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DB11493" w:rsidR="003B5465" w:rsidRDefault="00EA7554" w:rsidP="00662FD8">
      <w:pPr>
        <w:pStyle w:val="Title"/>
        <w:jc w:val="both"/>
      </w:pPr>
      <w:r>
        <w:t>a</w:t>
      </w:r>
      <w:r w:rsidR="00F106C4">
        <w:t>zure</w:t>
      </w:r>
      <w:r>
        <w:t>-iot-common.</w:t>
      </w:r>
      <w:r w:rsidRPr="00EA7554">
        <w:t>SharedAccessSignature</w:t>
      </w:r>
      <w:r w:rsidR="00F106C4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6BA12BB7" w:rsidR="007E0E11" w:rsidRDefault="00CB25D4" w:rsidP="007E0E11">
      <w:pPr>
        <w:spacing w:after="0"/>
      </w:pPr>
      <w:r w:rsidRPr="00CB25D4">
        <w:rPr>
          <w:rFonts w:ascii="Courier New" w:hAnsi="Courier New" w:cs="Courier New"/>
        </w:rPr>
        <w:t>SharedAccessSignature</w:t>
      </w:r>
      <w:r w:rsidR="00585235">
        <w:t xml:space="preserve"> </w:t>
      </w:r>
      <w:r w:rsidR="007E0E11">
        <w:t xml:space="preserve">is a type representing an IoT Hub </w:t>
      </w:r>
      <w:r>
        <w:t>shared access signature token</w:t>
      </w:r>
      <w:r w:rsidR="007E0E11">
        <w:t xml:space="preserve">.  It exposes a static factory method for creating a </w:t>
      </w:r>
      <w:r w:rsidR="0091294D">
        <w:t>shared access signature</w:t>
      </w:r>
      <w:r w:rsidR="007E0E11">
        <w:t xml:space="preserve"> object from a string, and exposes properties for each of the parsed fields in the string.  It also validates the required properties of the </w:t>
      </w:r>
      <w:r w:rsidR="0091294D">
        <w:t>shared access signature</w:t>
      </w:r>
      <w:r w:rsidR="007E0E11">
        <w:t>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3395F4D4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F44E36" w:rsidRPr="00F44E36">
        <w:rPr>
          <w:rFonts w:ascii="Courier New" w:hAnsi="Courier New" w:cs="Courier New"/>
        </w:rPr>
        <w:t>SharedAccessSignature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F44E36">
        <w:rPr>
          <w:rFonts w:ascii="Courier New" w:hAnsi="Courier New" w:cs="Courier New"/>
        </w:rPr>
        <w:t>azure-iot-common</w:t>
      </w:r>
      <w:r w:rsidR="007E0E11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F44E36" w:rsidRPr="00F44E36">
        <w:t xml:space="preserve"> </w:t>
      </w:r>
      <w:r w:rsidR="00F44E36" w:rsidRPr="00F44E36">
        <w:rPr>
          <w:rFonts w:ascii="Courier New" w:hAnsi="Courier New" w:cs="Courier New"/>
        </w:rPr>
        <w:t>SharedAccessSignature</w:t>
      </w:r>
      <w:r w:rsidR="002700BE">
        <w:rPr>
          <w:rFonts w:ascii="Courier New" w:hAnsi="Courier New" w:cs="Courier New"/>
        </w:rPr>
        <w:t>;</w:t>
      </w:r>
    </w:p>
    <w:p w14:paraId="080D53D3" w14:textId="6179D0FB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</w:t>
      </w:r>
      <w:r w:rsidR="00F44E36">
        <w:rPr>
          <w:rFonts w:ascii="Courier New" w:hAnsi="Courier New" w:cs="Courier New"/>
        </w:rPr>
        <w:t>sas</w:t>
      </w:r>
      <w:r w:rsidR="007E0E11">
        <w:rPr>
          <w:rFonts w:ascii="Courier New" w:hAnsi="Courier New" w:cs="Courier New"/>
        </w:rPr>
        <w:t xml:space="preserve"> = </w:t>
      </w:r>
      <w:r w:rsidR="00F44E36" w:rsidRPr="00F44E36">
        <w:rPr>
          <w:rFonts w:ascii="Courier New" w:hAnsi="Courier New" w:cs="Courier New"/>
        </w:rPr>
        <w:t>SharedAccessSignature</w:t>
      </w:r>
      <w:r w:rsidR="007E0E11" w:rsidRPr="007E0E11">
        <w:rPr>
          <w:rFonts w:ascii="Courier New" w:hAnsi="Courier New" w:cs="Courier New"/>
        </w:rPr>
        <w:t>.parse('</w:t>
      </w:r>
      <w:r w:rsidR="007E0E11">
        <w:rPr>
          <w:rFonts w:ascii="Courier New" w:hAnsi="Courier New" w:cs="Courier New"/>
        </w:rPr>
        <w:t>[</w:t>
      </w:r>
      <w:r w:rsidR="00F44E36">
        <w:rPr>
          <w:rFonts w:ascii="Courier New" w:hAnsi="Courier New" w:cs="Courier New"/>
        </w:rPr>
        <w:t>Shared access signature</w:t>
      </w:r>
      <w:r w:rsidR="007E0E11">
        <w:rPr>
          <w:rFonts w:ascii="Courier New" w:hAnsi="Courier New" w:cs="Courier New"/>
        </w:rPr>
        <w:t>]')</w:t>
      </w:r>
      <w:r w:rsidR="00827A54">
        <w:rPr>
          <w:rFonts w:ascii="Courier New" w:hAnsi="Courier New" w:cs="Courier New"/>
        </w:rPr>
        <w:t>;</w:t>
      </w:r>
    </w:p>
    <w:p w14:paraId="4F50E8E9" w14:textId="6DD35712" w:rsidR="00004E68" w:rsidRDefault="007E0E11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sr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console.log('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sig</w:t>
      </w:r>
      <w:r>
        <w:rPr>
          <w:rFonts w:ascii="Courier New" w:hAnsi="Courier New" w:cs="Courier New"/>
        </w:rPr>
        <w:t>);</w:t>
      </w:r>
      <w:r>
        <w:rPr>
          <w:rFonts w:ascii="Courier New" w:hAnsi="Courier New" w:cs="Courier New"/>
        </w:rPr>
        <w:br/>
        <w:t>console.log('</w:t>
      </w:r>
      <w:r w:rsidR="002E2513">
        <w:rPr>
          <w:rFonts w:ascii="Courier New" w:hAnsi="Courier New" w:cs="Courier New"/>
        </w:rPr>
        <w:t>skn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</w:t>
      </w:r>
      <w:r w:rsidR="002E2513">
        <w:rPr>
          <w:rFonts w:ascii="Courier New" w:hAnsi="Courier New" w:cs="Courier New"/>
        </w:rPr>
        <w:t>skn</w:t>
      </w:r>
      <w:r>
        <w:rPr>
          <w:rFonts w:ascii="Courier New" w:hAnsi="Courier New" w:cs="Courier New"/>
        </w:rPr>
        <w:t>);</w:t>
      </w:r>
    </w:p>
    <w:p w14:paraId="29A93902" w14:textId="5FC031B7" w:rsidR="002E2513" w:rsidRDefault="002E2513" w:rsidP="002E251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console.log('s</w:t>
      </w:r>
      <w:r>
        <w:rPr>
          <w:rFonts w:ascii="Courier New" w:hAnsi="Courier New" w:cs="Courier New"/>
        </w:rPr>
        <w:t>e</w:t>
      </w:r>
      <w:r>
        <w:rPr>
          <w:rFonts w:ascii="Courier New" w:hAnsi="Courier New" w:cs="Courier New"/>
        </w:rPr>
        <w:t xml:space="preserve">=' + </w:t>
      </w:r>
      <w:r w:rsidR="008636F7">
        <w:rPr>
          <w:rFonts w:ascii="Courier New" w:hAnsi="Courier New" w:cs="Courier New"/>
        </w:rPr>
        <w:t>sas</w:t>
      </w:r>
      <w:r>
        <w:rPr>
          <w:rFonts w:ascii="Courier New" w:hAnsi="Courier New" w:cs="Courier New"/>
        </w:rPr>
        <w:t>.s</w:t>
      </w:r>
      <w:r>
        <w:rPr>
          <w:rFonts w:ascii="Courier New" w:hAnsi="Courier New" w:cs="Courier New"/>
        </w:rPr>
        <w:t>e</w:t>
      </w:r>
      <w:r>
        <w:rPr>
          <w:rFonts w:ascii="Courier New" w:hAnsi="Courier New" w:cs="Courier New"/>
        </w:rPr>
        <w:t>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12651E99" w:rsidR="005C2BE0" w:rsidRDefault="00227F1A" w:rsidP="005C2BE0">
      <w:pPr>
        <w:pStyle w:val="Heading2"/>
      </w:pPr>
      <w:r w:rsidRPr="00227F1A">
        <w:t>SharedAccessSignature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7184F351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27F1A" w:rsidRPr="00227F1A">
        <w:rPr>
          <w:rFonts w:ascii="Courier New" w:hAnsi="Courier New" w:cs="Courier New"/>
        </w:rPr>
        <w:t>SharedAccessSignature</w:t>
      </w:r>
      <w:r>
        <w:t xml:space="preserve"> object </w:t>
      </w:r>
      <w:r w:rsidR="00273383">
        <w:t>with properties corresponding to each '</w:t>
      </w:r>
      <w:r w:rsidR="00273383" w:rsidRPr="00227F1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227F1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708CA30B" w:rsidR="001D7BF7" w:rsidRPr="00551A49" w:rsidRDefault="001C65E5" w:rsidP="00273383">
      <w:r>
        <w:rPr>
          <w:b/>
          <w:highlight w:val="green"/>
        </w:rPr>
        <w:t>SRS_NODE_COMMON_SAS_</w:t>
      </w:r>
      <w:r w:rsidR="00DE0B19" w:rsidRPr="000077C0">
        <w:rPr>
          <w:b/>
          <w:highlight w:val="green"/>
        </w:rPr>
        <w:t>05_001: [</w:t>
      </w:r>
      <w:r w:rsidR="00DE0B19" w:rsidRPr="000077C0">
        <w:rPr>
          <w:highlight w:val="green"/>
        </w:rPr>
        <w:t xml:space="preserve">The input </w:t>
      </w:r>
      <w:r w:rsidR="00DE0B19" w:rsidRPr="00227F1A">
        <w:rPr>
          <w:highlight w:val="green"/>
        </w:rPr>
        <w:t xml:space="preserve">argument </w:t>
      </w:r>
      <w:r w:rsidR="00DE0B19" w:rsidRPr="00227F1A">
        <w:rPr>
          <w:rFonts w:ascii="Courier New" w:hAnsi="Courier New" w:cs="Courier New"/>
          <w:highlight w:val="green"/>
        </w:rPr>
        <w:t>source</w:t>
      </w:r>
      <w:r w:rsidR="00DE0B19" w:rsidRPr="00227F1A">
        <w:rPr>
          <w:highlight w:val="green"/>
        </w:rPr>
        <w:t xml:space="preserve"> </w:t>
      </w:r>
      <w:r w:rsidR="00DE0B19" w:rsidRPr="000077C0">
        <w:rPr>
          <w:highlight w:val="green"/>
        </w:rPr>
        <w:t>shall be converted to string if necessary.</w:t>
      </w:r>
      <w:r w:rsidR="00DE0B1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05_002: [</w:t>
      </w:r>
      <w:r w:rsidR="00551A49" w:rsidRPr="00227F1A">
        <w:rPr>
          <w:highlight w:val="green"/>
        </w:rPr>
        <w:t xml:space="preserve">The </w:t>
      </w:r>
      <w:r w:rsidR="00551A49" w:rsidRPr="00227F1A">
        <w:rPr>
          <w:rFonts w:ascii="Courier New" w:hAnsi="Courier New" w:cs="Courier New"/>
          <w:highlight w:val="green"/>
        </w:rPr>
        <w:t>parse</w:t>
      </w:r>
      <w:r w:rsidR="00551A49" w:rsidRPr="00227F1A">
        <w:rPr>
          <w:highlight w:val="green"/>
        </w:rPr>
        <w:t xml:space="preserve"> </w:t>
      </w:r>
      <w:r w:rsidR="00551A49" w:rsidRPr="000077C0">
        <w:rPr>
          <w:highlight w:val="green"/>
        </w:rPr>
        <w:t>method shall create a new instance o</w:t>
      </w:r>
      <w:r w:rsidR="00551A49" w:rsidRPr="001C32CC">
        <w:rPr>
          <w:highlight w:val="green"/>
        </w:rPr>
        <w:t xml:space="preserve">f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0077C0">
        <w:rPr>
          <w:highlight w:val="green"/>
        </w:rPr>
        <w:t>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05_003: [</w:t>
      </w:r>
      <w:r w:rsidR="00551A49" w:rsidRPr="000077C0">
        <w:rPr>
          <w:highlight w:val="green"/>
        </w:rPr>
        <w:t xml:space="preserve">It shall accept a string argument of the form </w:t>
      </w:r>
      <w:r w:rsidR="00551A49" w:rsidRPr="00227F1A">
        <w:rPr>
          <w:rFonts w:cs="Courier New"/>
          <w:highlight w:val="green"/>
        </w:rPr>
        <w:t>'</w:t>
      </w:r>
      <w:r w:rsidR="00551A49" w:rsidRPr="00227F1A">
        <w:rPr>
          <w:rFonts w:ascii="Courier New" w:hAnsi="Courier New" w:cs="Courier New"/>
          <w:highlight w:val="green"/>
        </w:rPr>
        <w:t>name=value[;name=value…]</w:t>
      </w:r>
      <w:r w:rsidR="00551A49" w:rsidRPr="000077C0">
        <w:rPr>
          <w:highlight w:val="green"/>
        </w:rPr>
        <w:t xml:space="preserve">' and for each name extracted it shall create a new property on </w:t>
      </w:r>
      <w:r w:rsidR="00551A49" w:rsidRPr="001C32CC">
        <w:rPr>
          <w:highlight w:val="green"/>
        </w:rPr>
        <w:t xml:space="preserve">the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1C32CC">
        <w:rPr>
          <w:highlight w:val="green"/>
        </w:rPr>
        <w:t xml:space="preserve"> object </w:t>
      </w:r>
      <w:r w:rsidR="00551A49" w:rsidRPr="000077C0">
        <w:rPr>
          <w:highlight w:val="green"/>
        </w:rPr>
        <w:t>instance.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05_004: [</w:t>
      </w:r>
      <w:r w:rsidR="00551A49" w:rsidRPr="000077C0">
        <w:rPr>
          <w:highlight w:val="green"/>
        </w:rPr>
        <w:t>The value of the property shall be the value extracted from the input argument for the corresponding name.</w:t>
      </w:r>
      <w:r w:rsidR="00551A49" w:rsidRPr="000077C0">
        <w:rPr>
          <w:b/>
          <w:highlight w:val="green"/>
        </w:rPr>
        <w:t xml:space="preserve">] </w:t>
      </w:r>
      <w:r w:rsidR="00522EBF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B22C47" w:rsidRPr="000077C0">
        <w:rPr>
          <w:b/>
          <w:highlight w:val="green"/>
        </w:rPr>
        <w:t>05_005: [</w:t>
      </w:r>
      <w:r w:rsidR="00B22C47" w:rsidRPr="001C65E5">
        <w:rPr>
          <w:highlight w:val="green"/>
        </w:rPr>
        <w:t>The parse method shall throw FormatError if the shared access signature string does not start with 'SharedAccessSignature&lt;space&gt;'.</w:t>
      </w:r>
      <w:r w:rsidR="00B22C47">
        <w:rPr>
          <w:b/>
          <w:highlight w:val="green"/>
        </w:rPr>
        <w:t xml:space="preserve">] 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</w:t>
      </w:r>
      <w:r w:rsidR="00B22C47">
        <w:rPr>
          <w:b/>
          <w:highlight w:val="green"/>
        </w:rPr>
        <w:t>6</w:t>
      </w:r>
      <w:r w:rsidR="00551A49" w:rsidRPr="000077C0">
        <w:rPr>
          <w:b/>
          <w:highlight w:val="green"/>
        </w:rPr>
        <w:t>: [</w:t>
      </w:r>
      <w:r w:rsidR="00551A49" w:rsidRPr="000077C0">
        <w:rPr>
          <w:highlight w:val="green"/>
        </w:rPr>
        <w:t xml:space="preserve">The </w:t>
      </w:r>
      <w:r w:rsidR="00551A49" w:rsidRPr="00227F1A">
        <w:rPr>
          <w:rFonts w:ascii="Courier New" w:hAnsi="Courier New" w:cs="Courier New"/>
          <w:highlight w:val="green"/>
        </w:rPr>
        <w:t>parse</w:t>
      </w:r>
      <w:r w:rsidR="00551A49" w:rsidRPr="000077C0">
        <w:rPr>
          <w:highlight w:val="green"/>
        </w:rPr>
        <w:t xml:space="preserve"> method shall throw </w:t>
      </w:r>
      <w:r w:rsidR="00551A49" w:rsidRPr="00227F1A">
        <w:rPr>
          <w:rFonts w:ascii="Courier New" w:hAnsi="Courier New" w:cs="Courier New"/>
          <w:highlight w:val="green"/>
        </w:rPr>
        <w:t>ArgumentError</w:t>
      </w:r>
      <w:r w:rsidR="00551A49" w:rsidRPr="000077C0">
        <w:rPr>
          <w:highlight w:val="green"/>
        </w:rPr>
        <w:t xml:space="preserve"> if any of </w:t>
      </w:r>
      <w:r w:rsidR="00551A49" w:rsidRPr="00227F1A">
        <w:rPr>
          <w:rFonts w:ascii="Courier New" w:hAnsi="Courier New" w:cs="Courier New"/>
          <w:highlight w:val="green"/>
        </w:rPr>
        <w:t>'</w:t>
      </w:r>
      <w:r w:rsidR="001C32CC">
        <w:rPr>
          <w:rFonts w:ascii="Courier New" w:hAnsi="Courier New" w:cs="Courier New"/>
          <w:highlight w:val="green"/>
        </w:rPr>
        <w:t>sr</w:t>
      </w:r>
      <w:r w:rsidR="00551A49" w:rsidRPr="00227F1A">
        <w:rPr>
          <w:rFonts w:ascii="Courier New" w:hAnsi="Courier New" w:cs="Courier New"/>
          <w:highlight w:val="green"/>
        </w:rPr>
        <w:t>'</w:t>
      </w:r>
      <w:r w:rsidR="00551A49" w:rsidRPr="000077C0">
        <w:rPr>
          <w:highlight w:val="green"/>
        </w:rPr>
        <w:t xml:space="preserve">, </w:t>
      </w:r>
      <w:r w:rsidR="00551A49" w:rsidRPr="00227F1A">
        <w:rPr>
          <w:rFonts w:ascii="Courier New" w:hAnsi="Courier New" w:cs="Courier New"/>
          <w:highlight w:val="green"/>
        </w:rPr>
        <w:t>'</w:t>
      </w:r>
      <w:r w:rsidR="001C32CC">
        <w:rPr>
          <w:rFonts w:ascii="Courier New" w:hAnsi="Courier New" w:cs="Courier New"/>
          <w:highlight w:val="green"/>
        </w:rPr>
        <w:t>sig</w:t>
      </w:r>
      <w:r w:rsidR="00551A49" w:rsidRPr="00227F1A">
        <w:rPr>
          <w:rFonts w:ascii="Courier New" w:hAnsi="Courier New" w:cs="Courier New"/>
          <w:highlight w:val="green"/>
        </w:rPr>
        <w:t>'</w:t>
      </w:r>
      <w:r w:rsidR="00551A49" w:rsidRPr="000077C0">
        <w:rPr>
          <w:highlight w:val="green"/>
        </w:rPr>
        <w:t xml:space="preserve">, </w:t>
      </w:r>
      <w:r w:rsidR="001C32CC">
        <w:rPr>
          <w:highlight w:val="green"/>
        </w:rPr>
        <w:t>'</w:t>
      </w:r>
      <w:r w:rsidR="001C32CC" w:rsidRPr="001C32CC">
        <w:rPr>
          <w:rFonts w:ascii="Courier New" w:hAnsi="Courier New" w:cs="Courier New"/>
          <w:highlight w:val="green"/>
        </w:rPr>
        <w:t>skn</w:t>
      </w:r>
      <w:r w:rsidR="001C32CC">
        <w:rPr>
          <w:highlight w:val="green"/>
        </w:rPr>
        <w:t xml:space="preserve">', </w:t>
      </w:r>
      <w:r w:rsidR="00551A49" w:rsidRPr="000077C0">
        <w:rPr>
          <w:highlight w:val="green"/>
        </w:rPr>
        <w:t xml:space="preserve">or </w:t>
      </w:r>
      <w:r w:rsidR="00551A49" w:rsidRPr="00227F1A">
        <w:rPr>
          <w:rFonts w:ascii="Courier New" w:hAnsi="Courier New" w:cs="Courier New"/>
          <w:highlight w:val="green"/>
        </w:rPr>
        <w:t>'</w:t>
      </w:r>
      <w:r w:rsidR="001C32CC">
        <w:rPr>
          <w:rFonts w:ascii="Courier New" w:hAnsi="Courier New" w:cs="Courier New"/>
          <w:highlight w:val="green"/>
        </w:rPr>
        <w:t>se</w:t>
      </w:r>
      <w:r w:rsidR="00551A49" w:rsidRPr="00227F1A">
        <w:rPr>
          <w:rFonts w:ascii="Courier New" w:hAnsi="Courier New" w:cs="Courier New"/>
          <w:highlight w:val="green"/>
        </w:rPr>
        <w:t>'</w:t>
      </w:r>
      <w:r w:rsidR="00551A49" w:rsidRPr="000077C0">
        <w:rPr>
          <w:highlight w:val="green"/>
        </w:rPr>
        <w:t xml:space="preserve"> fields are not found in the input argument.</w:t>
      </w:r>
      <w:r w:rsidR="00551A49" w:rsidRPr="000077C0">
        <w:rPr>
          <w:b/>
          <w:highlight w:val="green"/>
        </w:rPr>
        <w:t xml:space="preserve">] </w:t>
      </w:r>
      <w:r w:rsidR="00350B9E" w:rsidRPr="000077C0">
        <w:rPr>
          <w:highlight w:val="green"/>
        </w:rPr>
        <w:t xml:space="preserve"> </w:t>
      </w:r>
      <w:r>
        <w:rPr>
          <w:b/>
          <w:highlight w:val="green"/>
        </w:rPr>
        <w:t>SRS_NODE_COMMON_SAS_</w:t>
      </w:r>
      <w:r w:rsidR="00551A49" w:rsidRPr="000077C0">
        <w:rPr>
          <w:b/>
          <w:highlight w:val="green"/>
        </w:rPr>
        <w:t>05_00</w:t>
      </w:r>
      <w:r w:rsidR="00B22C47">
        <w:rPr>
          <w:b/>
          <w:highlight w:val="green"/>
        </w:rPr>
        <w:t>7</w:t>
      </w:r>
      <w:r w:rsidR="00551A49" w:rsidRPr="000077C0">
        <w:rPr>
          <w:b/>
          <w:highlight w:val="green"/>
        </w:rPr>
        <w:t>: [</w:t>
      </w:r>
      <w:r w:rsidR="00551A49" w:rsidRPr="000077C0">
        <w:rPr>
          <w:highlight w:val="green"/>
        </w:rPr>
        <w:t>The generate</w:t>
      </w:r>
      <w:r w:rsidR="00551A49" w:rsidRPr="001C32CC">
        <w:rPr>
          <w:highlight w:val="green"/>
        </w:rPr>
        <w:t xml:space="preserve">d </w:t>
      </w:r>
      <w:r w:rsidR="001C32CC" w:rsidRPr="001C32CC">
        <w:rPr>
          <w:rFonts w:ascii="Courier New" w:hAnsi="Courier New" w:cs="Courier New"/>
          <w:highlight w:val="green"/>
        </w:rPr>
        <w:t>SharedAccessSignature</w:t>
      </w:r>
      <w:r w:rsidR="00551A49" w:rsidRPr="001C32CC">
        <w:rPr>
          <w:highlight w:val="green"/>
        </w:rPr>
        <w:t xml:space="preserve"> </w:t>
      </w:r>
      <w:r w:rsidR="00551A49" w:rsidRPr="000077C0">
        <w:rPr>
          <w:highlight w:val="green"/>
        </w:rPr>
        <w:t>object shall be returned to the caller.</w:t>
      </w:r>
      <w:r w:rsidR="00356538" w:rsidRPr="000077C0">
        <w:rPr>
          <w:b/>
          <w:highlight w:val="green"/>
        </w:rPr>
        <w:t>]</w:t>
      </w:r>
      <w:bookmarkStart w:id="0" w:name="_GoBack"/>
      <w:bookmarkEnd w:id="0"/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37C86D9" w14:textId="77777777" w:rsidR="005D2636" w:rsidRDefault="005D2636" w:rsidP="008A7EA3">
      <w:pPr>
        <w:spacing w:after="0" w:line="240" w:lineRule="auto"/>
      </w:pPr>
      <w:r>
        <w:separator/>
      </w:r>
    </w:p>
  </w:endnote>
  <w:endnote w:type="continuationSeparator" w:id="0">
    <w:p w14:paraId="54D16A28" w14:textId="77777777" w:rsidR="005D2636" w:rsidRDefault="005D263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1F5A929" w14:textId="77777777" w:rsidR="005D2636" w:rsidRDefault="005D2636" w:rsidP="008A7EA3">
      <w:pPr>
        <w:spacing w:after="0" w:line="240" w:lineRule="auto"/>
      </w:pPr>
      <w:r>
        <w:separator/>
      </w:r>
    </w:p>
  </w:footnote>
  <w:footnote w:type="continuationSeparator" w:id="0">
    <w:p w14:paraId="4ACCE124" w14:textId="77777777" w:rsidR="005D2636" w:rsidRDefault="005D263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1FDE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2CC"/>
    <w:rsid w:val="001C610A"/>
    <w:rsid w:val="001C65E5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27F1A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2513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17FD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191C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263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6F7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56F8"/>
    <w:rsid w:val="008F7829"/>
    <w:rsid w:val="00901731"/>
    <w:rsid w:val="00905394"/>
    <w:rsid w:val="00906952"/>
    <w:rsid w:val="00906CFC"/>
    <w:rsid w:val="0091294D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4F9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22C47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5D4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BE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A7554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6C4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4E36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417B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E736BF-41A0-4DD3-8300-9065867401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810</TotalTime>
  <Pages>2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49</cp:revision>
  <dcterms:created xsi:type="dcterms:W3CDTF">2015-10-15T05:30:00Z</dcterms:created>
  <dcterms:modified xsi:type="dcterms:W3CDTF">2015-10-16T19:37:00Z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8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SRS_NODE_COMMON_SAS_</vt:lpwstr>
  </property>
</Properties>
</file>