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DB61928" w:rsidR="003B5465" w:rsidRDefault="00585235" w:rsidP="00662FD8">
      <w:pPr>
        <w:pStyle w:val="Title"/>
        <w:jc w:val="both"/>
      </w:pPr>
      <w:del w:id="0" w:author="Tony Ercolano" w:date="2015-09-18T13:27:00Z">
        <w:r w:rsidDel="00805ED2">
          <w:delText>i</w:delText>
        </w:r>
      </w:del>
      <w:ins w:id="1" w:author="Tony Ercolano" w:date="2015-09-18T13:27:00Z">
        <w:r w:rsidR="00805ED2">
          <w:t>i</w:t>
        </w:r>
      </w:ins>
      <w:bookmarkStart w:id="2" w:name="_GoBack"/>
      <w:bookmarkEnd w:id="2"/>
      <w:r>
        <w:t>othub.</w:t>
      </w:r>
      <w:r w:rsidR="006D6264">
        <w:t>device.</w:t>
      </w:r>
      <w:r w:rsidR="00F61DCE">
        <w:t>Client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8CB432C" w:rsidR="005B2163" w:rsidRDefault="00585235" w:rsidP="002C23D3">
      <w:r>
        <w:t>iothub.</w:t>
      </w:r>
      <w:r w:rsidR="00C441F6">
        <w:t>device.</w:t>
      </w:r>
      <w:r w:rsidR="00F61DCE">
        <w:t>Client</w:t>
      </w:r>
      <w:r>
        <w:t xml:space="preserve"> provides </w:t>
      </w:r>
      <w:r w:rsidR="00F61DCE">
        <w:t xml:space="preserve">a means for </w:t>
      </w:r>
      <w:r w:rsidR="00414210">
        <w:t xml:space="preserve">devices to send </w:t>
      </w:r>
      <w:r w:rsidR="00FD2EBD">
        <w:t xml:space="preserve">events </w:t>
      </w:r>
      <w:r w:rsidR="00F61DCE">
        <w:t xml:space="preserve">to </w:t>
      </w:r>
      <w:r w:rsidR="00414210">
        <w:t xml:space="preserve">and receive </w:t>
      </w:r>
      <w:del w:id="3" w:author="Tony Ercolano" w:date="2015-09-18T13:27:00Z">
        <w:r w:rsidR="00414210" w:rsidDel="00805ED2">
          <w:delText>notification</w:delText>
        </w:r>
      </w:del>
      <w:ins w:id="4" w:author="Tony Ercolano" w:date="2015-09-18T13:27:00Z">
        <w:r w:rsidR="00805ED2">
          <w:t>message</w:t>
        </w:r>
      </w:ins>
      <w:r w:rsidR="00414210">
        <w:t xml:space="preserve">s from </w:t>
      </w:r>
      <w:r>
        <w:t>an Azure IoT Hub</w:t>
      </w:r>
      <w:r w:rsidR="00F57225">
        <w:t>.</w:t>
      </w:r>
      <w:r w:rsidR="00F61DCE">
        <w:t xml:space="preserve">  The client handles communication </w:t>
      </w:r>
      <w:r w:rsidR="00414210">
        <w:t xml:space="preserve">with IoT Hub </w:t>
      </w:r>
      <w:r w:rsidR="00F61DCE">
        <w:t>through a transport supplied by the caller (e.g., iothub.Https).</w:t>
      </w:r>
    </w:p>
    <w:p w14:paraId="0EFD8E6C" w14:textId="4F278E8D" w:rsidR="003B5465" w:rsidRDefault="00D644DE" w:rsidP="00BE158F">
      <w:pPr>
        <w:pStyle w:val="Heading2"/>
      </w:pPr>
      <w:r>
        <w:t>Example usage</w:t>
      </w:r>
    </w:p>
    <w:p w14:paraId="54056A87" w14:textId="001FB830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420E4A">
        <w:rPr>
          <w:rFonts w:ascii="Courier New" w:hAnsi="Courier New" w:cs="Courier New"/>
        </w:rPr>
        <w:t xml:space="preserve">Client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.</w:t>
      </w:r>
      <w:r w:rsidR="0012711B">
        <w:rPr>
          <w:rFonts w:ascii="Courier New" w:hAnsi="Courier New" w:cs="Courier New"/>
        </w:rPr>
        <w:t>/src</w:t>
      </w:r>
      <w:r w:rsidR="004B289F">
        <w:rPr>
          <w:rFonts w:ascii="Courier New" w:hAnsi="Courier New" w:cs="Courier New"/>
        </w:rPr>
        <w:t>/iothub</w:t>
      </w:r>
      <w:r w:rsidR="00420E4A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)</w:t>
      </w:r>
      <w:r w:rsidR="00420E4A">
        <w:rPr>
          <w:rFonts w:ascii="Courier New" w:hAnsi="Courier New" w:cs="Courier New"/>
        </w:rPr>
        <w:t>.devices.Client</w:t>
      </w:r>
      <w:r w:rsidR="004B289F">
        <w:rPr>
          <w:rFonts w:ascii="Courier New" w:hAnsi="Courier New" w:cs="Courier New"/>
        </w:rPr>
        <w:t>;</w:t>
      </w:r>
    </w:p>
    <w:p w14:paraId="4183EFB2" w14:textId="3162EA49" w:rsidR="00B85B8A" w:rsidRDefault="00420E4A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var Message = require('./src/iothub').Message;</w:t>
      </w:r>
      <w:r w:rsidR="004B289F">
        <w:rPr>
          <w:rFonts w:ascii="Courier New" w:hAnsi="Courier New" w:cs="Courier New"/>
        </w:rPr>
        <w:br/>
      </w:r>
      <w:r w:rsidR="004B289F" w:rsidRPr="00D644DE">
        <w:rPr>
          <w:rFonts w:ascii="Courier New" w:hAnsi="Courier New" w:cs="Courier New"/>
        </w:rPr>
        <w:t>var Https = require(</w:t>
      </w:r>
      <w:r>
        <w:rPr>
          <w:rFonts w:ascii="Courier New" w:hAnsi="Courier New" w:cs="Courier New"/>
        </w:rPr>
        <w:t>'</w:t>
      </w:r>
      <w:r w:rsidR="004B289F" w:rsidRPr="00D644DE">
        <w:rPr>
          <w:rFonts w:ascii="Courier New" w:hAnsi="Courier New" w:cs="Courier New"/>
        </w:rPr>
        <w:t>./</w:t>
      </w:r>
      <w:r w:rsidR="0012711B">
        <w:rPr>
          <w:rFonts w:ascii="Courier New" w:hAnsi="Courier New" w:cs="Courier New"/>
        </w:rPr>
        <w:t>src/iothub_</w:t>
      </w:r>
      <w:r w:rsidR="004B289F" w:rsidRPr="00D644DE">
        <w:rPr>
          <w:rFonts w:ascii="Courier New" w:hAnsi="Courier New" w:cs="Courier New"/>
        </w:rPr>
        <w:t>https')</w:t>
      </w:r>
      <w:r w:rsidR="0012711B">
        <w:rPr>
          <w:rFonts w:ascii="Courier New" w:hAnsi="Courier New" w:cs="Courier New"/>
        </w:rPr>
        <w:t>.Https</w:t>
      </w:r>
      <w:r w:rsidR="004B289F" w:rsidRPr="00D644DE">
        <w:rPr>
          <w:rFonts w:ascii="Courier New" w:hAnsi="Courier New" w:cs="Courier New"/>
        </w:rPr>
        <w:t>;</w:t>
      </w:r>
      <w:r w:rsidR="00415583">
        <w:rPr>
          <w:rFonts w:ascii="Courier New" w:hAnsi="Courier New" w:cs="Courier New"/>
        </w:rPr>
        <w:br/>
      </w:r>
      <w:r w:rsidR="00415583">
        <w:rPr>
          <w:rFonts w:ascii="Courier New" w:hAnsi="Courier New" w:cs="Courier New"/>
        </w:rPr>
        <w:br/>
        <w:t>function print(err, res) {</w:t>
      </w:r>
      <w:r w:rsidR="00415583">
        <w:rPr>
          <w:rFonts w:ascii="Courier New" w:hAnsi="Courier New" w:cs="Courier New"/>
        </w:rPr>
        <w:br/>
        <w:t xml:space="preserve">  </w:t>
      </w:r>
      <w:r w:rsidR="00415583" w:rsidRPr="00D644DE">
        <w:rPr>
          <w:rFonts w:ascii="Courier New" w:hAnsi="Courier New" w:cs="Courier New"/>
        </w:rPr>
        <w:t>if (err) console.log(err.toString());</w:t>
      </w:r>
      <w:r w:rsidR="00415583" w:rsidRPr="00D644DE">
        <w:rPr>
          <w:rFonts w:ascii="Courier New" w:hAnsi="Courier New" w:cs="Courier New"/>
        </w:rPr>
        <w:br/>
        <w:t xml:space="preserve">  if (res) console.log(res.statusCode + ' ' + res.statusMessage);</w:t>
      </w:r>
      <w:r w:rsidR="00415583">
        <w:rPr>
          <w:rFonts w:ascii="Courier New" w:hAnsi="Courier New" w:cs="Courier New"/>
        </w:rPr>
        <w:br/>
        <w:t>}</w:t>
      </w:r>
    </w:p>
    <w:p w14:paraId="489F0F92" w14:textId="3336AB15" w:rsidR="00415583" w:rsidRDefault="00F77979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4B289F" w:rsidRPr="00D644DE">
        <w:rPr>
          <w:rFonts w:ascii="Courier New" w:hAnsi="Courier New" w:cs="Courier New"/>
        </w:rPr>
        <w:t>var config = {</w:t>
      </w:r>
      <w:r w:rsidR="004B289F" w:rsidRPr="00D644DE">
        <w:rPr>
          <w:rFonts w:ascii="Courier New" w:hAnsi="Courier New" w:cs="Courier New"/>
        </w:rPr>
        <w:br/>
        <w:t xml:space="preserve">  host: 'hostname',</w:t>
      </w:r>
      <w:r w:rsidR="004B289F" w:rsidRPr="00D644DE">
        <w:rPr>
          <w:rFonts w:ascii="Courier New" w:hAnsi="Courier New" w:cs="Courier New"/>
        </w:rPr>
        <w:br/>
        <w:t xml:space="preserve">  </w:t>
      </w:r>
      <w:r w:rsidR="001910F0">
        <w:rPr>
          <w:rFonts w:ascii="Courier New" w:hAnsi="Courier New" w:cs="Courier New"/>
        </w:rPr>
        <w:t>keyName</w:t>
      </w:r>
      <w:r w:rsidR="004B289F" w:rsidRPr="00D644DE">
        <w:rPr>
          <w:rFonts w:ascii="Courier New" w:hAnsi="Courier New" w:cs="Courier New"/>
        </w:rPr>
        <w:t>: 'deviceId',</w:t>
      </w:r>
      <w:r w:rsidR="004B289F" w:rsidRPr="00D644DE">
        <w:rPr>
          <w:rFonts w:ascii="Courier New" w:hAnsi="Courier New" w:cs="Courier New"/>
        </w:rPr>
        <w:br/>
        <w:t xml:space="preserve">  </w:t>
      </w:r>
      <w:r w:rsidR="001910F0">
        <w:rPr>
          <w:rFonts w:ascii="Courier New" w:hAnsi="Courier New" w:cs="Courier New"/>
        </w:rPr>
        <w:t>key</w:t>
      </w:r>
      <w:r w:rsidR="004B289F" w:rsidRPr="00D644DE">
        <w:rPr>
          <w:rFonts w:ascii="Courier New" w:hAnsi="Courier New" w:cs="Courier New"/>
        </w:rPr>
        <w:t>: 'password'</w:t>
      </w:r>
      <w:r w:rsidR="004B289F" w:rsidRPr="00D644DE">
        <w:rPr>
          <w:rFonts w:ascii="Courier New" w:hAnsi="Courier New" w:cs="Courier New"/>
        </w:rPr>
        <w:br/>
        <w:t>};</w:t>
      </w:r>
      <w:r w:rsidR="004B289F" w:rsidRPr="00D644DE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  <w:r w:rsidR="00F66D2B">
        <w:rPr>
          <w:rFonts w:ascii="Courier New" w:hAnsi="Courier New" w:cs="Courier New"/>
        </w:rPr>
        <w:t>var client = new Client(</w:t>
      </w:r>
      <w:r w:rsidR="007D54EC">
        <w:rPr>
          <w:rFonts w:ascii="Courier New" w:hAnsi="Courier New" w:cs="Courier New"/>
        </w:rPr>
        <w:t>new Https(config)</w:t>
      </w:r>
      <w:r w:rsidR="00F66D2B">
        <w:rPr>
          <w:rFonts w:ascii="Courier New" w:hAnsi="Courier New" w:cs="Courier New"/>
        </w:rPr>
        <w:t>);</w:t>
      </w:r>
      <w:r w:rsidR="00777122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>client</w:t>
      </w:r>
      <w:r w:rsidR="001433E7" w:rsidRPr="00D644DE">
        <w:rPr>
          <w:rFonts w:ascii="Courier New" w:hAnsi="Courier New" w:cs="Courier New"/>
        </w:rPr>
        <w:t>.</w:t>
      </w:r>
      <w:r w:rsidR="00465A64" w:rsidRPr="00D644DE">
        <w:rPr>
          <w:rFonts w:ascii="Courier New" w:hAnsi="Courier New" w:cs="Courier New"/>
        </w:rPr>
        <w:t>send</w:t>
      </w:r>
      <w:r w:rsidR="00465A64">
        <w:rPr>
          <w:rFonts w:ascii="Courier New" w:hAnsi="Courier New" w:cs="Courier New"/>
        </w:rPr>
        <w:t>Event</w:t>
      </w:r>
      <w:r w:rsidR="001433E7" w:rsidRPr="00D644DE">
        <w:rPr>
          <w:rFonts w:ascii="Courier New" w:hAnsi="Courier New" w:cs="Courier New"/>
        </w:rPr>
        <w:t>(</w:t>
      </w:r>
      <w:r w:rsidR="00B85B8A">
        <w:rPr>
          <w:rFonts w:ascii="Courier New" w:hAnsi="Courier New" w:cs="Courier New"/>
        </w:rPr>
        <w:t>new Message(</w:t>
      </w:r>
      <w:r w:rsidR="001433E7" w:rsidRPr="00D644DE">
        <w:rPr>
          <w:rFonts w:ascii="Courier New" w:hAnsi="Courier New" w:cs="Courier New"/>
        </w:rPr>
        <w:t>'hello world'</w:t>
      </w:r>
      <w:r w:rsidR="00B85B8A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 xml:space="preserve">, </w:t>
      </w:r>
      <w:r w:rsidR="00415583">
        <w:rPr>
          <w:rFonts w:ascii="Courier New" w:hAnsi="Courier New" w:cs="Courier New"/>
        </w:rPr>
        <w:t>print</w:t>
      </w:r>
      <w:r w:rsidR="00FB4DC5" w:rsidRPr="00D644DE">
        <w:rPr>
          <w:rFonts w:ascii="Courier New" w:hAnsi="Courier New" w:cs="Courier New"/>
        </w:rPr>
        <w:t>);</w:t>
      </w:r>
      <w:r w:rsidR="00777122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  <w:t>client.receive</w:t>
      </w:r>
      <w:r w:rsidR="00E1041F" w:rsidDel="00E1041F">
        <w:rPr>
          <w:rFonts w:ascii="Courier New" w:hAnsi="Courier New" w:cs="Courier New"/>
        </w:rPr>
        <w:t xml:space="preserve"> </w:t>
      </w:r>
      <w:r>
        <w:rPr>
          <w:rFonts w:ascii="Courier New" w:hAnsi="Courier New" w:cs="Courier New"/>
        </w:rPr>
        <w:t>(function (err, res, msg) {</w:t>
      </w:r>
      <w:r>
        <w:rPr>
          <w:rFonts w:ascii="Courier New" w:hAnsi="Courier New" w:cs="Courier New"/>
        </w:rPr>
        <w:br/>
        <w:t xml:space="preserve">  </w:t>
      </w:r>
      <w:r w:rsidR="00415583">
        <w:rPr>
          <w:rFonts w:ascii="Courier New" w:hAnsi="Courier New" w:cs="Courier New"/>
        </w:rPr>
        <w:t>print(err, res)</w:t>
      </w:r>
      <w:r>
        <w:rPr>
          <w:rFonts w:ascii="Courier New" w:hAnsi="Courier New" w:cs="Courier New"/>
        </w:rPr>
        <w:t>;</w:t>
      </w:r>
    </w:p>
    <w:p w14:paraId="27D431F5" w14:textId="2CD9CCBE" w:rsidR="00F77979" w:rsidRDefault="00415583" w:rsidP="00415583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  if (msg) console.log('</w:t>
      </w:r>
      <w:del w:id="5" w:author="Tony Ercolano" w:date="2015-09-18T13:27:00Z">
        <w:r w:rsidDel="00805ED2">
          <w:rPr>
            <w:rFonts w:ascii="Courier New" w:hAnsi="Courier New" w:cs="Courier New"/>
          </w:rPr>
          <w:delText>Notification</w:delText>
        </w:r>
      </w:del>
      <w:ins w:id="6" w:author="Tony Ercolano" w:date="2015-09-18T13:27:00Z">
        <w:r w:rsidR="00805ED2">
          <w:rPr>
            <w:rFonts w:ascii="Courier New" w:hAnsi="Courier New" w:cs="Courier New"/>
          </w:rPr>
          <w:t>Message</w:t>
        </w:r>
      </w:ins>
      <w:r>
        <w:rPr>
          <w:rFonts w:ascii="Courier New" w:hAnsi="Courier New" w:cs="Courier New"/>
        </w:rPr>
        <w:t>: ' + msg);</w:t>
      </w:r>
      <w:r>
        <w:rPr>
          <w:rFonts w:ascii="Courier New" w:hAnsi="Courier New" w:cs="Courier New"/>
        </w:rPr>
        <w:br/>
        <w:t xml:space="preserve">  if (!err &amp;&amp; res.statusCode !== 204) {</w:t>
      </w:r>
      <w:r>
        <w:rPr>
          <w:rFonts w:ascii="Courier New" w:hAnsi="Courier New" w:cs="Courier New"/>
        </w:rPr>
        <w:br/>
        <w:t xml:space="preserve">    client.complete(msg, print);</w:t>
      </w:r>
      <w:r>
        <w:rPr>
          <w:rFonts w:ascii="Courier New" w:hAnsi="Courier New" w:cs="Courier New"/>
        </w:rPr>
        <w:br/>
        <w:t xml:space="preserve">  }</w:t>
      </w:r>
      <w:r w:rsidRPr="00D644DE">
        <w:rPr>
          <w:rFonts w:ascii="Courier New" w:hAnsi="Courier New" w:cs="Courier New"/>
        </w:rPr>
        <w:br/>
      </w:r>
      <w:r w:rsidR="00F77979">
        <w:rPr>
          <w:rFonts w:ascii="Courier New" w:hAnsi="Courier New" w:cs="Courier New"/>
        </w:rPr>
        <w:t>});</w:t>
      </w:r>
    </w:p>
    <w:p w14:paraId="06F56534" w14:textId="35CC3B57" w:rsidR="00777122" w:rsidRPr="00D644DE" w:rsidRDefault="00777122" w:rsidP="00BE158F">
      <w:pPr>
        <w:pStyle w:val="Heading1"/>
      </w:pPr>
      <w:r>
        <w:t>Public Interface</w:t>
      </w:r>
    </w:p>
    <w:p w14:paraId="4D0F4253" w14:textId="73A964C2" w:rsidR="00597349" w:rsidRDefault="00125C9C" w:rsidP="00DB001C">
      <w:pPr>
        <w:pStyle w:val="Heading2"/>
      </w:pPr>
      <w:r>
        <w:t>Client</w:t>
      </w:r>
      <w:r w:rsidR="00FB4DC5">
        <w:t xml:space="preserve"> constructor</w:t>
      </w:r>
    </w:p>
    <w:p w14:paraId="0943401C" w14:textId="2CCDB1A9" w:rsidR="00D644DE" w:rsidRPr="007D54EC" w:rsidRDefault="007D54EC" w:rsidP="007D54EC">
      <w:pPr>
        <w:spacing w:line="240" w:lineRule="auto"/>
      </w:pPr>
      <w:r w:rsidRPr="00FA7363">
        <w:rPr>
          <w:b/>
          <w:highlight w:val="green"/>
        </w:rPr>
        <w:t>SRS_NODE_IOTHUB_CLIENT_05_001: [</w:t>
      </w:r>
      <w:r w:rsidRPr="00FA7363">
        <w:rPr>
          <w:highlight w:val="green"/>
        </w:rPr>
        <w:t>The Client constructor shall accept a transport object</w:t>
      </w:r>
      <w:r w:rsidR="004544AD" w:rsidRPr="00FA7363">
        <w:rPr>
          <w:b/>
          <w:highlight w:val="green"/>
        </w:rPr>
        <w:t>]</w:t>
      </w:r>
      <w:r>
        <w:t>, e.g. iothub.Https.</w:t>
      </w:r>
    </w:p>
    <w:p w14:paraId="797823B9" w14:textId="534E157A" w:rsidR="00597349" w:rsidRDefault="00C941E3" w:rsidP="00AB0685">
      <w:pPr>
        <w:pStyle w:val="Heading2"/>
      </w:pPr>
      <w:r>
        <w:t>sendEvent</w:t>
      </w:r>
      <w:r w:rsidR="0033681C">
        <w:t>(message, done)</w:t>
      </w:r>
    </w:p>
    <w:p w14:paraId="526DF610" w14:textId="4D2F6E36" w:rsidR="00890A04" w:rsidRDefault="0033681C">
      <w:r>
        <w:t xml:space="preserve">The </w:t>
      </w:r>
      <w:r w:rsidR="00C941E3">
        <w:t xml:space="preserve">sendEvent </w:t>
      </w:r>
      <w:r w:rsidR="00DE4702">
        <w:t xml:space="preserve">method </w:t>
      </w:r>
      <w:r w:rsidR="0014522A">
        <w:t>sends a</w:t>
      </w:r>
      <w:r w:rsidR="00094571">
        <w:t>n event message</w:t>
      </w:r>
      <w:r w:rsidR="0014522A">
        <w:t xml:space="preserve"> to the IoT Hub as the device indicated in the constructor argument.</w:t>
      </w:r>
    </w:p>
    <w:p w14:paraId="4B05A764" w14:textId="0D1FBFA3" w:rsidR="00890A04" w:rsidRDefault="007D54EC" w:rsidP="0022148A">
      <w:pPr>
        <w:rPr>
          <w:b/>
        </w:rPr>
      </w:pPr>
      <w:r w:rsidRPr="00FA7363">
        <w:rPr>
          <w:b/>
          <w:highlight w:val="green"/>
        </w:rPr>
        <w:t>SRS_NODE_IOTHUB_CLIENT_05_002: [</w:t>
      </w:r>
      <w:r w:rsidRPr="00FA7363">
        <w:rPr>
          <w:highlight w:val="green"/>
        </w:rPr>
        <w:t xml:space="preserve">The </w:t>
      </w:r>
      <w:r w:rsidR="00EF22A5" w:rsidRPr="00FA7363">
        <w:rPr>
          <w:highlight w:val="green"/>
        </w:rPr>
        <w:t>send</w:t>
      </w:r>
      <w:r w:rsidR="00EF22A5">
        <w:rPr>
          <w:highlight w:val="green"/>
        </w:rPr>
        <w:t>Event</w:t>
      </w:r>
      <w:r w:rsidR="00EF22A5" w:rsidRPr="00FA7363">
        <w:rPr>
          <w:highlight w:val="green"/>
        </w:rPr>
        <w:t xml:space="preserve"> </w:t>
      </w:r>
      <w:r w:rsidR="00DE4702">
        <w:rPr>
          <w:highlight w:val="green"/>
        </w:rPr>
        <w:t>method</w:t>
      </w:r>
      <w:r w:rsidR="00DE4702" w:rsidRPr="00FA7363">
        <w:rPr>
          <w:highlight w:val="green"/>
        </w:rPr>
        <w:t xml:space="preserve"> </w:t>
      </w:r>
      <w:r w:rsidRPr="00FA7363">
        <w:rPr>
          <w:highlight w:val="green"/>
        </w:rPr>
        <w:t xml:space="preserve">shall </w:t>
      </w:r>
      <w:r w:rsidR="004A6EC5" w:rsidRPr="00FA7363">
        <w:rPr>
          <w:highlight w:val="green"/>
        </w:rPr>
        <w:t xml:space="preserve">send the </w:t>
      </w:r>
      <w:r w:rsidR="002876FE">
        <w:rPr>
          <w:highlight w:val="green"/>
        </w:rPr>
        <w:t xml:space="preserve">event </w:t>
      </w:r>
      <w:r w:rsidR="004A6EC5" w:rsidRPr="00FA7363">
        <w:rPr>
          <w:highlight w:val="green"/>
        </w:rPr>
        <w:t xml:space="preserve">(indicated by the </w:t>
      </w:r>
      <w:r w:rsidR="004A6EC5" w:rsidRPr="00FA7363">
        <w:rPr>
          <w:rFonts w:ascii="Courier New" w:hAnsi="Courier New" w:cs="Courier New"/>
          <w:highlight w:val="green"/>
        </w:rPr>
        <w:t>message</w:t>
      </w:r>
      <w:r w:rsidR="004A6EC5" w:rsidRPr="00FA7363">
        <w:rPr>
          <w:highlight w:val="green"/>
        </w:rPr>
        <w:t xml:space="preserve"> argument) via the transport associated with the Client instance.</w:t>
      </w:r>
      <w:r w:rsidR="004A6EC5" w:rsidRPr="00FA7363">
        <w:rPr>
          <w:b/>
          <w:highlight w:val="green"/>
        </w:rPr>
        <w:t>]</w:t>
      </w:r>
      <w:r w:rsidR="004A6EC5" w:rsidRPr="00FA7363">
        <w:rPr>
          <w:highlight w:val="green"/>
        </w:rPr>
        <w:t xml:space="preserve">  </w:t>
      </w:r>
      <w:r w:rsidR="00607592" w:rsidRPr="00FA7363">
        <w:rPr>
          <w:b/>
          <w:highlight w:val="green"/>
        </w:rPr>
        <w:t>SRS_NODE_IOTHUB_CLIENT_05_003: [</w:t>
      </w:r>
      <w:r w:rsidR="00607592" w:rsidRPr="00FA7363">
        <w:rPr>
          <w:highlight w:val="green"/>
        </w:rPr>
        <w:t xml:space="preserve">When the </w:t>
      </w:r>
      <w:r w:rsidR="00EF22A5" w:rsidRPr="00FA7363">
        <w:rPr>
          <w:highlight w:val="green"/>
        </w:rPr>
        <w:t>send</w:t>
      </w:r>
      <w:r w:rsidR="00EF22A5">
        <w:rPr>
          <w:highlight w:val="green"/>
        </w:rPr>
        <w:t>Event</w:t>
      </w:r>
      <w:r w:rsidR="00EF22A5" w:rsidRPr="00FA7363">
        <w:rPr>
          <w:highlight w:val="green"/>
        </w:rPr>
        <w:t xml:space="preserve"> </w:t>
      </w:r>
      <w:r w:rsidR="00DE4702">
        <w:rPr>
          <w:highlight w:val="green"/>
        </w:rPr>
        <w:t>method</w:t>
      </w:r>
      <w:r w:rsidR="00607592" w:rsidRPr="00FA7363">
        <w:rPr>
          <w:highlight w:val="green"/>
        </w:rPr>
        <w:t xml:space="preserve"> completes, the callback function </w:t>
      </w:r>
      <w:r w:rsidR="00607592" w:rsidRPr="00FA7363">
        <w:rPr>
          <w:highlight w:val="green"/>
        </w:rPr>
        <w:lastRenderedPageBreak/>
        <w:t xml:space="preserve">(indicated by the </w:t>
      </w:r>
      <w:r w:rsidR="00607592" w:rsidRPr="00FA7363">
        <w:rPr>
          <w:rFonts w:ascii="Courier New" w:hAnsi="Courier New" w:cs="Courier New"/>
          <w:highlight w:val="green"/>
        </w:rPr>
        <w:t>done</w:t>
      </w:r>
      <w:r w:rsidR="00607592" w:rsidRPr="00FA7363">
        <w:rPr>
          <w:highlight w:val="green"/>
        </w:rPr>
        <w:t xml:space="preserve"> argument) shall be invoked with the same arguments as the underlying transport </w:t>
      </w:r>
      <w:r w:rsidR="00775184">
        <w:rPr>
          <w:highlight w:val="green"/>
        </w:rPr>
        <w:t>method</w:t>
      </w:r>
      <w:r w:rsidR="00775184" w:rsidRPr="00FA7363">
        <w:rPr>
          <w:highlight w:val="green"/>
        </w:rPr>
        <w:t xml:space="preserve">’s </w:t>
      </w:r>
      <w:r w:rsidR="00607592" w:rsidRPr="00FA7363">
        <w:rPr>
          <w:highlight w:val="green"/>
        </w:rPr>
        <w:t>callback</w:t>
      </w:r>
      <w:r w:rsidR="00607592" w:rsidRPr="00FA7363">
        <w:rPr>
          <w:b/>
          <w:highlight w:val="green"/>
        </w:rPr>
        <w:t>.]</w:t>
      </w:r>
    </w:p>
    <w:p w14:paraId="6B9508B7" w14:textId="543862E1" w:rsidR="00BE158F" w:rsidRDefault="000966F6" w:rsidP="00BE158F">
      <w:pPr>
        <w:pStyle w:val="Heading2"/>
      </w:pPr>
      <w:r>
        <w:t>sendEventBatch</w:t>
      </w:r>
      <w:r w:rsidR="00BE158F">
        <w:t>(messages, done)</w:t>
      </w:r>
    </w:p>
    <w:p w14:paraId="4F7C331D" w14:textId="4357FCC2" w:rsidR="00BE158F" w:rsidRDefault="00BE158F" w:rsidP="00BE158F">
      <w:r>
        <w:t xml:space="preserve">The </w:t>
      </w:r>
      <w:r w:rsidR="000966F6">
        <w:t xml:space="preserve">sendEventBatch </w:t>
      </w:r>
      <w:r>
        <w:t xml:space="preserve">method sends a list of </w:t>
      </w:r>
      <w:r w:rsidR="000966F6">
        <w:t xml:space="preserve">event </w:t>
      </w:r>
      <w:r>
        <w:t>messages to the IoT Hub as the device indicated in the constructor argument.</w:t>
      </w:r>
    </w:p>
    <w:p w14:paraId="39040DDF" w14:textId="16077DD9" w:rsidR="00BE158F" w:rsidRDefault="00BE158F" w:rsidP="000966F6">
      <w:pPr>
        <w:rPr>
          <w:b/>
        </w:rPr>
      </w:pPr>
      <w:r>
        <w:rPr>
          <w:b/>
          <w:highlight w:val="green"/>
        </w:rPr>
        <w:t>SRS_NODE_IOTHUB_CLIENT_07_004: [</w:t>
      </w:r>
      <w:r w:rsidRPr="000966F6">
        <w:rPr>
          <w:highlight w:val="green"/>
        </w:rPr>
        <w:t xml:space="preserve">The </w:t>
      </w:r>
      <w:r w:rsidR="000966F6" w:rsidRPr="000966F6">
        <w:rPr>
          <w:highlight w:val="green"/>
        </w:rPr>
        <w:t>send</w:t>
      </w:r>
      <w:r w:rsidR="000966F6">
        <w:rPr>
          <w:highlight w:val="green"/>
        </w:rPr>
        <w:t>Event</w:t>
      </w:r>
      <w:r w:rsidR="000966F6" w:rsidRPr="000966F6">
        <w:rPr>
          <w:highlight w:val="green"/>
        </w:rPr>
        <w:t xml:space="preserve">Batch </w:t>
      </w:r>
      <w:r w:rsidRPr="000966F6">
        <w:rPr>
          <w:highlight w:val="green"/>
        </w:rPr>
        <w:t xml:space="preserve">method shall send the list </w:t>
      </w:r>
      <w:r w:rsidR="00F946AC">
        <w:rPr>
          <w:highlight w:val="green"/>
        </w:rPr>
        <w:t xml:space="preserve">of events </w:t>
      </w:r>
      <w:r w:rsidRPr="000966F6">
        <w:rPr>
          <w:highlight w:val="green"/>
        </w:rPr>
        <w:t xml:space="preserve">(indicated by the </w:t>
      </w:r>
      <w:r w:rsidRPr="000966F6">
        <w:rPr>
          <w:rFonts w:ascii="Courier New" w:hAnsi="Courier New" w:cs="Courier New"/>
          <w:highlight w:val="green"/>
        </w:rPr>
        <w:t>messages</w:t>
      </w:r>
      <w:r w:rsidRPr="000966F6">
        <w:rPr>
          <w:highlight w:val="green"/>
        </w:rPr>
        <w:t xml:space="preserve"> argument) via the transport associated with the Client instance.</w:t>
      </w:r>
      <w:r w:rsidRPr="000966F6">
        <w:rPr>
          <w:b/>
          <w:highlight w:val="green"/>
        </w:rPr>
        <w:t>]  SRS_NODE_IOTHUB_CLIENT_07_005: [</w:t>
      </w:r>
      <w:r w:rsidRPr="000966F6">
        <w:rPr>
          <w:highlight w:val="green"/>
        </w:rPr>
        <w:t xml:space="preserve">When the </w:t>
      </w:r>
      <w:r w:rsidR="000966F6" w:rsidRPr="000966F6">
        <w:rPr>
          <w:highlight w:val="green"/>
        </w:rPr>
        <w:t>send</w:t>
      </w:r>
      <w:r w:rsidR="000966F6">
        <w:rPr>
          <w:highlight w:val="green"/>
        </w:rPr>
        <w:t>Event</w:t>
      </w:r>
      <w:r w:rsidR="000966F6" w:rsidRPr="000966F6">
        <w:rPr>
          <w:highlight w:val="green"/>
        </w:rPr>
        <w:t xml:space="preserve">Batch </w:t>
      </w:r>
      <w:r w:rsidRPr="000966F6">
        <w:rPr>
          <w:highlight w:val="green"/>
        </w:rPr>
        <w:t>method completes the callback function shall be invoked with the same arguments as the underlying transport method’s callback.</w:t>
      </w:r>
      <w:r w:rsidRPr="000966F6">
        <w:rPr>
          <w:b/>
          <w:highlight w:val="green"/>
        </w:rPr>
        <w:t>]</w:t>
      </w:r>
    </w:p>
    <w:p w14:paraId="436666CB" w14:textId="3873B910" w:rsidR="00DE4702" w:rsidRDefault="00DE4702" w:rsidP="0010231E">
      <w:pPr>
        <w:pStyle w:val="Heading2"/>
      </w:pPr>
      <w:r>
        <w:t>receive</w:t>
      </w:r>
      <w:r w:rsidR="00E1041F" w:rsidDel="00E1041F">
        <w:t xml:space="preserve"> </w:t>
      </w:r>
      <w:r>
        <w:t>(done)</w:t>
      </w:r>
    </w:p>
    <w:p w14:paraId="60C84F45" w14:textId="50C0940E" w:rsidR="006A399A" w:rsidRDefault="006A399A">
      <w:r w:rsidRPr="00CE6E80">
        <w:t xml:space="preserve">The </w:t>
      </w:r>
      <w:r w:rsidRPr="00F07B4D">
        <w:t>receive</w:t>
      </w:r>
      <w:r w:rsidR="00E1041F">
        <w:t xml:space="preserve"> </w:t>
      </w:r>
      <w:r>
        <w:t>method</w:t>
      </w:r>
      <w:r w:rsidRPr="00CE6E80">
        <w:t xml:space="preserve"> </w:t>
      </w:r>
      <w:r>
        <w:t>queries the IoT Hub (</w:t>
      </w:r>
      <w:r w:rsidRPr="00F95306">
        <w:t>as the device indicated in the constructor argument</w:t>
      </w:r>
      <w:r>
        <w:t xml:space="preserve">) for the next </w:t>
      </w:r>
      <w:del w:id="7" w:author="Tony Ercolano" w:date="2015-09-18T13:27:00Z">
        <w:r w:rsidDel="00805ED2">
          <w:delText>notification</w:delText>
        </w:r>
      </w:del>
      <w:ins w:id="8" w:author="Tony Ercolano" w:date="2015-09-18T13:27:00Z">
        <w:r w:rsidR="00805ED2">
          <w:t>message</w:t>
        </w:r>
      </w:ins>
      <w:r>
        <w:t xml:space="preserve"> in the queue.</w:t>
      </w:r>
    </w:p>
    <w:p w14:paraId="162BCFC5" w14:textId="2644E7D1" w:rsidR="00DE4702" w:rsidRDefault="008E63CE">
      <w:pPr>
        <w:rPr>
          <w:b/>
        </w:rPr>
      </w:pPr>
      <w:r w:rsidRPr="0010231E">
        <w:rPr>
          <w:b/>
          <w:highlight w:val="green"/>
        </w:rPr>
        <w:t>SRS_NODE_IOTHUB_CLIENT_05_004: [</w:t>
      </w:r>
      <w:r w:rsidRPr="0010231E">
        <w:rPr>
          <w:highlight w:val="green"/>
        </w:rPr>
        <w:t xml:space="preserve">The receive method shall query the IoT Hub for the next </w:t>
      </w:r>
      <w:del w:id="9" w:author="Tony Ercolano" w:date="2015-09-18T13:27:00Z">
        <w:r w:rsidRPr="0010231E" w:rsidDel="00805ED2">
          <w:rPr>
            <w:highlight w:val="green"/>
          </w:rPr>
          <w:delText>notification</w:delText>
        </w:r>
      </w:del>
      <w:ins w:id="10" w:author="Tony Ercolano" w:date="2015-09-18T13:27:00Z">
        <w:r w:rsidR="00805ED2">
          <w:rPr>
            <w:highlight w:val="green"/>
          </w:rPr>
          <w:t>message</w:t>
        </w:r>
      </w:ins>
      <w:r w:rsidRPr="0010231E">
        <w:rPr>
          <w:highlight w:val="green"/>
        </w:rPr>
        <w:t xml:space="preserve"> via the transport associated with the Client instance.</w:t>
      </w:r>
      <w:r w:rsidRPr="0010231E">
        <w:rPr>
          <w:b/>
          <w:highlight w:val="green"/>
        </w:rPr>
        <w:t>]</w:t>
      </w:r>
      <w:r w:rsidR="006A399A" w:rsidRPr="0010231E">
        <w:rPr>
          <w:b/>
          <w:highlight w:val="green"/>
        </w:rPr>
        <w:t xml:space="preserve"> </w:t>
      </w:r>
      <w:r w:rsidRPr="0010231E">
        <w:rPr>
          <w:b/>
          <w:highlight w:val="green"/>
        </w:rPr>
        <w:t>SRS_NODE_IOTHUB_CLIENT_05_005: [</w:t>
      </w:r>
      <w:r w:rsidRPr="0010231E">
        <w:rPr>
          <w:highlight w:val="green"/>
        </w:rPr>
        <w:t xml:space="preserve">When the receive method completes, the callback function (indicated by the </w:t>
      </w:r>
      <w:r w:rsidRPr="0010231E">
        <w:rPr>
          <w:rFonts w:ascii="Courier New" w:hAnsi="Courier New" w:cs="Courier New"/>
          <w:highlight w:val="green"/>
        </w:rPr>
        <w:t>done</w:t>
      </w:r>
      <w:r w:rsidRPr="0010231E">
        <w:rPr>
          <w:highlight w:val="green"/>
        </w:rPr>
        <w:t xml:space="preserve"> argument) shall be invoked with the same arguments as the underlying transport method’s callback</w:t>
      </w:r>
      <w:r w:rsidRPr="0010231E">
        <w:rPr>
          <w:b/>
          <w:highlight w:val="green"/>
        </w:rPr>
        <w:t>.]</w:t>
      </w:r>
    </w:p>
    <w:p w14:paraId="7EE3E384" w14:textId="2BDBF202" w:rsidR="004C191E" w:rsidRDefault="004C191E" w:rsidP="004C191E">
      <w:pPr>
        <w:pStyle w:val="Heading2"/>
      </w:pPr>
      <w:r>
        <w:t>abandon(message, done)</w:t>
      </w:r>
    </w:p>
    <w:p w14:paraId="079C2C0D" w14:textId="4A2866CD" w:rsidR="004C191E" w:rsidRDefault="004C191E" w:rsidP="004C191E">
      <w:r w:rsidRPr="00CE6E80">
        <w:t xml:space="preserve">The </w:t>
      </w:r>
      <w:r>
        <w:t>abandon</w:t>
      </w:r>
      <w:r w:rsidRPr="00F07B4D">
        <w:t xml:space="preserve"> </w:t>
      </w:r>
      <w:r>
        <w:t>method</w:t>
      </w:r>
      <w:r w:rsidRPr="00CE6E80">
        <w:t xml:space="preserve"> </w:t>
      </w:r>
      <w:r w:rsidR="002B2BE9">
        <w:t xml:space="preserve">directs </w:t>
      </w:r>
      <w:r>
        <w:t xml:space="preserve">the </w:t>
      </w:r>
      <w:r w:rsidR="00DF21E3">
        <w:t>IoT</w:t>
      </w:r>
      <w:r w:rsidR="00591A87">
        <w:t xml:space="preserve"> </w:t>
      </w:r>
      <w:r w:rsidR="00DF21E3">
        <w:t>Hub</w:t>
      </w:r>
      <w:r>
        <w:t xml:space="preserve"> to re-enqueue </w:t>
      </w:r>
      <w:r w:rsidR="002B2BE9">
        <w:t xml:space="preserve">a </w:t>
      </w:r>
      <w:del w:id="11" w:author="Tony Ercolano" w:date="2015-09-18T13:27:00Z">
        <w:r w:rsidDel="00805ED2">
          <w:delText>notification</w:delText>
        </w:r>
      </w:del>
      <w:ins w:id="12" w:author="Tony Ercolano" w:date="2015-09-18T13:27:00Z">
        <w:r w:rsidR="00805ED2">
          <w:t>message</w:t>
        </w:r>
      </w:ins>
      <w:r>
        <w:t xml:space="preserve"> </w:t>
      </w:r>
      <w:r w:rsidR="002B2BE9">
        <w:t xml:space="preserve">message </w:t>
      </w:r>
      <w:r w:rsidR="00591A87">
        <w:t>so it may be received again later</w:t>
      </w:r>
      <w:r>
        <w:t>.</w:t>
      </w:r>
    </w:p>
    <w:p w14:paraId="383DC8B1" w14:textId="3CAAC8A3" w:rsidR="003217C5" w:rsidRPr="00BB6366" w:rsidRDefault="00BB6366" w:rsidP="004C191E">
      <w:r w:rsidRPr="006D6264">
        <w:rPr>
          <w:b/>
          <w:highlight w:val="green"/>
        </w:rPr>
        <w:t>SRS_NODE_IOTHUB_CLIENT_07_001: [</w:t>
      </w:r>
      <w:r w:rsidRPr="006D6264">
        <w:rPr>
          <w:highlight w:val="green"/>
        </w:rPr>
        <w:t>The abandon method shall call into the transport’s sendFeedback with the ‘abandon’ keyword and the lockToken.</w:t>
      </w:r>
      <w:r w:rsidRPr="006D6264">
        <w:rPr>
          <w:b/>
          <w:highlight w:val="green"/>
        </w:rPr>
        <w:t>]</w:t>
      </w:r>
      <w:r>
        <w:rPr>
          <w:b/>
        </w:rPr>
        <w:t xml:space="preserve"> </w:t>
      </w:r>
    </w:p>
    <w:p w14:paraId="604A55B5" w14:textId="518CDCE9" w:rsidR="00BB6366" w:rsidRDefault="00BB6366" w:rsidP="00BB6366">
      <w:pPr>
        <w:pStyle w:val="Heading2"/>
      </w:pPr>
      <w:r>
        <w:t>reject(message, done)</w:t>
      </w:r>
    </w:p>
    <w:p w14:paraId="1EC6E3D0" w14:textId="17D2D7EB" w:rsidR="00BB6366" w:rsidRDefault="00BB6366" w:rsidP="00BB6366">
      <w:r w:rsidRPr="00CE6E80">
        <w:t xml:space="preserve">The </w:t>
      </w:r>
      <w:r>
        <w:t>reject</w:t>
      </w:r>
      <w:r w:rsidRPr="00F07B4D">
        <w:t xml:space="preserve"> </w:t>
      </w:r>
      <w:r>
        <w:t>method</w:t>
      </w:r>
      <w:r w:rsidRPr="00CE6E80">
        <w:t xml:space="preserve"> </w:t>
      </w:r>
      <w:r w:rsidR="002B2BE9">
        <w:t xml:space="preserve">directs the IoT Hub to delete a </w:t>
      </w:r>
      <w:del w:id="13" w:author="Tony Ercolano" w:date="2015-09-18T13:27:00Z">
        <w:r w:rsidR="002B2BE9" w:rsidDel="00805ED2">
          <w:delText>notification</w:delText>
        </w:r>
      </w:del>
      <w:ins w:id="14" w:author="Tony Ercolano" w:date="2015-09-18T13:27:00Z">
        <w:r w:rsidR="00805ED2">
          <w:t>message</w:t>
        </w:r>
      </w:ins>
      <w:r w:rsidR="002B2BE9">
        <w:t xml:space="preserve"> message from the queue and record that it was rejected.</w:t>
      </w:r>
    </w:p>
    <w:p w14:paraId="4F1E5AFC" w14:textId="48AE4C09" w:rsidR="00BB6366" w:rsidRPr="00EE403B" w:rsidRDefault="00EE403B" w:rsidP="00BB6366">
      <w:r w:rsidRPr="006D6264">
        <w:rPr>
          <w:b/>
          <w:highlight w:val="green"/>
        </w:rPr>
        <w:t>SRS_NODE_IOTHUB_CLIENT_07_002: [</w:t>
      </w:r>
      <w:r w:rsidRPr="006D6264">
        <w:rPr>
          <w:highlight w:val="green"/>
        </w:rPr>
        <w:t>The reject method shall call into the transport’s sendFeedback with the ‘reject’ keyword and the lockToken.</w:t>
      </w:r>
      <w:r w:rsidRPr="006D6264">
        <w:rPr>
          <w:b/>
          <w:highlight w:val="green"/>
        </w:rPr>
        <w:t>]</w:t>
      </w:r>
      <w:r>
        <w:rPr>
          <w:b/>
        </w:rPr>
        <w:t xml:space="preserve"> </w:t>
      </w:r>
    </w:p>
    <w:p w14:paraId="50E7672D" w14:textId="2CBB2CCA" w:rsidR="00BB6366" w:rsidRDefault="00EE403B" w:rsidP="00BB6366">
      <w:pPr>
        <w:pStyle w:val="Heading2"/>
      </w:pPr>
      <w:r>
        <w:t>complete</w:t>
      </w:r>
      <w:r w:rsidR="00BB6366">
        <w:t>(message, done)</w:t>
      </w:r>
    </w:p>
    <w:p w14:paraId="586E1937" w14:textId="62209EC4" w:rsidR="00BB6366" w:rsidRDefault="00BB6366" w:rsidP="00BB6366">
      <w:r w:rsidRPr="00CE6E80">
        <w:t xml:space="preserve">The </w:t>
      </w:r>
      <w:r w:rsidR="00EE403B">
        <w:t>complete</w:t>
      </w:r>
      <w:r w:rsidRPr="00F07B4D">
        <w:t xml:space="preserve"> </w:t>
      </w:r>
      <w:r>
        <w:t>method</w:t>
      </w:r>
      <w:r w:rsidRPr="00CE6E80">
        <w:t xml:space="preserve"> </w:t>
      </w:r>
      <w:r w:rsidR="002B2BE9">
        <w:t xml:space="preserve">directs the IoT Hub to delete a </w:t>
      </w:r>
      <w:del w:id="15" w:author="Tony Ercolano" w:date="2015-09-18T13:28:00Z">
        <w:r w:rsidR="002B2BE9" w:rsidDel="00805ED2">
          <w:delText>notification</w:delText>
        </w:r>
      </w:del>
      <w:ins w:id="16" w:author="Tony Ercolano" w:date="2015-09-18T13:28:00Z">
        <w:r w:rsidR="00805ED2">
          <w:t>message</w:t>
        </w:r>
      </w:ins>
      <w:r w:rsidR="002B2BE9">
        <w:t xml:space="preserve"> message from the queue and record that it was accepted.</w:t>
      </w:r>
    </w:p>
    <w:p w14:paraId="12CA3417" w14:textId="349F92A6" w:rsidR="00BB6366" w:rsidRPr="00DF21E3" w:rsidRDefault="00DF21E3" w:rsidP="00BB6366">
      <w:r w:rsidRPr="006D6264">
        <w:rPr>
          <w:b/>
          <w:highlight w:val="green"/>
        </w:rPr>
        <w:t>SRS_NODE_IOTHUB_CLIENT_07_003: [</w:t>
      </w:r>
      <w:r w:rsidRPr="006D6264">
        <w:rPr>
          <w:highlight w:val="green"/>
        </w:rPr>
        <w:t>The complete method shall call into the transport’s sendFeedback with the ‘complete’ keyword and the lockToken.</w:t>
      </w:r>
      <w:r w:rsidRPr="006D6264">
        <w:rPr>
          <w:b/>
          <w:highlight w:val="green"/>
        </w:rPr>
        <w:t>]</w:t>
      </w:r>
      <w:r>
        <w:rPr>
          <w:b/>
        </w:rPr>
        <w:t xml:space="preserve"> </w:t>
      </w:r>
    </w:p>
    <w:p w14:paraId="2BC8C983" w14:textId="77777777" w:rsidR="00BB6366" w:rsidRPr="0010231E" w:rsidRDefault="00BB6366" w:rsidP="004C191E"/>
    <w:sectPr w:rsidR="00BB6366" w:rsidRPr="0010231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7A4BCD3" w14:textId="77777777" w:rsidR="003B0822" w:rsidRDefault="003B0822" w:rsidP="008A7EA3">
      <w:pPr>
        <w:spacing w:after="0" w:line="240" w:lineRule="auto"/>
      </w:pPr>
      <w:r>
        <w:separator/>
      </w:r>
    </w:p>
  </w:endnote>
  <w:endnote w:type="continuationSeparator" w:id="0">
    <w:p w14:paraId="72B766EF" w14:textId="77777777" w:rsidR="003B0822" w:rsidRDefault="003B082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AAF4C37" w14:textId="77777777" w:rsidR="003B0822" w:rsidRDefault="003B0822" w:rsidP="008A7EA3">
      <w:pPr>
        <w:spacing w:after="0" w:line="240" w:lineRule="auto"/>
      </w:pPr>
      <w:r>
        <w:separator/>
      </w:r>
    </w:p>
  </w:footnote>
  <w:footnote w:type="continuationSeparator" w:id="0">
    <w:p w14:paraId="333B30C7" w14:textId="77777777" w:rsidR="003B0822" w:rsidRDefault="003B082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50B"/>
    <w:rsid w:val="0009046F"/>
    <w:rsid w:val="00094571"/>
    <w:rsid w:val="000946BE"/>
    <w:rsid w:val="000966F6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2FB5"/>
    <w:rsid w:val="000C3966"/>
    <w:rsid w:val="000C470B"/>
    <w:rsid w:val="000C75D2"/>
    <w:rsid w:val="000D10C4"/>
    <w:rsid w:val="000E03BB"/>
    <w:rsid w:val="000E3616"/>
    <w:rsid w:val="000E5C1F"/>
    <w:rsid w:val="000E78CD"/>
    <w:rsid w:val="000F18D3"/>
    <w:rsid w:val="000F1C7D"/>
    <w:rsid w:val="000F1D93"/>
    <w:rsid w:val="000F2240"/>
    <w:rsid w:val="000F4E76"/>
    <w:rsid w:val="000F5E1C"/>
    <w:rsid w:val="000F6B60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D55"/>
    <w:rsid w:val="00131ED2"/>
    <w:rsid w:val="00134472"/>
    <w:rsid w:val="001367F8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0F0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4BD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876FE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2BE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5DC3"/>
    <w:rsid w:val="00346283"/>
    <w:rsid w:val="00347432"/>
    <w:rsid w:val="003474AA"/>
    <w:rsid w:val="0035173B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0822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210"/>
    <w:rsid w:val="004146ED"/>
    <w:rsid w:val="00415583"/>
    <w:rsid w:val="0041751E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3F15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A64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6EC5"/>
    <w:rsid w:val="004B19F8"/>
    <w:rsid w:val="004B1B90"/>
    <w:rsid w:val="004B289F"/>
    <w:rsid w:val="004B5165"/>
    <w:rsid w:val="004B5A6A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4EC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5ED2"/>
    <w:rsid w:val="008078D6"/>
    <w:rsid w:val="00811FC3"/>
    <w:rsid w:val="00820EE0"/>
    <w:rsid w:val="00821F20"/>
    <w:rsid w:val="008224EA"/>
    <w:rsid w:val="008357C0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F46"/>
    <w:rsid w:val="008F7829"/>
    <w:rsid w:val="00901731"/>
    <w:rsid w:val="00905394"/>
    <w:rsid w:val="00906952"/>
    <w:rsid w:val="00906CFC"/>
    <w:rsid w:val="009074C5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25C"/>
    <w:rsid w:val="00AA23B4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6366"/>
    <w:rsid w:val="00BB7060"/>
    <w:rsid w:val="00BC0760"/>
    <w:rsid w:val="00BC0954"/>
    <w:rsid w:val="00BC1287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158F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1E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0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26F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460CC"/>
    <w:rsid w:val="00D554F8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2F29"/>
    <w:rsid w:val="00DE3582"/>
    <w:rsid w:val="00DE4702"/>
    <w:rsid w:val="00DE4B05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1F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403B"/>
    <w:rsid w:val="00EE5358"/>
    <w:rsid w:val="00EE6ADA"/>
    <w:rsid w:val="00EE773F"/>
    <w:rsid w:val="00EF041E"/>
    <w:rsid w:val="00EF1030"/>
    <w:rsid w:val="00EF22A5"/>
    <w:rsid w:val="00EF4122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46AC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2EBD"/>
    <w:rsid w:val="00FD5F1B"/>
    <w:rsid w:val="00FD61F1"/>
    <w:rsid w:val="00FD7C78"/>
    <w:rsid w:val="00FE0B91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88A7A43-6357-4C28-889E-3A8368FF78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</Pages>
  <Words>531</Words>
  <Characters>3031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15</cp:revision>
  <dcterms:created xsi:type="dcterms:W3CDTF">2015-08-18T16:46:00Z</dcterms:created>
  <dcterms:modified xsi:type="dcterms:W3CDTF">2015-09-18T20:28:00Z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6</vt:i4>
  </property>
  <property fmtid="{D5CDD505-2E9C-101B-9397-08002B2CF9AE}" pid="8" name="lastreqid_6">
    <vt:i4>1</vt:i4>
  </property>
  <property fmtid="{D5CDD505-2E9C-101B-9397-08002B2CF9AE}" pid="9" name="lastreqid_7">
    <vt:i4>4</vt:i4>
  </property>
  <property fmtid="{D5CDD505-2E9C-101B-9397-08002B2CF9AE}" pid="10" name="lastreqid_8">
    <vt:i4>1</vt:i4>
  </property>
  <property fmtid="{D5CDD505-2E9C-101B-9397-08002B2CF9AE}" pid="11" name="specName">
    <vt:lpwstr>SRS_NODE_IOTHUB_CLIENT_</vt:lpwstr>
  </property>
</Properties>
</file>