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48087" w14:textId="77777777" w:rsidR="00D25ACD" w:rsidRDefault="008C1BC9">
      <w:pPr>
        <w:spacing w:after="2103" w:line="259" w:lineRule="auto"/>
        <w:ind w:left="170" w:right="-658" w:firstLine="0"/>
      </w:pPr>
      <w:r>
        <w:t xml:space="preserve"> </w:t>
      </w:r>
      <w:r>
        <w:rPr>
          <w:rFonts w:ascii="Calibri" w:eastAsia="Calibri" w:hAnsi="Calibri" w:cs="Calibri"/>
          <w:noProof/>
          <w:sz w:val="22"/>
        </w:rPr>
        <mc:AlternateContent>
          <mc:Choice Requires="wpg">
            <w:drawing>
              <wp:inline distT="0" distB="0" distL="0" distR="0" wp14:anchorId="46DF6F14" wp14:editId="04B51DF2">
                <wp:extent cx="6302884" cy="1342390"/>
                <wp:effectExtent l="0" t="0" r="0" b="0"/>
                <wp:docPr id="108338" name="Group 108338"/>
                <wp:cNvGraphicFramePr/>
                <a:graphic xmlns:a="http://schemas.openxmlformats.org/drawingml/2006/main">
                  <a:graphicData uri="http://schemas.microsoft.com/office/word/2010/wordprocessingGroup">
                    <wpg:wgp>
                      <wpg:cNvGrpSpPr/>
                      <wpg:grpSpPr>
                        <a:xfrm>
                          <a:off x="0" y="0"/>
                          <a:ext cx="6302884" cy="1342390"/>
                          <a:chOff x="0" y="0"/>
                          <a:chExt cx="6302884" cy="1342390"/>
                        </a:xfrm>
                      </wpg:grpSpPr>
                      <pic:pic xmlns:pic="http://schemas.openxmlformats.org/drawingml/2006/picture">
                        <pic:nvPicPr>
                          <pic:cNvPr id="9" name="Picture 9"/>
                          <pic:cNvPicPr/>
                        </pic:nvPicPr>
                        <pic:blipFill>
                          <a:blip r:embed="rId7"/>
                          <a:stretch>
                            <a:fillRect/>
                          </a:stretch>
                        </pic:blipFill>
                        <pic:spPr>
                          <a:xfrm>
                            <a:off x="38100" y="8254"/>
                            <a:ext cx="2807716" cy="554355"/>
                          </a:xfrm>
                          <a:prstGeom prst="rect">
                            <a:avLst/>
                          </a:prstGeom>
                        </pic:spPr>
                      </pic:pic>
                      <pic:pic xmlns:pic="http://schemas.openxmlformats.org/drawingml/2006/picture">
                        <pic:nvPicPr>
                          <pic:cNvPr id="11" name="Picture 11"/>
                          <pic:cNvPicPr/>
                        </pic:nvPicPr>
                        <pic:blipFill>
                          <a:blip r:embed="rId8"/>
                          <a:stretch>
                            <a:fillRect/>
                          </a:stretch>
                        </pic:blipFill>
                        <pic:spPr>
                          <a:xfrm>
                            <a:off x="0" y="636905"/>
                            <a:ext cx="5791454" cy="705485"/>
                          </a:xfrm>
                          <a:prstGeom prst="rect">
                            <a:avLst/>
                          </a:prstGeom>
                        </pic:spPr>
                      </pic:pic>
                      <pic:pic xmlns:pic="http://schemas.openxmlformats.org/drawingml/2006/picture">
                        <pic:nvPicPr>
                          <pic:cNvPr id="13" name="Picture 13"/>
                          <pic:cNvPicPr/>
                        </pic:nvPicPr>
                        <pic:blipFill>
                          <a:blip r:embed="rId9"/>
                          <a:stretch>
                            <a:fillRect/>
                          </a:stretch>
                        </pic:blipFill>
                        <pic:spPr>
                          <a:xfrm>
                            <a:off x="2922905" y="0"/>
                            <a:ext cx="3379979" cy="629920"/>
                          </a:xfrm>
                          <a:prstGeom prst="rect">
                            <a:avLst/>
                          </a:prstGeom>
                        </pic:spPr>
                      </pic:pic>
                    </wpg:wgp>
                  </a:graphicData>
                </a:graphic>
              </wp:inline>
            </w:drawing>
          </mc:Choice>
          <mc:Fallback xmlns:a="http://schemas.openxmlformats.org/drawingml/2006/main">
            <w:pict>
              <v:group id="Group 108338" style="width:496.29pt;height:105.7pt;mso-position-horizontal-relative:char;mso-position-vertical-relative:line" coordsize="63028,13423">
                <v:shape id="Picture 9" style="position:absolute;width:28077;height:5543;left:381;top:82;" filled="f">
                  <v:imagedata r:id="rId25"/>
                </v:shape>
                <v:shape id="Picture 11" style="position:absolute;width:57914;height:7054;left:0;top:6369;" filled="f">
                  <v:imagedata r:id="rId26"/>
                </v:shape>
                <v:shape id="Picture 13" style="position:absolute;width:33799;height:6299;left:29229;top:0;" filled="f">
                  <v:imagedata r:id="rId27"/>
                </v:shape>
              </v:group>
            </w:pict>
          </mc:Fallback>
        </mc:AlternateContent>
      </w:r>
    </w:p>
    <w:p w14:paraId="32839C3A" w14:textId="77777777" w:rsidR="00D25ACD" w:rsidRDefault="008C1BC9">
      <w:pPr>
        <w:spacing w:after="0" w:line="259" w:lineRule="auto"/>
        <w:ind w:left="0" w:right="335" w:firstLine="0"/>
        <w:jc w:val="center"/>
      </w:pPr>
      <w:r>
        <w:rPr>
          <w:sz w:val="72"/>
        </w:rPr>
        <w:t xml:space="preserve">Clouddiensten </w:t>
      </w:r>
    </w:p>
    <w:p w14:paraId="7E0D2719" w14:textId="77777777" w:rsidR="00D25ACD" w:rsidRDefault="008C1BC9">
      <w:pPr>
        <w:spacing w:after="3444" w:line="259" w:lineRule="auto"/>
        <w:ind w:left="0" w:firstLine="0"/>
        <w:jc w:val="center"/>
      </w:pPr>
      <w:r>
        <w:rPr>
          <w:sz w:val="36"/>
        </w:rPr>
        <w:t xml:space="preserve">BIO Thema-uitwerking </w:t>
      </w:r>
    </w:p>
    <w:p w14:paraId="59A1D59A" w14:textId="77777777" w:rsidR="00D25ACD" w:rsidRDefault="008C1BC9">
      <w:pPr>
        <w:spacing w:after="83" w:line="259" w:lineRule="auto"/>
        <w:ind w:left="0" w:firstLine="0"/>
        <w:jc w:val="center"/>
      </w:pPr>
      <w:r>
        <w:t xml:space="preserve">Oktober 2021 [versie 2.1 definitief] </w:t>
      </w:r>
    </w:p>
    <w:p w14:paraId="308C67F6" w14:textId="77777777" w:rsidR="00D25ACD" w:rsidRDefault="008C1BC9">
      <w:pPr>
        <w:spacing w:after="2" w:line="351" w:lineRule="auto"/>
        <w:ind w:left="170" w:right="9340" w:firstLine="0"/>
      </w:pPr>
      <w:r>
        <w:t xml:space="preserve">           </w:t>
      </w:r>
    </w:p>
    <w:p w14:paraId="157D1B3E" w14:textId="77777777" w:rsidR="00D25ACD" w:rsidRDefault="008C1BC9">
      <w:pPr>
        <w:spacing w:after="0" w:line="259" w:lineRule="auto"/>
        <w:ind w:left="170" w:right="0" w:firstLine="0"/>
      </w:pPr>
      <w:r>
        <w:t xml:space="preserve"> </w:t>
      </w:r>
    </w:p>
    <w:p w14:paraId="7B8AC8F3" w14:textId="77777777" w:rsidR="00D25ACD" w:rsidRDefault="008C1BC9">
      <w:pPr>
        <w:spacing w:after="86" w:line="259" w:lineRule="auto"/>
        <w:ind w:left="170" w:right="0" w:firstLine="0"/>
      </w:pPr>
      <w:r>
        <w:rPr>
          <w:rFonts w:ascii="Calibri" w:eastAsia="Calibri" w:hAnsi="Calibri" w:cs="Calibri"/>
          <w:noProof/>
          <w:sz w:val="22"/>
        </w:rPr>
        <mc:AlternateContent>
          <mc:Choice Requires="wpg">
            <w:drawing>
              <wp:inline distT="0" distB="0" distL="0" distR="0" wp14:anchorId="334A91ED" wp14:editId="4ECCEFBD">
                <wp:extent cx="5941822" cy="6096"/>
                <wp:effectExtent l="0" t="0" r="0" b="0"/>
                <wp:docPr id="108339" name="Group 108339"/>
                <wp:cNvGraphicFramePr/>
                <a:graphic xmlns:a="http://schemas.openxmlformats.org/drawingml/2006/main">
                  <a:graphicData uri="http://schemas.microsoft.com/office/word/2010/wordprocessingGroup">
                    <wpg:wgp>
                      <wpg:cNvGrpSpPr/>
                      <wpg:grpSpPr>
                        <a:xfrm>
                          <a:off x="0" y="0"/>
                          <a:ext cx="5941822" cy="6096"/>
                          <a:chOff x="0" y="0"/>
                          <a:chExt cx="5941822" cy="6096"/>
                        </a:xfrm>
                      </wpg:grpSpPr>
                      <wps:wsp>
                        <wps:cNvPr id="137603" name="Shape 137603"/>
                        <wps:cNvSpPr/>
                        <wps:spPr>
                          <a:xfrm>
                            <a:off x="0" y="0"/>
                            <a:ext cx="5941822" cy="9144"/>
                          </a:xfrm>
                          <a:custGeom>
                            <a:avLst/>
                            <a:gdLst/>
                            <a:ahLst/>
                            <a:cxnLst/>
                            <a:rect l="0" t="0" r="0" b="0"/>
                            <a:pathLst>
                              <a:path w="5941822" h="9144">
                                <a:moveTo>
                                  <a:pt x="0" y="0"/>
                                </a:moveTo>
                                <a:lnTo>
                                  <a:pt x="5941822" y="0"/>
                                </a:lnTo>
                                <a:lnTo>
                                  <a:pt x="59418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8339" style="width:467.86pt;height:0.47998pt;mso-position-horizontal-relative:char;mso-position-vertical-relative:line" coordsize="59418,60">
                <v:shape id="Shape 137604" style="position:absolute;width:59418;height:91;left:0;top:0;" coordsize="5941822,9144" path="m0,0l5941822,0l5941822,9144l0,9144l0,0">
                  <v:stroke weight="0pt" endcap="flat" joinstyle="miter" miterlimit="10" on="false" color="#000000" opacity="0"/>
                  <v:fill on="true" color="#000000"/>
                </v:shape>
              </v:group>
            </w:pict>
          </mc:Fallback>
        </mc:AlternateContent>
      </w:r>
    </w:p>
    <w:p w14:paraId="164C11A9" w14:textId="77777777" w:rsidR="00D25ACD" w:rsidRDefault="008C1BC9">
      <w:pPr>
        <w:spacing w:after="117" w:line="249" w:lineRule="auto"/>
        <w:ind w:left="166" w:right="33" w:firstLine="0"/>
      </w:pPr>
      <w:r>
        <w:rPr>
          <w:sz w:val="16"/>
        </w:rPr>
        <w:t>Het CIP betracht zorgvuldigheid bij het samenstellen van zijn publicaties. Het kan voorkomen dat er toch sprake is van omissies, onjuistheden en/of gedateerdheid. Het is altijd de verantwoordelijkheid van de lezer zelf dit te beoordelen en desgewenst te co</w:t>
      </w:r>
      <w:r>
        <w:rPr>
          <w:sz w:val="16"/>
        </w:rPr>
        <w:t xml:space="preserve">rrigeren indien hij zich baseert op of gebruik maakt van een CIP-publicatie. Het CIP ontvangt graag correctieverzoeken en suggesties. </w:t>
      </w:r>
    </w:p>
    <w:p w14:paraId="7F4E2BC6" w14:textId="77777777" w:rsidR="00D25ACD" w:rsidRDefault="008C1BC9">
      <w:pPr>
        <w:spacing w:after="49" w:line="259" w:lineRule="auto"/>
        <w:ind w:left="170" w:right="0" w:firstLine="0"/>
      </w:pPr>
      <w:r>
        <w:t xml:space="preserve"> </w:t>
      </w:r>
    </w:p>
    <w:p w14:paraId="74F251A6" w14:textId="77777777" w:rsidR="00D25ACD" w:rsidRDefault="008C1BC9">
      <w:pPr>
        <w:spacing w:after="172" w:line="249" w:lineRule="auto"/>
        <w:ind w:left="168" w:right="3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715F9CE" wp14:editId="111D2D01">
                <wp:simplePos x="0" y="0"/>
                <wp:positionH relativeFrom="column">
                  <wp:posOffset>106756</wp:posOffset>
                </wp:positionH>
                <wp:positionV relativeFrom="paragraph">
                  <wp:posOffset>-28955</wp:posOffset>
                </wp:positionV>
                <wp:extent cx="1027913" cy="408937"/>
                <wp:effectExtent l="0" t="0" r="0" b="0"/>
                <wp:wrapSquare wrapText="bothSides"/>
                <wp:docPr id="108340" name="Group 108340"/>
                <wp:cNvGraphicFramePr/>
                <a:graphic xmlns:a="http://schemas.openxmlformats.org/drawingml/2006/main">
                  <a:graphicData uri="http://schemas.microsoft.com/office/word/2010/wordprocessingGroup">
                    <wpg:wgp>
                      <wpg:cNvGrpSpPr/>
                      <wpg:grpSpPr>
                        <a:xfrm>
                          <a:off x="0" y="0"/>
                          <a:ext cx="1027913" cy="408937"/>
                          <a:chOff x="0" y="0"/>
                          <a:chExt cx="1027913" cy="408937"/>
                        </a:xfrm>
                      </wpg:grpSpPr>
                      <wps:wsp>
                        <wps:cNvPr id="58" name="Rectangle 58"/>
                        <wps:cNvSpPr/>
                        <wps:spPr>
                          <a:xfrm>
                            <a:off x="70028" y="0"/>
                            <a:ext cx="46445" cy="132355"/>
                          </a:xfrm>
                          <a:prstGeom prst="rect">
                            <a:avLst/>
                          </a:prstGeom>
                          <a:ln>
                            <a:noFill/>
                          </a:ln>
                        </wps:spPr>
                        <wps:txbx>
                          <w:txbxContent>
                            <w:p w14:paraId="4706CF21" w14:textId="77777777" w:rsidR="00D25ACD" w:rsidRDefault="008C1BC9">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28"/>
                          <a:stretch>
                            <a:fillRect/>
                          </a:stretch>
                        </pic:blipFill>
                        <pic:spPr>
                          <a:xfrm>
                            <a:off x="0" y="49527"/>
                            <a:ext cx="1027913" cy="359410"/>
                          </a:xfrm>
                          <a:prstGeom prst="rect">
                            <a:avLst/>
                          </a:prstGeom>
                        </pic:spPr>
                      </pic:pic>
                    </wpg:wgp>
                  </a:graphicData>
                </a:graphic>
              </wp:anchor>
            </w:drawing>
          </mc:Choice>
          <mc:Fallback xmlns:a="http://schemas.openxmlformats.org/drawingml/2006/main">
            <w:pict>
              <v:group id="Group 108340" style="width:80.938pt;height:32.1998pt;position:absolute;mso-position-horizontal-relative:text;mso-position-horizontal:absolute;margin-left:8.406pt;mso-position-vertical-relative:text;margin-top:-2.27997pt;" coordsize="10279,4089">
                <v:rect id="Rectangle 58" style="position:absolute;width:464;height:1323;left:700;top:0;" filled="f" stroked="f">
                  <v:textbox inset="0,0,0,0">
                    <w:txbxContent>
                      <w:p>
                        <w:pPr>
                          <w:spacing w:before="0" w:after="160" w:line="259" w:lineRule="auto"/>
                          <w:ind w:left="0" w:right="0" w:firstLine="0"/>
                        </w:pPr>
                        <w:r>
                          <w:rPr>
                            <w:rFonts w:cs="Verdana" w:hAnsi="Verdana" w:eastAsia="Verdana" w:ascii="Verdana"/>
                            <w:b w:val="1"/>
                            <w:sz w:val="16"/>
                          </w:rPr>
                          <w:t xml:space="preserve"> </w:t>
                        </w:r>
                      </w:p>
                    </w:txbxContent>
                  </v:textbox>
                </v:rect>
                <v:shape id="Picture 77" style="position:absolute;width:10279;height:3594;left:0;top:495;" filled="f">
                  <v:imagedata r:id="rId29"/>
                </v:shape>
                <w10:wrap type="square"/>
              </v:group>
            </w:pict>
          </mc:Fallback>
        </mc:AlternateContent>
      </w:r>
      <w:r>
        <w:rPr>
          <w:sz w:val="16"/>
        </w:rPr>
        <w:t xml:space="preserve">© Centrum Informatiebeveiliging en Privacybescherming. Het CIP heeft voor deze publicatie licentie Creative Commons Naamsvermelding-GelijkDelen 4.0 Internationaal (CC BY-SA 4.0) verleend. Voor meer informatie zie: </w:t>
      </w:r>
      <w:hyperlink r:id="rId30">
        <w:r>
          <w:rPr>
            <w:color w:val="24599E"/>
            <w:sz w:val="16"/>
            <w:u w:val="single" w:color="24599E"/>
          </w:rPr>
          <w:t>https://creativecommons.org/licenses/by</w:t>
        </w:r>
      </w:hyperlink>
      <w:hyperlink r:id="rId31">
        <w:r>
          <w:rPr>
            <w:color w:val="24599E"/>
            <w:sz w:val="16"/>
            <w:u w:val="single" w:color="24599E"/>
          </w:rPr>
          <w:t>-</w:t>
        </w:r>
      </w:hyperlink>
      <w:hyperlink r:id="rId32">
        <w:r>
          <w:rPr>
            <w:color w:val="24599E"/>
            <w:sz w:val="16"/>
            <w:u w:val="single" w:color="24599E"/>
          </w:rPr>
          <w:t>sa/4.0/deed.nl</w:t>
        </w:r>
      </w:hyperlink>
      <w:hyperlink r:id="rId33">
        <w:r>
          <w:rPr>
            <w:sz w:val="16"/>
          </w:rPr>
          <w:t>.</w:t>
        </w:r>
      </w:hyperlink>
      <w:r>
        <w:rPr>
          <w:sz w:val="16"/>
        </w:rPr>
        <w:t xml:space="preserve"> </w:t>
      </w:r>
    </w:p>
    <w:p w14:paraId="0F333DED" w14:textId="77777777" w:rsidR="00D25ACD" w:rsidRDefault="008C1BC9">
      <w:pPr>
        <w:spacing w:after="0" w:line="259" w:lineRule="auto"/>
        <w:ind w:left="170" w:right="0" w:firstLine="0"/>
      </w:pPr>
      <w:r>
        <w:t xml:space="preserve"> </w:t>
      </w:r>
    </w:p>
    <w:tbl>
      <w:tblPr>
        <w:tblStyle w:val="TableGrid"/>
        <w:tblW w:w="8944" w:type="dxa"/>
        <w:tblInd w:w="5" w:type="dxa"/>
        <w:tblCellMar>
          <w:top w:w="167" w:type="dxa"/>
          <w:left w:w="58" w:type="dxa"/>
          <w:bottom w:w="0" w:type="dxa"/>
          <w:right w:w="115" w:type="dxa"/>
        </w:tblCellMar>
        <w:tblLook w:val="04A0" w:firstRow="1" w:lastRow="0" w:firstColumn="1" w:lastColumn="0" w:noHBand="0" w:noVBand="1"/>
      </w:tblPr>
      <w:tblGrid>
        <w:gridCol w:w="2245"/>
        <w:gridCol w:w="6699"/>
      </w:tblGrid>
      <w:tr w:rsidR="00D25ACD" w14:paraId="71268EDA" w14:textId="77777777">
        <w:trPr>
          <w:trHeight w:val="444"/>
        </w:trPr>
        <w:tc>
          <w:tcPr>
            <w:tcW w:w="2245" w:type="dxa"/>
            <w:tcBorders>
              <w:top w:val="single" w:sz="4" w:space="0" w:color="000000"/>
              <w:left w:val="single" w:sz="4" w:space="0" w:color="000000"/>
              <w:bottom w:val="single" w:sz="4" w:space="0" w:color="000000"/>
              <w:right w:val="single" w:sz="4" w:space="0" w:color="000000"/>
            </w:tcBorders>
            <w:vAlign w:val="center"/>
          </w:tcPr>
          <w:p w14:paraId="3BDB60E0" w14:textId="77777777" w:rsidR="00D25ACD" w:rsidRDefault="008C1BC9">
            <w:pPr>
              <w:spacing w:after="0" w:line="259" w:lineRule="auto"/>
              <w:ind w:left="0" w:right="0" w:firstLine="0"/>
            </w:pPr>
            <w:r>
              <w:t xml:space="preserve">Titel </w:t>
            </w:r>
          </w:p>
        </w:tc>
        <w:tc>
          <w:tcPr>
            <w:tcW w:w="6700" w:type="dxa"/>
            <w:tcBorders>
              <w:top w:val="single" w:sz="4" w:space="0" w:color="000000"/>
              <w:left w:val="single" w:sz="4" w:space="0" w:color="000000"/>
              <w:bottom w:val="single" w:sz="4" w:space="0" w:color="000000"/>
              <w:right w:val="single" w:sz="4" w:space="0" w:color="000000"/>
            </w:tcBorders>
            <w:vAlign w:val="center"/>
          </w:tcPr>
          <w:p w14:paraId="6A20388E" w14:textId="77777777" w:rsidR="00D25ACD" w:rsidRDefault="008C1BC9">
            <w:pPr>
              <w:spacing w:after="0" w:line="259" w:lineRule="auto"/>
              <w:ind w:left="0" w:right="0" w:firstLine="0"/>
            </w:pPr>
            <w:r>
              <w:t xml:space="preserve">BIO Thema-uitwerking Clouddiensten </w:t>
            </w:r>
          </w:p>
        </w:tc>
      </w:tr>
      <w:tr w:rsidR="00D25ACD" w14:paraId="7AE35CCB" w14:textId="77777777">
        <w:trPr>
          <w:trHeight w:val="444"/>
        </w:trPr>
        <w:tc>
          <w:tcPr>
            <w:tcW w:w="2245" w:type="dxa"/>
            <w:tcBorders>
              <w:top w:val="single" w:sz="4" w:space="0" w:color="000000"/>
              <w:left w:val="single" w:sz="4" w:space="0" w:color="000000"/>
              <w:bottom w:val="single" w:sz="4" w:space="0" w:color="000000"/>
              <w:right w:val="single" w:sz="4" w:space="0" w:color="000000"/>
            </w:tcBorders>
            <w:vAlign w:val="center"/>
          </w:tcPr>
          <w:p w14:paraId="6F433748" w14:textId="77777777" w:rsidR="00D25ACD" w:rsidRDefault="008C1BC9">
            <w:pPr>
              <w:spacing w:after="0" w:line="259" w:lineRule="auto"/>
              <w:ind w:left="0" w:right="0" w:firstLine="0"/>
            </w:pPr>
            <w:r>
              <w:t xml:space="preserve">Datum </w:t>
            </w:r>
          </w:p>
        </w:tc>
        <w:tc>
          <w:tcPr>
            <w:tcW w:w="6700" w:type="dxa"/>
            <w:tcBorders>
              <w:top w:val="single" w:sz="4" w:space="0" w:color="000000"/>
              <w:left w:val="single" w:sz="4" w:space="0" w:color="000000"/>
              <w:bottom w:val="single" w:sz="4" w:space="0" w:color="000000"/>
              <w:right w:val="single" w:sz="4" w:space="0" w:color="000000"/>
            </w:tcBorders>
            <w:vAlign w:val="center"/>
          </w:tcPr>
          <w:p w14:paraId="00ACA931" w14:textId="77777777" w:rsidR="00D25ACD" w:rsidRDefault="008C1BC9">
            <w:pPr>
              <w:spacing w:after="0" w:line="259" w:lineRule="auto"/>
              <w:ind w:left="0" w:right="0" w:firstLine="0"/>
            </w:pPr>
            <w:r>
              <w:t xml:space="preserve">Oktober 2021 </w:t>
            </w:r>
          </w:p>
        </w:tc>
      </w:tr>
      <w:tr w:rsidR="00D25ACD" w14:paraId="73141C6C" w14:textId="77777777">
        <w:trPr>
          <w:trHeight w:val="444"/>
        </w:trPr>
        <w:tc>
          <w:tcPr>
            <w:tcW w:w="2245" w:type="dxa"/>
            <w:tcBorders>
              <w:top w:val="single" w:sz="4" w:space="0" w:color="000000"/>
              <w:left w:val="single" w:sz="4" w:space="0" w:color="000000"/>
              <w:bottom w:val="single" w:sz="4" w:space="0" w:color="000000"/>
              <w:right w:val="single" w:sz="4" w:space="0" w:color="000000"/>
            </w:tcBorders>
            <w:vAlign w:val="center"/>
          </w:tcPr>
          <w:p w14:paraId="7F6BC716" w14:textId="77777777" w:rsidR="00D25ACD" w:rsidRDefault="008C1BC9">
            <w:pPr>
              <w:spacing w:after="0" w:line="259" w:lineRule="auto"/>
              <w:ind w:left="0" w:right="0" w:firstLine="0"/>
            </w:pPr>
            <w:r>
              <w:lastRenderedPageBreak/>
              <w:t xml:space="preserve">Versie </w:t>
            </w:r>
          </w:p>
        </w:tc>
        <w:tc>
          <w:tcPr>
            <w:tcW w:w="6700" w:type="dxa"/>
            <w:tcBorders>
              <w:top w:val="single" w:sz="4" w:space="0" w:color="000000"/>
              <w:left w:val="single" w:sz="4" w:space="0" w:color="000000"/>
              <w:bottom w:val="single" w:sz="4" w:space="0" w:color="000000"/>
              <w:right w:val="single" w:sz="4" w:space="0" w:color="000000"/>
            </w:tcBorders>
            <w:vAlign w:val="center"/>
          </w:tcPr>
          <w:p w14:paraId="64C19F96" w14:textId="77777777" w:rsidR="00D25ACD" w:rsidRDefault="008C1BC9">
            <w:pPr>
              <w:spacing w:after="0" w:line="259" w:lineRule="auto"/>
              <w:ind w:left="0" w:right="0" w:firstLine="0"/>
            </w:pPr>
            <w:r>
              <w:t xml:space="preserve">2.1 definitief  </w:t>
            </w:r>
          </w:p>
        </w:tc>
      </w:tr>
      <w:tr w:rsidR="00D25ACD" w14:paraId="5F2625CA" w14:textId="77777777">
        <w:trPr>
          <w:trHeight w:val="444"/>
        </w:trPr>
        <w:tc>
          <w:tcPr>
            <w:tcW w:w="2245" w:type="dxa"/>
            <w:tcBorders>
              <w:top w:val="single" w:sz="4" w:space="0" w:color="000000"/>
              <w:left w:val="single" w:sz="4" w:space="0" w:color="000000"/>
              <w:bottom w:val="single" w:sz="4" w:space="0" w:color="000000"/>
              <w:right w:val="single" w:sz="4" w:space="0" w:color="000000"/>
            </w:tcBorders>
            <w:vAlign w:val="center"/>
          </w:tcPr>
          <w:p w14:paraId="659360C1" w14:textId="77777777" w:rsidR="00D25ACD" w:rsidRDefault="008C1BC9">
            <w:pPr>
              <w:spacing w:after="0" w:line="259" w:lineRule="auto"/>
              <w:ind w:left="0" w:right="0" w:firstLine="0"/>
            </w:pPr>
            <w:r>
              <w:t xml:space="preserve">Opdrachtgever </w:t>
            </w:r>
          </w:p>
        </w:tc>
        <w:tc>
          <w:tcPr>
            <w:tcW w:w="6700" w:type="dxa"/>
            <w:tcBorders>
              <w:top w:val="single" w:sz="4" w:space="0" w:color="000000"/>
              <w:left w:val="single" w:sz="4" w:space="0" w:color="000000"/>
              <w:bottom w:val="single" w:sz="4" w:space="0" w:color="000000"/>
              <w:right w:val="single" w:sz="4" w:space="0" w:color="000000"/>
            </w:tcBorders>
            <w:vAlign w:val="center"/>
          </w:tcPr>
          <w:p w14:paraId="61F3C053" w14:textId="77777777" w:rsidR="00D25ACD" w:rsidRDefault="008C1BC9">
            <w:pPr>
              <w:spacing w:after="0" w:line="259" w:lineRule="auto"/>
              <w:ind w:left="0" w:right="0" w:firstLine="0"/>
            </w:pPr>
            <w:r>
              <w:t xml:space="preserve">Directeur CIP </w:t>
            </w:r>
          </w:p>
        </w:tc>
      </w:tr>
      <w:tr w:rsidR="00D25ACD" w14:paraId="55AC18C9" w14:textId="77777777">
        <w:trPr>
          <w:trHeight w:val="444"/>
        </w:trPr>
        <w:tc>
          <w:tcPr>
            <w:tcW w:w="2245" w:type="dxa"/>
            <w:tcBorders>
              <w:top w:val="single" w:sz="4" w:space="0" w:color="000000"/>
              <w:left w:val="single" w:sz="4" w:space="0" w:color="000000"/>
              <w:bottom w:val="single" w:sz="4" w:space="0" w:color="000000"/>
              <w:right w:val="single" w:sz="4" w:space="0" w:color="000000"/>
            </w:tcBorders>
            <w:vAlign w:val="center"/>
          </w:tcPr>
          <w:p w14:paraId="558496F7" w14:textId="77777777" w:rsidR="00D25ACD" w:rsidRDefault="008C1BC9">
            <w:pPr>
              <w:spacing w:after="0" w:line="259" w:lineRule="auto"/>
              <w:ind w:left="0" w:right="0" w:firstLine="0"/>
            </w:pPr>
            <w:r>
              <w:t xml:space="preserve">Regime </w:t>
            </w:r>
          </w:p>
        </w:tc>
        <w:tc>
          <w:tcPr>
            <w:tcW w:w="6700" w:type="dxa"/>
            <w:tcBorders>
              <w:top w:val="single" w:sz="4" w:space="0" w:color="000000"/>
              <w:left w:val="single" w:sz="4" w:space="0" w:color="000000"/>
              <w:bottom w:val="single" w:sz="4" w:space="0" w:color="000000"/>
              <w:right w:val="single" w:sz="4" w:space="0" w:color="000000"/>
            </w:tcBorders>
            <w:vAlign w:val="center"/>
          </w:tcPr>
          <w:p w14:paraId="5AA060BD" w14:textId="77777777" w:rsidR="00D25ACD" w:rsidRDefault="008C1BC9">
            <w:pPr>
              <w:spacing w:after="0" w:line="259" w:lineRule="auto"/>
              <w:ind w:left="0" w:right="0" w:firstLine="0"/>
            </w:pPr>
            <w:r>
              <w:t xml:space="preserve">Becommentarieerde praktijk </w:t>
            </w:r>
          </w:p>
        </w:tc>
      </w:tr>
      <w:tr w:rsidR="00D25ACD" w14:paraId="56B0DB5A" w14:textId="77777777">
        <w:trPr>
          <w:trHeight w:val="444"/>
        </w:trPr>
        <w:tc>
          <w:tcPr>
            <w:tcW w:w="2245" w:type="dxa"/>
            <w:tcBorders>
              <w:top w:val="single" w:sz="4" w:space="0" w:color="000000"/>
              <w:left w:val="single" w:sz="4" w:space="0" w:color="000000"/>
              <w:bottom w:val="single" w:sz="4" w:space="0" w:color="000000"/>
              <w:right w:val="single" w:sz="4" w:space="0" w:color="000000"/>
            </w:tcBorders>
            <w:vAlign w:val="center"/>
          </w:tcPr>
          <w:p w14:paraId="463FC6F6" w14:textId="77777777" w:rsidR="00D25ACD" w:rsidRDefault="008C1BC9">
            <w:pPr>
              <w:spacing w:after="0" w:line="259" w:lineRule="auto"/>
              <w:ind w:left="0" w:right="0" w:firstLine="0"/>
            </w:pPr>
            <w:r>
              <w:t xml:space="preserve">Auteurs </w:t>
            </w:r>
          </w:p>
        </w:tc>
        <w:tc>
          <w:tcPr>
            <w:tcW w:w="6700" w:type="dxa"/>
            <w:tcBorders>
              <w:top w:val="single" w:sz="4" w:space="0" w:color="000000"/>
              <w:left w:val="single" w:sz="4" w:space="0" w:color="000000"/>
              <w:bottom w:val="single" w:sz="4" w:space="0" w:color="000000"/>
              <w:right w:val="single" w:sz="4" w:space="0" w:color="000000"/>
            </w:tcBorders>
            <w:vAlign w:val="center"/>
          </w:tcPr>
          <w:p w14:paraId="17C0B372" w14:textId="77777777" w:rsidR="00D25ACD" w:rsidRDefault="008C1BC9">
            <w:pPr>
              <w:spacing w:after="0" w:line="259" w:lineRule="auto"/>
              <w:ind w:left="0" w:right="0" w:firstLine="0"/>
            </w:pPr>
            <w:r>
              <w:t xml:space="preserve">Wiekram Tewarie (UWV) en Jaap van der Veen (CIP) </w:t>
            </w:r>
          </w:p>
        </w:tc>
      </w:tr>
      <w:tr w:rsidR="00D25ACD" w14:paraId="4EF37B4B" w14:textId="77777777">
        <w:trPr>
          <w:trHeight w:val="1047"/>
        </w:trPr>
        <w:tc>
          <w:tcPr>
            <w:tcW w:w="2245" w:type="dxa"/>
            <w:tcBorders>
              <w:top w:val="single" w:sz="4" w:space="0" w:color="000000"/>
              <w:left w:val="single" w:sz="4" w:space="0" w:color="000000"/>
              <w:bottom w:val="single" w:sz="4" w:space="0" w:color="000000"/>
              <w:right w:val="single" w:sz="4" w:space="0" w:color="000000"/>
            </w:tcBorders>
          </w:tcPr>
          <w:p w14:paraId="59DBFBB6" w14:textId="77777777" w:rsidR="00D25ACD" w:rsidRDefault="008C1BC9">
            <w:pPr>
              <w:spacing w:after="0" w:line="259" w:lineRule="auto"/>
              <w:ind w:left="0" w:right="0" w:firstLine="0"/>
            </w:pPr>
            <w:r>
              <w:t xml:space="preserve">Reviewers </w:t>
            </w:r>
          </w:p>
        </w:tc>
        <w:tc>
          <w:tcPr>
            <w:tcW w:w="6700" w:type="dxa"/>
            <w:tcBorders>
              <w:top w:val="single" w:sz="4" w:space="0" w:color="000000"/>
              <w:left w:val="single" w:sz="4" w:space="0" w:color="000000"/>
              <w:bottom w:val="single" w:sz="4" w:space="0" w:color="000000"/>
              <w:right w:val="single" w:sz="4" w:space="0" w:color="000000"/>
            </w:tcBorders>
            <w:vAlign w:val="center"/>
          </w:tcPr>
          <w:p w14:paraId="67546429" w14:textId="77777777" w:rsidR="00D25ACD" w:rsidRDefault="008C1BC9">
            <w:pPr>
              <w:spacing w:after="42" w:line="259" w:lineRule="auto"/>
              <w:ind w:left="0" w:right="0" w:firstLine="0"/>
            </w:pPr>
            <w:r>
              <w:t xml:space="preserve">Versie 1.0: Professionals uit het CIP-netwerk en het CIP-kernteam </w:t>
            </w:r>
          </w:p>
          <w:p w14:paraId="2B935A14" w14:textId="77777777" w:rsidR="00D25ACD" w:rsidRDefault="008C1BC9">
            <w:pPr>
              <w:spacing w:after="0" w:line="259" w:lineRule="auto"/>
              <w:ind w:left="0" w:right="3587" w:firstLine="0"/>
            </w:pPr>
            <w:r>
              <w:t xml:space="preserve">Versie 2.0: CIP-kernteam Versie 2.1: CIP-kernteam </w:t>
            </w:r>
          </w:p>
        </w:tc>
      </w:tr>
    </w:tbl>
    <w:p w14:paraId="6DCDD7C4" w14:textId="77777777" w:rsidR="00D25ACD" w:rsidRDefault="008C1BC9">
      <w:pPr>
        <w:spacing w:after="83" w:line="259" w:lineRule="auto"/>
        <w:ind w:left="0" w:right="0" w:firstLine="0"/>
      </w:pPr>
      <w:r>
        <w:t xml:space="preserve"> </w:t>
      </w:r>
    </w:p>
    <w:p w14:paraId="0CDB6D26" w14:textId="77777777" w:rsidR="00D25ACD" w:rsidRDefault="008C1BC9">
      <w:pPr>
        <w:spacing w:after="78" w:line="259" w:lineRule="auto"/>
        <w:ind w:left="0" w:right="0" w:firstLine="0"/>
      </w:pPr>
      <w:r>
        <w:t xml:space="preserve"> </w:t>
      </w:r>
    </w:p>
    <w:p w14:paraId="58F6F07E" w14:textId="77777777" w:rsidR="00D25ACD" w:rsidRDefault="008C1BC9">
      <w:pPr>
        <w:spacing w:after="83" w:line="259" w:lineRule="auto"/>
        <w:ind w:left="-5" w:right="0"/>
      </w:pPr>
      <w:r>
        <w:rPr>
          <w:b/>
          <w:sz w:val="20"/>
        </w:rPr>
        <w:t xml:space="preserve">Considerans </w:t>
      </w:r>
    </w:p>
    <w:p w14:paraId="1474F9A1" w14:textId="77777777" w:rsidR="00D25ACD" w:rsidRDefault="008C1BC9">
      <w:pPr>
        <w:pBdr>
          <w:top w:val="single" w:sz="4" w:space="0" w:color="000000"/>
          <w:left w:val="single" w:sz="4" w:space="0" w:color="000000"/>
          <w:bottom w:val="single" w:sz="4" w:space="0" w:color="000000"/>
          <w:right w:val="single" w:sz="4" w:space="0" w:color="000000"/>
        </w:pBdr>
        <w:spacing w:after="73" w:line="259" w:lineRule="auto"/>
        <w:ind w:left="108" w:right="0"/>
      </w:pPr>
      <w:r>
        <w:t xml:space="preserve">CIP-producten steunen op kennis van professionals uit verschillende organisaties actief in het CIP-netwerk, zowel uit de overheid als de markt. </w:t>
      </w:r>
    </w:p>
    <w:p w14:paraId="66993F85" w14:textId="77777777" w:rsidR="00D25ACD" w:rsidRDefault="008C1BC9">
      <w:pPr>
        <w:pBdr>
          <w:top w:val="single" w:sz="4" w:space="0" w:color="000000"/>
          <w:left w:val="single" w:sz="4" w:space="0" w:color="000000"/>
          <w:bottom w:val="single" w:sz="4" w:space="0" w:color="000000"/>
          <w:right w:val="single" w:sz="4" w:space="0" w:color="000000"/>
        </w:pBdr>
        <w:spacing w:after="97" w:line="259" w:lineRule="auto"/>
        <w:ind w:left="98" w:right="0" w:firstLine="0"/>
      </w:pPr>
      <w:r>
        <w:t xml:space="preserve"> </w:t>
      </w:r>
    </w:p>
    <w:p w14:paraId="2026CDB3" w14:textId="77777777" w:rsidR="00D25ACD" w:rsidRDefault="008C1BC9">
      <w:pPr>
        <w:pBdr>
          <w:top w:val="single" w:sz="4" w:space="0" w:color="000000"/>
          <w:left w:val="single" w:sz="4" w:space="0" w:color="000000"/>
          <w:bottom w:val="single" w:sz="4" w:space="0" w:color="000000"/>
          <w:right w:val="single" w:sz="4" w:space="0" w:color="000000"/>
        </w:pBdr>
        <w:spacing w:after="73" w:line="259" w:lineRule="auto"/>
        <w:ind w:left="108" w:right="0"/>
      </w:pPr>
      <w:r>
        <w:t xml:space="preserve">Opmerkingen en aanvullingen kun je melden op </w:t>
      </w:r>
      <w:hyperlink r:id="rId34">
        <w:r>
          <w:rPr>
            <w:color w:val="24599E"/>
            <w:u w:val="single" w:color="24599E"/>
          </w:rPr>
          <w:t>cip</w:t>
        </w:r>
      </w:hyperlink>
      <w:hyperlink r:id="rId35">
        <w:r>
          <w:rPr>
            <w:color w:val="24599E"/>
            <w:u w:val="single" w:color="24599E"/>
          </w:rPr>
          <w:t>-</w:t>
        </w:r>
      </w:hyperlink>
      <w:hyperlink r:id="rId36">
        <w:r>
          <w:rPr>
            <w:color w:val="24599E"/>
            <w:u w:val="single" w:color="24599E"/>
          </w:rPr>
          <w:t>overheid.nl/contact</w:t>
        </w:r>
      </w:hyperlink>
      <w:hyperlink r:id="rId37">
        <w:r>
          <w:t>.</w:t>
        </w:r>
      </w:hyperlink>
      <w:r>
        <w:rPr>
          <w:b/>
          <w:sz w:val="20"/>
        </w:rPr>
        <w:t xml:space="preserve"> </w:t>
      </w:r>
    </w:p>
    <w:p w14:paraId="0BAE1396" w14:textId="77777777" w:rsidR="00D25ACD" w:rsidRDefault="008C1BC9">
      <w:pPr>
        <w:spacing w:after="62" w:line="259" w:lineRule="auto"/>
        <w:ind w:left="0" w:right="0" w:firstLine="0"/>
      </w:pPr>
      <w:r>
        <w:rPr>
          <w:sz w:val="20"/>
        </w:rPr>
        <w:t xml:space="preserve"> </w:t>
      </w:r>
    </w:p>
    <w:p w14:paraId="303226E1" w14:textId="77777777" w:rsidR="00D25ACD" w:rsidRDefault="008C1BC9">
      <w:pPr>
        <w:spacing w:after="78" w:line="259" w:lineRule="auto"/>
        <w:ind w:left="0" w:right="0" w:firstLine="0"/>
      </w:pPr>
      <w:r>
        <w:t xml:space="preserve"> </w:t>
      </w:r>
    </w:p>
    <w:p w14:paraId="0F0A40DC" w14:textId="77777777" w:rsidR="00D25ACD" w:rsidRDefault="008C1BC9">
      <w:pPr>
        <w:spacing w:after="83" w:line="259" w:lineRule="auto"/>
        <w:ind w:left="-5" w:right="0"/>
      </w:pPr>
      <w:r>
        <w:rPr>
          <w:b/>
          <w:sz w:val="20"/>
        </w:rPr>
        <w:t xml:space="preserve">Leeswijzer </w:t>
      </w:r>
    </w:p>
    <w:p w14:paraId="1766F777" w14:textId="77777777" w:rsidR="00D25ACD" w:rsidRDefault="008C1BC9">
      <w:pPr>
        <w:ind w:left="14" w:right="76"/>
      </w:pPr>
      <w:r>
        <w:t xml:space="preserve">Voorafgaand aan </w:t>
      </w:r>
      <w:r>
        <w:rPr>
          <w:color w:val="24599E"/>
          <w:u w:val="single" w:color="24599E"/>
        </w:rPr>
        <w:t>hoofdstuk 3 Beleidsdomein</w:t>
      </w:r>
      <w:r>
        <w:t xml:space="preserve">, </w:t>
      </w:r>
      <w:r>
        <w:rPr>
          <w:color w:val="24599E"/>
          <w:u w:val="single" w:color="24599E"/>
        </w:rPr>
        <w:t>4 Uitvoeringsdomein</w:t>
      </w:r>
      <w:r>
        <w:t xml:space="preserve"> en </w:t>
      </w:r>
      <w:r>
        <w:rPr>
          <w:color w:val="24599E"/>
          <w:u w:val="single" w:color="24599E"/>
        </w:rPr>
        <w:t>5 C</w:t>
      </w:r>
      <w:r>
        <w:rPr>
          <w:color w:val="24599E"/>
          <w:u w:val="single" w:color="24599E"/>
        </w:rPr>
        <w:t>ontrol-domein</w:t>
      </w:r>
      <w:r>
        <w:t xml:space="preserve">, de kern van dit document, heeft elke BIO Thema-uitwerking een </w:t>
      </w:r>
      <w:r>
        <w:rPr>
          <w:color w:val="24599E"/>
          <w:u w:val="single" w:color="24599E"/>
        </w:rPr>
        <w:t>inleiding</w:t>
      </w:r>
      <w:r>
        <w:t xml:space="preserve"> met een standaard paragraafindeling. </w:t>
      </w:r>
    </w:p>
    <w:p w14:paraId="643044E7" w14:textId="77777777" w:rsidR="00D25ACD" w:rsidRDefault="008C1BC9">
      <w:pPr>
        <w:spacing w:after="83" w:line="259" w:lineRule="auto"/>
        <w:ind w:left="0" w:right="0" w:firstLine="0"/>
      </w:pPr>
      <w:r>
        <w:t xml:space="preserve"> </w:t>
      </w:r>
    </w:p>
    <w:p w14:paraId="2AD0465C" w14:textId="77777777" w:rsidR="00D25ACD" w:rsidRDefault="008C1BC9">
      <w:pPr>
        <w:ind w:left="14" w:right="76"/>
      </w:pPr>
      <w:r>
        <w:t xml:space="preserve">Aanvullend geldt: </w:t>
      </w:r>
    </w:p>
    <w:p w14:paraId="1327F53E" w14:textId="77777777" w:rsidR="00D25ACD" w:rsidRDefault="008C1BC9">
      <w:pPr>
        <w:numPr>
          <w:ilvl w:val="0"/>
          <w:numId w:val="1"/>
        </w:numPr>
        <w:ind w:right="76" w:hanging="355"/>
      </w:pPr>
      <w:r>
        <w:t xml:space="preserve">Voor de aanduiding van personen wordt de mannelijke vorm aangehouden (hij/hem/zijn) ongeacht het geslacht. </w:t>
      </w:r>
    </w:p>
    <w:p w14:paraId="7EF7F960" w14:textId="77777777" w:rsidR="00D25ACD" w:rsidRDefault="008C1BC9">
      <w:pPr>
        <w:numPr>
          <w:ilvl w:val="0"/>
          <w:numId w:val="1"/>
        </w:numPr>
        <w:ind w:right="76" w:hanging="355"/>
      </w:pPr>
      <w:r>
        <w:t>De controls en maatregelen vermeld in deze thema-uitwerking zijn in het beleids-, uitvoerings- en control-domein georganiseerd, waarmee ze bij de ov</w:t>
      </w:r>
      <w:r>
        <w:t xml:space="preserve">ereenkomstige functionarissen kunnen worden geadresseerd. Deze functionarissen zijn niet benoemd omdat dit organisatie-afhankelijk is. </w:t>
      </w:r>
    </w:p>
    <w:p w14:paraId="0A26DE60" w14:textId="77777777" w:rsidR="00D25ACD" w:rsidRDefault="008C1BC9">
      <w:pPr>
        <w:numPr>
          <w:ilvl w:val="0"/>
          <w:numId w:val="1"/>
        </w:numPr>
        <w:ind w:right="76" w:hanging="355"/>
      </w:pPr>
      <w:r>
        <w:t xml:space="preserve">Bijlagen zijn opgenomen alleen voor specifieke informatie uit </w:t>
      </w:r>
      <w:r>
        <w:rPr>
          <w:color w:val="24599E"/>
          <w:u w:val="single" w:color="24599E"/>
        </w:rPr>
        <w:t>hoofdstuk 3 Beleidsdomein</w:t>
      </w:r>
      <w:r>
        <w:t xml:space="preserve">, </w:t>
      </w:r>
      <w:r>
        <w:rPr>
          <w:color w:val="24599E"/>
          <w:u w:val="single" w:color="24599E"/>
        </w:rPr>
        <w:t>4</w:t>
      </w:r>
      <w:r>
        <w:rPr>
          <w:color w:val="24599E"/>
        </w:rPr>
        <w:t xml:space="preserve"> </w:t>
      </w:r>
      <w:r>
        <w:rPr>
          <w:color w:val="24599E"/>
          <w:u w:val="single" w:color="24599E"/>
        </w:rPr>
        <w:t>Uitvoeringsdomein</w:t>
      </w:r>
      <w:r>
        <w:t xml:space="preserve"> en/of </w:t>
      </w:r>
      <w:r>
        <w:rPr>
          <w:color w:val="24599E"/>
          <w:u w:val="single" w:color="24599E"/>
        </w:rPr>
        <w:t>5 Control-domein</w:t>
      </w:r>
      <w:r>
        <w:t xml:space="preserve">. </w:t>
      </w:r>
    </w:p>
    <w:p w14:paraId="102DBE27" w14:textId="77777777" w:rsidR="00D25ACD" w:rsidRDefault="008C1BC9">
      <w:pPr>
        <w:numPr>
          <w:ilvl w:val="0"/>
          <w:numId w:val="1"/>
        </w:numPr>
        <w:ind w:right="76" w:hanging="355"/>
      </w:pPr>
      <w:r>
        <w:t xml:space="preserve">Van best practices (open standaarden al dan niet toegankelijk met een licentie) zijn de meest actuele versies afgekort vermeld, tenzij de actuele versie niet toereikend is. </w:t>
      </w:r>
    </w:p>
    <w:p w14:paraId="45E49743" w14:textId="77777777" w:rsidR="00D25ACD" w:rsidRDefault="008C1BC9">
      <w:pPr>
        <w:numPr>
          <w:ilvl w:val="0"/>
          <w:numId w:val="1"/>
        </w:numPr>
        <w:ind w:right="76" w:hanging="355"/>
      </w:pPr>
      <w:r>
        <w:t>Voor een overzicht van alle gebruikte b</w:t>
      </w:r>
      <w:r>
        <w:t xml:space="preserve">est practices, afkortingen en begrippen en een generieke toelichting op de opzet van de thema-uitwerkingen, zie de Structuurwijzer BIO Themauitwerkingen. </w:t>
      </w:r>
      <w:r>
        <w:tab/>
        <w:t xml:space="preserve"> </w:t>
      </w:r>
    </w:p>
    <w:p w14:paraId="6D8BCEE9" w14:textId="77777777" w:rsidR="00D25ACD" w:rsidRDefault="008C1BC9">
      <w:pPr>
        <w:spacing w:after="163" w:line="259" w:lineRule="auto"/>
        <w:ind w:left="16" w:right="0"/>
      </w:pPr>
      <w:r>
        <w:rPr>
          <w:b/>
          <w:sz w:val="22"/>
        </w:rPr>
        <w:t xml:space="preserve">Inhoudsopgave </w:t>
      </w:r>
    </w:p>
    <w:p w14:paraId="278DBE3A" w14:textId="77777777" w:rsidR="00D25ACD" w:rsidRDefault="008C1BC9">
      <w:pPr>
        <w:tabs>
          <w:tab w:val="center" w:pos="1244"/>
          <w:tab w:val="center" w:pos="8956"/>
        </w:tabs>
        <w:spacing w:after="137"/>
        <w:ind w:left="0" w:right="0" w:firstLine="0"/>
      </w:pPr>
      <w:r>
        <w:rPr>
          <w:noProof/>
        </w:rPr>
        <w:drawing>
          <wp:inline distT="0" distB="0" distL="0" distR="0" wp14:anchorId="275438AF" wp14:editId="650F69B0">
            <wp:extent cx="51054" cy="89154"/>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38"/>
                    <a:stretch>
                      <a:fillRect/>
                    </a:stretch>
                  </pic:blipFill>
                  <pic:spPr>
                    <a:xfrm>
                      <a:off x="0" y="0"/>
                      <a:ext cx="51054" cy="89154"/>
                    </a:xfrm>
                    <a:prstGeom prst="rect">
                      <a:avLst/>
                    </a:prstGeom>
                  </pic:spPr>
                </pic:pic>
              </a:graphicData>
            </a:graphic>
          </wp:inline>
        </w:drawing>
      </w:r>
      <w:r>
        <w:rPr>
          <w:sz w:val="22"/>
        </w:rPr>
        <w:t xml:space="preserve"> </w:t>
      </w:r>
      <w:r>
        <w:rPr>
          <w:sz w:val="22"/>
        </w:rPr>
        <w:tab/>
      </w:r>
      <w:r>
        <w:t xml:space="preserve">Inleiding </w:t>
      </w:r>
      <w:r>
        <w:tab/>
        <w:t>8</w:t>
      </w:r>
      <w:r>
        <w:rPr>
          <w:sz w:val="22"/>
        </w:rPr>
        <w:t xml:space="preserve"> </w:t>
      </w:r>
    </w:p>
    <w:p w14:paraId="03C77B09" w14:textId="77777777" w:rsidR="00D25ACD" w:rsidRDefault="008C1BC9">
      <w:pPr>
        <w:numPr>
          <w:ilvl w:val="1"/>
          <w:numId w:val="2"/>
        </w:numPr>
        <w:spacing w:after="137"/>
        <w:ind w:right="76" w:hanging="852"/>
      </w:pPr>
      <w:r>
        <w:t xml:space="preserve">Doelstelling </w:t>
      </w:r>
      <w:r>
        <w:tab/>
        <w:t>9</w:t>
      </w:r>
      <w:r>
        <w:rPr>
          <w:sz w:val="22"/>
        </w:rPr>
        <w:t xml:space="preserve"> </w:t>
      </w:r>
    </w:p>
    <w:p w14:paraId="16C7B215" w14:textId="77777777" w:rsidR="00D25ACD" w:rsidRDefault="008C1BC9">
      <w:pPr>
        <w:numPr>
          <w:ilvl w:val="1"/>
          <w:numId w:val="2"/>
        </w:numPr>
        <w:spacing w:after="140"/>
        <w:ind w:right="76" w:hanging="852"/>
      </w:pPr>
      <w:r>
        <w:t xml:space="preserve">Opzet BIO Thema-uitwerking </w:t>
      </w:r>
      <w:r>
        <w:tab/>
        <w:t>9</w:t>
      </w:r>
      <w:r>
        <w:rPr>
          <w:sz w:val="22"/>
        </w:rPr>
        <w:t xml:space="preserve"> </w:t>
      </w:r>
    </w:p>
    <w:p w14:paraId="060790BF" w14:textId="77777777" w:rsidR="00D25ACD" w:rsidRDefault="008C1BC9">
      <w:pPr>
        <w:numPr>
          <w:ilvl w:val="1"/>
          <w:numId w:val="2"/>
        </w:numPr>
        <w:spacing w:after="140"/>
        <w:ind w:right="76" w:hanging="852"/>
      </w:pPr>
      <w:r>
        <w:t>Context relatie tus</w:t>
      </w:r>
      <w:r>
        <w:t xml:space="preserve">sen CSC en CSP </w:t>
      </w:r>
      <w:r>
        <w:tab/>
        <w:t>10</w:t>
      </w:r>
      <w:r>
        <w:rPr>
          <w:sz w:val="22"/>
        </w:rPr>
        <w:t xml:space="preserve"> </w:t>
      </w:r>
    </w:p>
    <w:p w14:paraId="6B489CF1" w14:textId="77777777" w:rsidR="00D25ACD" w:rsidRDefault="008C1BC9">
      <w:pPr>
        <w:numPr>
          <w:ilvl w:val="1"/>
          <w:numId w:val="2"/>
        </w:numPr>
        <w:spacing w:after="136"/>
        <w:ind w:right="76" w:hanging="852"/>
      </w:pPr>
      <w:r>
        <w:lastRenderedPageBreak/>
        <w:t xml:space="preserve">Context en globale structuur clouddiensten </w:t>
      </w:r>
      <w:r>
        <w:tab/>
        <w:t>12</w:t>
      </w:r>
      <w:r>
        <w:rPr>
          <w:sz w:val="22"/>
        </w:rPr>
        <w:t xml:space="preserve"> </w:t>
      </w:r>
    </w:p>
    <w:p w14:paraId="5BB9B42C" w14:textId="77777777" w:rsidR="00D25ACD" w:rsidRDefault="008C1BC9">
      <w:pPr>
        <w:tabs>
          <w:tab w:val="center" w:pos="1507"/>
          <w:tab w:val="center" w:pos="8901"/>
        </w:tabs>
        <w:spacing w:after="138"/>
        <w:ind w:left="0" w:right="0" w:firstLine="0"/>
      </w:pPr>
      <w:r>
        <w:rPr>
          <w:noProof/>
        </w:rPr>
        <w:drawing>
          <wp:inline distT="0" distB="0" distL="0" distR="0" wp14:anchorId="1B567628" wp14:editId="5EFFA19D">
            <wp:extent cx="279654" cy="89154"/>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39"/>
                    <a:stretch>
                      <a:fillRect/>
                    </a:stretch>
                  </pic:blipFill>
                  <pic:spPr>
                    <a:xfrm>
                      <a:off x="0" y="0"/>
                      <a:ext cx="279654" cy="89154"/>
                    </a:xfrm>
                    <a:prstGeom prst="rect">
                      <a:avLst/>
                    </a:prstGeom>
                  </pic:spPr>
                </pic:pic>
              </a:graphicData>
            </a:graphic>
          </wp:inline>
        </w:drawing>
      </w:r>
      <w:r>
        <w:rPr>
          <w:sz w:val="22"/>
        </w:rPr>
        <w:t xml:space="preserve"> </w:t>
      </w:r>
      <w:r>
        <w:rPr>
          <w:sz w:val="22"/>
        </w:rPr>
        <w:tab/>
      </w:r>
      <w:r>
        <w:t xml:space="preserve">Beleidsdomein </w:t>
      </w:r>
      <w:r>
        <w:tab/>
        <w:t>13</w:t>
      </w:r>
      <w:r>
        <w:rPr>
          <w:sz w:val="22"/>
        </w:rPr>
        <w:t xml:space="preserve"> </w:t>
      </w:r>
    </w:p>
    <w:p w14:paraId="7E41E81A" w14:textId="77777777" w:rsidR="00D25ACD" w:rsidRDefault="008C1BC9">
      <w:pPr>
        <w:tabs>
          <w:tab w:val="center" w:pos="1696"/>
          <w:tab w:val="center" w:pos="8901"/>
        </w:tabs>
        <w:spacing w:after="139"/>
        <w:ind w:left="0" w:right="0" w:firstLine="0"/>
      </w:pPr>
      <w:r>
        <w:rPr>
          <w:noProof/>
        </w:rPr>
        <w:drawing>
          <wp:inline distT="0" distB="0" distL="0" distR="0" wp14:anchorId="0FE7F003" wp14:editId="4FEF4CC0">
            <wp:extent cx="284226" cy="90678"/>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40"/>
                    <a:stretch>
                      <a:fillRect/>
                    </a:stretch>
                  </pic:blipFill>
                  <pic:spPr>
                    <a:xfrm>
                      <a:off x="0" y="0"/>
                      <a:ext cx="284226" cy="90678"/>
                    </a:xfrm>
                    <a:prstGeom prst="rect">
                      <a:avLst/>
                    </a:prstGeom>
                  </pic:spPr>
                </pic:pic>
              </a:graphicData>
            </a:graphic>
          </wp:inline>
        </w:drawing>
      </w:r>
      <w:r>
        <w:rPr>
          <w:sz w:val="22"/>
        </w:rPr>
        <w:t xml:space="preserve"> </w:t>
      </w:r>
      <w:r>
        <w:rPr>
          <w:sz w:val="22"/>
        </w:rPr>
        <w:tab/>
      </w:r>
      <w:r>
        <w:t xml:space="preserve">Uitvoeringsdomein </w:t>
      </w:r>
      <w:r>
        <w:tab/>
        <w:t>13</w:t>
      </w:r>
      <w:r>
        <w:rPr>
          <w:sz w:val="22"/>
        </w:rPr>
        <w:t xml:space="preserve"> </w:t>
      </w:r>
    </w:p>
    <w:p w14:paraId="417231C5" w14:textId="77777777" w:rsidR="00D25ACD" w:rsidRDefault="008C1BC9">
      <w:pPr>
        <w:tabs>
          <w:tab w:val="center" w:pos="1555"/>
          <w:tab w:val="center" w:pos="8901"/>
        </w:tabs>
        <w:spacing w:after="137"/>
        <w:ind w:left="0" w:right="0" w:firstLine="0"/>
      </w:pPr>
      <w:r>
        <w:rPr>
          <w:noProof/>
        </w:rPr>
        <w:drawing>
          <wp:inline distT="0" distB="0" distL="0" distR="0" wp14:anchorId="2A603B4A" wp14:editId="48CF620B">
            <wp:extent cx="284226" cy="93726"/>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41"/>
                    <a:stretch>
                      <a:fillRect/>
                    </a:stretch>
                  </pic:blipFill>
                  <pic:spPr>
                    <a:xfrm>
                      <a:off x="0" y="0"/>
                      <a:ext cx="284226" cy="93726"/>
                    </a:xfrm>
                    <a:prstGeom prst="rect">
                      <a:avLst/>
                    </a:prstGeom>
                  </pic:spPr>
                </pic:pic>
              </a:graphicData>
            </a:graphic>
          </wp:inline>
        </w:drawing>
      </w:r>
      <w:r>
        <w:rPr>
          <w:sz w:val="22"/>
        </w:rPr>
        <w:t xml:space="preserve"> </w:t>
      </w:r>
      <w:r>
        <w:rPr>
          <w:sz w:val="22"/>
        </w:rPr>
        <w:tab/>
      </w:r>
      <w:r>
        <w:t xml:space="preserve">Control-domein </w:t>
      </w:r>
      <w:r>
        <w:tab/>
        <w:t>13</w:t>
      </w:r>
      <w:r>
        <w:rPr>
          <w:sz w:val="22"/>
        </w:rPr>
        <w:t xml:space="preserve"> </w:t>
      </w:r>
    </w:p>
    <w:p w14:paraId="54EC2403" w14:textId="77777777" w:rsidR="00D25ACD" w:rsidRDefault="008C1BC9">
      <w:pPr>
        <w:numPr>
          <w:ilvl w:val="1"/>
          <w:numId w:val="2"/>
        </w:numPr>
        <w:spacing w:after="140"/>
        <w:ind w:right="76" w:hanging="852"/>
      </w:pPr>
      <w:r>
        <w:t xml:space="preserve">Scope en begrenzing clouddiensten </w:t>
      </w:r>
      <w:r>
        <w:tab/>
        <w:t>13</w:t>
      </w:r>
      <w:r>
        <w:rPr>
          <w:sz w:val="22"/>
        </w:rPr>
        <w:t xml:space="preserve"> </w:t>
      </w:r>
    </w:p>
    <w:p w14:paraId="022E71F1" w14:textId="77777777" w:rsidR="00D25ACD" w:rsidRDefault="008C1BC9">
      <w:pPr>
        <w:numPr>
          <w:ilvl w:val="1"/>
          <w:numId w:val="2"/>
        </w:numPr>
        <w:spacing w:after="140"/>
        <w:ind w:right="76" w:hanging="852"/>
      </w:pPr>
      <w:r>
        <w:t xml:space="preserve">Aanleiding om gebruik te maken van clouddiensten </w:t>
      </w:r>
      <w:r>
        <w:tab/>
        <w:t>14</w:t>
      </w:r>
      <w:r>
        <w:rPr>
          <w:sz w:val="22"/>
        </w:rPr>
        <w:t xml:space="preserve"> </w:t>
      </w:r>
    </w:p>
    <w:p w14:paraId="4AD5DEC7" w14:textId="77777777" w:rsidR="00D25ACD" w:rsidRDefault="008C1BC9">
      <w:pPr>
        <w:numPr>
          <w:ilvl w:val="1"/>
          <w:numId w:val="2"/>
        </w:numPr>
        <w:spacing w:after="136"/>
        <w:ind w:right="76" w:hanging="852"/>
      </w:pPr>
      <w:r>
        <w:t xml:space="preserve">Toepassing BIO Thema-uitwerking </w:t>
      </w:r>
      <w:r>
        <w:tab/>
        <w:t>15</w:t>
      </w:r>
      <w:r>
        <w:rPr>
          <w:sz w:val="22"/>
        </w:rPr>
        <w:t xml:space="preserve"> </w:t>
      </w:r>
    </w:p>
    <w:p w14:paraId="09D042ED" w14:textId="77777777" w:rsidR="00D25ACD" w:rsidRDefault="008C1BC9">
      <w:pPr>
        <w:tabs>
          <w:tab w:val="center" w:pos="2426"/>
          <w:tab w:val="center" w:pos="8901"/>
        </w:tabs>
        <w:spacing w:after="140"/>
        <w:ind w:left="0" w:right="0" w:firstLine="0"/>
      </w:pPr>
      <w:r>
        <w:rPr>
          <w:noProof/>
        </w:rPr>
        <w:drawing>
          <wp:inline distT="0" distB="0" distL="0" distR="0" wp14:anchorId="56F129DE" wp14:editId="7CE01CBC">
            <wp:extent cx="63246" cy="90678"/>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42"/>
                    <a:stretch>
                      <a:fillRect/>
                    </a:stretch>
                  </pic:blipFill>
                  <pic:spPr>
                    <a:xfrm>
                      <a:off x="0" y="0"/>
                      <a:ext cx="63246" cy="90678"/>
                    </a:xfrm>
                    <a:prstGeom prst="rect">
                      <a:avLst/>
                    </a:prstGeom>
                  </pic:spPr>
                </pic:pic>
              </a:graphicData>
            </a:graphic>
          </wp:inline>
        </w:drawing>
      </w:r>
      <w:r>
        <w:rPr>
          <w:sz w:val="22"/>
        </w:rPr>
        <w:t xml:space="preserve"> </w:t>
      </w:r>
      <w:r>
        <w:rPr>
          <w:sz w:val="22"/>
        </w:rPr>
        <w:tab/>
      </w:r>
      <w:r>
        <w:t xml:space="preserve">Risico’s in relatie tot clouddiensten </w:t>
      </w:r>
      <w:r>
        <w:tab/>
        <w:t>16</w:t>
      </w:r>
      <w:r>
        <w:rPr>
          <w:sz w:val="22"/>
        </w:rPr>
        <w:t xml:space="preserve"> </w:t>
      </w:r>
    </w:p>
    <w:p w14:paraId="15A44548" w14:textId="77777777" w:rsidR="00D25ACD" w:rsidRDefault="008C1BC9">
      <w:pPr>
        <w:numPr>
          <w:ilvl w:val="1"/>
          <w:numId w:val="3"/>
        </w:numPr>
        <w:spacing w:after="140"/>
        <w:ind w:right="76" w:hanging="852"/>
      </w:pPr>
      <w:r>
        <w:t xml:space="preserve">Dreigingen/kwetsbaarheden </w:t>
      </w:r>
      <w:r>
        <w:tab/>
        <w:t>16</w:t>
      </w:r>
      <w:r>
        <w:rPr>
          <w:sz w:val="22"/>
        </w:rPr>
        <w:t xml:space="preserve"> </w:t>
      </w:r>
    </w:p>
    <w:p w14:paraId="5A02A40F" w14:textId="77777777" w:rsidR="00D25ACD" w:rsidRDefault="008C1BC9">
      <w:pPr>
        <w:numPr>
          <w:ilvl w:val="1"/>
          <w:numId w:val="3"/>
        </w:numPr>
        <w:spacing w:after="138"/>
        <w:ind w:right="76" w:hanging="852"/>
      </w:pPr>
      <w:r>
        <w:t xml:space="preserve">CSC-georiënteerde aandachtspunten </w:t>
      </w:r>
      <w:r>
        <w:tab/>
        <w:t>17</w:t>
      </w:r>
      <w:r>
        <w:rPr>
          <w:sz w:val="22"/>
        </w:rPr>
        <w:t xml:space="preserve"> </w:t>
      </w:r>
    </w:p>
    <w:p w14:paraId="325CC98A" w14:textId="77777777" w:rsidR="00D25ACD" w:rsidRDefault="008C1BC9">
      <w:pPr>
        <w:numPr>
          <w:ilvl w:val="1"/>
          <w:numId w:val="3"/>
        </w:numPr>
        <w:spacing w:after="138"/>
        <w:ind w:right="76" w:hanging="852"/>
      </w:pPr>
      <w:r>
        <w:t xml:space="preserve">Beveiligingsobjecten voor clouddiensten </w:t>
      </w:r>
      <w:r>
        <w:tab/>
        <w:t>18</w:t>
      </w:r>
      <w:r>
        <w:rPr>
          <w:sz w:val="22"/>
        </w:rPr>
        <w:t xml:space="preserve"> </w:t>
      </w:r>
    </w:p>
    <w:p w14:paraId="2CAC70CD" w14:textId="77777777" w:rsidR="00D25ACD" w:rsidRDefault="008C1BC9">
      <w:pPr>
        <w:tabs>
          <w:tab w:val="center" w:pos="1507"/>
          <w:tab w:val="center" w:pos="8901"/>
        </w:tabs>
        <w:spacing w:after="138"/>
        <w:ind w:left="0" w:right="0" w:firstLine="0"/>
      </w:pPr>
      <w:r>
        <w:rPr>
          <w:noProof/>
        </w:rPr>
        <w:drawing>
          <wp:inline distT="0" distB="0" distL="0" distR="0" wp14:anchorId="3CBB5880" wp14:editId="7A3EF83E">
            <wp:extent cx="61722" cy="93726"/>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43"/>
                    <a:stretch>
                      <a:fillRect/>
                    </a:stretch>
                  </pic:blipFill>
                  <pic:spPr>
                    <a:xfrm>
                      <a:off x="0" y="0"/>
                      <a:ext cx="61722" cy="93726"/>
                    </a:xfrm>
                    <a:prstGeom prst="rect">
                      <a:avLst/>
                    </a:prstGeom>
                  </pic:spPr>
                </pic:pic>
              </a:graphicData>
            </a:graphic>
          </wp:inline>
        </w:drawing>
      </w:r>
      <w:r>
        <w:rPr>
          <w:sz w:val="22"/>
        </w:rPr>
        <w:t xml:space="preserve"> </w:t>
      </w:r>
      <w:r>
        <w:rPr>
          <w:sz w:val="22"/>
        </w:rPr>
        <w:tab/>
      </w:r>
      <w:r>
        <w:t>B</w:t>
      </w:r>
      <w:r>
        <w:t xml:space="preserve">eleidsdomein </w:t>
      </w:r>
      <w:r>
        <w:tab/>
        <w:t>20</w:t>
      </w:r>
      <w:r>
        <w:rPr>
          <w:sz w:val="22"/>
        </w:rPr>
        <w:t xml:space="preserve"> </w:t>
      </w:r>
    </w:p>
    <w:p w14:paraId="6E702EC1" w14:textId="77777777" w:rsidR="00D25ACD" w:rsidRDefault="008C1BC9">
      <w:pPr>
        <w:numPr>
          <w:ilvl w:val="1"/>
          <w:numId w:val="4"/>
        </w:numPr>
        <w:spacing w:after="135"/>
        <w:ind w:right="76" w:hanging="852"/>
      </w:pPr>
      <w:r>
        <w:t xml:space="preserve">Doelstelling </w:t>
      </w:r>
      <w:r>
        <w:tab/>
        <w:t>20</w:t>
      </w:r>
      <w:r>
        <w:rPr>
          <w:sz w:val="22"/>
        </w:rPr>
        <w:t xml:space="preserve"> </w:t>
      </w:r>
    </w:p>
    <w:p w14:paraId="60BE8A7D" w14:textId="77777777" w:rsidR="00D25ACD" w:rsidRDefault="008C1BC9">
      <w:pPr>
        <w:numPr>
          <w:ilvl w:val="1"/>
          <w:numId w:val="4"/>
        </w:numPr>
        <w:spacing w:after="139"/>
        <w:ind w:right="76" w:hanging="852"/>
      </w:pPr>
      <w:r>
        <w:t xml:space="preserve">Risico’s </w:t>
      </w:r>
      <w:r>
        <w:tab/>
        <w:t>20</w:t>
      </w:r>
      <w:r>
        <w:rPr>
          <w:sz w:val="22"/>
        </w:rPr>
        <w:t xml:space="preserve"> </w:t>
      </w:r>
    </w:p>
    <w:p w14:paraId="08D3B84D" w14:textId="77777777" w:rsidR="00D25ACD" w:rsidRDefault="008C1BC9">
      <w:pPr>
        <w:numPr>
          <w:ilvl w:val="1"/>
          <w:numId w:val="4"/>
        </w:numPr>
        <w:spacing w:after="138"/>
        <w:ind w:right="76" w:hanging="852"/>
      </w:pPr>
      <w:r>
        <w:t xml:space="preserve">Objecten, controls en maatregelen </w:t>
      </w:r>
      <w:r>
        <w:tab/>
        <w:t>20</w:t>
      </w:r>
      <w:r>
        <w:rPr>
          <w:sz w:val="22"/>
        </w:rPr>
        <w:t xml:space="preserve"> </w:t>
      </w:r>
    </w:p>
    <w:p w14:paraId="3D52221D" w14:textId="77777777" w:rsidR="00D25ACD" w:rsidRDefault="008C1BC9">
      <w:pPr>
        <w:tabs>
          <w:tab w:val="center" w:pos="2013"/>
          <w:tab w:val="center" w:pos="8901"/>
        </w:tabs>
        <w:spacing w:after="136"/>
        <w:ind w:left="0" w:right="0" w:firstLine="0"/>
      </w:pPr>
      <w:r>
        <w:rPr>
          <w:noProof/>
        </w:rPr>
        <w:drawing>
          <wp:inline distT="0" distB="0" distL="0" distR="0" wp14:anchorId="5CC6693E" wp14:editId="42C06024">
            <wp:extent cx="285750" cy="9372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44"/>
                    <a:stretch>
                      <a:fillRect/>
                    </a:stretch>
                  </pic:blipFill>
                  <pic:spPr>
                    <a:xfrm>
                      <a:off x="0" y="0"/>
                      <a:ext cx="285750" cy="93725"/>
                    </a:xfrm>
                    <a:prstGeom prst="rect">
                      <a:avLst/>
                    </a:prstGeom>
                  </pic:spPr>
                </pic:pic>
              </a:graphicData>
            </a:graphic>
          </wp:inline>
        </w:drawing>
      </w:r>
      <w:r>
        <w:rPr>
          <w:sz w:val="22"/>
        </w:rPr>
        <w:t xml:space="preserve"> </w:t>
      </w:r>
      <w:r>
        <w:rPr>
          <w:sz w:val="22"/>
        </w:rPr>
        <w:tab/>
      </w:r>
      <w:r>
        <w:t xml:space="preserve">B.01 Wet- en regelgeving  </w:t>
      </w:r>
      <w:r>
        <w:tab/>
        <w:t>21</w:t>
      </w:r>
      <w:r>
        <w:rPr>
          <w:sz w:val="22"/>
        </w:rPr>
        <w:t xml:space="preserve"> </w:t>
      </w:r>
    </w:p>
    <w:p w14:paraId="12F37899" w14:textId="77777777" w:rsidR="00D25ACD" w:rsidRDefault="008C1BC9">
      <w:pPr>
        <w:tabs>
          <w:tab w:val="center" w:pos="2277"/>
          <w:tab w:val="center" w:pos="8901"/>
        </w:tabs>
        <w:spacing w:after="138"/>
        <w:ind w:left="0" w:right="0" w:firstLine="0"/>
      </w:pPr>
      <w:r>
        <w:rPr>
          <w:noProof/>
        </w:rPr>
        <w:drawing>
          <wp:inline distT="0" distB="0" distL="0" distR="0" wp14:anchorId="69351F24" wp14:editId="35F88EA8">
            <wp:extent cx="290322" cy="9372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45"/>
                    <a:stretch>
                      <a:fillRect/>
                    </a:stretch>
                  </pic:blipFill>
                  <pic:spPr>
                    <a:xfrm>
                      <a:off x="0" y="0"/>
                      <a:ext cx="290322" cy="93725"/>
                    </a:xfrm>
                    <a:prstGeom prst="rect">
                      <a:avLst/>
                    </a:prstGeom>
                  </pic:spPr>
                </pic:pic>
              </a:graphicData>
            </a:graphic>
          </wp:inline>
        </w:drawing>
      </w:r>
      <w:r>
        <w:rPr>
          <w:sz w:val="22"/>
        </w:rPr>
        <w:t xml:space="preserve"> </w:t>
      </w:r>
      <w:r>
        <w:rPr>
          <w:sz w:val="22"/>
        </w:rPr>
        <w:tab/>
      </w:r>
      <w:r>
        <w:t xml:space="preserve">B.02 Cloudbeveiligingsstrategie </w:t>
      </w:r>
      <w:r>
        <w:tab/>
        <w:t>22</w:t>
      </w:r>
      <w:r>
        <w:rPr>
          <w:sz w:val="22"/>
        </w:rPr>
        <w:t xml:space="preserve"> </w:t>
      </w:r>
    </w:p>
    <w:p w14:paraId="216632B1" w14:textId="77777777" w:rsidR="00D25ACD" w:rsidRDefault="008C1BC9">
      <w:pPr>
        <w:tabs>
          <w:tab w:val="center" w:pos="1702"/>
          <w:tab w:val="center" w:pos="8901"/>
        </w:tabs>
        <w:spacing w:after="138"/>
        <w:ind w:left="0" w:right="0" w:firstLine="0"/>
      </w:pPr>
      <w:r>
        <w:rPr>
          <w:noProof/>
        </w:rPr>
        <w:drawing>
          <wp:inline distT="0" distB="0" distL="0" distR="0" wp14:anchorId="1B85900F" wp14:editId="6DF45ECC">
            <wp:extent cx="290322" cy="93725"/>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46"/>
                    <a:stretch>
                      <a:fillRect/>
                    </a:stretch>
                  </pic:blipFill>
                  <pic:spPr>
                    <a:xfrm>
                      <a:off x="0" y="0"/>
                      <a:ext cx="290322" cy="93725"/>
                    </a:xfrm>
                    <a:prstGeom prst="rect">
                      <a:avLst/>
                    </a:prstGeom>
                  </pic:spPr>
                </pic:pic>
              </a:graphicData>
            </a:graphic>
          </wp:inline>
        </w:drawing>
      </w:r>
      <w:r>
        <w:rPr>
          <w:sz w:val="22"/>
        </w:rPr>
        <w:t xml:space="preserve"> </w:t>
      </w:r>
      <w:r>
        <w:rPr>
          <w:sz w:val="22"/>
        </w:rPr>
        <w:tab/>
      </w:r>
      <w:r>
        <w:t xml:space="preserve">B.03 Exit-strategie </w:t>
      </w:r>
      <w:r>
        <w:tab/>
        <w:t>23</w:t>
      </w:r>
      <w:r>
        <w:rPr>
          <w:sz w:val="22"/>
        </w:rPr>
        <w:t xml:space="preserve"> </w:t>
      </w:r>
    </w:p>
    <w:p w14:paraId="68B3711D" w14:textId="77777777" w:rsidR="00D25ACD" w:rsidRDefault="008C1BC9">
      <w:pPr>
        <w:tabs>
          <w:tab w:val="center" w:pos="2000"/>
          <w:tab w:val="center" w:pos="8901"/>
        </w:tabs>
        <w:spacing w:after="136"/>
        <w:ind w:left="0" w:right="0" w:firstLine="0"/>
      </w:pPr>
      <w:r>
        <w:rPr>
          <w:noProof/>
        </w:rPr>
        <w:drawing>
          <wp:inline distT="0" distB="0" distL="0" distR="0" wp14:anchorId="52E59FA9" wp14:editId="4E2AF16F">
            <wp:extent cx="293370" cy="93725"/>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47"/>
                    <a:stretch>
                      <a:fillRect/>
                    </a:stretch>
                  </pic:blipFill>
                  <pic:spPr>
                    <a:xfrm>
                      <a:off x="0" y="0"/>
                      <a:ext cx="293370" cy="93725"/>
                    </a:xfrm>
                    <a:prstGeom prst="rect">
                      <a:avLst/>
                    </a:prstGeom>
                  </pic:spPr>
                </pic:pic>
              </a:graphicData>
            </a:graphic>
          </wp:inline>
        </w:drawing>
      </w:r>
      <w:r>
        <w:rPr>
          <w:sz w:val="22"/>
        </w:rPr>
        <w:t xml:space="preserve"> </w:t>
      </w:r>
      <w:r>
        <w:rPr>
          <w:sz w:val="22"/>
        </w:rPr>
        <w:tab/>
      </w:r>
      <w:r>
        <w:t xml:space="preserve">B.04 Clouddienstenbeleid </w:t>
      </w:r>
      <w:r>
        <w:tab/>
        <w:t>24</w:t>
      </w:r>
      <w:r>
        <w:rPr>
          <w:sz w:val="22"/>
        </w:rPr>
        <w:t xml:space="preserve"> </w:t>
      </w:r>
    </w:p>
    <w:p w14:paraId="470743F2" w14:textId="77777777" w:rsidR="00D25ACD" w:rsidRDefault="008C1BC9">
      <w:pPr>
        <w:tabs>
          <w:tab w:val="center" w:pos="1718"/>
          <w:tab w:val="center" w:pos="8901"/>
        </w:tabs>
        <w:spacing w:after="138"/>
        <w:ind w:left="0" w:right="0" w:firstLine="0"/>
      </w:pPr>
      <w:r>
        <w:rPr>
          <w:noProof/>
        </w:rPr>
        <w:drawing>
          <wp:inline distT="0" distB="0" distL="0" distR="0" wp14:anchorId="607CFD66" wp14:editId="3612163C">
            <wp:extent cx="290322" cy="9372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48"/>
                    <a:stretch>
                      <a:fillRect/>
                    </a:stretch>
                  </pic:blipFill>
                  <pic:spPr>
                    <a:xfrm>
                      <a:off x="0" y="0"/>
                      <a:ext cx="290322" cy="93725"/>
                    </a:xfrm>
                    <a:prstGeom prst="rect">
                      <a:avLst/>
                    </a:prstGeom>
                  </pic:spPr>
                </pic:pic>
              </a:graphicData>
            </a:graphic>
          </wp:inline>
        </w:drawing>
      </w:r>
      <w:r>
        <w:rPr>
          <w:sz w:val="22"/>
        </w:rPr>
        <w:t xml:space="preserve"> </w:t>
      </w:r>
      <w:r>
        <w:rPr>
          <w:sz w:val="22"/>
        </w:rPr>
        <w:tab/>
      </w:r>
      <w:r>
        <w:t xml:space="preserve">B.05 Transparantie </w:t>
      </w:r>
      <w:r>
        <w:tab/>
        <w:t>25</w:t>
      </w:r>
      <w:r>
        <w:rPr>
          <w:sz w:val="22"/>
        </w:rPr>
        <w:t xml:space="preserve"> </w:t>
      </w:r>
    </w:p>
    <w:p w14:paraId="7CC66FA8" w14:textId="77777777" w:rsidR="00D25ACD" w:rsidRDefault="008C1BC9">
      <w:pPr>
        <w:tabs>
          <w:tab w:val="center" w:pos="1949"/>
          <w:tab w:val="center" w:pos="8901"/>
        </w:tabs>
        <w:spacing w:after="138"/>
        <w:ind w:left="0" w:right="0" w:firstLine="0"/>
      </w:pPr>
      <w:r>
        <w:rPr>
          <w:noProof/>
        </w:rPr>
        <w:drawing>
          <wp:inline distT="0" distB="0" distL="0" distR="0" wp14:anchorId="6EEBD004" wp14:editId="67980996">
            <wp:extent cx="291846" cy="93725"/>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49"/>
                    <a:stretch>
                      <a:fillRect/>
                    </a:stretch>
                  </pic:blipFill>
                  <pic:spPr>
                    <a:xfrm>
                      <a:off x="0" y="0"/>
                      <a:ext cx="291846" cy="93725"/>
                    </a:xfrm>
                    <a:prstGeom prst="rect">
                      <a:avLst/>
                    </a:prstGeom>
                  </pic:spPr>
                </pic:pic>
              </a:graphicData>
            </a:graphic>
          </wp:inline>
        </w:drawing>
      </w:r>
      <w:r>
        <w:rPr>
          <w:sz w:val="22"/>
        </w:rPr>
        <w:t xml:space="preserve"> </w:t>
      </w:r>
      <w:r>
        <w:rPr>
          <w:sz w:val="22"/>
        </w:rPr>
        <w:tab/>
      </w:r>
      <w:r>
        <w:t xml:space="preserve">B.06 Risicomanagement </w:t>
      </w:r>
      <w:r>
        <w:tab/>
        <w:t>26</w:t>
      </w:r>
      <w:r>
        <w:rPr>
          <w:sz w:val="22"/>
        </w:rPr>
        <w:t xml:space="preserve"> </w:t>
      </w:r>
    </w:p>
    <w:p w14:paraId="63B66A94" w14:textId="77777777" w:rsidR="00D25ACD" w:rsidRDefault="008C1BC9">
      <w:pPr>
        <w:tabs>
          <w:tab w:val="center" w:pos="1843"/>
          <w:tab w:val="center" w:pos="8901"/>
        </w:tabs>
        <w:spacing w:after="136"/>
        <w:ind w:left="0" w:right="0" w:firstLine="0"/>
      </w:pPr>
      <w:r>
        <w:rPr>
          <w:noProof/>
        </w:rPr>
        <w:drawing>
          <wp:inline distT="0" distB="0" distL="0" distR="0" wp14:anchorId="4EB49B21" wp14:editId="01B02073">
            <wp:extent cx="290322" cy="9372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50"/>
                    <a:stretch>
                      <a:fillRect/>
                    </a:stretch>
                  </pic:blipFill>
                  <pic:spPr>
                    <a:xfrm>
                      <a:off x="0" y="0"/>
                      <a:ext cx="290322" cy="93725"/>
                    </a:xfrm>
                    <a:prstGeom prst="rect">
                      <a:avLst/>
                    </a:prstGeom>
                  </pic:spPr>
                </pic:pic>
              </a:graphicData>
            </a:graphic>
          </wp:inline>
        </w:drawing>
      </w:r>
      <w:r>
        <w:rPr>
          <w:sz w:val="22"/>
        </w:rPr>
        <w:t xml:space="preserve"> </w:t>
      </w:r>
      <w:r>
        <w:rPr>
          <w:sz w:val="22"/>
        </w:rPr>
        <w:tab/>
      </w:r>
      <w:r>
        <w:t xml:space="preserve">B.07 IT-functionaliteit </w:t>
      </w:r>
      <w:r>
        <w:tab/>
        <w:t>27</w:t>
      </w:r>
      <w:r>
        <w:rPr>
          <w:sz w:val="22"/>
        </w:rPr>
        <w:t xml:space="preserve"> </w:t>
      </w:r>
    </w:p>
    <w:p w14:paraId="682394FE" w14:textId="77777777" w:rsidR="00D25ACD" w:rsidRDefault="008C1BC9">
      <w:pPr>
        <w:tabs>
          <w:tab w:val="center" w:pos="2584"/>
          <w:tab w:val="center" w:pos="8901"/>
        </w:tabs>
        <w:spacing w:after="138"/>
        <w:ind w:left="0" w:right="0" w:firstLine="0"/>
      </w:pPr>
      <w:r>
        <w:rPr>
          <w:noProof/>
        </w:rPr>
        <w:drawing>
          <wp:inline distT="0" distB="0" distL="0" distR="0" wp14:anchorId="5CD99EFD" wp14:editId="23B52722">
            <wp:extent cx="291846" cy="9372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51"/>
                    <a:stretch>
                      <a:fillRect/>
                    </a:stretch>
                  </pic:blipFill>
                  <pic:spPr>
                    <a:xfrm>
                      <a:off x="0" y="0"/>
                      <a:ext cx="291846" cy="93725"/>
                    </a:xfrm>
                    <a:prstGeom prst="rect">
                      <a:avLst/>
                    </a:prstGeom>
                  </pic:spPr>
                </pic:pic>
              </a:graphicData>
            </a:graphic>
          </wp:inline>
        </w:drawing>
      </w:r>
      <w:r>
        <w:rPr>
          <w:sz w:val="22"/>
        </w:rPr>
        <w:t xml:space="preserve"> </w:t>
      </w:r>
      <w:r>
        <w:rPr>
          <w:sz w:val="22"/>
        </w:rPr>
        <w:tab/>
      </w:r>
      <w:r>
        <w:t xml:space="preserve">B.08 Bedrijfscontinuïteitsmanagement </w:t>
      </w:r>
      <w:r>
        <w:tab/>
        <w:t>28</w:t>
      </w:r>
      <w:r>
        <w:rPr>
          <w:sz w:val="22"/>
        </w:rPr>
        <w:t xml:space="preserve"> </w:t>
      </w:r>
    </w:p>
    <w:p w14:paraId="3817BD53" w14:textId="77777777" w:rsidR="00D25ACD" w:rsidRDefault="008C1BC9">
      <w:pPr>
        <w:tabs>
          <w:tab w:val="center" w:pos="3037"/>
          <w:tab w:val="center" w:pos="8901"/>
        </w:tabs>
        <w:spacing w:after="126"/>
        <w:ind w:left="0" w:right="0" w:firstLine="0"/>
      </w:pPr>
      <w:r>
        <w:rPr>
          <w:noProof/>
        </w:rPr>
        <w:drawing>
          <wp:inline distT="0" distB="0" distL="0" distR="0" wp14:anchorId="77AAF7F3" wp14:editId="74F712BF">
            <wp:extent cx="290322" cy="93725"/>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52"/>
                    <a:stretch>
                      <a:fillRect/>
                    </a:stretch>
                  </pic:blipFill>
                  <pic:spPr>
                    <a:xfrm>
                      <a:off x="0" y="0"/>
                      <a:ext cx="290322" cy="93725"/>
                    </a:xfrm>
                    <a:prstGeom prst="rect">
                      <a:avLst/>
                    </a:prstGeom>
                  </pic:spPr>
                </pic:pic>
              </a:graphicData>
            </a:graphic>
          </wp:inline>
        </w:drawing>
      </w:r>
      <w:r>
        <w:rPr>
          <w:sz w:val="22"/>
        </w:rPr>
        <w:t xml:space="preserve"> </w:t>
      </w:r>
      <w:r>
        <w:rPr>
          <w:sz w:val="22"/>
        </w:rPr>
        <w:tab/>
      </w:r>
      <w:r>
        <w:t xml:space="preserve">B.09 Privacy en bescherming persoonsgegevens </w:t>
      </w:r>
      <w:r>
        <w:tab/>
        <w:t>30</w:t>
      </w:r>
      <w:r>
        <w:rPr>
          <w:sz w:val="22"/>
        </w:rPr>
        <w:t xml:space="preserve"> </w:t>
      </w:r>
    </w:p>
    <w:p w14:paraId="01C6E5F5" w14:textId="77777777" w:rsidR="00D25ACD" w:rsidRDefault="008C1BC9">
      <w:pPr>
        <w:tabs>
          <w:tab w:val="center" w:pos="8901"/>
        </w:tabs>
        <w:spacing w:after="144" w:line="259" w:lineRule="auto"/>
        <w:ind w:left="0" w:right="0" w:firstLine="0"/>
      </w:pPr>
      <w:r>
        <w:rPr>
          <w:noProof/>
        </w:rPr>
        <w:drawing>
          <wp:inline distT="0" distB="0" distL="0" distR="0" wp14:anchorId="459711C3" wp14:editId="4F9140BA">
            <wp:extent cx="363474" cy="93725"/>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53"/>
                    <a:stretch>
                      <a:fillRect/>
                    </a:stretch>
                  </pic:blipFill>
                  <pic:spPr>
                    <a:xfrm>
                      <a:off x="0" y="0"/>
                      <a:ext cx="363474" cy="93725"/>
                    </a:xfrm>
                    <a:prstGeom prst="rect">
                      <a:avLst/>
                    </a:prstGeom>
                  </pic:spPr>
                </pic:pic>
              </a:graphicData>
            </a:graphic>
          </wp:inline>
        </w:drawing>
      </w:r>
      <w:r>
        <w:rPr>
          <w:sz w:val="22"/>
        </w:rPr>
        <w:t xml:space="preserve"> </w:t>
      </w:r>
      <w:r>
        <w:t xml:space="preserve">B.10 Beveiligingsorganisatie </w:t>
      </w:r>
      <w:r>
        <w:tab/>
        <w:t>31</w:t>
      </w:r>
      <w:r>
        <w:rPr>
          <w:sz w:val="22"/>
        </w:rPr>
        <w:t xml:space="preserve"> </w:t>
      </w:r>
    </w:p>
    <w:p w14:paraId="4670A273" w14:textId="77777777" w:rsidR="00D25ACD" w:rsidRDefault="008C1BC9">
      <w:pPr>
        <w:tabs>
          <w:tab w:val="center" w:pos="8901"/>
        </w:tabs>
        <w:spacing w:after="159" w:line="259" w:lineRule="auto"/>
        <w:ind w:left="0" w:right="0" w:firstLine="0"/>
      </w:pPr>
      <w:r>
        <w:rPr>
          <w:noProof/>
        </w:rPr>
        <w:drawing>
          <wp:inline distT="0" distB="0" distL="0" distR="0" wp14:anchorId="126D0613" wp14:editId="7B8ECCF5">
            <wp:extent cx="358902" cy="93725"/>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54"/>
                    <a:stretch>
                      <a:fillRect/>
                    </a:stretch>
                  </pic:blipFill>
                  <pic:spPr>
                    <a:xfrm>
                      <a:off x="0" y="0"/>
                      <a:ext cx="358902" cy="93725"/>
                    </a:xfrm>
                    <a:prstGeom prst="rect">
                      <a:avLst/>
                    </a:prstGeom>
                  </pic:spPr>
                </pic:pic>
              </a:graphicData>
            </a:graphic>
          </wp:inline>
        </w:drawing>
      </w:r>
      <w:r>
        <w:rPr>
          <w:sz w:val="22"/>
        </w:rPr>
        <w:t xml:space="preserve"> </w:t>
      </w:r>
      <w:r>
        <w:t xml:space="preserve">B.11 Clouddienstenarchitectuur </w:t>
      </w:r>
      <w:r>
        <w:tab/>
        <w:t>33</w:t>
      </w:r>
      <w:r>
        <w:rPr>
          <w:sz w:val="22"/>
        </w:rPr>
        <w:t xml:space="preserve"> </w:t>
      </w:r>
    </w:p>
    <w:p w14:paraId="6A14E354" w14:textId="77777777" w:rsidR="00D25ACD" w:rsidRDefault="008C1BC9">
      <w:pPr>
        <w:tabs>
          <w:tab w:val="center" w:pos="1696"/>
          <w:tab w:val="center" w:pos="8901"/>
        </w:tabs>
        <w:ind w:left="0" w:right="0" w:firstLine="0"/>
      </w:pPr>
      <w:r>
        <w:rPr>
          <w:noProof/>
        </w:rPr>
        <w:drawing>
          <wp:inline distT="0" distB="0" distL="0" distR="0" wp14:anchorId="3059CCD7" wp14:editId="00141513">
            <wp:extent cx="70866" cy="89154"/>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55"/>
                    <a:stretch>
                      <a:fillRect/>
                    </a:stretch>
                  </pic:blipFill>
                  <pic:spPr>
                    <a:xfrm>
                      <a:off x="0" y="0"/>
                      <a:ext cx="70866" cy="89154"/>
                    </a:xfrm>
                    <a:prstGeom prst="rect">
                      <a:avLst/>
                    </a:prstGeom>
                  </pic:spPr>
                </pic:pic>
              </a:graphicData>
            </a:graphic>
          </wp:inline>
        </w:drawing>
      </w:r>
      <w:r>
        <w:rPr>
          <w:sz w:val="22"/>
        </w:rPr>
        <w:t xml:space="preserve"> </w:t>
      </w:r>
      <w:r>
        <w:rPr>
          <w:sz w:val="22"/>
        </w:rPr>
        <w:tab/>
      </w:r>
      <w:r>
        <w:t xml:space="preserve">Uitvoeringsdomein </w:t>
      </w:r>
      <w:r>
        <w:tab/>
        <w:t>34</w:t>
      </w:r>
      <w:r>
        <w:rPr>
          <w:sz w:val="22"/>
        </w:rPr>
        <w:t xml:space="preserve"> </w:t>
      </w:r>
    </w:p>
    <w:p w14:paraId="3E61FE48" w14:textId="77777777" w:rsidR="00D25ACD" w:rsidRDefault="008C1BC9">
      <w:pPr>
        <w:tabs>
          <w:tab w:val="center" w:pos="1378"/>
          <w:tab w:val="center" w:pos="8901"/>
        </w:tabs>
        <w:spacing w:after="137"/>
        <w:ind w:left="0" w:right="0" w:firstLine="0"/>
      </w:pPr>
      <w:r>
        <w:t>4.1</w:t>
      </w:r>
      <w:r>
        <w:rPr>
          <w:sz w:val="22"/>
        </w:rPr>
        <w:t xml:space="preserve"> </w:t>
      </w:r>
      <w:r>
        <w:rPr>
          <w:sz w:val="22"/>
        </w:rPr>
        <w:tab/>
      </w:r>
      <w:r>
        <w:t xml:space="preserve">Doelstelling </w:t>
      </w:r>
      <w:r>
        <w:tab/>
        <w:t>34</w:t>
      </w:r>
      <w:r>
        <w:rPr>
          <w:sz w:val="22"/>
        </w:rPr>
        <w:t xml:space="preserve"> </w:t>
      </w:r>
    </w:p>
    <w:p w14:paraId="5064F828" w14:textId="77777777" w:rsidR="00D25ACD" w:rsidRDefault="008C1BC9">
      <w:pPr>
        <w:tabs>
          <w:tab w:val="center" w:pos="1184"/>
          <w:tab w:val="center" w:pos="8901"/>
        </w:tabs>
        <w:spacing w:after="139"/>
        <w:ind w:left="0" w:right="0" w:firstLine="0"/>
      </w:pPr>
      <w:r>
        <w:t>4.2</w:t>
      </w:r>
      <w:r>
        <w:rPr>
          <w:sz w:val="22"/>
        </w:rPr>
        <w:t xml:space="preserve"> </w:t>
      </w:r>
      <w:r>
        <w:rPr>
          <w:sz w:val="22"/>
        </w:rPr>
        <w:tab/>
      </w:r>
      <w:r>
        <w:t xml:space="preserve">Risico’s </w:t>
      </w:r>
      <w:r>
        <w:tab/>
        <w:t>34</w:t>
      </w:r>
      <w:r>
        <w:rPr>
          <w:sz w:val="22"/>
        </w:rPr>
        <w:t xml:space="preserve"> </w:t>
      </w:r>
    </w:p>
    <w:p w14:paraId="4C90F4DE" w14:textId="77777777" w:rsidR="00D25ACD" w:rsidRDefault="008C1BC9">
      <w:pPr>
        <w:tabs>
          <w:tab w:val="center" w:pos="2422"/>
          <w:tab w:val="center" w:pos="8901"/>
        </w:tabs>
        <w:spacing w:after="137"/>
        <w:ind w:left="0" w:right="0" w:firstLine="0"/>
      </w:pPr>
      <w:r>
        <w:t>4.3</w:t>
      </w:r>
      <w:r>
        <w:rPr>
          <w:sz w:val="22"/>
        </w:rPr>
        <w:t xml:space="preserve"> </w:t>
      </w:r>
      <w:r>
        <w:rPr>
          <w:sz w:val="22"/>
        </w:rPr>
        <w:tab/>
      </w:r>
      <w:r>
        <w:t xml:space="preserve">Objecten, controls en maatregelen </w:t>
      </w:r>
      <w:r>
        <w:tab/>
        <w:t>34</w:t>
      </w:r>
      <w:r>
        <w:rPr>
          <w:sz w:val="22"/>
        </w:rPr>
        <w:t xml:space="preserve"> </w:t>
      </w:r>
    </w:p>
    <w:p w14:paraId="700EB66C" w14:textId="77777777" w:rsidR="00D25ACD" w:rsidRDefault="008C1BC9">
      <w:pPr>
        <w:tabs>
          <w:tab w:val="center" w:pos="2561"/>
          <w:tab w:val="center" w:pos="8901"/>
        </w:tabs>
        <w:spacing w:after="139"/>
        <w:ind w:left="0" w:right="0" w:firstLine="0"/>
      </w:pPr>
      <w:r>
        <w:rPr>
          <w:noProof/>
        </w:rPr>
        <w:drawing>
          <wp:inline distT="0" distB="0" distL="0" distR="0" wp14:anchorId="1D791986" wp14:editId="49D4F62F">
            <wp:extent cx="291846" cy="93726"/>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56"/>
                    <a:stretch>
                      <a:fillRect/>
                    </a:stretch>
                  </pic:blipFill>
                  <pic:spPr>
                    <a:xfrm>
                      <a:off x="0" y="0"/>
                      <a:ext cx="291846" cy="93726"/>
                    </a:xfrm>
                    <a:prstGeom prst="rect">
                      <a:avLst/>
                    </a:prstGeom>
                  </pic:spPr>
                </pic:pic>
              </a:graphicData>
            </a:graphic>
          </wp:inline>
        </w:drawing>
      </w:r>
      <w:r>
        <w:rPr>
          <w:sz w:val="22"/>
        </w:rPr>
        <w:t xml:space="preserve"> </w:t>
      </w:r>
      <w:r>
        <w:rPr>
          <w:sz w:val="22"/>
        </w:rPr>
        <w:tab/>
      </w:r>
      <w:r>
        <w:t xml:space="preserve">U.01 Standaarden voor clouddiensten </w:t>
      </w:r>
      <w:r>
        <w:tab/>
        <w:t>35</w:t>
      </w:r>
      <w:r>
        <w:rPr>
          <w:sz w:val="22"/>
        </w:rPr>
        <w:t xml:space="preserve"> </w:t>
      </w:r>
    </w:p>
    <w:p w14:paraId="7F793BE6" w14:textId="77777777" w:rsidR="00D25ACD" w:rsidRDefault="008C1BC9">
      <w:pPr>
        <w:tabs>
          <w:tab w:val="center" w:pos="1928"/>
          <w:tab w:val="center" w:pos="8901"/>
        </w:tabs>
        <w:spacing w:after="139"/>
        <w:ind w:left="0" w:right="0" w:firstLine="0"/>
      </w:pPr>
      <w:r>
        <w:rPr>
          <w:noProof/>
        </w:rPr>
        <w:drawing>
          <wp:inline distT="0" distB="0" distL="0" distR="0" wp14:anchorId="09F53BA6" wp14:editId="1FFE093A">
            <wp:extent cx="296418" cy="93725"/>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57"/>
                    <a:stretch>
                      <a:fillRect/>
                    </a:stretch>
                  </pic:blipFill>
                  <pic:spPr>
                    <a:xfrm>
                      <a:off x="0" y="0"/>
                      <a:ext cx="296418" cy="93725"/>
                    </a:xfrm>
                    <a:prstGeom prst="rect">
                      <a:avLst/>
                    </a:prstGeom>
                  </pic:spPr>
                </pic:pic>
              </a:graphicData>
            </a:graphic>
          </wp:inline>
        </w:drawing>
      </w:r>
      <w:r>
        <w:rPr>
          <w:sz w:val="22"/>
        </w:rPr>
        <w:t xml:space="preserve"> </w:t>
      </w:r>
      <w:r>
        <w:rPr>
          <w:sz w:val="22"/>
        </w:rPr>
        <w:tab/>
      </w:r>
      <w:r>
        <w:t xml:space="preserve">U.02 Risico-assessment </w:t>
      </w:r>
      <w:r>
        <w:tab/>
        <w:t>36</w:t>
      </w:r>
      <w:r>
        <w:rPr>
          <w:sz w:val="22"/>
        </w:rPr>
        <w:t xml:space="preserve"> </w:t>
      </w:r>
    </w:p>
    <w:p w14:paraId="68FBF1B2" w14:textId="77777777" w:rsidR="00D25ACD" w:rsidRDefault="008C1BC9">
      <w:pPr>
        <w:tabs>
          <w:tab w:val="center" w:pos="2358"/>
          <w:tab w:val="center" w:pos="8901"/>
        </w:tabs>
        <w:spacing w:after="137"/>
        <w:ind w:left="0" w:right="0" w:firstLine="0"/>
      </w:pPr>
      <w:r>
        <w:rPr>
          <w:noProof/>
        </w:rPr>
        <w:drawing>
          <wp:inline distT="0" distB="0" distL="0" distR="0" wp14:anchorId="6FB4B934" wp14:editId="0331F682">
            <wp:extent cx="296418" cy="93726"/>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58"/>
                    <a:stretch>
                      <a:fillRect/>
                    </a:stretch>
                  </pic:blipFill>
                  <pic:spPr>
                    <a:xfrm>
                      <a:off x="0" y="0"/>
                      <a:ext cx="296418" cy="93726"/>
                    </a:xfrm>
                    <a:prstGeom prst="rect">
                      <a:avLst/>
                    </a:prstGeom>
                  </pic:spPr>
                </pic:pic>
              </a:graphicData>
            </a:graphic>
          </wp:inline>
        </w:drawing>
      </w:r>
      <w:r>
        <w:rPr>
          <w:sz w:val="22"/>
        </w:rPr>
        <w:t xml:space="preserve"> </w:t>
      </w:r>
      <w:r>
        <w:rPr>
          <w:sz w:val="22"/>
        </w:rPr>
        <w:tab/>
      </w:r>
      <w:r>
        <w:t xml:space="preserve">U.03 Bedrijfscontinuïteitsservices </w:t>
      </w:r>
      <w:r>
        <w:tab/>
        <w:t>37</w:t>
      </w:r>
      <w:r>
        <w:rPr>
          <w:sz w:val="22"/>
        </w:rPr>
        <w:t xml:space="preserve"> </w:t>
      </w:r>
    </w:p>
    <w:p w14:paraId="24741F58" w14:textId="77777777" w:rsidR="00D25ACD" w:rsidRDefault="008C1BC9">
      <w:pPr>
        <w:tabs>
          <w:tab w:val="center" w:pos="2985"/>
          <w:tab w:val="center" w:pos="8901"/>
        </w:tabs>
        <w:spacing w:after="139"/>
        <w:ind w:left="0" w:right="0" w:firstLine="0"/>
      </w:pPr>
      <w:r>
        <w:rPr>
          <w:noProof/>
        </w:rPr>
        <w:drawing>
          <wp:inline distT="0" distB="0" distL="0" distR="0" wp14:anchorId="2ECA7B05" wp14:editId="28DE4596">
            <wp:extent cx="299466" cy="93726"/>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59"/>
                    <a:stretch>
                      <a:fillRect/>
                    </a:stretch>
                  </pic:blipFill>
                  <pic:spPr>
                    <a:xfrm>
                      <a:off x="0" y="0"/>
                      <a:ext cx="299466" cy="93726"/>
                    </a:xfrm>
                    <a:prstGeom prst="rect">
                      <a:avLst/>
                    </a:prstGeom>
                  </pic:spPr>
                </pic:pic>
              </a:graphicData>
            </a:graphic>
          </wp:inline>
        </w:drawing>
      </w:r>
      <w:r>
        <w:rPr>
          <w:sz w:val="22"/>
        </w:rPr>
        <w:t xml:space="preserve"> </w:t>
      </w:r>
      <w:r>
        <w:rPr>
          <w:sz w:val="22"/>
        </w:rPr>
        <w:tab/>
      </w:r>
      <w:r>
        <w:t xml:space="preserve">U.04 Herstelfunctie voor data en clouddiensten </w:t>
      </w:r>
      <w:r>
        <w:tab/>
        <w:t>37</w:t>
      </w:r>
      <w:r>
        <w:rPr>
          <w:sz w:val="22"/>
        </w:rPr>
        <w:t xml:space="preserve"> </w:t>
      </w:r>
    </w:p>
    <w:p w14:paraId="15E3391B" w14:textId="77777777" w:rsidR="00D25ACD" w:rsidRDefault="008C1BC9">
      <w:pPr>
        <w:tabs>
          <w:tab w:val="center" w:pos="1709"/>
          <w:tab w:val="center" w:pos="8901"/>
        </w:tabs>
        <w:spacing w:after="139"/>
        <w:ind w:left="0" w:right="0" w:firstLine="0"/>
      </w:pPr>
      <w:r>
        <w:rPr>
          <w:noProof/>
        </w:rPr>
        <w:drawing>
          <wp:inline distT="0" distB="0" distL="0" distR="0" wp14:anchorId="72206301" wp14:editId="5F83238F">
            <wp:extent cx="296418" cy="93726"/>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60"/>
                    <a:stretch>
                      <a:fillRect/>
                    </a:stretch>
                  </pic:blipFill>
                  <pic:spPr>
                    <a:xfrm>
                      <a:off x="0" y="0"/>
                      <a:ext cx="296418" cy="93726"/>
                    </a:xfrm>
                    <a:prstGeom prst="rect">
                      <a:avLst/>
                    </a:prstGeom>
                  </pic:spPr>
                </pic:pic>
              </a:graphicData>
            </a:graphic>
          </wp:inline>
        </w:drawing>
      </w:r>
      <w:r>
        <w:rPr>
          <w:sz w:val="22"/>
        </w:rPr>
        <w:t xml:space="preserve"> </w:t>
      </w:r>
      <w:r>
        <w:rPr>
          <w:sz w:val="22"/>
        </w:rPr>
        <w:tab/>
      </w:r>
      <w:r>
        <w:t xml:space="preserve">U.05 Dataprotectie </w:t>
      </w:r>
      <w:r>
        <w:tab/>
        <w:t>38</w:t>
      </w:r>
      <w:r>
        <w:rPr>
          <w:sz w:val="22"/>
        </w:rPr>
        <w:t xml:space="preserve"> </w:t>
      </w:r>
    </w:p>
    <w:p w14:paraId="491274E2" w14:textId="77777777" w:rsidR="00D25ACD" w:rsidRDefault="008C1BC9">
      <w:pPr>
        <w:tabs>
          <w:tab w:val="center" w:pos="2799"/>
          <w:tab w:val="center" w:pos="8901"/>
        </w:tabs>
        <w:spacing w:after="136"/>
        <w:ind w:left="0" w:right="0" w:firstLine="0"/>
      </w:pPr>
      <w:r>
        <w:rPr>
          <w:noProof/>
        </w:rPr>
        <w:drawing>
          <wp:inline distT="0" distB="0" distL="0" distR="0" wp14:anchorId="44F80B14" wp14:editId="7ACDC7D8">
            <wp:extent cx="297942" cy="93726"/>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61"/>
                    <a:stretch>
                      <a:fillRect/>
                    </a:stretch>
                  </pic:blipFill>
                  <pic:spPr>
                    <a:xfrm>
                      <a:off x="0" y="0"/>
                      <a:ext cx="297942" cy="93726"/>
                    </a:xfrm>
                    <a:prstGeom prst="rect">
                      <a:avLst/>
                    </a:prstGeom>
                  </pic:spPr>
                </pic:pic>
              </a:graphicData>
            </a:graphic>
          </wp:inline>
        </w:drawing>
      </w:r>
      <w:r>
        <w:rPr>
          <w:sz w:val="22"/>
        </w:rPr>
        <w:t xml:space="preserve"> </w:t>
      </w:r>
      <w:r>
        <w:rPr>
          <w:sz w:val="22"/>
        </w:rPr>
        <w:tab/>
      </w:r>
      <w:r>
        <w:t xml:space="preserve">U.06 Dataretentie en gegevensvernietiging </w:t>
      </w:r>
      <w:r>
        <w:tab/>
        <w:t>39</w:t>
      </w:r>
      <w:r>
        <w:rPr>
          <w:sz w:val="22"/>
        </w:rPr>
        <w:t xml:space="preserve"> </w:t>
      </w:r>
    </w:p>
    <w:p w14:paraId="641AE528" w14:textId="77777777" w:rsidR="00D25ACD" w:rsidRDefault="008C1BC9">
      <w:pPr>
        <w:tabs>
          <w:tab w:val="center" w:pos="1733"/>
          <w:tab w:val="center" w:pos="8901"/>
        </w:tabs>
        <w:spacing w:after="138"/>
        <w:ind w:left="0" w:right="0" w:firstLine="0"/>
      </w:pPr>
      <w:r>
        <w:rPr>
          <w:noProof/>
        </w:rPr>
        <w:lastRenderedPageBreak/>
        <w:drawing>
          <wp:inline distT="0" distB="0" distL="0" distR="0" wp14:anchorId="4378918B" wp14:editId="037466E1">
            <wp:extent cx="296418" cy="93725"/>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62"/>
                    <a:stretch>
                      <a:fillRect/>
                    </a:stretch>
                  </pic:blipFill>
                  <pic:spPr>
                    <a:xfrm>
                      <a:off x="0" y="0"/>
                      <a:ext cx="296418" cy="93725"/>
                    </a:xfrm>
                    <a:prstGeom prst="rect">
                      <a:avLst/>
                    </a:prstGeom>
                  </pic:spPr>
                </pic:pic>
              </a:graphicData>
            </a:graphic>
          </wp:inline>
        </w:drawing>
      </w:r>
      <w:r>
        <w:rPr>
          <w:sz w:val="22"/>
        </w:rPr>
        <w:t xml:space="preserve"> </w:t>
      </w:r>
      <w:r>
        <w:rPr>
          <w:sz w:val="22"/>
        </w:rPr>
        <w:tab/>
      </w:r>
      <w:r>
        <w:t xml:space="preserve">U.07 Datascheiding </w:t>
      </w:r>
      <w:r>
        <w:tab/>
        <w:t>40</w:t>
      </w:r>
      <w:r>
        <w:rPr>
          <w:sz w:val="22"/>
        </w:rPr>
        <w:t xml:space="preserve"> </w:t>
      </w:r>
    </w:p>
    <w:p w14:paraId="76D60E50" w14:textId="77777777" w:rsidR="00D25ACD" w:rsidRDefault="008C1BC9">
      <w:pPr>
        <w:tabs>
          <w:tab w:val="center" w:pos="2256"/>
          <w:tab w:val="center" w:pos="8901"/>
        </w:tabs>
        <w:spacing w:after="138"/>
        <w:ind w:left="0" w:right="0" w:firstLine="0"/>
      </w:pPr>
      <w:r>
        <w:rPr>
          <w:noProof/>
        </w:rPr>
        <w:drawing>
          <wp:inline distT="0" distB="0" distL="0" distR="0" wp14:anchorId="239B7000" wp14:editId="1D247490">
            <wp:extent cx="297942" cy="93726"/>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63"/>
                    <a:stretch>
                      <a:fillRect/>
                    </a:stretch>
                  </pic:blipFill>
                  <pic:spPr>
                    <a:xfrm>
                      <a:off x="0" y="0"/>
                      <a:ext cx="297942" cy="93726"/>
                    </a:xfrm>
                    <a:prstGeom prst="rect">
                      <a:avLst/>
                    </a:prstGeom>
                  </pic:spPr>
                </pic:pic>
              </a:graphicData>
            </a:graphic>
          </wp:inline>
        </w:drawing>
      </w:r>
      <w:r>
        <w:rPr>
          <w:sz w:val="22"/>
        </w:rPr>
        <w:t xml:space="preserve"> </w:t>
      </w:r>
      <w:r>
        <w:rPr>
          <w:sz w:val="22"/>
        </w:rPr>
        <w:tab/>
      </w:r>
      <w:r>
        <w:t xml:space="preserve">U.08 Scheiding dienstverlening </w:t>
      </w:r>
      <w:r>
        <w:tab/>
        <w:t>40</w:t>
      </w:r>
      <w:r>
        <w:rPr>
          <w:sz w:val="22"/>
        </w:rPr>
        <w:t xml:space="preserve"> </w:t>
      </w:r>
    </w:p>
    <w:p w14:paraId="0CF00AA7" w14:textId="77777777" w:rsidR="00D25ACD" w:rsidRDefault="008C1BC9">
      <w:pPr>
        <w:tabs>
          <w:tab w:val="center" w:pos="1871"/>
          <w:tab w:val="center" w:pos="8901"/>
        </w:tabs>
        <w:spacing w:after="125"/>
        <w:ind w:left="0" w:right="0" w:firstLine="0"/>
      </w:pPr>
      <w:r>
        <w:rPr>
          <w:noProof/>
        </w:rPr>
        <w:drawing>
          <wp:inline distT="0" distB="0" distL="0" distR="0" wp14:anchorId="1A987382" wp14:editId="659408BB">
            <wp:extent cx="296418" cy="93726"/>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64"/>
                    <a:stretch>
                      <a:fillRect/>
                    </a:stretch>
                  </pic:blipFill>
                  <pic:spPr>
                    <a:xfrm>
                      <a:off x="0" y="0"/>
                      <a:ext cx="296418" cy="93726"/>
                    </a:xfrm>
                    <a:prstGeom prst="rect">
                      <a:avLst/>
                    </a:prstGeom>
                  </pic:spPr>
                </pic:pic>
              </a:graphicData>
            </a:graphic>
          </wp:inline>
        </w:drawing>
      </w:r>
      <w:r>
        <w:rPr>
          <w:sz w:val="22"/>
        </w:rPr>
        <w:t xml:space="preserve"> </w:t>
      </w:r>
      <w:r>
        <w:rPr>
          <w:sz w:val="22"/>
        </w:rPr>
        <w:tab/>
      </w:r>
      <w:r>
        <w:t xml:space="preserve">U.09 Malwareprotectie </w:t>
      </w:r>
      <w:r>
        <w:tab/>
        <w:t>41</w:t>
      </w:r>
      <w:r>
        <w:rPr>
          <w:sz w:val="22"/>
        </w:rPr>
        <w:t xml:space="preserve"> </w:t>
      </w:r>
    </w:p>
    <w:p w14:paraId="6FD5583F" w14:textId="77777777" w:rsidR="00D25ACD" w:rsidRDefault="008C1BC9">
      <w:pPr>
        <w:tabs>
          <w:tab w:val="center" w:pos="8901"/>
        </w:tabs>
        <w:spacing w:after="120"/>
        <w:ind w:left="0" w:right="0" w:firstLine="0"/>
      </w:pPr>
      <w:r>
        <w:rPr>
          <w:noProof/>
        </w:rPr>
        <w:drawing>
          <wp:inline distT="0" distB="0" distL="0" distR="0" wp14:anchorId="7B1FEB36" wp14:editId="128F6B6F">
            <wp:extent cx="369570" cy="93726"/>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65"/>
                    <a:stretch>
                      <a:fillRect/>
                    </a:stretch>
                  </pic:blipFill>
                  <pic:spPr>
                    <a:xfrm>
                      <a:off x="0" y="0"/>
                      <a:ext cx="369570" cy="93726"/>
                    </a:xfrm>
                    <a:prstGeom prst="rect">
                      <a:avLst/>
                    </a:prstGeom>
                  </pic:spPr>
                </pic:pic>
              </a:graphicData>
            </a:graphic>
          </wp:inline>
        </w:drawing>
      </w:r>
      <w:r>
        <w:rPr>
          <w:sz w:val="22"/>
        </w:rPr>
        <w:t xml:space="preserve"> </w:t>
      </w:r>
      <w:r>
        <w:t xml:space="preserve">U.10 Toegang IT-diensten en data </w:t>
      </w:r>
      <w:r>
        <w:tab/>
        <w:t>42</w:t>
      </w:r>
      <w:r>
        <w:rPr>
          <w:sz w:val="22"/>
        </w:rPr>
        <w:t xml:space="preserve"> </w:t>
      </w:r>
    </w:p>
    <w:p w14:paraId="66A74FD6" w14:textId="77777777" w:rsidR="00D25ACD" w:rsidRDefault="008C1BC9">
      <w:pPr>
        <w:tabs>
          <w:tab w:val="center" w:pos="8901"/>
        </w:tabs>
        <w:spacing w:after="120"/>
        <w:ind w:left="0" w:right="0" w:firstLine="0"/>
      </w:pPr>
      <w:r>
        <w:rPr>
          <w:noProof/>
        </w:rPr>
        <w:drawing>
          <wp:inline distT="0" distB="0" distL="0" distR="0" wp14:anchorId="23193BB2" wp14:editId="1A13E240">
            <wp:extent cx="364998" cy="93726"/>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66"/>
                    <a:stretch>
                      <a:fillRect/>
                    </a:stretch>
                  </pic:blipFill>
                  <pic:spPr>
                    <a:xfrm>
                      <a:off x="0" y="0"/>
                      <a:ext cx="364998" cy="93726"/>
                    </a:xfrm>
                    <a:prstGeom prst="rect">
                      <a:avLst/>
                    </a:prstGeom>
                  </pic:spPr>
                </pic:pic>
              </a:graphicData>
            </a:graphic>
          </wp:inline>
        </w:drawing>
      </w:r>
      <w:r>
        <w:rPr>
          <w:sz w:val="22"/>
        </w:rPr>
        <w:t xml:space="preserve"> </w:t>
      </w:r>
      <w:r>
        <w:t xml:space="preserve">U.11 Cryptoservices </w:t>
      </w:r>
      <w:r>
        <w:tab/>
        <w:t>43</w:t>
      </w:r>
      <w:r>
        <w:rPr>
          <w:sz w:val="22"/>
        </w:rPr>
        <w:t xml:space="preserve"> </w:t>
      </w:r>
    </w:p>
    <w:p w14:paraId="3BAEB4C3" w14:textId="77777777" w:rsidR="00D25ACD" w:rsidRDefault="008C1BC9">
      <w:pPr>
        <w:tabs>
          <w:tab w:val="center" w:pos="8901"/>
        </w:tabs>
        <w:spacing w:after="117"/>
        <w:ind w:left="0" w:right="0" w:firstLine="0"/>
      </w:pPr>
      <w:r>
        <w:rPr>
          <w:noProof/>
        </w:rPr>
        <w:drawing>
          <wp:inline distT="0" distB="0" distL="0" distR="0" wp14:anchorId="07DB68C7" wp14:editId="074F3E43">
            <wp:extent cx="369570" cy="93726"/>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67"/>
                    <a:stretch>
                      <a:fillRect/>
                    </a:stretch>
                  </pic:blipFill>
                  <pic:spPr>
                    <a:xfrm>
                      <a:off x="0" y="0"/>
                      <a:ext cx="369570" cy="93726"/>
                    </a:xfrm>
                    <a:prstGeom prst="rect">
                      <a:avLst/>
                    </a:prstGeom>
                  </pic:spPr>
                </pic:pic>
              </a:graphicData>
            </a:graphic>
          </wp:inline>
        </w:drawing>
      </w:r>
      <w:r>
        <w:rPr>
          <w:sz w:val="22"/>
        </w:rPr>
        <w:t xml:space="preserve"> </w:t>
      </w:r>
      <w:r>
        <w:t xml:space="preserve">U.12 Koppelvlakken </w:t>
      </w:r>
      <w:r>
        <w:tab/>
        <w:t>44</w:t>
      </w:r>
      <w:r>
        <w:rPr>
          <w:sz w:val="22"/>
        </w:rPr>
        <w:t xml:space="preserve"> </w:t>
      </w:r>
    </w:p>
    <w:p w14:paraId="38596585" w14:textId="77777777" w:rsidR="00D25ACD" w:rsidRDefault="008C1BC9">
      <w:pPr>
        <w:tabs>
          <w:tab w:val="center" w:pos="8901"/>
        </w:tabs>
        <w:spacing w:after="120"/>
        <w:ind w:left="0" w:right="0" w:firstLine="0"/>
      </w:pPr>
      <w:r>
        <w:rPr>
          <w:noProof/>
        </w:rPr>
        <w:drawing>
          <wp:inline distT="0" distB="0" distL="0" distR="0" wp14:anchorId="06144B03" wp14:editId="538E6E2E">
            <wp:extent cx="369570" cy="93726"/>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68"/>
                    <a:stretch>
                      <a:fillRect/>
                    </a:stretch>
                  </pic:blipFill>
                  <pic:spPr>
                    <a:xfrm>
                      <a:off x="0" y="0"/>
                      <a:ext cx="369570" cy="93726"/>
                    </a:xfrm>
                    <a:prstGeom prst="rect">
                      <a:avLst/>
                    </a:prstGeom>
                  </pic:spPr>
                </pic:pic>
              </a:graphicData>
            </a:graphic>
          </wp:inline>
        </w:drawing>
      </w:r>
      <w:r>
        <w:rPr>
          <w:sz w:val="22"/>
        </w:rPr>
        <w:t xml:space="preserve"> </w:t>
      </w:r>
      <w:r>
        <w:t xml:space="preserve">U.13 Service-orkestratie </w:t>
      </w:r>
      <w:r>
        <w:tab/>
        <w:t>45</w:t>
      </w:r>
      <w:r>
        <w:rPr>
          <w:sz w:val="22"/>
        </w:rPr>
        <w:t xml:space="preserve"> </w:t>
      </w:r>
    </w:p>
    <w:p w14:paraId="5898807F" w14:textId="77777777" w:rsidR="00D25ACD" w:rsidRDefault="008C1BC9">
      <w:pPr>
        <w:tabs>
          <w:tab w:val="center" w:pos="8901"/>
        </w:tabs>
        <w:spacing w:after="120"/>
        <w:ind w:left="0" w:right="0" w:firstLine="0"/>
      </w:pPr>
      <w:r>
        <w:rPr>
          <w:noProof/>
        </w:rPr>
        <w:drawing>
          <wp:inline distT="0" distB="0" distL="0" distR="0" wp14:anchorId="1A25CE7A" wp14:editId="376EEA26">
            <wp:extent cx="372618" cy="93726"/>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69"/>
                    <a:stretch>
                      <a:fillRect/>
                    </a:stretch>
                  </pic:blipFill>
                  <pic:spPr>
                    <a:xfrm>
                      <a:off x="0" y="0"/>
                      <a:ext cx="372618" cy="93726"/>
                    </a:xfrm>
                    <a:prstGeom prst="rect">
                      <a:avLst/>
                    </a:prstGeom>
                  </pic:spPr>
                </pic:pic>
              </a:graphicData>
            </a:graphic>
          </wp:inline>
        </w:drawing>
      </w:r>
      <w:r>
        <w:rPr>
          <w:sz w:val="22"/>
        </w:rPr>
        <w:t xml:space="preserve"> </w:t>
      </w:r>
      <w:r>
        <w:t xml:space="preserve">U.14 Interoperabiliteit en portabiliteit </w:t>
      </w:r>
      <w:r>
        <w:tab/>
        <w:t>46</w:t>
      </w:r>
      <w:r>
        <w:rPr>
          <w:sz w:val="22"/>
        </w:rPr>
        <w:t xml:space="preserve"> </w:t>
      </w:r>
    </w:p>
    <w:p w14:paraId="6D867887" w14:textId="77777777" w:rsidR="00D25ACD" w:rsidRDefault="008C1BC9">
      <w:pPr>
        <w:tabs>
          <w:tab w:val="center" w:pos="8901"/>
        </w:tabs>
        <w:spacing w:after="117"/>
        <w:ind w:left="0" w:right="0" w:firstLine="0"/>
      </w:pPr>
      <w:r>
        <w:rPr>
          <w:noProof/>
        </w:rPr>
        <w:drawing>
          <wp:inline distT="0" distB="0" distL="0" distR="0" wp14:anchorId="351986C0" wp14:editId="2F535083">
            <wp:extent cx="369570" cy="93726"/>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70"/>
                    <a:stretch>
                      <a:fillRect/>
                    </a:stretch>
                  </pic:blipFill>
                  <pic:spPr>
                    <a:xfrm>
                      <a:off x="0" y="0"/>
                      <a:ext cx="369570" cy="93726"/>
                    </a:xfrm>
                    <a:prstGeom prst="rect">
                      <a:avLst/>
                    </a:prstGeom>
                  </pic:spPr>
                </pic:pic>
              </a:graphicData>
            </a:graphic>
          </wp:inline>
        </w:drawing>
      </w:r>
      <w:r>
        <w:rPr>
          <w:sz w:val="22"/>
        </w:rPr>
        <w:t xml:space="preserve"> </w:t>
      </w:r>
      <w:r>
        <w:t xml:space="preserve">U.15 Logging en monitoring </w:t>
      </w:r>
      <w:r>
        <w:tab/>
        <w:t>47</w:t>
      </w:r>
      <w:r>
        <w:rPr>
          <w:sz w:val="22"/>
        </w:rPr>
        <w:t xml:space="preserve"> </w:t>
      </w:r>
    </w:p>
    <w:p w14:paraId="5ACABE90" w14:textId="77777777" w:rsidR="00D25ACD" w:rsidRDefault="008C1BC9">
      <w:pPr>
        <w:tabs>
          <w:tab w:val="center" w:pos="8901"/>
        </w:tabs>
        <w:spacing w:after="119"/>
        <w:ind w:left="0" w:right="0" w:firstLine="0"/>
      </w:pPr>
      <w:r>
        <w:rPr>
          <w:noProof/>
        </w:rPr>
        <w:drawing>
          <wp:inline distT="0" distB="0" distL="0" distR="0" wp14:anchorId="2A44867C" wp14:editId="21E8152C">
            <wp:extent cx="371094" cy="93726"/>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71"/>
                    <a:stretch>
                      <a:fillRect/>
                    </a:stretch>
                  </pic:blipFill>
                  <pic:spPr>
                    <a:xfrm>
                      <a:off x="0" y="0"/>
                      <a:ext cx="371094" cy="93726"/>
                    </a:xfrm>
                    <a:prstGeom prst="rect">
                      <a:avLst/>
                    </a:prstGeom>
                  </pic:spPr>
                </pic:pic>
              </a:graphicData>
            </a:graphic>
          </wp:inline>
        </w:drawing>
      </w:r>
      <w:r>
        <w:rPr>
          <w:sz w:val="22"/>
        </w:rPr>
        <w:t xml:space="preserve"> </w:t>
      </w:r>
      <w:r>
        <w:t xml:space="preserve">U.16 Clouddienstenarchitectuur </w:t>
      </w:r>
      <w:r>
        <w:tab/>
        <w:t>48</w:t>
      </w:r>
      <w:r>
        <w:rPr>
          <w:sz w:val="22"/>
        </w:rPr>
        <w:t xml:space="preserve"> </w:t>
      </w:r>
    </w:p>
    <w:p w14:paraId="2EFD8D54" w14:textId="77777777" w:rsidR="00D25ACD" w:rsidRDefault="008C1BC9">
      <w:pPr>
        <w:tabs>
          <w:tab w:val="center" w:pos="8901"/>
        </w:tabs>
        <w:spacing w:after="131"/>
        <w:ind w:left="0" w:right="0" w:firstLine="0"/>
      </w:pPr>
      <w:r>
        <w:rPr>
          <w:noProof/>
        </w:rPr>
        <w:drawing>
          <wp:inline distT="0" distB="0" distL="0" distR="0" wp14:anchorId="5F80EF75" wp14:editId="706F375D">
            <wp:extent cx="369570" cy="93725"/>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72"/>
                    <a:stretch>
                      <a:fillRect/>
                    </a:stretch>
                  </pic:blipFill>
                  <pic:spPr>
                    <a:xfrm>
                      <a:off x="0" y="0"/>
                      <a:ext cx="369570" cy="93725"/>
                    </a:xfrm>
                    <a:prstGeom prst="rect">
                      <a:avLst/>
                    </a:prstGeom>
                  </pic:spPr>
                </pic:pic>
              </a:graphicData>
            </a:graphic>
          </wp:inline>
        </w:drawing>
      </w:r>
      <w:r>
        <w:rPr>
          <w:sz w:val="22"/>
        </w:rPr>
        <w:t xml:space="preserve"> </w:t>
      </w:r>
      <w:r>
        <w:t xml:space="preserve">U.17 Multi-tenantarchitectuur </w:t>
      </w:r>
      <w:r>
        <w:tab/>
        <w:t>48</w:t>
      </w:r>
      <w:r>
        <w:rPr>
          <w:sz w:val="22"/>
        </w:rPr>
        <w:t xml:space="preserve"> </w:t>
      </w:r>
    </w:p>
    <w:p w14:paraId="5023A263" w14:textId="77777777" w:rsidR="00D25ACD" w:rsidRDefault="008C1BC9">
      <w:pPr>
        <w:tabs>
          <w:tab w:val="center" w:pos="1555"/>
          <w:tab w:val="center" w:pos="8901"/>
        </w:tabs>
        <w:spacing w:after="136"/>
        <w:ind w:left="0" w:right="0" w:firstLine="0"/>
      </w:pPr>
      <w:r>
        <w:rPr>
          <w:noProof/>
        </w:rPr>
        <w:drawing>
          <wp:inline distT="0" distB="0" distL="0" distR="0" wp14:anchorId="75ABDF25" wp14:editId="5D9C9217">
            <wp:extent cx="61722" cy="92201"/>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73"/>
                    <a:stretch>
                      <a:fillRect/>
                    </a:stretch>
                  </pic:blipFill>
                  <pic:spPr>
                    <a:xfrm>
                      <a:off x="0" y="0"/>
                      <a:ext cx="61722" cy="92201"/>
                    </a:xfrm>
                    <a:prstGeom prst="rect">
                      <a:avLst/>
                    </a:prstGeom>
                  </pic:spPr>
                </pic:pic>
              </a:graphicData>
            </a:graphic>
          </wp:inline>
        </w:drawing>
      </w:r>
      <w:r>
        <w:rPr>
          <w:sz w:val="22"/>
        </w:rPr>
        <w:t xml:space="preserve"> </w:t>
      </w:r>
      <w:r>
        <w:rPr>
          <w:sz w:val="22"/>
        </w:rPr>
        <w:tab/>
      </w:r>
      <w:r>
        <w:t xml:space="preserve">Control-domein </w:t>
      </w:r>
      <w:r>
        <w:tab/>
        <w:t>50</w:t>
      </w:r>
      <w:r>
        <w:rPr>
          <w:sz w:val="22"/>
        </w:rPr>
        <w:t xml:space="preserve"> </w:t>
      </w:r>
    </w:p>
    <w:p w14:paraId="021985C3" w14:textId="77777777" w:rsidR="00D25ACD" w:rsidRDefault="008C1BC9">
      <w:pPr>
        <w:tabs>
          <w:tab w:val="center" w:pos="1378"/>
          <w:tab w:val="center" w:pos="8901"/>
        </w:tabs>
        <w:spacing w:after="137"/>
        <w:ind w:left="0" w:right="0" w:firstLine="0"/>
      </w:pPr>
      <w:r>
        <w:t>5.1</w:t>
      </w:r>
      <w:r>
        <w:rPr>
          <w:sz w:val="22"/>
        </w:rPr>
        <w:t xml:space="preserve"> </w:t>
      </w:r>
      <w:r>
        <w:rPr>
          <w:sz w:val="22"/>
        </w:rPr>
        <w:tab/>
      </w:r>
      <w:r>
        <w:t xml:space="preserve">Doelstelling </w:t>
      </w:r>
      <w:r>
        <w:tab/>
        <w:t>50</w:t>
      </w:r>
      <w:r>
        <w:rPr>
          <w:sz w:val="22"/>
        </w:rPr>
        <w:t xml:space="preserve"> </w:t>
      </w:r>
    </w:p>
    <w:p w14:paraId="282D3C7E" w14:textId="77777777" w:rsidR="00D25ACD" w:rsidRDefault="008C1BC9">
      <w:pPr>
        <w:tabs>
          <w:tab w:val="center" w:pos="1184"/>
          <w:tab w:val="center" w:pos="8901"/>
        </w:tabs>
        <w:spacing w:after="139"/>
        <w:ind w:left="0" w:right="0" w:firstLine="0"/>
      </w:pPr>
      <w:r>
        <w:t>5.2</w:t>
      </w:r>
      <w:r>
        <w:rPr>
          <w:sz w:val="22"/>
        </w:rPr>
        <w:t xml:space="preserve"> </w:t>
      </w:r>
      <w:r>
        <w:rPr>
          <w:sz w:val="22"/>
        </w:rPr>
        <w:tab/>
      </w:r>
      <w:r>
        <w:t xml:space="preserve">Risico’s </w:t>
      </w:r>
      <w:r>
        <w:tab/>
        <w:t>50</w:t>
      </w:r>
      <w:r>
        <w:rPr>
          <w:sz w:val="22"/>
        </w:rPr>
        <w:t xml:space="preserve"> </w:t>
      </w:r>
    </w:p>
    <w:p w14:paraId="6A767F85" w14:textId="77777777" w:rsidR="00D25ACD" w:rsidRDefault="008C1BC9">
      <w:pPr>
        <w:tabs>
          <w:tab w:val="center" w:pos="2422"/>
          <w:tab w:val="center" w:pos="8901"/>
        </w:tabs>
        <w:spacing w:after="136"/>
        <w:ind w:left="0" w:right="0" w:firstLine="0"/>
      </w:pPr>
      <w:r>
        <w:t>5.3</w:t>
      </w:r>
      <w:r>
        <w:rPr>
          <w:sz w:val="22"/>
        </w:rPr>
        <w:t xml:space="preserve"> </w:t>
      </w:r>
      <w:r>
        <w:rPr>
          <w:sz w:val="22"/>
        </w:rPr>
        <w:tab/>
      </w:r>
      <w:r>
        <w:t xml:space="preserve">Objecten, controls en maatregelen </w:t>
      </w:r>
      <w:r>
        <w:tab/>
        <w:t>50</w:t>
      </w:r>
      <w:r>
        <w:rPr>
          <w:sz w:val="22"/>
        </w:rPr>
        <w:t xml:space="preserve"> </w:t>
      </w:r>
    </w:p>
    <w:p w14:paraId="5F0708AD" w14:textId="77777777" w:rsidR="00D25ACD" w:rsidRDefault="008C1BC9">
      <w:pPr>
        <w:tabs>
          <w:tab w:val="center" w:pos="3213"/>
          <w:tab w:val="center" w:pos="8901"/>
        </w:tabs>
        <w:spacing w:after="138"/>
        <w:ind w:left="0" w:right="0" w:firstLine="0"/>
      </w:pPr>
      <w:r>
        <w:rPr>
          <w:noProof/>
        </w:rPr>
        <w:drawing>
          <wp:inline distT="0" distB="0" distL="0" distR="0" wp14:anchorId="5A9D5BBD" wp14:editId="61D54444">
            <wp:extent cx="285750" cy="93725"/>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74"/>
                    <a:stretch>
                      <a:fillRect/>
                    </a:stretch>
                  </pic:blipFill>
                  <pic:spPr>
                    <a:xfrm>
                      <a:off x="0" y="0"/>
                      <a:ext cx="285750" cy="93725"/>
                    </a:xfrm>
                    <a:prstGeom prst="rect">
                      <a:avLst/>
                    </a:prstGeom>
                  </pic:spPr>
                </pic:pic>
              </a:graphicData>
            </a:graphic>
          </wp:inline>
        </w:drawing>
      </w:r>
      <w:r>
        <w:rPr>
          <w:sz w:val="22"/>
        </w:rPr>
        <w:t xml:space="preserve"> </w:t>
      </w:r>
      <w:r>
        <w:rPr>
          <w:sz w:val="22"/>
        </w:rPr>
        <w:tab/>
      </w:r>
      <w:r>
        <w:t xml:space="preserve">C.01 Servicemanagementbeleid en evaluatierichtlijn </w:t>
      </w:r>
      <w:r>
        <w:tab/>
        <w:t>51</w:t>
      </w:r>
      <w:r>
        <w:rPr>
          <w:sz w:val="22"/>
        </w:rPr>
        <w:t xml:space="preserve"> </w:t>
      </w:r>
    </w:p>
    <w:p w14:paraId="2BE4BC40" w14:textId="77777777" w:rsidR="00D25ACD" w:rsidRDefault="008C1BC9">
      <w:pPr>
        <w:tabs>
          <w:tab w:val="center" w:pos="1707"/>
          <w:tab w:val="center" w:pos="8901"/>
        </w:tabs>
        <w:spacing w:after="138"/>
        <w:ind w:left="0" w:right="0" w:firstLine="0"/>
      </w:pPr>
      <w:r>
        <w:rPr>
          <w:noProof/>
        </w:rPr>
        <w:drawing>
          <wp:inline distT="0" distB="0" distL="0" distR="0" wp14:anchorId="4DA8C00A" wp14:editId="5DDC2994">
            <wp:extent cx="290322" cy="93725"/>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75"/>
                    <a:stretch>
                      <a:fillRect/>
                    </a:stretch>
                  </pic:blipFill>
                  <pic:spPr>
                    <a:xfrm>
                      <a:off x="0" y="0"/>
                      <a:ext cx="290322" cy="93725"/>
                    </a:xfrm>
                    <a:prstGeom prst="rect">
                      <a:avLst/>
                    </a:prstGeom>
                  </pic:spPr>
                </pic:pic>
              </a:graphicData>
            </a:graphic>
          </wp:inline>
        </w:drawing>
      </w:r>
      <w:r>
        <w:rPr>
          <w:sz w:val="22"/>
        </w:rPr>
        <w:t xml:space="preserve"> </w:t>
      </w:r>
      <w:r>
        <w:rPr>
          <w:sz w:val="22"/>
        </w:rPr>
        <w:tab/>
      </w:r>
      <w:r>
        <w:t xml:space="preserve">C.02 Risico-control </w:t>
      </w:r>
      <w:r>
        <w:tab/>
        <w:t>51</w:t>
      </w:r>
      <w:r>
        <w:rPr>
          <w:sz w:val="22"/>
        </w:rPr>
        <w:t xml:space="preserve"> </w:t>
      </w:r>
    </w:p>
    <w:p w14:paraId="0116B035" w14:textId="77777777" w:rsidR="00D25ACD" w:rsidRDefault="008C1BC9">
      <w:pPr>
        <w:tabs>
          <w:tab w:val="center" w:pos="2244"/>
          <w:tab w:val="center" w:pos="8901"/>
        </w:tabs>
        <w:spacing w:after="136"/>
        <w:ind w:left="0" w:right="0" w:firstLine="0"/>
      </w:pPr>
      <w:r>
        <w:rPr>
          <w:noProof/>
        </w:rPr>
        <w:drawing>
          <wp:inline distT="0" distB="0" distL="0" distR="0" wp14:anchorId="62340CD2" wp14:editId="01DCD060">
            <wp:extent cx="290322" cy="93725"/>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76"/>
                    <a:stretch>
                      <a:fillRect/>
                    </a:stretch>
                  </pic:blipFill>
                  <pic:spPr>
                    <a:xfrm>
                      <a:off x="0" y="0"/>
                      <a:ext cx="290322" cy="93725"/>
                    </a:xfrm>
                    <a:prstGeom prst="rect">
                      <a:avLst/>
                    </a:prstGeom>
                  </pic:spPr>
                </pic:pic>
              </a:graphicData>
            </a:graphic>
          </wp:inline>
        </w:drawing>
      </w:r>
      <w:r>
        <w:rPr>
          <w:sz w:val="22"/>
        </w:rPr>
        <w:t xml:space="preserve"> </w:t>
      </w:r>
      <w:r>
        <w:rPr>
          <w:sz w:val="22"/>
        </w:rPr>
        <w:tab/>
      </w:r>
      <w:r>
        <w:t xml:space="preserve">C.03 Compliance en assurance </w:t>
      </w:r>
      <w:r>
        <w:tab/>
        <w:t>53</w:t>
      </w:r>
      <w:r>
        <w:rPr>
          <w:sz w:val="22"/>
        </w:rPr>
        <w:t xml:space="preserve"> </w:t>
      </w:r>
    </w:p>
    <w:p w14:paraId="5E728345" w14:textId="77777777" w:rsidR="00D25ACD" w:rsidRDefault="008C1BC9">
      <w:pPr>
        <w:tabs>
          <w:tab w:val="center" w:pos="2679"/>
          <w:tab w:val="center" w:pos="8901"/>
        </w:tabs>
        <w:spacing w:after="138"/>
        <w:ind w:left="0" w:right="0" w:firstLine="0"/>
      </w:pPr>
      <w:r>
        <w:rPr>
          <w:noProof/>
        </w:rPr>
        <w:drawing>
          <wp:inline distT="0" distB="0" distL="0" distR="0" wp14:anchorId="0F329E90" wp14:editId="23F9A9D2">
            <wp:extent cx="293370" cy="93725"/>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77"/>
                    <a:stretch>
                      <a:fillRect/>
                    </a:stretch>
                  </pic:blipFill>
                  <pic:spPr>
                    <a:xfrm>
                      <a:off x="0" y="0"/>
                      <a:ext cx="293370" cy="93725"/>
                    </a:xfrm>
                    <a:prstGeom prst="rect">
                      <a:avLst/>
                    </a:prstGeom>
                  </pic:spPr>
                </pic:pic>
              </a:graphicData>
            </a:graphic>
          </wp:inline>
        </w:drawing>
      </w:r>
      <w:r>
        <w:rPr>
          <w:sz w:val="22"/>
        </w:rPr>
        <w:t xml:space="preserve"> </w:t>
      </w:r>
      <w:r>
        <w:rPr>
          <w:sz w:val="22"/>
        </w:rPr>
        <w:tab/>
      </w:r>
      <w:r>
        <w:t xml:space="preserve">C.04 Technische kwetsbaarhedenbeheer </w:t>
      </w:r>
      <w:r>
        <w:tab/>
        <w:t>54</w:t>
      </w:r>
      <w:r>
        <w:rPr>
          <w:sz w:val="22"/>
        </w:rPr>
        <w:t xml:space="preserve"> </w:t>
      </w:r>
    </w:p>
    <w:p w14:paraId="6A22D9BD" w14:textId="77777777" w:rsidR="00D25ACD" w:rsidRDefault="008C1BC9">
      <w:pPr>
        <w:tabs>
          <w:tab w:val="center" w:pos="2540"/>
          <w:tab w:val="center" w:pos="8901"/>
        </w:tabs>
        <w:spacing w:after="138"/>
        <w:ind w:left="0" w:right="0" w:firstLine="0"/>
      </w:pPr>
      <w:r>
        <w:rPr>
          <w:noProof/>
        </w:rPr>
        <w:drawing>
          <wp:inline distT="0" distB="0" distL="0" distR="0" wp14:anchorId="3BF4ADEA" wp14:editId="34C0AE91">
            <wp:extent cx="290322" cy="93725"/>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78"/>
                    <a:stretch>
                      <a:fillRect/>
                    </a:stretch>
                  </pic:blipFill>
                  <pic:spPr>
                    <a:xfrm>
                      <a:off x="0" y="0"/>
                      <a:ext cx="290322" cy="93725"/>
                    </a:xfrm>
                    <a:prstGeom prst="rect">
                      <a:avLst/>
                    </a:prstGeom>
                  </pic:spPr>
                </pic:pic>
              </a:graphicData>
            </a:graphic>
          </wp:inline>
        </w:drawing>
      </w:r>
      <w:r>
        <w:rPr>
          <w:sz w:val="22"/>
        </w:rPr>
        <w:t xml:space="preserve"> </w:t>
      </w:r>
      <w:r>
        <w:rPr>
          <w:sz w:val="22"/>
        </w:rPr>
        <w:tab/>
      </w:r>
      <w:r>
        <w:t>C.05 Security-</w:t>
      </w:r>
      <w:r>
        <w:t xml:space="preserve">monitoringsrapportage </w:t>
      </w:r>
      <w:r>
        <w:tab/>
        <w:t>55</w:t>
      </w:r>
      <w:r>
        <w:rPr>
          <w:sz w:val="22"/>
        </w:rPr>
        <w:t xml:space="preserve"> </w:t>
      </w:r>
    </w:p>
    <w:p w14:paraId="56080DA3" w14:textId="77777777" w:rsidR="00D25ACD" w:rsidRDefault="008C1BC9">
      <w:pPr>
        <w:tabs>
          <w:tab w:val="center" w:pos="2613"/>
          <w:tab w:val="center" w:pos="8901"/>
        </w:tabs>
        <w:spacing w:after="133"/>
        <w:ind w:left="0" w:right="0" w:firstLine="0"/>
      </w:pPr>
      <w:r>
        <w:rPr>
          <w:noProof/>
        </w:rPr>
        <w:drawing>
          <wp:inline distT="0" distB="0" distL="0" distR="0" wp14:anchorId="5EF5D23B" wp14:editId="178F0E4F">
            <wp:extent cx="291846" cy="93725"/>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964" name="Picture 964"/>
                    <pic:cNvPicPr/>
                  </pic:nvPicPr>
                  <pic:blipFill>
                    <a:blip r:embed="rId79"/>
                    <a:stretch>
                      <a:fillRect/>
                    </a:stretch>
                  </pic:blipFill>
                  <pic:spPr>
                    <a:xfrm>
                      <a:off x="0" y="0"/>
                      <a:ext cx="291846" cy="93725"/>
                    </a:xfrm>
                    <a:prstGeom prst="rect">
                      <a:avLst/>
                    </a:prstGeom>
                  </pic:spPr>
                </pic:pic>
              </a:graphicData>
            </a:graphic>
          </wp:inline>
        </w:drawing>
      </w:r>
      <w:r>
        <w:rPr>
          <w:sz w:val="22"/>
        </w:rPr>
        <w:t xml:space="preserve"> </w:t>
      </w:r>
      <w:r>
        <w:rPr>
          <w:sz w:val="22"/>
        </w:rPr>
        <w:tab/>
      </w:r>
      <w:r>
        <w:t xml:space="preserve">C.06 Beheersorganisatie clouddiensten </w:t>
      </w:r>
      <w:r>
        <w:tab/>
        <w:t>56</w:t>
      </w:r>
      <w:r>
        <w:rPr>
          <w:sz w:val="22"/>
        </w:rPr>
        <w:t xml:space="preserve"> </w:t>
      </w:r>
    </w:p>
    <w:p w14:paraId="0E000839" w14:textId="77777777" w:rsidR="00D25ACD" w:rsidRDefault="008C1BC9">
      <w:pPr>
        <w:tabs>
          <w:tab w:val="center" w:pos="1975"/>
          <w:tab w:val="center" w:pos="8901"/>
        </w:tabs>
        <w:spacing w:after="161" w:line="259" w:lineRule="auto"/>
        <w:ind w:left="0" w:right="0" w:firstLine="0"/>
      </w:pPr>
      <w:r>
        <w:rPr>
          <w:noProof/>
        </w:rPr>
        <w:drawing>
          <wp:inline distT="0" distB="0" distL="0" distR="0" wp14:anchorId="66249D40" wp14:editId="25B19511">
            <wp:extent cx="531114" cy="116586"/>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80"/>
                    <a:stretch>
                      <a:fillRect/>
                    </a:stretch>
                  </pic:blipFill>
                  <pic:spPr>
                    <a:xfrm>
                      <a:off x="0" y="0"/>
                      <a:ext cx="531114" cy="116586"/>
                    </a:xfrm>
                    <a:prstGeom prst="rect">
                      <a:avLst/>
                    </a:prstGeom>
                  </pic:spPr>
                </pic:pic>
              </a:graphicData>
            </a:graphic>
          </wp:inline>
        </w:drawing>
      </w:r>
      <w:r>
        <w:rPr>
          <w:sz w:val="22"/>
        </w:rPr>
        <w:t xml:space="preserve"> </w:t>
      </w:r>
      <w:r>
        <w:rPr>
          <w:sz w:val="22"/>
        </w:rPr>
        <w:tab/>
      </w:r>
      <w:r>
        <w:t xml:space="preserve">Verantwoording </w:t>
      </w:r>
      <w:r>
        <w:tab/>
        <w:t>58</w:t>
      </w:r>
      <w:r>
        <w:rPr>
          <w:sz w:val="22"/>
        </w:rPr>
        <w:t xml:space="preserve"> </w:t>
      </w:r>
    </w:p>
    <w:p w14:paraId="32483CAA" w14:textId="77777777" w:rsidR="00D25ACD" w:rsidRDefault="008C1BC9">
      <w:pPr>
        <w:tabs>
          <w:tab w:val="center" w:pos="3142"/>
          <w:tab w:val="center" w:pos="8901"/>
        </w:tabs>
        <w:spacing w:line="259" w:lineRule="auto"/>
        <w:ind w:left="0" w:right="0" w:firstLine="0"/>
      </w:pPr>
      <w:r>
        <w:rPr>
          <w:noProof/>
        </w:rPr>
        <w:drawing>
          <wp:inline distT="0" distB="0" distL="0" distR="0" wp14:anchorId="28B06779" wp14:editId="127E4C93">
            <wp:extent cx="531114" cy="116586"/>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81"/>
                    <a:stretch>
                      <a:fillRect/>
                    </a:stretch>
                  </pic:blipFill>
                  <pic:spPr>
                    <a:xfrm>
                      <a:off x="0" y="0"/>
                      <a:ext cx="531114" cy="116586"/>
                    </a:xfrm>
                    <a:prstGeom prst="rect">
                      <a:avLst/>
                    </a:prstGeom>
                  </pic:spPr>
                </pic:pic>
              </a:graphicData>
            </a:graphic>
          </wp:inline>
        </w:drawing>
      </w:r>
      <w:r>
        <w:rPr>
          <w:sz w:val="22"/>
        </w:rPr>
        <w:t xml:space="preserve"> </w:t>
      </w:r>
      <w:r>
        <w:rPr>
          <w:sz w:val="22"/>
        </w:rPr>
        <w:tab/>
      </w:r>
      <w:r>
        <w:t xml:space="preserve">Toelichting objecten in het beleidsdomein </w:t>
      </w:r>
      <w:r>
        <w:tab/>
        <w:t>60</w:t>
      </w:r>
      <w:r>
        <w:rPr>
          <w:sz w:val="22"/>
        </w:rPr>
        <w:t xml:space="preserve"> </w:t>
      </w:r>
    </w:p>
    <w:tbl>
      <w:tblPr>
        <w:tblStyle w:val="TableGrid"/>
        <w:tblW w:w="9080" w:type="dxa"/>
        <w:tblInd w:w="12" w:type="dxa"/>
        <w:tblCellMar>
          <w:top w:w="0" w:type="dxa"/>
          <w:left w:w="0" w:type="dxa"/>
          <w:bottom w:w="0" w:type="dxa"/>
          <w:right w:w="0" w:type="dxa"/>
        </w:tblCellMar>
        <w:tblLook w:val="04A0" w:firstRow="1" w:lastRow="0" w:firstColumn="1" w:lastColumn="0" w:noHBand="0" w:noVBand="1"/>
      </w:tblPr>
      <w:tblGrid>
        <w:gridCol w:w="1248"/>
        <w:gridCol w:w="7526"/>
        <w:gridCol w:w="306"/>
      </w:tblGrid>
      <w:tr w:rsidR="00D25ACD" w14:paraId="3E74C6C5" w14:textId="77777777">
        <w:trPr>
          <w:trHeight w:val="308"/>
        </w:trPr>
        <w:tc>
          <w:tcPr>
            <w:tcW w:w="1248" w:type="dxa"/>
            <w:tcBorders>
              <w:top w:val="nil"/>
              <w:left w:val="nil"/>
              <w:bottom w:val="nil"/>
              <w:right w:val="nil"/>
            </w:tcBorders>
          </w:tcPr>
          <w:p w14:paraId="184C03F3" w14:textId="77777777" w:rsidR="00D25ACD" w:rsidRDefault="008C1BC9">
            <w:pPr>
              <w:spacing w:after="0" w:line="259" w:lineRule="auto"/>
              <w:ind w:left="0" w:right="311" w:firstLine="0"/>
              <w:jc w:val="center"/>
            </w:pPr>
            <w:r>
              <w:rPr>
                <w:noProof/>
              </w:rPr>
              <w:drawing>
                <wp:inline distT="0" distB="0" distL="0" distR="0" wp14:anchorId="124C5F0C" wp14:editId="16E71951">
                  <wp:extent cx="531114" cy="116586"/>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82"/>
                          <a:stretch>
                            <a:fillRect/>
                          </a:stretch>
                        </pic:blipFill>
                        <pic:spPr>
                          <a:xfrm>
                            <a:off x="0" y="0"/>
                            <a:ext cx="531114" cy="116586"/>
                          </a:xfrm>
                          <a:prstGeom prst="rect">
                            <a:avLst/>
                          </a:prstGeom>
                        </pic:spPr>
                      </pic:pic>
                    </a:graphicData>
                  </a:graphic>
                </wp:inline>
              </w:drawing>
            </w:r>
            <w:r>
              <w:rPr>
                <w:sz w:val="22"/>
              </w:rPr>
              <w:t xml:space="preserve"> </w:t>
            </w:r>
          </w:p>
        </w:tc>
        <w:tc>
          <w:tcPr>
            <w:tcW w:w="7526" w:type="dxa"/>
            <w:tcBorders>
              <w:top w:val="nil"/>
              <w:left w:val="nil"/>
              <w:bottom w:val="nil"/>
              <w:right w:val="nil"/>
            </w:tcBorders>
          </w:tcPr>
          <w:p w14:paraId="374051FA" w14:textId="77777777" w:rsidR="00D25ACD" w:rsidRDefault="008C1BC9">
            <w:pPr>
              <w:spacing w:after="0" w:line="259" w:lineRule="auto"/>
              <w:ind w:left="0" w:right="0" w:firstLine="0"/>
            </w:pPr>
            <w:r>
              <w:t xml:space="preserve">Toelichting objecten in het uitvoeringsdomein </w:t>
            </w:r>
          </w:p>
        </w:tc>
        <w:tc>
          <w:tcPr>
            <w:tcW w:w="306" w:type="dxa"/>
            <w:tcBorders>
              <w:top w:val="nil"/>
              <w:left w:val="nil"/>
              <w:bottom w:val="nil"/>
              <w:right w:val="nil"/>
            </w:tcBorders>
          </w:tcPr>
          <w:p w14:paraId="3995AF59" w14:textId="77777777" w:rsidR="00D25ACD" w:rsidRDefault="008C1BC9">
            <w:pPr>
              <w:spacing w:after="0" w:line="259" w:lineRule="auto"/>
              <w:ind w:left="0" w:right="0" w:firstLine="0"/>
              <w:jc w:val="both"/>
            </w:pPr>
            <w:r>
              <w:t>63</w:t>
            </w:r>
            <w:r>
              <w:rPr>
                <w:sz w:val="22"/>
              </w:rPr>
              <w:t xml:space="preserve"> </w:t>
            </w:r>
          </w:p>
        </w:tc>
      </w:tr>
      <w:tr w:rsidR="00D25ACD" w14:paraId="71D6BB54" w14:textId="77777777">
        <w:trPr>
          <w:trHeight w:val="401"/>
        </w:trPr>
        <w:tc>
          <w:tcPr>
            <w:tcW w:w="1248" w:type="dxa"/>
            <w:tcBorders>
              <w:top w:val="nil"/>
              <w:left w:val="nil"/>
              <w:bottom w:val="nil"/>
              <w:right w:val="nil"/>
            </w:tcBorders>
          </w:tcPr>
          <w:p w14:paraId="20FA3A73" w14:textId="77777777" w:rsidR="00D25ACD" w:rsidRDefault="008C1BC9">
            <w:pPr>
              <w:spacing w:after="0" w:line="259" w:lineRule="auto"/>
              <w:ind w:left="0" w:right="311" w:firstLine="0"/>
              <w:jc w:val="center"/>
            </w:pPr>
            <w:r>
              <w:rPr>
                <w:noProof/>
              </w:rPr>
              <w:drawing>
                <wp:inline distT="0" distB="0" distL="0" distR="0" wp14:anchorId="3AC2F69E" wp14:editId="647BDC18">
                  <wp:extent cx="531114" cy="116586"/>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83"/>
                          <a:stretch>
                            <a:fillRect/>
                          </a:stretch>
                        </pic:blipFill>
                        <pic:spPr>
                          <a:xfrm>
                            <a:off x="0" y="0"/>
                            <a:ext cx="531114" cy="116586"/>
                          </a:xfrm>
                          <a:prstGeom prst="rect">
                            <a:avLst/>
                          </a:prstGeom>
                        </pic:spPr>
                      </pic:pic>
                    </a:graphicData>
                  </a:graphic>
                </wp:inline>
              </w:drawing>
            </w:r>
            <w:r>
              <w:rPr>
                <w:sz w:val="22"/>
              </w:rPr>
              <w:t xml:space="preserve"> </w:t>
            </w:r>
          </w:p>
        </w:tc>
        <w:tc>
          <w:tcPr>
            <w:tcW w:w="7526" w:type="dxa"/>
            <w:tcBorders>
              <w:top w:val="nil"/>
              <w:left w:val="nil"/>
              <w:bottom w:val="nil"/>
              <w:right w:val="nil"/>
            </w:tcBorders>
            <w:vAlign w:val="center"/>
          </w:tcPr>
          <w:p w14:paraId="3AA1212C" w14:textId="77777777" w:rsidR="00D25ACD" w:rsidRDefault="008C1BC9">
            <w:pPr>
              <w:spacing w:after="0" w:line="259" w:lineRule="auto"/>
              <w:ind w:left="0" w:right="0" w:firstLine="0"/>
            </w:pPr>
            <w:r>
              <w:t xml:space="preserve">Toelichting objecten in het control-domein </w:t>
            </w:r>
          </w:p>
        </w:tc>
        <w:tc>
          <w:tcPr>
            <w:tcW w:w="306" w:type="dxa"/>
            <w:tcBorders>
              <w:top w:val="nil"/>
              <w:left w:val="nil"/>
              <w:bottom w:val="nil"/>
              <w:right w:val="nil"/>
            </w:tcBorders>
          </w:tcPr>
          <w:p w14:paraId="52827531" w14:textId="77777777" w:rsidR="00D25ACD" w:rsidRDefault="008C1BC9">
            <w:pPr>
              <w:spacing w:after="0" w:line="259" w:lineRule="auto"/>
              <w:ind w:left="0" w:right="0" w:firstLine="0"/>
              <w:jc w:val="both"/>
            </w:pPr>
            <w:r>
              <w:t>66</w:t>
            </w:r>
            <w:r>
              <w:rPr>
                <w:sz w:val="22"/>
              </w:rPr>
              <w:t xml:space="preserve"> </w:t>
            </w:r>
          </w:p>
        </w:tc>
      </w:tr>
      <w:tr w:rsidR="00D25ACD" w14:paraId="566A8D2C" w14:textId="77777777">
        <w:trPr>
          <w:trHeight w:val="400"/>
        </w:trPr>
        <w:tc>
          <w:tcPr>
            <w:tcW w:w="1248" w:type="dxa"/>
            <w:tcBorders>
              <w:top w:val="nil"/>
              <w:left w:val="nil"/>
              <w:bottom w:val="nil"/>
              <w:right w:val="nil"/>
            </w:tcBorders>
          </w:tcPr>
          <w:p w14:paraId="55DD803F" w14:textId="77777777" w:rsidR="00D25ACD" w:rsidRDefault="008C1BC9">
            <w:pPr>
              <w:spacing w:after="0" w:line="259" w:lineRule="auto"/>
              <w:ind w:left="0" w:right="311" w:firstLine="0"/>
              <w:jc w:val="center"/>
            </w:pPr>
            <w:r>
              <w:rPr>
                <w:noProof/>
              </w:rPr>
              <w:drawing>
                <wp:inline distT="0" distB="0" distL="0" distR="0" wp14:anchorId="7EB7769B" wp14:editId="5F4E1C1B">
                  <wp:extent cx="531114" cy="116586"/>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84"/>
                          <a:stretch>
                            <a:fillRect/>
                          </a:stretch>
                        </pic:blipFill>
                        <pic:spPr>
                          <a:xfrm>
                            <a:off x="0" y="0"/>
                            <a:ext cx="531114" cy="116586"/>
                          </a:xfrm>
                          <a:prstGeom prst="rect">
                            <a:avLst/>
                          </a:prstGeom>
                        </pic:spPr>
                      </pic:pic>
                    </a:graphicData>
                  </a:graphic>
                </wp:inline>
              </w:drawing>
            </w:r>
            <w:r>
              <w:rPr>
                <w:sz w:val="22"/>
              </w:rPr>
              <w:t xml:space="preserve"> </w:t>
            </w:r>
          </w:p>
        </w:tc>
        <w:tc>
          <w:tcPr>
            <w:tcW w:w="7526" w:type="dxa"/>
            <w:tcBorders>
              <w:top w:val="nil"/>
              <w:left w:val="nil"/>
              <w:bottom w:val="nil"/>
              <w:right w:val="nil"/>
            </w:tcBorders>
            <w:vAlign w:val="center"/>
          </w:tcPr>
          <w:p w14:paraId="2D8DDF1C" w14:textId="77777777" w:rsidR="00D25ACD" w:rsidRDefault="008C1BC9">
            <w:pPr>
              <w:spacing w:after="0" w:line="259" w:lineRule="auto"/>
              <w:ind w:left="0" w:right="0" w:firstLine="0"/>
            </w:pPr>
            <w:r>
              <w:t xml:space="preserve">Beslisboom voor risicobeoordeling IV-diensten </w:t>
            </w:r>
          </w:p>
        </w:tc>
        <w:tc>
          <w:tcPr>
            <w:tcW w:w="306" w:type="dxa"/>
            <w:tcBorders>
              <w:top w:val="nil"/>
              <w:left w:val="nil"/>
              <w:bottom w:val="nil"/>
              <w:right w:val="nil"/>
            </w:tcBorders>
          </w:tcPr>
          <w:p w14:paraId="36B4F011" w14:textId="77777777" w:rsidR="00D25ACD" w:rsidRDefault="008C1BC9">
            <w:pPr>
              <w:spacing w:after="0" w:line="259" w:lineRule="auto"/>
              <w:ind w:left="0" w:right="0" w:firstLine="0"/>
              <w:jc w:val="both"/>
            </w:pPr>
            <w:r>
              <w:t>69</w:t>
            </w:r>
            <w:r>
              <w:rPr>
                <w:sz w:val="22"/>
              </w:rPr>
              <w:t xml:space="preserve"> </w:t>
            </w:r>
          </w:p>
        </w:tc>
      </w:tr>
      <w:tr w:rsidR="00D25ACD" w14:paraId="24111E6D" w14:textId="77777777">
        <w:trPr>
          <w:trHeight w:val="307"/>
        </w:trPr>
        <w:tc>
          <w:tcPr>
            <w:tcW w:w="1248" w:type="dxa"/>
            <w:tcBorders>
              <w:top w:val="nil"/>
              <w:left w:val="nil"/>
              <w:bottom w:val="nil"/>
              <w:right w:val="nil"/>
            </w:tcBorders>
          </w:tcPr>
          <w:p w14:paraId="50B6B862" w14:textId="77777777" w:rsidR="00D25ACD" w:rsidRDefault="008C1BC9">
            <w:pPr>
              <w:spacing w:after="0" w:line="259" w:lineRule="auto"/>
              <w:ind w:left="0" w:right="311" w:firstLine="0"/>
              <w:jc w:val="center"/>
            </w:pPr>
            <w:r>
              <w:rPr>
                <w:noProof/>
              </w:rPr>
              <w:drawing>
                <wp:inline distT="0" distB="0" distL="0" distR="0" wp14:anchorId="52992521" wp14:editId="58323D5A">
                  <wp:extent cx="531114" cy="116586"/>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85"/>
                          <a:stretch>
                            <a:fillRect/>
                          </a:stretch>
                        </pic:blipFill>
                        <pic:spPr>
                          <a:xfrm>
                            <a:off x="0" y="0"/>
                            <a:ext cx="531114" cy="116586"/>
                          </a:xfrm>
                          <a:prstGeom prst="rect">
                            <a:avLst/>
                          </a:prstGeom>
                        </pic:spPr>
                      </pic:pic>
                    </a:graphicData>
                  </a:graphic>
                </wp:inline>
              </w:drawing>
            </w:r>
            <w:r>
              <w:rPr>
                <w:sz w:val="22"/>
              </w:rPr>
              <w:t xml:space="preserve"> </w:t>
            </w:r>
          </w:p>
        </w:tc>
        <w:tc>
          <w:tcPr>
            <w:tcW w:w="7526" w:type="dxa"/>
            <w:tcBorders>
              <w:top w:val="nil"/>
              <w:left w:val="nil"/>
              <w:bottom w:val="nil"/>
              <w:right w:val="nil"/>
            </w:tcBorders>
            <w:vAlign w:val="bottom"/>
          </w:tcPr>
          <w:p w14:paraId="0CCC7AEB" w14:textId="77777777" w:rsidR="00D25ACD" w:rsidRDefault="008C1BC9">
            <w:pPr>
              <w:spacing w:after="0" w:line="259" w:lineRule="auto"/>
              <w:ind w:left="0" w:right="0" w:firstLine="0"/>
            </w:pPr>
            <w:r>
              <w:t xml:space="preserve">Samenvatting AIVD-standpunt en beleidsverkenning BZK </w:t>
            </w:r>
          </w:p>
        </w:tc>
        <w:tc>
          <w:tcPr>
            <w:tcW w:w="306" w:type="dxa"/>
            <w:tcBorders>
              <w:top w:val="nil"/>
              <w:left w:val="nil"/>
              <w:bottom w:val="nil"/>
              <w:right w:val="nil"/>
            </w:tcBorders>
            <w:vAlign w:val="bottom"/>
          </w:tcPr>
          <w:p w14:paraId="1B9451C1" w14:textId="77777777" w:rsidR="00D25ACD" w:rsidRDefault="008C1BC9">
            <w:pPr>
              <w:spacing w:after="0" w:line="259" w:lineRule="auto"/>
              <w:ind w:left="0" w:right="0" w:firstLine="0"/>
              <w:jc w:val="both"/>
            </w:pPr>
            <w:r>
              <w:t>72</w:t>
            </w:r>
            <w:r>
              <w:rPr>
                <w:sz w:val="22"/>
              </w:rPr>
              <w:t xml:space="preserve"> </w:t>
            </w:r>
          </w:p>
        </w:tc>
      </w:tr>
    </w:tbl>
    <w:p w14:paraId="3FC8EFC0" w14:textId="77777777" w:rsidR="00D25ACD" w:rsidRDefault="008C1BC9">
      <w:pPr>
        <w:spacing w:after="0" w:line="259" w:lineRule="auto"/>
        <w:ind w:left="0" w:right="0" w:firstLine="0"/>
      </w:pPr>
      <w:r>
        <w:t xml:space="preserve"> </w:t>
      </w:r>
      <w:r>
        <w:tab/>
        <w:t xml:space="preserve"> </w:t>
      </w:r>
      <w:r>
        <w:br w:type="page"/>
      </w:r>
    </w:p>
    <w:p w14:paraId="1AA25C6A" w14:textId="77777777" w:rsidR="00D25ACD" w:rsidRDefault="008C1BC9">
      <w:pPr>
        <w:spacing w:after="43" w:line="259" w:lineRule="auto"/>
        <w:ind w:left="16" w:right="0"/>
      </w:pPr>
      <w:r>
        <w:rPr>
          <w:b/>
          <w:sz w:val="22"/>
        </w:rPr>
        <w:lastRenderedPageBreak/>
        <w:t xml:space="preserve">Voorwoord </w:t>
      </w:r>
    </w:p>
    <w:p w14:paraId="61C002CE" w14:textId="77777777" w:rsidR="00D25ACD" w:rsidRDefault="008C1BC9">
      <w:pPr>
        <w:ind w:left="14" w:right="76"/>
      </w:pPr>
      <w:r>
        <w:t>Dit document bevat een referentiekader voor de BIO Thema-uitwerking Clouddiensten, door het CIP opgesteld om overheidsorganisaties een beeld te geven van de meest relevante onderwerpen bij het verwerven van veilige clouddiensten. Het document is bedoeld al</w:t>
      </w:r>
      <w:r>
        <w:t>s handreiking, gerelateerd aan de toepassing van de Baseline Informatiebeveiliging Overheid (BIO) en verschaft een overzicht van de uitwerking van clouddienstenobjecten vanuit de optiek van de CSC (Cloud Service Consumer). Voor de beperking van de omvang v</w:t>
      </w:r>
      <w:r>
        <w:t>an dit document worden de geïdentificeerde objecten gerelateerd aan algemene clouddiensten. Dit document doet geen uitspraken over de vraag of cloud ingezet mag worden. Die keuze is onderworpen aan het vigerend beleid. Bij een keuze voor cloud, kan dit doc</w:t>
      </w:r>
      <w:r>
        <w:t xml:space="preserve">ument worden gehanteerd bij de inrichting. </w:t>
      </w:r>
    </w:p>
    <w:p w14:paraId="1E3890CC" w14:textId="77777777" w:rsidR="00D25ACD" w:rsidRDefault="008C1BC9">
      <w:pPr>
        <w:spacing w:after="85" w:line="259" w:lineRule="auto"/>
        <w:ind w:left="0" w:right="0" w:firstLine="0"/>
      </w:pPr>
      <w:r>
        <w:t xml:space="preserve"> </w:t>
      </w:r>
    </w:p>
    <w:p w14:paraId="7B17B487" w14:textId="77777777" w:rsidR="00D25ACD" w:rsidRDefault="008C1BC9">
      <w:pPr>
        <w:spacing w:after="9"/>
        <w:ind w:left="14" w:right="76"/>
      </w:pPr>
      <w:r>
        <w:t xml:space="preserve">De BIO is verplicht verklaard voor de overheidspartijen. Vanwege de snelle ontwikkelingen van clouddiensten hebben overheidspartijen een grote behoefte aan overzicht en inzicht in de meest cruciale componenten </w:t>
      </w:r>
      <w:r>
        <w:t>die bij de verwerving van clouddiensten aandacht behoeven. Temeer omdat specifieke op clouddiensten gerichte beveiligingsobjecten ontbreken in de BIO. Dat komt omdat de BIO gebaseerd is op een generieke baseline NEN-EN-ISO/IEC 27002:2017 (hierna genoemd IS</w:t>
      </w:r>
      <w:r>
        <w:t xml:space="preserve">O 27002). Aanvullend op deze ISO-norm zijn door NEN-EN-ISO/IEC een aantal implementatiekaders opgesteld en bestaan er kaders zoals het Cybersecurity Framework (CSW) van National Institute of Standards and Technology (NIST) en de Cloud Control Matrix (CCM) </w:t>
      </w:r>
      <w:r>
        <w:t xml:space="preserve">van Cloud Security Alliance (CSA), gericht op de beveiliging van clouddiensten. Ook de The Standard of Good Practice (SoGP) 2018, standaarden van de Bundesamt für Sicherheit in der Informationstechnik (BSI), International Telecommunication Union </w:t>
      </w:r>
    </w:p>
    <w:p w14:paraId="577597C0" w14:textId="77777777" w:rsidR="00D25ACD" w:rsidRDefault="008C1BC9">
      <w:pPr>
        <w:spacing w:after="17"/>
        <w:ind w:left="14" w:right="76"/>
      </w:pPr>
      <w:r>
        <w:t xml:space="preserve">(ITU) en </w:t>
      </w:r>
      <w:r>
        <w:t xml:space="preserve">de ICT-Beveiligingsrichtlijnen voor Webapplicaties van het Nationaal Cyber Security Centrum </w:t>
      </w:r>
    </w:p>
    <w:p w14:paraId="554B9291" w14:textId="77777777" w:rsidR="00D25ACD" w:rsidRDefault="008C1BC9">
      <w:pPr>
        <w:ind w:left="14" w:right="76"/>
      </w:pPr>
      <w:r>
        <w:t>(NCSC) bevatten relevante controls en maatregelen voor clouddiensten. Een probleem voor overheidspartijen is dat een handig overzicht ontbreekt voor een samenvatti</w:t>
      </w:r>
      <w:r>
        <w:t xml:space="preserve">ng van alle relevante zaken over clouddiensten, eenduidig gerelateerd aan de BIO. Een veel gehoorde uitspraak is: ‘We zien door de bomen het bos niet meer.’. </w:t>
      </w:r>
    </w:p>
    <w:p w14:paraId="4F429B24" w14:textId="77777777" w:rsidR="00D25ACD" w:rsidRDefault="008C1BC9">
      <w:pPr>
        <w:spacing w:after="85" w:line="259" w:lineRule="auto"/>
        <w:ind w:left="0" w:right="0" w:firstLine="0"/>
      </w:pPr>
      <w:r>
        <w:t xml:space="preserve"> </w:t>
      </w:r>
    </w:p>
    <w:p w14:paraId="4946A572" w14:textId="77777777" w:rsidR="00D25ACD" w:rsidRDefault="008C1BC9">
      <w:pPr>
        <w:ind w:left="14" w:right="76"/>
      </w:pPr>
      <w:r>
        <w:t>De schrijfgroep heeft diverse workshops georganiseerd waarin verschillende overheidspartijen he</w:t>
      </w:r>
      <w:r>
        <w:t>bben geparticipeerd. Deze partijen hebben hun beleidsdocumenten ter beschikking gesteld en hun visie, risico’s en problematiek gedeeld waarmee ze in de praktijk geconfronteerd worden. Met deze informatie en risico’s verbonden aan clouddiensten heeft de sch</w:t>
      </w:r>
      <w:r>
        <w:t>ijfgroep dit document opgesteld en ter review aan de overheidspartijen aangeboden. Versie 1.1 bevat een compleet beeld van onderwerpen die voor informatieveiligheid en privacy de aandacht vereisen bij de verwerving van clouddiensten. De privacyaspecten zij</w:t>
      </w:r>
      <w:r>
        <w:t xml:space="preserve">n in de handreiking Cloudcomputing en Privacy van de Informatiebeveiligingsdienst (IBD) uitgewerkt. </w:t>
      </w:r>
    </w:p>
    <w:p w14:paraId="3645D96F" w14:textId="77777777" w:rsidR="00D25ACD" w:rsidRDefault="008C1BC9">
      <w:pPr>
        <w:spacing w:after="85" w:line="259" w:lineRule="auto"/>
        <w:ind w:left="0" w:right="0" w:firstLine="0"/>
      </w:pPr>
      <w:r>
        <w:t xml:space="preserve"> </w:t>
      </w:r>
    </w:p>
    <w:p w14:paraId="30B35B0E" w14:textId="77777777" w:rsidR="00D25ACD" w:rsidRDefault="008C1BC9">
      <w:pPr>
        <w:ind w:left="14" w:right="76"/>
      </w:pPr>
      <w:r>
        <w:t>Voor de structurering van dit document is dezelfde systematiek gekozen als bij de overige BIO Themauitwerkingen. De beschrijving van de systematiek is in</w:t>
      </w:r>
      <w:r>
        <w:t xml:space="preserve"> dit document kort weergegeven. </w:t>
      </w:r>
    </w:p>
    <w:p w14:paraId="6BB8F8DB" w14:textId="77777777" w:rsidR="00D25ACD" w:rsidRDefault="008C1BC9">
      <w:pPr>
        <w:spacing w:after="85" w:line="259" w:lineRule="auto"/>
        <w:ind w:left="0" w:right="0" w:firstLine="0"/>
      </w:pPr>
      <w:r>
        <w:t xml:space="preserve"> </w:t>
      </w:r>
    </w:p>
    <w:p w14:paraId="322FE26B" w14:textId="77777777" w:rsidR="00D25ACD" w:rsidRDefault="008C1BC9">
      <w:pPr>
        <w:ind w:left="14" w:right="76"/>
      </w:pPr>
      <w:r>
        <w:t xml:space="preserve">Dit document beperkt zich tot die zaken, die vanuit de CSC richting de Cloud Service Provider (CSP) </w:t>
      </w:r>
      <w:r>
        <w:t>van belang zijn, inclusief de koppelvlakken tussen de CSC en de CSP. Uiteraard speelt de CSC in de informatieketen een belangrijke rol en moet zij haar IT-huishouding op orde hebben. Pas dan kan sprake zijn van een goede samenwerking tussen de CSC en de CS</w:t>
      </w:r>
      <w:r>
        <w:t xml:space="preserve">P. Dit gegeven is een belangrijk uitgangspunt voor stakeholders binnen de overheidspartijen. </w:t>
      </w:r>
    </w:p>
    <w:p w14:paraId="720DFC42" w14:textId="77777777" w:rsidR="00D25ACD" w:rsidRDefault="008C1BC9">
      <w:pPr>
        <w:spacing w:after="85" w:line="259" w:lineRule="auto"/>
        <w:ind w:left="0" w:right="0" w:firstLine="0"/>
      </w:pPr>
      <w:r>
        <w:t xml:space="preserve"> </w:t>
      </w:r>
    </w:p>
    <w:p w14:paraId="1D936491" w14:textId="77777777" w:rsidR="00D25ACD" w:rsidRDefault="008C1BC9">
      <w:pPr>
        <w:ind w:left="14" w:right="76"/>
      </w:pPr>
      <w:r>
        <w:t xml:space="preserve">Er zijn veel inhoudelijke suggesties en reacties ontvangen. De intentie van dit document is de lezer verder te helpen bij vraagstukken over clouddiensten. Daar waar verbeterd kan worden, kan deze thema-uitwerking verrijkt worden met aangeleverde teksten. </w:t>
      </w:r>
    </w:p>
    <w:p w14:paraId="3A85DA6E" w14:textId="77777777" w:rsidR="00D25ACD" w:rsidRDefault="008C1BC9">
      <w:pPr>
        <w:spacing w:after="0" w:line="259" w:lineRule="auto"/>
        <w:ind w:left="0" w:right="0" w:firstLine="0"/>
      </w:pPr>
      <w:r>
        <w:t xml:space="preserve"> </w:t>
      </w:r>
      <w:r>
        <w:br w:type="page"/>
      </w:r>
    </w:p>
    <w:p w14:paraId="3C1979F0" w14:textId="77777777" w:rsidR="00D25ACD" w:rsidRDefault="008C1BC9">
      <w:pPr>
        <w:pStyle w:val="Heading1"/>
        <w:spacing w:after="13" w:line="248" w:lineRule="auto"/>
        <w:ind w:left="26" w:right="61"/>
      </w:pPr>
      <w:r>
        <w:rPr>
          <w:noProof/>
        </w:rPr>
        <w:lastRenderedPageBreak/>
        <w:drawing>
          <wp:inline distT="0" distB="0" distL="0" distR="0" wp14:anchorId="1A6881C9" wp14:editId="3647B890">
            <wp:extent cx="92202" cy="136398"/>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86"/>
                    <a:stretch>
                      <a:fillRect/>
                    </a:stretch>
                  </pic:blipFill>
                  <pic:spPr>
                    <a:xfrm>
                      <a:off x="0" y="0"/>
                      <a:ext cx="92202" cy="136398"/>
                    </a:xfrm>
                    <a:prstGeom prst="rect">
                      <a:avLst/>
                    </a:prstGeom>
                  </pic:spPr>
                </pic:pic>
              </a:graphicData>
            </a:graphic>
          </wp:inline>
        </w:drawing>
      </w:r>
      <w:r>
        <w:rPr>
          <w:rFonts w:ascii="Arial" w:eastAsia="Arial" w:hAnsi="Arial" w:cs="Arial"/>
          <w:sz w:val="28"/>
        </w:rPr>
        <w:t xml:space="preserve"> </w:t>
      </w:r>
      <w:r>
        <w:rPr>
          <w:sz w:val="28"/>
        </w:rPr>
        <w:t xml:space="preserve">Inleiding </w:t>
      </w:r>
    </w:p>
    <w:p w14:paraId="3867CD12" w14:textId="77777777" w:rsidR="00D25ACD" w:rsidRDefault="008C1BC9">
      <w:pPr>
        <w:ind w:left="14" w:right="76"/>
      </w:pPr>
      <w:r>
        <w:t>De toepassing van cloud-computing</w:t>
      </w:r>
      <w:r>
        <w:rPr>
          <w:vertAlign w:val="superscript"/>
        </w:rPr>
        <w:footnoteReference w:id="1"/>
      </w:r>
      <w:r>
        <w:t>-diensten, kortweg clouddiensten, is een methode voor het leveren van de ICT. Cloud-computing is een term die staat voor de omgeving waarbinnen CSP’s functionaliteit of diensten in de vorm van een technolo</w:t>
      </w:r>
      <w:r>
        <w:t>gische black-box aanbieden. Dit betekent dat clouddiensten gekozen worden met een vooraf vastgestelde ‘dienstenmenukaart’. De CSC kan als aanvullende eis stellen dat het effectieve beveiligingsniveau voor de betrokken CSC geen invloed ondervindt van onderh</w:t>
      </w:r>
      <w:r>
        <w:t xml:space="preserve">oud- en releasewerkzaamheden voor andere CSC's. </w:t>
      </w:r>
    </w:p>
    <w:p w14:paraId="01330010" w14:textId="77777777" w:rsidR="00D25ACD" w:rsidRDefault="008C1BC9">
      <w:pPr>
        <w:spacing w:after="85" w:line="259" w:lineRule="auto"/>
        <w:ind w:left="0" w:right="0" w:firstLine="0"/>
      </w:pPr>
      <w:r>
        <w:t xml:space="preserve"> </w:t>
      </w:r>
    </w:p>
    <w:p w14:paraId="1C961518" w14:textId="77777777" w:rsidR="00D25ACD" w:rsidRDefault="008C1BC9">
      <w:pPr>
        <w:ind w:left="14" w:right="76"/>
      </w:pPr>
      <w:r>
        <w:t xml:space="preserve">In het algemeen zijn er 3 soorten IT-clouds te onderscheiden: </w:t>
      </w:r>
    </w:p>
    <w:p w14:paraId="44B404CC" w14:textId="77777777" w:rsidR="00D25ACD" w:rsidRDefault="008C1BC9">
      <w:pPr>
        <w:numPr>
          <w:ilvl w:val="0"/>
          <w:numId w:val="5"/>
        </w:numPr>
        <w:spacing w:after="0"/>
        <w:ind w:right="76" w:hanging="355"/>
      </w:pPr>
      <w:r>
        <w:t xml:space="preserve">Private (met een dedicated infrastructuur) </w:t>
      </w:r>
    </w:p>
    <w:p w14:paraId="4928EB99" w14:textId="77777777" w:rsidR="00D25ACD" w:rsidRDefault="008C1BC9">
      <w:pPr>
        <w:ind w:left="723" w:right="76"/>
      </w:pPr>
      <w:r>
        <w:t xml:space="preserve">De IT-voorzieningen zijn ingericht voor één CSC en opgezet met de standaarden van de CSP. </w:t>
      </w:r>
    </w:p>
    <w:p w14:paraId="41E33AE0" w14:textId="77777777" w:rsidR="00D25ACD" w:rsidRDefault="008C1BC9">
      <w:pPr>
        <w:numPr>
          <w:ilvl w:val="0"/>
          <w:numId w:val="5"/>
        </w:numPr>
        <w:spacing w:after="0"/>
        <w:ind w:right="76" w:hanging="355"/>
      </w:pPr>
      <w:r>
        <w:t>Private</w:t>
      </w:r>
      <w:r>
        <w:t xml:space="preserve">/shared (met een geheel of gedeeltelijk gedeelde infrastructuur) </w:t>
      </w:r>
    </w:p>
    <w:p w14:paraId="45568B9A" w14:textId="77777777" w:rsidR="00D25ACD" w:rsidRDefault="008C1BC9">
      <w:pPr>
        <w:spacing w:after="31"/>
        <w:ind w:left="723" w:right="76"/>
      </w:pPr>
      <w:r>
        <w:t xml:space="preserve">De IT-voorzieningen zijn toegankelijk voor één CSC en zij delen, om kosten te besparen, de onderliggende infrastructuur met andere CSC’s (bijvoorbeeld de opslag en het netwerk). </w:t>
      </w:r>
    </w:p>
    <w:p w14:paraId="24365FD3" w14:textId="77777777" w:rsidR="00D25ACD" w:rsidRDefault="008C1BC9">
      <w:pPr>
        <w:numPr>
          <w:ilvl w:val="0"/>
          <w:numId w:val="5"/>
        </w:numPr>
        <w:spacing w:after="0"/>
        <w:ind w:right="76" w:hanging="355"/>
      </w:pPr>
      <w:r>
        <w:t xml:space="preserve">Publiek </w:t>
      </w:r>
    </w:p>
    <w:p w14:paraId="5506E310" w14:textId="77777777" w:rsidR="00D25ACD" w:rsidRDefault="008C1BC9">
      <w:pPr>
        <w:spacing w:after="29"/>
        <w:ind w:left="723" w:right="76"/>
      </w:pPr>
      <w:r>
        <w:t>De</w:t>
      </w:r>
      <w:r>
        <w:t xml:space="preserve"> IT-voorzieningen zijn toegankelijk via het Internet. De voorzieningen worden meestal gedeeld met andere CSC’s. </w:t>
      </w:r>
    </w:p>
    <w:p w14:paraId="0441CC9C" w14:textId="77777777" w:rsidR="00D25ACD" w:rsidRDefault="008C1BC9">
      <w:pPr>
        <w:spacing w:after="83" w:line="259" w:lineRule="auto"/>
        <w:ind w:left="0" w:right="0" w:firstLine="0"/>
      </w:pPr>
      <w:r>
        <w:t xml:space="preserve"> </w:t>
      </w:r>
    </w:p>
    <w:p w14:paraId="6B533072" w14:textId="77777777" w:rsidR="00D25ACD" w:rsidRDefault="008C1BC9">
      <w:pPr>
        <w:spacing w:after="83"/>
        <w:ind w:left="14" w:right="76"/>
      </w:pPr>
      <w:r>
        <w:t xml:space="preserve">De meest bekende clouddiensten zijn: </w:t>
      </w:r>
    </w:p>
    <w:p w14:paraId="717672F5" w14:textId="77777777" w:rsidR="00D25ACD" w:rsidRDefault="008C1BC9">
      <w:pPr>
        <w:numPr>
          <w:ilvl w:val="0"/>
          <w:numId w:val="6"/>
        </w:numPr>
        <w:spacing w:after="1"/>
        <w:ind w:right="76" w:hanging="360"/>
      </w:pPr>
      <w:r>
        <w:t xml:space="preserve">Software as a Service (SaaS) </w:t>
      </w:r>
    </w:p>
    <w:p w14:paraId="6825106C" w14:textId="77777777" w:rsidR="00D25ACD" w:rsidRDefault="008C1BC9">
      <w:pPr>
        <w:ind w:left="730" w:right="76"/>
      </w:pPr>
      <w:r>
        <w:t xml:space="preserve">Bij SaaS staat de applicatie volledig onder controle van de dienstverlener. </w:t>
      </w:r>
    </w:p>
    <w:p w14:paraId="70F3DCF8" w14:textId="77777777" w:rsidR="00D25ACD" w:rsidRDefault="008C1BC9">
      <w:pPr>
        <w:numPr>
          <w:ilvl w:val="0"/>
          <w:numId w:val="6"/>
        </w:numPr>
        <w:spacing w:after="1"/>
        <w:ind w:right="76" w:hanging="360"/>
      </w:pPr>
      <w:r>
        <w:t xml:space="preserve">Platform as a Service (PaaS) </w:t>
      </w:r>
    </w:p>
    <w:p w14:paraId="5670F8D9" w14:textId="77777777" w:rsidR="00D25ACD" w:rsidRDefault="008C1BC9">
      <w:pPr>
        <w:ind w:left="730" w:right="76"/>
      </w:pPr>
      <w:r>
        <w:t xml:space="preserve">Bij PaaS worden de platformen en de infrastructuur beheerd door de CSP en niet de applicaties. </w:t>
      </w:r>
    </w:p>
    <w:p w14:paraId="47078642" w14:textId="77777777" w:rsidR="00D25ACD" w:rsidRDefault="008C1BC9">
      <w:pPr>
        <w:numPr>
          <w:ilvl w:val="0"/>
          <w:numId w:val="6"/>
        </w:numPr>
        <w:spacing w:after="0"/>
        <w:ind w:right="76" w:hanging="360"/>
      </w:pPr>
      <w:r>
        <w:t xml:space="preserve">Infrastructure as a Service (IaaS) </w:t>
      </w:r>
    </w:p>
    <w:p w14:paraId="06B65B43" w14:textId="77777777" w:rsidR="00D25ACD" w:rsidRDefault="008C1BC9">
      <w:pPr>
        <w:ind w:left="730" w:right="76"/>
      </w:pPr>
      <w:r>
        <w:t>Bij IaaS wordt al</w:t>
      </w:r>
      <w:r>
        <w:t xml:space="preserve">leen de infrastructuur beheerd door de CSP en niet de applicaties en de platformen. </w:t>
      </w:r>
    </w:p>
    <w:p w14:paraId="1CD7BF2E" w14:textId="77777777" w:rsidR="00D25ACD" w:rsidRDefault="008C1BC9">
      <w:pPr>
        <w:spacing w:after="85" w:line="259" w:lineRule="auto"/>
        <w:ind w:left="0" w:right="0" w:firstLine="0"/>
      </w:pPr>
      <w:r>
        <w:t xml:space="preserve"> </w:t>
      </w:r>
    </w:p>
    <w:p w14:paraId="1BCE1723" w14:textId="77777777" w:rsidR="00D25ACD" w:rsidRDefault="008C1BC9">
      <w:pPr>
        <w:spacing w:after="75"/>
        <w:ind w:left="14" w:right="76"/>
      </w:pPr>
      <w:r>
        <w:t>De toepassing van clouddiensten past in de verschuiving van maatwerkoplossingen naar standaard oplossingen. Sommige overheidsorganisatie maken al gebruik van bepaalde ty</w:t>
      </w:r>
      <w:r>
        <w:t xml:space="preserve">pen clouddiensten. Andere organisaties overwegen nog om gebruik te maken van clouddiensten. Ook hebben sommigen hiervoor een eigen cloud-beleid ontwikkeld. Bij veel overheidsorganisatie heerst er echter onzekerheid over: </w:t>
      </w:r>
    </w:p>
    <w:p w14:paraId="4C5A61DF" w14:textId="77777777" w:rsidR="00D25ACD" w:rsidRDefault="008C1BC9">
      <w:pPr>
        <w:numPr>
          <w:ilvl w:val="0"/>
          <w:numId w:val="6"/>
        </w:numPr>
        <w:spacing w:after="26"/>
        <w:ind w:right="76" w:hanging="360"/>
      </w:pPr>
      <w:r>
        <w:t>het verwerven van clouddiensten, o</w:t>
      </w:r>
      <w:r>
        <w:t xml:space="preserve">mdat heel veel activiteiten buiten hun zicht plaatsvinden;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het opslaan van data bij een derde partij. </w:t>
      </w:r>
    </w:p>
    <w:p w14:paraId="42697EC7" w14:textId="77777777" w:rsidR="00D25ACD" w:rsidRDefault="008C1BC9">
      <w:pPr>
        <w:spacing w:after="85" w:line="259" w:lineRule="auto"/>
        <w:ind w:left="0" w:right="0" w:firstLine="0"/>
      </w:pPr>
      <w:r>
        <w:t xml:space="preserve"> </w:t>
      </w:r>
    </w:p>
    <w:p w14:paraId="64317F2B" w14:textId="77777777" w:rsidR="00D25ACD" w:rsidRDefault="008C1BC9">
      <w:pPr>
        <w:spacing w:after="9"/>
        <w:ind w:left="14" w:right="76"/>
      </w:pPr>
      <w:r>
        <w:t>Een ander belangrijk aandachtspunt bij de overheidsorganisatie is dat bij een toename van het aantal diensten en dienstverleners (CSP’s) de regie-in</w:t>
      </w:r>
      <w:r>
        <w:t xml:space="preserve">spanning voor de afnemer (CSC) verder kan toenemen. </w:t>
      </w:r>
    </w:p>
    <w:p w14:paraId="59E87D85" w14:textId="77777777" w:rsidR="00D25ACD" w:rsidRDefault="008C1BC9">
      <w:pPr>
        <w:ind w:left="14" w:right="76"/>
      </w:pPr>
      <w:r>
        <w:t xml:space="preserve">Vooral wanneer CSP’s andere CSP’s inschakelen voor de te leveren diensten. </w:t>
      </w:r>
    </w:p>
    <w:p w14:paraId="47243C8B" w14:textId="77777777" w:rsidR="00D25ACD" w:rsidRDefault="008C1BC9">
      <w:pPr>
        <w:spacing w:after="0" w:line="259" w:lineRule="auto"/>
        <w:ind w:left="0" w:right="0" w:firstLine="0"/>
      </w:pPr>
      <w:r>
        <w:t xml:space="preserve"> </w:t>
      </w:r>
    </w:p>
    <w:p w14:paraId="5433898B" w14:textId="77777777" w:rsidR="00D25ACD" w:rsidRDefault="008C1BC9">
      <w:pPr>
        <w:ind w:left="14" w:right="76"/>
      </w:pPr>
      <w:r>
        <w:t xml:space="preserve">Ondanks het feit dat voor </w:t>
      </w:r>
      <w:r>
        <w:t>clouddiensten verschillende baselines bestaan, vragen organisaties zich af op welke onderwerpen</w:t>
      </w:r>
      <w:r>
        <w:rPr>
          <w:vertAlign w:val="superscript"/>
        </w:rPr>
        <w:footnoteReference w:id="2"/>
      </w:r>
      <w:r>
        <w:t xml:space="preserve"> zij zich dienen te focussen. </w:t>
      </w:r>
    </w:p>
    <w:p w14:paraId="58308CA9" w14:textId="77777777" w:rsidR="00D25ACD" w:rsidRDefault="008C1BC9">
      <w:pPr>
        <w:spacing w:after="85" w:line="259" w:lineRule="auto"/>
        <w:ind w:left="0" w:right="0" w:firstLine="0"/>
      </w:pPr>
      <w:r>
        <w:t xml:space="preserve"> </w:t>
      </w:r>
    </w:p>
    <w:p w14:paraId="59911033" w14:textId="77777777" w:rsidR="00D25ACD" w:rsidRDefault="008C1BC9">
      <w:pPr>
        <w:spacing w:after="387"/>
        <w:ind w:left="14" w:right="76"/>
      </w:pPr>
      <w:r>
        <w:t>Overheden die IT-diensten willen aanbesteden, dienen zich vanuit hun bijzondere verantwoordelijkheid de vraag te stellen, welk</w:t>
      </w:r>
      <w:r>
        <w:t xml:space="preserve">e data van medewerkers, burgers en bedrijven, opgeslagen kan worden in de (publieke) cloud en welke data binnen de bescherming van de rekencentra van de overheid moet </w:t>
      </w:r>
      <w:r>
        <w:lastRenderedPageBreak/>
        <w:t>blijven. Leidend daarbij zijn de antwoorden</w:t>
      </w:r>
      <w:r>
        <w:rPr>
          <w:vertAlign w:val="superscript"/>
        </w:rPr>
        <w:footnoteReference w:id="3"/>
      </w:r>
      <w:r>
        <w:t xml:space="preserve"> van minister Plasterk op vragen vanuit de T</w:t>
      </w:r>
      <w:r>
        <w:t>weede Kamer, mei 2014. De standpunten van de Algemene Inlichtingen- en Veiligheidsdienst (AIVD) en de verkenning Cloudbeleid Rijksdienst en de IBD-handreikingen voor clouddiensten zijn tevens richtinggevend bij de risicoanalyse, zoals verderop in deze them</w:t>
      </w:r>
      <w:r>
        <w:t xml:space="preserve">a-uitwerking is uitgewerkt. </w:t>
      </w:r>
    </w:p>
    <w:p w14:paraId="2D276871" w14:textId="77777777" w:rsidR="00D25ACD" w:rsidRDefault="008C1BC9">
      <w:pPr>
        <w:pStyle w:val="Heading1"/>
        <w:spacing w:after="41"/>
        <w:ind w:left="16"/>
      </w:pPr>
      <w:r>
        <w:t>1.1</w:t>
      </w:r>
      <w:r>
        <w:rPr>
          <w:rFonts w:ascii="Arial" w:eastAsia="Arial" w:hAnsi="Arial" w:cs="Arial"/>
        </w:rPr>
        <w:t xml:space="preserve"> </w:t>
      </w:r>
      <w:r>
        <w:t xml:space="preserve">Doelstelling </w:t>
      </w:r>
    </w:p>
    <w:p w14:paraId="5BDE90D0" w14:textId="77777777" w:rsidR="00D25ACD" w:rsidRDefault="008C1BC9">
      <w:pPr>
        <w:ind w:left="14" w:right="76"/>
      </w:pPr>
      <w:r>
        <w:t>Het doel van deze BIO Thema-uitwerking is overheidsorganisaties een systematisch beeld te geven van de voornaamste objecten van clouddiensten, waarmee zij ondersteund worden bij een goed afgewogen inzet van cl</w:t>
      </w:r>
      <w:r>
        <w:t>ouddiensten en het onderkennen van de aspecten die van belang zijn bij het aangaan van een clouddienst. De focus van deze thema-uitwerking ligt op beschikbaarheid, integriteit, vertrouwelijkheid en controleerbaarheid van de data en de betrouwbaarheid van d</w:t>
      </w:r>
      <w:r>
        <w:t xml:space="preserve">e bedrijfsprocessen. </w:t>
      </w:r>
    </w:p>
    <w:p w14:paraId="04666CA2" w14:textId="77777777" w:rsidR="00D25ACD" w:rsidRDefault="008C1BC9">
      <w:pPr>
        <w:spacing w:after="85" w:line="259" w:lineRule="auto"/>
        <w:ind w:left="0" w:right="0" w:firstLine="0"/>
      </w:pPr>
      <w:r>
        <w:t xml:space="preserve"> </w:t>
      </w:r>
    </w:p>
    <w:p w14:paraId="686239FF" w14:textId="77777777" w:rsidR="00D25ACD" w:rsidRDefault="008C1BC9">
      <w:pPr>
        <w:spacing w:after="390"/>
        <w:ind w:left="14" w:right="76"/>
      </w:pPr>
      <w:r>
        <w:t xml:space="preserve">De uitwerking van de BIO Thema-uitwerking </w:t>
      </w:r>
      <w:r>
        <w:t xml:space="preserve">Clouddiensten dient als handreiking bij inkoop van clouddiensten. De keuze van de objecten dient plaats te vinden met de context van de organisatie en risicoanalyse. </w:t>
      </w:r>
    </w:p>
    <w:p w14:paraId="1B57DFDA" w14:textId="77777777" w:rsidR="00D25ACD" w:rsidRDefault="008C1BC9">
      <w:pPr>
        <w:pStyle w:val="Heading1"/>
        <w:spacing w:after="41"/>
        <w:ind w:left="16"/>
      </w:pPr>
      <w:r>
        <w:t>1.2</w:t>
      </w:r>
      <w:r>
        <w:rPr>
          <w:rFonts w:ascii="Arial" w:eastAsia="Arial" w:hAnsi="Arial" w:cs="Arial"/>
        </w:rPr>
        <w:t xml:space="preserve"> </w:t>
      </w:r>
      <w:r>
        <w:t xml:space="preserve">Opzet BIO Thema-uitwerking </w:t>
      </w:r>
    </w:p>
    <w:p w14:paraId="15337D79" w14:textId="77777777" w:rsidR="00D25ACD" w:rsidRDefault="008C1BC9">
      <w:pPr>
        <w:ind w:left="14" w:right="76"/>
      </w:pPr>
      <w:r>
        <w:t>De BIO Thema-uitwerking Clouddiensten wordt uitgewerkt la</w:t>
      </w:r>
      <w:r>
        <w:t>ngs twee lijnen: structuur en objecten. De structuur van de BIO Thema-uitwerking Clouddiensten bestaat uit een indeling van beleid, uitvoering en control. De beveiligingsobjecten vormen de inhoudelijke onderwerpen die, vanuit de optiek van de CSC, van bela</w:t>
      </w:r>
      <w:r>
        <w:t>ng zijn. Door eerst op de objecten te focussen, wordt inzicht verkregen in en de relatie tussen de noodzakelijke objecten. Na het verkregen inzicht worden per object controls en onderliggende criteria voor maatregelen gedefinieerd. De objecten en de bijbeh</w:t>
      </w:r>
      <w:r>
        <w:t xml:space="preserve">orende criteria voor maatregelen worden gestructureerd via het beleids-, uitvoerings- of control-domein. </w:t>
      </w:r>
    </w:p>
    <w:p w14:paraId="7361452C" w14:textId="77777777" w:rsidR="00D25ACD" w:rsidRDefault="008C1BC9">
      <w:pPr>
        <w:spacing w:after="85" w:line="259" w:lineRule="auto"/>
        <w:ind w:left="0" w:right="0" w:firstLine="0"/>
      </w:pPr>
      <w:r>
        <w:t xml:space="preserve"> </w:t>
      </w:r>
    </w:p>
    <w:p w14:paraId="75A7AE5B" w14:textId="77777777" w:rsidR="00D25ACD" w:rsidRDefault="008C1BC9">
      <w:pPr>
        <w:spacing w:after="75"/>
        <w:ind w:left="14" w:right="76"/>
      </w:pPr>
      <w:r>
        <w:t>Er wordt een standaard opzet voor BIO Thema-uitwerkingen gevolgd. Vanwege het bijzondere karakter van deze thema-uitwerking zijn voor betere begrips</w:t>
      </w:r>
      <w:r>
        <w:t xml:space="preserve">vorming enkele onderwerpen toegevoegd. Deze thema-uitwerking volgt de volgende opzet: </w:t>
      </w:r>
    </w:p>
    <w:p w14:paraId="3CD8BF30" w14:textId="77777777" w:rsidR="00D25ACD" w:rsidRDefault="008C1BC9">
      <w:pPr>
        <w:numPr>
          <w:ilvl w:val="0"/>
          <w:numId w:val="7"/>
        </w:numPr>
        <w:spacing w:after="26"/>
        <w:ind w:right="76" w:hanging="360"/>
      </w:pPr>
      <w:r>
        <w:t xml:space="preserve">Context van de relatie tussen de CSC en de CSP (zie </w:t>
      </w:r>
      <w:r>
        <w:rPr>
          <w:color w:val="24599E"/>
          <w:u w:val="single" w:color="24599E"/>
        </w:rPr>
        <w:t>paragraaf 1.3</w:t>
      </w:r>
      <w:r>
        <w:t xml:space="preserve">) </w:t>
      </w:r>
    </w:p>
    <w:p w14:paraId="622B5E17" w14:textId="77777777" w:rsidR="00D25ACD" w:rsidRDefault="008C1BC9">
      <w:pPr>
        <w:numPr>
          <w:ilvl w:val="0"/>
          <w:numId w:val="7"/>
        </w:numPr>
        <w:spacing w:after="26"/>
        <w:ind w:right="76" w:hanging="360"/>
      </w:pPr>
      <w:r>
        <w:t xml:space="preserve">Context en globale structuur van deze thema-uitwerking (zie </w:t>
      </w:r>
      <w:r>
        <w:rPr>
          <w:color w:val="24599E"/>
          <w:u w:val="single" w:color="24599E"/>
        </w:rPr>
        <w:t>paragraaf 1.4</w:t>
      </w:r>
      <w:r>
        <w:t xml:space="preserve">) </w:t>
      </w:r>
    </w:p>
    <w:p w14:paraId="34C58766" w14:textId="77777777" w:rsidR="00D25ACD" w:rsidRDefault="008C1BC9">
      <w:pPr>
        <w:numPr>
          <w:ilvl w:val="0"/>
          <w:numId w:val="7"/>
        </w:numPr>
        <w:spacing w:after="23"/>
        <w:ind w:right="76" w:hanging="360"/>
      </w:pPr>
      <w:r>
        <w:t xml:space="preserve">Scope en begrenzing van de thema-uitwerking (zie </w:t>
      </w:r>
      <w:r>
        <w:rPr>
          <w:color w:val="24599E"/>
          <w:u w:val="single" w:color="24599E"/>
        </w:rPr>
        <w:t>paragraaf 1.5</w:t>
      </w:r>
      <w:r>
        <w:t xml:space="preserve">) </w:t>
      </w:r>
    </w:p>
    <w:p w14:paraId="18E8353D" w14:textId="77777777" w:rsidR="00D25ACD" w:rsidRDefault="008C1BC9">
      <w:pPr>
        <w:numPr>
          <w:ilvl w:val="0"/>
          <w:numId w:val="7"/>
        </w:numPr>
        <w:spacing w:after="26"/>
        <w:ind w:right="76" w:hanging="360"/>
      </w:pPr>
      <w:r>
        <w:t xml:space="preserve">Aanleiding om gebruik te maken van clouddiensten (zie </w:t>
      </w:r>
      <w:r>
        <w:rPr>
          <w:color w:val="24599E"/>
          <w:u w:val="single" w:color="24599E"/>
        </w:rPr>
        <w:t>paragraaf 1.6</w:t>
      </w:r>
      <w:r>
        <w:t xml:space="preserve">) </w:t>
      </w:r>
    </w:p>
    <w:p w14:paraId="1F4F2F31" w14:textId="77777777" w:rsidR="00D25ACD" w:rsidRDefault="008C1BC9">
      <w:pPr>
        <w:numPr>
          <w:ilvl w:val="0"/>
          <w:numId w:val="7"/>
        </w:numPr>
        <w:spacing w:after="26"/>
        <w:ind w:right="76" w:hanging="360"/>
      </w:pPr>
      <w:r>
        <w:t xml:space="preserve">Dreigingen/kwetsbaarheden (zie </w:t>
      </w:r>
      <w:r>
        <w:rPr>
          <w:color w:val="24599E"/>
          <w:u w:val="single" w:color="24599E"/>
        </w:rPr>
        <w:t>paragraaf 2.1</w:t>
      </w:r>
      <w:r>
        <w:t xml:space="preserve">) </w:t>
      </w:r>
    </w:p>
    <w:p w14:paraId="3BD22FF6" w14:textId="77777777" w:rsidR="00D25ACD" w:rsidRDefault="008C1BC9">
      <w:pPr>
        <w:numPr>
          <w:ilvl w:val="0"/>
          <w:numId w:val="7"/>
        </w:numPr>
        <w:ind w:right="76" w:hanging="360"/>
      </w:pPr>
      <w:r>
        <w:t xml:space="preserve">CSC-georiënteerde aandachtspunten (zie </w:t>
      </w:r>
      <w:r>
        <w:rPr>
          <w:color w:val="24599E"/>
          <w:u w:val="single" w:color="24599E"/>
        </w:rPr>
        <w:t>paragraaf 2.2</w:t>
      </w:r>
      <w:r>
        <w:t xml:space="preserve">) </w:t>
      </w:r>
    </w:p>
    <w:p w14:paraId="0986BCF3" w14:textId="77777777" w:rsidR="00D25ACD" w:rsidRDefault="008C1BC9">
      <w:pPr>
        <w:numPr>
          <w:ilvl w:val="0"/>
          <w:numId w:val="7"/>
        </w:numPr>
        <w:spacing w:after="387"/>
        <w:ind w:right="76" w:hanging="360"/>
      </w:pPr>
      <w:r>
        <w:t>Beveiligingsobjecte</w:t>
      </w:r>
      <w:r>
        <w:t xml:space="preserve">n voor clouddiensten in het beleids-, uitvoerings- en control-domein (zie </w:t>
      </w:r>
      <w:r>
        <w:rPr>
          <w:color w:val="24599E"/>
          <w:u w:val="single" w:color="24599E"/>
        </w:rPr>
        <w:t>paragraaf 2.3</w:t>
      </w:r>
      <w:r>
        <w:t xml:space="preserve">) gerelateerd aan basiselementen (zie </w:t>
      </w:r>
      <w:r>
        <w:rPr>
          <w:color w:val="24599E"/>
          <w:u w:val="single" w:color="24599E"/>
        </w:rPr>
        <w:t>hoofdstuk 3</w:t>
      </w:r>
      <w:r>
        <w:t xml:space="preserve">, </w:t>
      </w:r>
      <w:r>
        <w:rPr>
          <w:color w:val="24599E"/>
          <w:u w:val="single" w:color="24599E"/>
        </w:rPr>
        <w:t>hoofdstuk 4</w:t>
      </w:r>
      <w:r>
        <w:t xml:space="preserve"> en </w:t>
      </w:r>
      <w:r>
        <w:rPr>
          <w:color w:val="24599E"/>
          <w:u w:val="single" w:color="24599E"/>
        </w:rPr>
        <w:t>hoofdstuk 5</w:t>
      </w:r>
      <w:r>
        <w:t xml:space="preserve">) </w:t>
      </w:r>
    </w:p>
    <w:p w14:paraId="110B5BD2" w14:textId="77777777" w:rsidR="00D25ACD" w:rsidRDefault="008C1BC9">
      <w:pPr>
        <w:pStyle w:val="Heading1"/>
        <w:spacing w:after="43"/>
        <w:ind w:left="16"/>
      </w:pPr>
      <w:r>
        <w:t>1.3</w:t>
      </w:r>
      <w:r>
        <w:rPr>
          <w:rFonts w:ascii="Arial" w:eastAsia="Arial" w:hAnsi="Arial" w:cs="Arial"/>
        </w:rPr>
        <w:t xml:space="preserve"> </w:t>
      </w:r>
      <w:r>
        <w:t xml:space="preserve">Context relatie tussen CSC en CSP </w:t>
      </w:r>
    </w:p>
    <w:p w14:paraId="7BCE3AD6" w14:textId="77777777" w:rsidR="00D25ACD" w:rsidRDefault="008C1BC9">
      <w:pPr>
        <w:spacing w:after="74"/>
        <w:ind w:left="14" w:right="76"/>
      </w:pPr>
      <w:r>
        <w:t>In de verhouding tussen de CSC en de CSP zijn drie</w:t>
      </w:r>
      <w:r>
        <w:t xml:space="preserve"> issues waar organisaties steeds op focussen. Vanuit de CSC beredeneerd zijn dit: </w:t>
      </w:r>
    </w:p>
    <w:p w14:paraId="31B422BF" w14:textId="77777777" w:rsidR="00D25ACD" w:rsidRDefault="008C1BC9">
      <w:pPr>
        <w:numPr>
          <w:ilvl w:val="0"/>
          <w:numId w:val="8"/>
        </w:numPr>
        <w:spacing w:after="14"/>
        <w:ind w:right="76" w:hanging="355"/>
      </w:pPr>
      <w:r>
        <w:t xml:space="preserve">On-going </w:t>
      </w:r>
    </w:p>
    <w:p w14:paraId="66A5CEBA" w14:textId="77777777" w:rsidR="00D25ACD" w:rsidRDefault="008C1BC9">
      <w:pPr>
        <w:ind w:left="723" w:right="76"/>
      </w:pPr>
      <w:r>
        <w:t>Krijgt de CSC qua prestaties op dagelijkse basis de juiste diensten geleverd? Anders gezegd, voldoen de geleverde diensten aan prijs, kwaliteit, veiligheid- en con</w:t>
      </w:r>
      <w:r>
        <w:t xml:space="preserve">tinuïteitseisen? Dus hoe het gesteld is met de performance? </w:t>
      </w:r>
    </w:p>
    <w:p w14:paraId="01F8B181" w14:textId="77777777" w:rsidR="00D25ACD" w:rsidRDefault="008C1BC9">
      <w:pPr>
        <w:numPr>
          <w:ilvl w:val="0"/>
          <w:numId w:val="8"/>
        </w:numPr>
        <w:spacing w:after="17"/>
        <w:ind w:right="76" w:hanging="355"/>
      </w:pPr>
      <w:r>
        <w:t xml:space="preserve">Continuous monitoring (near real time) </w:t>
      </w:r>
    </w:p>
    <w:p w14:paraId="3CBE65F9" w14:textId="77777777" w:rsidR="00D25ACD" w:rsidRDefault="008C1BC9">
      <w:pPr>
        <w:ind w:left="723" w:right="76"/>
      </w:pPr>
      <w:r>
        <w:lastRenderedPageBreak/>
        <w:t>Krijgt de CSC de zekerheid dat hij regulier, conform contracten, bedrijfseisen en beveiligingseisen, de juiste diensten ontvangt? Dus hoe het gesteld is me</w:t>
      </w:r>
      <w:r>
        <w:t xml:space="preserve">t de beoogde conformiteit? </w:t>
      </w:r>
    </w:p>
    <w:p w14:paraId="6F5ADF91" w14:textId="77777777" w:rsidR="00D25ACD" w:rsidRDefault="008C1BC9">
      <w:pPr>
        <w:numPr>
          <w:ilvl w:val="0"/>
          <w:numId w:val="8"/>
        </w:numPr>
        <w:spacing w:after="17"/>
        <w:ind w:right="76" w:hanging="355"/>
      </w:pPr>
      <w:r>
        <w:t xml:space="preserve">Compliancy (periodieke metingen en evaluaties) </w:t>
      </w:r>
    </w:p>
    <w:p w14:paraId="0C3FB3EB" w14:textId="77777777" w:rsidR="00D25ACD" w:rsidRDefault="008C1BC9">
      <w:pPr>
        <w:spacing w:after="8"/>
        <w:ind w:left="723" w:right="76"/>
      </w:pPr>
      <w:r>
        <w:t xml:space="preserve">Krijgt de CSC de zekerheid dat hij in de afgelopen periode, conform wet- en regelgeving, contracten, bedrijfseisen en beveiligingseisen de juiste diensten heeft ontvangen? Dus hoe </w:t>
      </w:r>
      <w:r>
        <w:t xml:space="preserve">het gesteld is met de beoogde de compliance? </w:t>
      </w:r>
    </w:p>
    <w:p w14:paraId="02E5E3C4" w14:textId="77777777" w:rsidR="00D25ACD" w:rsidRDefault="008C1BC9">
      <w:pPr>
        <w:spacing w:after="85" w:line="259" w:lineRule="auto"/>
        <w:ind w:left="713" w:right="0" w:firstLine="0"/>
      </w:pPr>
      <w:r>
        <w:t xml:space="preserve"> </w:t>
      </w:r>
    </w:p>
    <w:p w14:paraId="485F7BD1" w14:textId="77777777" w:rsidR="00D25ACD" w:rsidRDefault="008C1BC9">
      <w:pPr>
        <w:ind w:left="14" w:right="76"/>
      </w:pPr>
      <w:r>
        <w:t>Bij de inkoop van clouddiensten levert de CSP niet alleen de gecontracteerde clouddiensten (ICT- servicelevering), maar ook de noodzakelijke continuous monitoring-, compliancy- en assurance</w:t>
      </w:r>
      <w:r>
        <w:t xml:space="preserve">rapportages, zie afbeelding 1. </w:t>
      </w:r>
    </w:p>
    <w:p w14:paraId="121DE1D0" w14:textId="77777777" w:rsidR="00D25ACD" w:rsidRDefault="008C1BC9">
      <w:pPr>
        <w:spacing w:after="0" w:line="259" w:lineRule="auto"/>
        <w:ind w:left="0" w:right="0" w:firstLine="0"/>
      </w:pPr>
      <w:r>
        <w:t xml:space="preserve"> </w:t>
      </w:r>
    </w:p>
    <w:p w14:paraId="1F6CADB9" w14:textId="77777777" w:rsidR="00D25ACD" w:rsidRDefault="008C1BC9">
      <w:pPr>
        <w:spacing w:after="115" w:line="259" w:lineRule="auto"/>
        <w:ind w:left="-1" w:right="0" w:firstLine="0"/>
      </w:pPr>
      <w:r>
        <w:rPr>
          <w:noProof/>
        </w:rPr>
        <w:drawing>
          <wp:inline distT="0" distB="0" distL="0" distR="0" wp14:anchorId="78803D28" wp14:editId="6AB7275B">
            <wp:extent cx="3343910" cy="1918970"/>
            <wp:effectExtent l="0" t="0" r="0" b="0"/>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87"/>
                    <a:stretch>
                      <a:fillRect/>
                    </a:stretch>
                  </pic:blipFill>
                  <pic:spPr>
                    <a:xfrm>
                      <a:off x="0" y="0"/>
                      <a:ext cx="3343910" cy="1918970"/>
                    </a:xfrm>
                    <a:prstGeom prst="rect">
                      <a:avLst/>
                    </a:prstGeom>
                  </pic:spPr>
                </pic:pic>
              </a:graphicData>
            </a:graphic>
          </wp:inline>
        </w:drawing>
      </w:r>
    </w:p>
    <w:p w14:paraId="27515EC9" w14:textId="77777777" w:rsidR="00D25ACD" w:rsidRDefault="008C1BC9">
      <w:pPr>
        <w:spacing w:after="14"/>
        <w:ind w:left="14" w:right="76"/>
      </w:pPr>
      <w:r>
        <w:t xml:space="preserve">Afbeelding 1: Twee deliverables van een CSP </w:t>
      </w:r>
    </w:p>
    <w:p w14:paraId="77AE10EB" w14:textId="77777777" w:rsidR="00D25ACD" w:rsidRDefault="008C1BC9">
      <w:pPr>
        <w:spacing w:after="85" w:line="259" w:lineRule="auto"/>
        <w:ind w:left="0" w:right="0" w:firstLine="0"/>
      </w:pPr>
      <w:r>
        <w:t xml:space="preserve"> </w:t>
      </w:r>
    </w:p>
    <w:p w14:paraId="6BCC07A5" w14:textId="77777777" w:rsidR="00D25ACD" w:rsidRDefault="008C1BC9">
      <w:pPr>
        <w:ind w:left="14" w:right="76"/>
      </w:pPr>
      <w:r>
        <w:t xml:space="preserve">Afbeelding 1 is verder uitgewerkt is afbeelding 2. </w:t>
      </w:r>
    </w:p>
    <w:p w14:paraId="0D4E43F3" w14:textId="77777777" w:rsidR="00D25ACD" w:rsidRDefault="008C1BC9">
      <w:pPr>
        <w:spacing w:after="0" w:line="259" w:lineRule="auto"/>
        <w:ind w:left="0" w:right="0" w:firstLine="0"/>
      </w:pPr>
      <w:r>
        <w:t xml:space="preserve"> </w:t>
      </w:r>
    </w:p>
    <w:p w14:paraId="0E917043" w14:textId="77777777" w:rsidR="00D25ACD" w:rsidRDefault="008C1BC9">
      <w:pPr>
        <w:spacing w:after="105" w:line="259" w:lineRule="auto"/>
        <w:ind w:left="-1" w:right="0" w:firstLine="0"/>
      </w:pPr>
      <w:r>
        <w:rPr>
          <w:noProof/>
        </w:rPr>
        <w:drawing>
          <wp:inline distT="0" distB="0" distL="0" distR="0" wp14:anchorId="0F6DC9C5" wp14:editId="01E239C6">
            <wp:extent cx="3942588" cy="2500630"/>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88"/>
                    <a:stretch>
                      <a:fillRect/>
                    </a:stretch>
                  </pic:blipFill>
                  <pic:spPr>
                    <a:xfrm>
                      <a:off x="0" y="0"/>
                      <a:ext cx="3942588" cy="2500630"/>
                    </a:xfrm>
                    <a:prstGeom prst="rect">
                      <a:avLst/>
                    </a:prstGeom>
                  </pic:spPr>
                </pic:pic>
              </a:graphicData>
            </a:graphic>
          </wp:inline>
        </w:drawing>
      </w:r>
    </w:p>
    <w:p w14:paraId="7C8C698B" w14:textId="77777777" w:rsidR="00D25ACD" w:rsidRDefault="008C1BC9">
      <w:pPr>
        <w:ind w:left="14" w:right="76"/>
      </w:pPr>
      <w:r>
        <w:t xml:space="preserve">Afbeelding 2: Twee CSP-deliverables en CSC-eisen/wensen </w:t>
      </w:r>
    </w:p>
    <w:p w14:paraId="31B9E3F8" w14:textId="77777777" w:rsidR="00D25ACD" w:rsidRDefault="008C1BC9">
      <w:pPr>
        <w:spacing w:after="83" w:line="259" w:lineRule="auto"/>
        <w:ind w:left="0" w:right="0" w:firstLine="0"/>
      </w:pPr>
      <w:r>
        <w:t xml:space="preserve"> </w:t>
      </w:r>
    </w:p>
    <w:p w14:paraId="436B7F47" w14:textId="77777777" w:rsidR="00D25ACD" w:rsidRDefault="008C1BC9">
      <w:pPr>
        <w:ind w:left="14" w:right="76"/>
      </w:pPr>
      <w:r>
        <w:t xml:space="preserve">ICT-servicelevering </w:t>
      </w:r>
    </w:p>
    <w:p w14:paraId="0DFEAD00" w14:textId="77777777" w:rsidR="00D25ACD" w:rsidRDefault="008C1BC9">
      <w:pPr>
        <w:ind w:left="14" w:right="76"/>
      </w:pPr>
      <w:r>
        <w:t xml:space="preserve">Dit </w:t>
      </w:r>
      <w:r>
        <w:t>betreft de daadwerkelijk door de CSC gevraagde publieke of private clouddiensten, die aan bepaalde functionele en beveiligingseisen moeten voldoen. De levering gaat vergezeld van prestatiemetingen over de geleverde diensten en de noodzakelijke verbetermaat</w:t>
      </w:r>
      <w:r>
        <w:t xml:space="preserve">regelen voor leveringen en beveiliging. </w:t>
      </w:r>
    </w:p>
    <w:p w14:paraId="7E3F832E" w14:textId="77777777" w:rsidR="00D25ACD" w:rsidRDefault="008C1BC9">
      <w:pPr>
        <w:spacing w:after="83" w:line="259" w:lineRule="auto"/>
        <w:ind w:left="0" w:right="0" w:firstLine="0"/>
      </w:pPr>
      <w:r>
        <w:t xml:space="preserve"> </w:t>
      </w:r>
    </w:p>
    <w:p w14:paraId="65988607" w14:textId="77777777" w:rsidR="00D25ACD" w:rsidRDefault="008C1BC9">
      <w:pPr>
        <w:ind w:left="14" w:right="76"/>
      </w:pPr>
      <w:r>
        <w:t xml:space="preserve">Assurance </w:t>
      </w:r>
    </w:p>
    <w:p w14:paraId="275AA05F" w14:textId="77777777" w:rsidR="00D25ACD" w:rsidRDefault="008C1BC9">
      <w:pPr>
        <w:ind w:left="14" w:right="76"/>
      </w:pPr>
      <w:r>
        <w:t xml:space="preserve">Dit betreft een jaarlijkse rapportage gebaseerd op een onderzoek uitgevoerd door een derde partij. Met de assurance-rapportage geeft de CSP zekerheid aan de CSC dat de geleverde diensten aan de </w:t>
      </w:r>
      <w:r>
        <w:lastRenderedPageBreak/>
        <w:t>contractuele eisen hebben voldaan. De assurance-rapportage kom</w:t>
      </w:r>
      <w:r>
        <w:t xml:space="preserve">t tot stand met een onderzoekstraject waarin een referentiekader als toetsingsmiddel wordt gehanteerd. </w:t>
      </w:r>
    </w:p>
    <w:p w14:paraId="5AC73094" w14:textId="77777777" w:rsidR="00D25ACD" w:rsidRDefault="008C1BC9">
      <w:pPr>
        <w:spacing w:after="83" w:line="259" w:lineRule="auto"/>
        <w:ind w:left="0" w:right="0" w:firstLine="0"/>
      </w:pPr>
      <w:r>
        <w:t xml:space="preserve"> </w:t>
      </w:r>
    </w:p>
    <w:p w14:paraId="269F9654" w14:textId="77777777" w:rsidR="00D25ACD" w:rsidRDefault="008C1BC9">
      <w:pPr>
        <w:ind w:left="14" w:right="76"/>
      </w:pPr>
      <w:r>
        <w:t xml:space="preserve">Trust </w:t>
      </w:r>
    </w:p>
    <w:p w14:paraId="5356D1F5" w14:textId="77777777" w:rsidR="00D25ACD" w:rsidRDefault="008C1BC9">
      <w:pPr>
        <w:spacing w:after="9"/>
        <w:ind w:left="14" w:right="76"/>
      </w:pPr>
      <w:r>
        <w:t>De inkoop van clouddiensten gaat gepaard met een gedragen en haalbaar ICT-servicecontract. Echter er zullen altijd aspecten zijn die bij de con</w:t>
      </w:r>
      <w:r>
        <w:t xml:space="preserve">tractvorming over het hoofd worden gezien. Voor een duurzame relatie is daarom een vertrouwensrelatie tussen de CSC en de CSP vereist, anders lopen zij steeds het risico in een juridische strijd verwikkeld te raken. </w:t>
      </w:r>
    </w:p>
    <w:p w14:paraId="44C17BBF" w14:textId="77777777" w:rsidR="00D25ACD" w:rsidRDefault="008C1BC9">
      <w:pPr>
        <w:ind w:left="14" w:right="76"/>
      </w:pPr>
      <w:r>
        <w:t>Zowel aan de CSC-kant als aan de kant v</w:t>
      </w:r>
      <w:r>
        <w:t xml:space="preserve">an de CSP spelen verschillende aspecten een rol. In de relatie tussen de CSC en CSP heeft iedere partij haar eigen rol. De relevante aspecten zijn hieronder beschreven. </w:t>
      </w:r>
    </w:p>
    <w:p w14:paraId="4DB51CC3" w14:textId="77777777" w:rsidR="00D25ACD" w:rsidRDefault="008C1BC9">
      <w:pPr>
        <w:spacing w:after="83" w:line="259" w:lineRule="auto"/>
        <w:ind w:left="0" w:right="0" w:firstLine="0"/>
      </w:pPr>
      <w:r>
        <w:t xml:space="preserve"> </w:t>
      </w:r>
    </w:p>
    <w:p w14:paraId="381D3E88" w14:textId="77777777" w:rsidR="00D25ACD" w:rsidRDefault="008C1BC9">
      <w:pPr>
        <w:ind w:left="14" w:right="76"/>
      </w:pPr>
      <w:r>
        <w:t xml:space="preserve">CSC (vraagzijde) </w:t>
      </w:r>
    </w:p>
    <w:p w14:paraId="54F4AB24" w14:textId="77777777" w:rsidR="00D25ACD" w:rsidRDefault="008C1BC9">
      <w:pPr>
        <w:ind w:left="14" w:right="76"/>
      </w:pPr>
      <w:r>
        <w:t>Initieel stelt de CSC een Programma van Eisen en Wensen (PvEeW) va</w:t>
      </w:r>
      <w:r>
        <w:t>st voor de te verwerven clouddiensten en communiceert dit met de potentiële CSP’s. Wanneer de CSC en de gekozen CSP overeenstemming bereiken, worden clouddiensten geleverd. Een belangrijke vraag voor overheidsdienstverlening is hierbij: ‘Is de toepassing v</w:t>
      </w:r>
      <w:r>
        <w:t>an Clouddienst, gelet op de, door de Tweede Kamer geaccepteerde risico’s toegestaan?’</w:t>
      </w:r>
      <w:r>
        <w:rPr>
          <w:vertAlign w:val="superscript"/>
        </w:rPr>
        <w:t>4</w:t>
      </w:r>
      <w:r>
        <w:t xml:space="preserve">. In </w:t>
      </w:r>
      <w:r>
        <w:rPr>
          <w:color w:val="24599E"/>
          <w:u w:val="single" w:color="24599E"/>
        </w:rPr>
        <w:t>bijlage 5 Beslisbomen voor risicobeoordeling IV-diensten</w:t>
      </w:r>
      <w:r>
        <w:t xml:space="preserve"> zijn instrumenten, in de vorm van beslisbomen, opgenomen waarmee organisaties kunnen besluiten al dan niet g</w:t>
      </w:r>
      <w:r>
        <w:t xml:space="preserve">ebruik te maken van clouddiensten. </w:t>
      </w:r>
    </w:p>
    <w:p w14:paraId="495665B6" w14:textId="77777777" w:rsidR="00D25ACD" w:rsidRDefault="008C1BC9">
      <w:pPr>
        <w:spacing w:after="83" w:line="259" w:lineRule="auto"/>
        <w:ind w:left="0" w:right="0" w:firstLine="0"/>
      </w:pPr>
      <w:r>
        <w:t xml:space="preserve"> </w:t>
      </w:r>
    </w:p>
    <w:p w14:paraId="1288C499" w14:textId="77777777" w:rsidR="00D25ACD" w:rsidRDefault="008C1BC9">
      <w:pPr>
        <w:ind w:left="14" w:right="76"/>
      </w:pPr>
      <w:r>
        <w:t xml:space="preserve">CSP (leveringszijde) </w:t>
      </w:r>
    </w:p>
    <w:p w14:paraId="23EACE04" w14:textId="77777777" w:rsidR="00D25ACD" w:rsidRDefault="008C1BC9">
      <w:pPr>
        <w:ind w:left="14" w:right="76"/>
      </w:pPr>
      <w:r>
        <w:t xml:space="preserve">De CSP maakt met het PvEeW een functioneel en technisch ontwerp. Vervolgens wordt de dienst gebouwd, getest en in productie genomen. </w:t>
      </w:r>
    </w:p>
    <w:p w14:paraId="01EE3E48" w14:textId="77777777" w:rsidR="00D25ACD" w:rsidRDefault="008C1BC9">
      <w:pPr>
        <w:ind w:left="14" w:right="76"/>
      </w:pPr>
      <w:r>
        <w:t>Deze geleverde diensten dienen altijd te voldoen aan de, in de</w:t>
      </w:r>
      <w:r>
        <w:t xml:space="preserve"> vorm van wettelijke en business eisen, gestelde condities. Hiernaast komen de partijen overeen dat de geleverde diensten: </w:t>
      </w:r>
    </w:p>
    <w:p w14:paraId="2BD806EE" w14:textId="77777777" w:rsidR="00D25ACD" w:rsidRDefault="008C1BC9">
      <w:pPr>
        <w:numPr>
          <w:ilvl w:val="0"/>
          <w:numId w:val="9"/>
        </w:numPr>
        <w:spacing w:after="24"/>
        <w:ind w:right="224" w:hanging="355"/>
      </w:pPr>
      <w:r>
        <w:t xml:space="preserve">meetbaar en voorspelbaar moeten zijn; </w:t>
      </w:r>
    </w:p>
    <w:p w14:paraId="198EA9D7" w14:textId="77777777" w:rsidR="00D25ACD" w:rsidRDefault="008C1BC9">
      <w:pPr>
        <w:numPr>
          <w:ilvl w:val="0"/>
          <w:numId w:val="9"/>
        </w:numPr>
        <w:spacing w:after="13"/>
        <w:ind w:right="224" w:hanging="355"/>
      </w:pPr>
      <w:r>
        <w:t xml:space="preserve">compliant moeten zijn aan wet- en regelgeving, business- en beveiligingseisen van de CSC;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beveiligd en beheerst moeten zijn. </w:t>
      </w:r>
    </w:p>
    <w:p w14:paraId="11164B44" w14:textId="77777777" w:rsidR="00D25ACD" w:rsidRDefault="008C1BC9">
      <w:pPr>
        <w:spacing w:after="59" w:line="259" w:lineRule="auto"/>
        <w:ind w:left="358" w:right="0" w:firstLine="0"/>
      </w:pPr>
      <w:r>
        <w:t xml:space="preserve"> </w:t>
      </w:r>
    </w:p>
    <w:p w14:paraId="1F521EFC" w14:textId="77777777" w:rsidR="00D25ACD" w:rsidRDefault="008C1BC9">
      <w:pPr>
        <w:ind w:left="14" w:right="76"/>
      </w:pPr>
      <w:r>
        <w:t xml:space="preserve">Geleverde diensten </w:t>
      </w:r>
    </w:p>
    <w:p w14:paraId="2C7B74A0" w14:textId="77777777" w:rsidR="00D25ACD" w:rsidRDefault="008C1BC9">
      <w:pPr>
        <w:ind w:left="14" w:right="76"/>
      </w:pPr>
      <w:r>
        <w:t xml:space="preserve">Deze diensten dienen altijd te voldoen aan de, in de vorm van wettelijke en business eisen, gestelde condities. Hiernaast komen de partijen overeen dat de geleverde diensten: </w:t>
      </w:r>
    </w:p>
    <w:p w14:paraId="1735F81E" w14:textId="77777777" w:rsidR="00D25ACD" w:rsidRDefault="008C1BC9">
      <w:pPr>
        <w:numPr>
          <w:ilvl w:val="0"/>
          <w:numId w:val="9"/>
        </w:numPr>
        <w:spacing w:after="23"/>
        <w:ind w:right="224" w:hanging="355"/>
      </w:pPr>
      <w:r>
        <w:t xml:space="preserve">meetbaar en voorspelbaar moeten zijn; </w:t>
      </w:r>
    </w:p>
    <w:p w14:paraId="0C7C5026" w14:textId="77777777" w:rsidR="00D25ACD" w:rsidRDefault="008C1BC9">
      <w:pPr>
        <w:numPr>
          <w:ilvl w:val="0"/>
          <w:numId w:val="9"/>
        </w:numPr>
        <w:spacing w:after="364"/>
        <w:ind w:right="224" w:hanging="355"/>
      </w:pPr>
      <w:r>
        <w:t xml:space="preserve">compliant moeten zijn aan wet- en regelgeving, business- en beveiligingseisen van de CSC;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beveiligd en beheerst moeten zijn. </w:t>
      </w:r>
    </w:p>
    <w:p w14:paraId="181B6C97" w14:textId="77777777" w:rsidR="00D25ACD" w:rsidRDefault="008C1BC9">
      <w:pPr>
        <w:pStyle w:val="Heading1"/>
        <w:spacing w:after="41"/>
        <w:ind w:left="16"/>
      </w:pPr>
      <w:r>
        <w:t>1.4</w:t>
      </w:r>
      <w:r>
        <w:rPr>
          <w:rFonts w:ascii="Arial" w:eastAsia="Arial" w:hAnsi="Arial" w:cs="Arial"/>
        </w:rPr>
        <w:t xml:space="preserve"> </w:t>
      </w:r>
      <w:r>
        <w:t xml:space="preserve">Context en globale structuur clouddiensten </w:t>
      </w:r>
    </w:p>
    <w:p w14:paraId="6F21ABD4" w14:textId="77777777" w:rsidR="00D25ACD" w:rsidRDefault="008C1BC9">
      <w:pPr>
        <w:ind w:left="14" w:right="76"/>
      </w:pPr>
      <w:r>
        <w:t>Afbeelding 2 kan samengevat worden met h</w:t>
      </w:r>
      <w:r>
        <w:t xml:space="preserve">et </w:t>
      </w:r>
      <w:r>
        <w:rPr>
          <w:color w:val="24599E"/>
          <w:u w:val="single" w:color="24599E"/>
        </w:rPr>
        <w:t>beleids-</w:t>
      </w:r>
      <w:r>
        <w:t xml:space="preserve">, </w:t>
      </w:r>
      <w:r>
        <w:rPr>
          <w:color w:val="24599E"/>
          <w:u w:val="single" w:color="24599E"/>
        </w:rPr>
        <w:t>uitvoerings-</w:t>
      </w:r>
      <w:r>
        <w:t xml:space="preserve"> en </w:t>
      </w:r>
      <w:r>
        <w:rPr>
          <w:color w:val="24599E"/>
          <w:u w:val="single" w:color="24599E"/>
        </w:rPr>
        <w:t>control-domein</w:t>
      </w:r>
      <w:r>
        <w:t xml:space="preserve">. Dit wordt in afbeelding 3 geïllustreerd. </w:t>
      </w:r>
    </w:p>
    <w:p w14:paraId="79C9CF16" w14:textId="77777777" w:rsidR="00D25ACD" w:rsidRDefault="008C1BC9">
      <w:pPr>
        <w:spacing w:after="0" w:line="259" w:lineRule="auto"/>
        <w:ind w:left="0" w:right="0" w:firstLine="0"/>
      </w:pPr>
      <w:r>
        <w:t xml:space="preserve"> </w:t>
      </w:r>
    </w:p>
    <w:p w14:paraId="4E1A6E8F" w14:textId="77777777" w:rsidR="00D25ACD" w:rsidRDefault="008C1BC9">
      <w:pPr>
        <w:spacing w:after="106" w:line="259" w:lineRule="auto"/>
        <w:ind w:left="-1" w:right="0" w:firstLine="0"/>
      </w:pPr>
      <w:r>
        <w:rPr>
          <w:noProof/>
        </w:rPr>
        <w:lastRenderedPageBreak/>
        <w:drawing>
          <wp:inline distT="0" distB="0" distL="0" distR="0" wp14:anchorId="5ECF250A" wp14:editId="4BCCCEBF">
            <wp:extent cx="4410710" cy="2273300"/>
            <wp:effectExtent l="0" t="0" r="0" b="0"/>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89"/>
                    <a:stretch>
                      <a:fillRect/>
                    </a:stretch>
                  </pic:blipFill>
                  <pic:spPr>
                    <a:xfrm>
                      <a:off x="0" y="0"/>
                      <a:ext cx="4410710" cy="2273300"/>
                    </a:xfrm>
                    <a:prstGeom prst="rect">
                      <a:avLst/>
                    </a:prstGeom>
                  </pic:spPr>
                </pic:pic>
              </a:graphicData>
            </a:graphic>
          </wp:inline>
        </w:drawing>
      </w:r>
    </w:p>
    <w:p w14:paraId="67104F9E" w14:textId="77777777" w:rsidR="00D25ACD" w:rsidRDefault="008C1BC9">
      <w:pPr>
        <w:ind w:left="14" w:right="76"/>
      </w:pPr>
      <w:r>
        <w:t xml:space="preserve">Afbeelding 3: Context CSC- en CSP-relatie bij clouddienstenverwerving </w:t>
      </w:r>
    </w:p>
    <w:p w14:paraId="77CB6146" w14:textId="77777777" w:rsidR="00D25ACD" w:rsidRDefault="008C1BC9">
      <w:pPr>
        <w:spacing w:after="42" w:line="259" w:lineRule="auto"/>
        <w:ind w:left="0" w:right="0" w:firstLine="0"/>
      </w:pPr>
      <w:r>
        <w:rPr>
          <w:strike/>
        </w:rPr>
        <w:t xml:space="preserve">                                              </w:t>
      </w:r>
      <w:r>
        <w:t xml:space="preserve"> </w:t>
      </w:r>
    </w:p>
    <w:p w14:paraId="505FA474" w14:textId="77777777" w:rsidR="00D25ACD" w:rsidRDefault="008C1BC9">
      <w:pPr>
        <w:spacing w:after="117" w:line="249" w:lineRule="auto"/>
        <w:ind w:left="-15" w:right="33" w:firstLine="0"/>
      </w:pPr>
      <w:r>
        <w:rPr>
          <w:sz w:val="16"/>
          <w:vertAlign w:val="superscript"/>
        </w:rPr>
        <w:t>4</w:t>
      </w:r>
      <w:r>
        <w:rPr>
          <w:sz w:val="16"/>
        </w:rPr>
        <w:t xml:space="preserve">  Mail: J.L.M. Kuijpers (AIVD), betreft: Publ</w:t>
      </w:r>
      <w:r>
        <w:rPr>
          <w:sz w:val="16"/>
        </w:rPr>
        <w:t xml:space="preserve">ieke clouddiensten en gerubriceerde gegevens van 9 september 2019. </w:t>
      </w:r>
    </w:p>
    <w:p w14:paraId="0034D0E2" w14:textId="77777777" w:rsidR="00D25ACD" w:rsidRDefault="008C1BC9">
      <w:pPr>
        <w:spacing w:after="117" w:line="249" w:lineRule="auto"/>
        <w:ind w:left="278" w:right="33" w:hanging="293"/>
      </w:pPr>
      <w:r>
        <w:rPr>
          <w:sz w:val="16"/>
        </w:rPr>
        <w:t xml:space="preserve"> </w:t>
      </w:r>
      <w:r>
        <w:rPr>
          <w:sz w:val="16"/>
        </w:rPr>
        <w:tab/>
        <w:t xml:space="preserve">Concept voor afstemming: Verkenning cloudbeleid voor de Nederlandse Rijksdienst, versie 0.96, d.d. 12 augustus 2019, </w:t>
      </w:r>
      <w:hyperlink r:id="rId90">
        <w:r>
          <w:rPr>
            <w:color w:val="24599E"/>
            <w:sz w:val="16"/>
            <w:u w:val="single" w:color="24599E"/>
          </w:rPr>
          <w:t>https://www.earonline.nl/images/earpub/8/86/Quickscan_BIR2017_versie_1.pdf</w:t>
        </w:r>
      </w:hyperlink>
      <w:hyperlink r:id="rId91">
        <w:r>
          <w:rPr>
            <w:sz w:val="16"/>
          </w:rPr>
          <w:t>.</w:t>
        </w:r>
      </w:hyperlink>
      <w:r>
        <w:rPr>
          <w:sz w:val="16"/>
        </w:rPr>
        <w:t xml:space="preserve"> </w:t>
      </w:r>
    </w:p>
    <w:p w14:paraId="053E204F" w14:textId="77777777" w:rsidR="00D25ACD" w:rsidRDefault="008C1BC9">
      <w:pPr>
        <w:tabs>
          <w:tab w:val="center" w:pos="3974"/>
        </w:tabs>
        <w:spacing w:after="117" w:line="249" w:lineRule="auto"/>
        <w:ind w:left="-15" w:right="0" w:firstLine="0"/>
      </w:pPr>
      <w:r>
        <w:rPr>
          <w:sz w:val="16"/>
        </w:rPr>
        <w:t xml:space="preserve"> </w:t>
      </w:r>
      <w:r>
        <w:rPr>
          <w:sz w:val="16"/>
        </w:rPr>
        <w:tab/>
        <w:t xml:space="preserve">Beleidskader: Privacy en informatiebescherming 2019, versie 1.0 van d.d. 20 januari 2019. </w:t>
      </w:r>
    </w:p>
    <w:p w14:paraId="3B6A1EA3" w14:textId="77777777" w:rsidR="00D25ACD" w:rsidRDefault="008C1BC9">
      <w:pPr>
        <w:tabs>
          <w:tab w:val="center" w:pos="4540"/>
        </w:tabs>
        <w:spacing w:after="117" w:line="249" w:lineRule="auto"/>
        <w:ind w:left="-15" w:right="0" w:firstLine="0"/>
      </w:pPr>
      <w:r>
        <w:rPr>
          <w:sz w:val="16"/>
        </w:rPr>
        <w:t xml:space="preserve"> </w:t>
      </w:r>
      <w:r>
        <w:rPr>
          <w:sz w:val="16"/>
        </w:rPr>
        <w:tab/>
      </w:r>
      <w:r>
        <w:rPr>
          <w:sz w:val="16"/>
        </w:rPr>
        <w:t xml:space="preserve">Brief: Ferd Grapperhaus (Ministerie van Justitie en Veiligheid), Onderwerp: CLOUD act van oktober 2018. </w:t>
      </w:r>
    </w:p>
    <w:p w14:paraId="7126344E" w14:textId="77777777" w:rsidR="00D25ACD" w:rsidRDefault="008C1BC9">
      <w:pPr>
        <w:pStyle w:val="Heading1"/>
        <w:spacing w:after="41"/>
        <w:ind w:left="16"/>
      </w:pPr>
      <w:r>
        <w:rPr>
          <w:noProof/>
        </w:rPr>
        <w:drawing>
          <wp:inline distT="0" distB="0" distL="0" distR="0" wp14:anchorId="0B244544" wp14:editId="0981E6F2">
            <wp:extent cx="374142" cy="110490"/>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92"/>
                    <a:stretch>
                      <a:fillRect/>
                    </a:stretch>
                  </pic:blipFill>
                  <pic:spPr>
                    <a:xfrm>
                      <a:off x="0" y="0"/>
                      <a:ext cx="374142" cy="110490"/>
                    </a:xfrm>
                    <a:prstGeom prst="rect">
                      <a:avLst/>
                    </a:prstGeom>
                  </pic:spPr>
                </pic:pic>
              </a:graphicData>
            </a:graphic>
          </wp:inline>
        </w:drawing>
      </w:r>
      <w:r>
        <w:rPr>
          <w:rFonts w:ascii="Arial" w:eastAsia="Arial" w:hAnsi="Arial" w:cs="Arial"/>
        </w:rPr>
        <w:t xml:space="preserve"> </w:t>
      </w:r>
      <w:r>
        <w:t xml:space="preserve">Beleidsdomein </w:t>
      </w:r>
    </w:p>
    <w:p w14:paraId="61B18D45" w14:textId="77777777" w:rsidR="00D25ACD" w:rsidRDefault="008C1BC9">
      <w:pPr>
        <w:ind w:left="14" w:right="76"/>
      </w:pPr>
      <w:r>
        <w:t>De CSC stelt een PvE(eW) op, dat als randvoorwaarde geldt. Voor zowel de CSC als de CSP is het PvE(eW) een toetsinstrument. Zij kunnen</w:t>
      </w:r>
      <w:r>
        <w:t xml:space="preserve"> de volgende vragen stellen: </w:t>
      </w:r>
    </w:p>
    <w:p w14:paraId="7385707F" w14:textId="77777777" w:rsidR="00D25ACD" w:rsidRDefault="008C1BC9">
      <w:pPr>
        <w:numPr>
          <w:ilvl w:val="0"/>
          <w:numId w:val="10"/>
        </w:numPr>
        <w:spacing w:after="23"/>
        <w:ind w:right="76" w:hanging="355"/>
      </w:pPr>
      <w:r>
        <w:t xml:space="preserve">CSC: heb ik de juiste dienst(en) geleverd gekregen? </w:t>
      </w:r>
    </w:p>
    <w:p w14:paraId="6139AF92" w14:textId="77777777" w:rsidR="00D25ACD" w:rsidRDefault="008C1BC9">
      <w:pPr>
        <w:numPr>
          <w:ilvl w:val="0"/>
          <w:numId w:val="10"/>
        </w:numPr>
        <w:spacing w:after="375"/>
        <w:ind w:right="76" w:hanging="355"/>
      </w:pPr>
      <w:r>
        <w:t xml:space="preserve">CSP: hoe kan ik aantonen dat ik de juiste diensten heb geleverd? </w:t>
      </w:r>
    </w:p>
    <w:p w14:paraId="7D11628E" w14:textId="77777777" w:rsidR="00D25ACD" w:rsidRDefault="008C1BC9">
      <w:pPr>
        <w:pStyle w:val="Heading1"/>
        <w:spacing w:after="43"/>
        <w:ind w:left="16"/>
      </w:pPr>
      <w:r>
        <w:rPr>
          <w:noProof/>
        </w:rPr>
        <w:drawing>
          <wp:inline distT="0" distB="0" distL="0" distR="0" wp14:anchorId="57858FF4" wp14:editId="39F06CC4">
            <wp:extent cx="380238" cy="112014"/>
            <wp:effectExtent l="0" t="0" r="0" b="0"/>
            <wp:docPr id="2482" name="Picture 2482"/>
            <wp:cNvGraphicFramePr/>
            <a:graphic xmlns:a="http://schemas.openxmlformats.org/drawingml/2006/main">
              <a:graphicData uri="http://schemas.openxmlformats.org/drawingml/2006/picture">
                <pic:pic xmlns:pic="http://schemas.openxmlformats.org/drawingml/2006/picture">
                  <pic:nvPicPr>
                    <pic:cNvPr id="2482" name="Picture 2482"/>
                    <pic:cNvPicPr/>
                  </pic:nvPicPr>
                  <pic:blipFill>
                    <a:blip r:embed="rId93"/>
                    <a:stretch>
                      <a:fillRect/>
                    </a:stretch>
                  </pic:blipFill>
                  <pic:spPr>
                    <a:xfrm>
                      <a:off x="0" y="0"/>
                      <a:ext cx="380238" cy="112014"/>
                    </a:xfrm>
                    <a:prstGeom prst="rect">
                      <a:avLst/>
                    </a:prstGeom>
                  </pic:spPr>
                </pic:pic>
              </a:graphicData>
            </a:graphic>
          </wp:inline>
        </w:drawing>
      </w:r>
      <w:r>
        <w:rPr>
          <w:rFonts w:ascii="Arial" w:eastAsia="Arial" w:hAnsi="Arial" w:cs="Arial"/>
        </w:rPr>
        <w:t xml:space="preserve"> </w:t>
      </w:r>
      <w:r>
        <w:t xml:space="preserve">Uitvoeringsdomein </w:t>
      </w:r>
    </w:p>
    <w:p w14:paraId="1EFEDEB8" w14:textId="77777777" w:rsidR="00D25ACD" w:rsidRDefault="008C1BC9">
      <w:pPr>
        <w:spacing w:after="386"/>
        <w:ind w:left="14" w:right="76"/>
      </w:pPr>
      <w:r>
        <w:t>Binnen dit domein gaat het om de operationele levering van clouddiensten. Aan beide zi</w:t>
      </w:r>
      <w:r>
        <w:t xml:space="preserve">jden moet transparantie zijn over de gevraagde en daadwerkelijke leveringen. </w:t>
      </w:r>
    </w:p>
    <w:p w14:paraId="32B2F982" w14:textId="77777777" w:rsidR="00D25ACD" w:rsidRDefault="008C1BC9">
      <w:pPr>
        <w:pStyle w:val="Heading1"/>
        <w:spacing w:after="41"/>
        <w:ind w:left="16"/>
      </w:pPr>
      <w:r>
        <w:rPr>
          <w:noProof/>
        </w:rPr>
        <w:drawing>
          <wp:inline distT="0" distB="0" distL="0" distR="0" wp14:anchorId="57896EF9" wp14:editId="4E732325">
            <wp:extent cx="378714" cy="113537"/>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94"/>
                    <a:stretch>
                      <a:fillRect/>
                    </a:stretch>
                  </pic:blipFill>
                  <pic:spPr>
                    <a:xfrm>
                      <a:off x="0" y="0"/>
                      <a:ext cx="378714" cy="113537"/>
                    </a:xfrm>
                    <a:prstGeom prst="rect">
                      <a:avLst/>
                    </a:prstGeom>
                  </pic:spPr>
                </pic:pic>
              </a:graphicData>
            </a:graphic>
          </wp:inline>
        </w:drawing>
      </w:r>
      <w:r>
        <w:rPr>
          <w:rFonts w:ascii="Arial" w:eastAsia="Arial" w:hAnsi="Arial" w:cs="Arial"/>
        </w:rPr>
        <w:t xml:space="preserve"> </w:t>
      </w:r>
      <w:r>
        <w:t xml:space="preserve">Control-domein </w:t>
      </w:r>
    </w:p>
    <w:p w14:paraId="171AC0B4" w14:textId="77777777" w:rsidR="00D25ACD" w:rsidRDefault="008C1BC9">
      <w:pPr>
        <w:spacing w:after="390"/>
        <w:ind w:left="14" w:right="76"/>
      </w:pPr>
      <w:r>
        <w:t>Binnen dit domein zijn de beheersingsprocessen ingericht. Voor de beoogde dienstverlening moeten de beheersingsprocessen aan de kant van de CSC en de CSP op elk</w:t>
      </w:r>
      <w:r>
        <w:t xml:space="preserve">aar zijn afgestemd. </w:t>
      </w:r>
    </w:p>
    <w:p w14:paraId="785F7003" w14:textId="77777777" w:rsidR="00D25ACD" w:rsidRDefault="008C1BC9">
      <w:pPr>
        <w:pStyle w:val="Heading1"/>
        <w:spacing w:after="120"/>
        <w:ind w:left="16"/>
      </w:pPr>
      <w:r>
        <w:t>1.5</w:t>
      </w:r>
      <w:r>
        <w:rPr>
          <w:rFonts w:ascii="Arial" w:eastAsia="Arial" w:hAnsi="Arial" w:cs="Arial"/>
        </w:rPr>
        <w:t xml:space="preserve"> </w:t>
      </w:r>
      <w:r>
        <w:t xml:space="preserve">Scope en begrenzing clouddiensten </w:t>
      </w:r>
    </w:p>
    <w:p w14:paraId="00590CE5" w14:textId="77777777" w:rsidR="00D25ACD" w:rsidRDefault="008C1BC9">
      <w:pPr>
        <w:spacing w:after="129"/>
        <w:ind w:left="14" w:right="76"/>
      </w:pPr>
      <w:r>
        <w:t>De scope van de BIO Thema-uitwerking Clouddiensten is de set van specifieke onderwerpen (objecten) waar organisaties aandacht aan moeten besteden bij het inkopen van clouddiensten. Deze themauitwe</w:t>
      </w:r>
      <w:r>
        <w:t xml:space="preserve">rking richt zich hoofdzakelijk op het ‘wat’-aspect. </w:t>
      </w:r>
    </w:p>
    <w:p w14:paraId="73504C95" w14:textId="77777777" w:rsidR="00D25ACD" w:rsidRDefault="008C1BC9">
      <w:pPr>
        <w:spacing w:after="164" w:line="259" w:lineRule="auto"/>
        <w:ind w:left="0" w:right="0" w:firstLine="0"/>
      </w:pPr>
      <w:r>
        <w:t xml:space="preserve"> </w:t>
      </w:r>
    </w:p>
    <w:p w14:paraId="6A96F474" w14:textId="77777777" w:rsidR="00D25ACD" w:rsidRDefault="008C1BC9">
      <w:pPr>
        <w:spacing w:after="131"/>
        <w:ind w:left="14" w:right="76"/>
      </w:pPr>
      <w:r>
        <w:t xml:space="preserve">Het is ook van belang om te weten langs welke route organisaties naar de cloud </w:t>
      </w:r>
      <w:r>
        <w:t xml:space="preserve">kunnen. Hieraan liggen migratiestrategieën ten grondslag. De migratiestrategieën zullen niet worden beschreven. Het zogeheten ‘hoe’-aspect wordt in dit document niet uitgewerkt. In de praktijk zijn daarvoor verschillende baselines beschikbaar. </w:t>
      </w:r>
    </w:p>
    <w:p w14:paraId="3C2CE5D3" w14:textId="77777777" w:rsidR="00D25ACD" w:rsidRDefault="008C1BC9">
      <w:pPr>
        <w:spacing w:after="162" w:line="259" w:lineRule="auto"/>
        <w:ind w:left="0" w:right="0" w:firstLine="0"/>
      </w:pPr>
      <w:r>
        <w:t xml:space="preserve"> </w:t>
      </w:r>
    </w:p>
    <w:p w14:paraId="2179A7C5" w14:textId="77777777" w:rsidR="00D25ACD" w:rsidRDefault="008C1BC9">
      <w:pPr>
        <w:ind w:left="14" w:right="76"/>
      </w:pPr>
      <w:r>
        <w:t>De algeme</w:t>
      </w:r>
      <w:r>
        <w:t>ne eisen uit de BIO en ISO 27001 en ISO 27002 blijven onverminderd van kracht. Het gaat in deze thema-uitwerking om specifieke additionele objecten die gerelateerd zijn aan clouddiensten. De maatregelen die gerelateerd zijn aan deze objecten moeten realist</w:t>
      </w:r>
      <w:r>
        <w:t xml:space="preserve">isch en implementeerbaar zijn voor een CSP. </w:t>
      </w:r>
    </w:p>
    <w:p w14:paraId="5325FB6B" w14:textId="77777777" w:rsidR="00D25ACD" w:rsidRDefault="008C1BC9">
      <w:pPr>
        <w:spacing w:after="85" w:line="259" w:lineRule="auto"/>
        <w:ind w:left="0" w:right="0" w:firstLine="0"/>
      </w:pPr>
      <w:r>
        <w:lastRenderedPageBreak/>
        <w:t xml:space="preserve"> </w:t>
      </w:r>
    </w:p>
    <w:p w14:paraId="732B2351" w14:textId="77777777" w:rsidR="00D25ACD" w:rsidRDefault="008C1BC9">
      <w:pPr>
        <w:ind w:left="14" w:right="76"/>
      </w:pPr>
      <w:r>
        <w:t>Privacy-aspecten: Data Protection Impact Assessments (DPIA’s) worden niet expliciet in dit document opgenomen omdat DPIA’s vanuit de Algemene Verordening Gegevensbescherming (AVG) generiek bij elk project uitg</w:t>
      </w:r>
      <w:r>
        <w:t xml:space="preserve">evoerd dienen te worden. </w:t>
      </w:r>
    </w:p>
    <w:p w14:paraId="58F6C665" w14:textId="77777777" w:rsidR="00D25ACD" w:rsidRDefault="008C1BC9">
      <w:pPr>
        <w:spacing w:after="83" w:line="259" w:lineRule="auto"/>
        <w:ind w:left="0" w:right="0" w:firstLine="0"/>
      </w:pPr>
      <w:r>
        <w:t xml:space="preserve"> </w:t>
      </w:r>
    </w:p>
    <w:p w14:paraId="0E260728" w14:textId="77777777" w:rsidR="00D25ACD" w:rsidRDefault="008C1BC9">
      <w:pPr>
        <w:ind w:left="14" w:right="76"/>
      </w:pPr>
      <w:r>
        <w:t xml:space="preserve">De begrenzing van dit document is in onderstaande afbeelding 4 weergegeven. </w:t>
      </w:r>
    </w:p>
    <w:p w14:paraId="63ED43AC" w14:textId="77777777" w:rsidR="00D25ACD" w:rsidRDefault="008C1BC9">
      <w:pPr>
        <w:spacing w:after="108" w:line="259" w:lineRule="auto"/>
        <w:ind w:left="32" w:right="0" w:firstLine="0"/>
      </w:pPr>
      <w:r>
        <w:rPr>
          <w:rFonts w:ascii="Calibri" w:eastAsia="Calibri" w:hAnsi="Calibri" w:cs="Calibri"/>
          <w:noProof/>
          <w:sz w:val="22"/>
        </w:rPr>
        <mc:AlternateContent>
          <mc:Choice Requires="wpg">
            <w:drawing>
              <wp:inline distT="0" distB="0" distL="0" distR="0" wp14:anchorId="3218105E" wp14:editId="6038BC64">
                <wp:extent cx="4519534" cy="4892964"/>
                <wp:effectExtent l="0" t="0" r="0" b="0"/>
                <wp:docPr id="108416" name="Group 108416"/>
                <wp:cNvGraphicFramePr/>
                <a:graphic xmlns:a="http://schemas.openxmlformats.org/drawingml/2006/main">
                  <a:graphicData uri="http://schemas.microsoft.com/office/word/2010/wordprocessingGroup">
                    <wpg:wgp>
                      <wpg:cNvGrpSpPr/>
                      <wpg:grpSpPr>
                        <a:xfrm>
                          <a:off x="0" y="0"/>
                          <a:ext cx="4519534" cy="4892964"/>
                          <a:chOff x="0" y="0"/>
                          <a:chExt cx="4519534" cy="4892964"/>
                        </a:xfrm>
                      </wpg:grpSpPr>
                      <wps:wsp>
                        <wps:cNvPr id="2620" name="Shape 2620"/>
                        <wps:cNvSpPr/>
                        <wps:spPr>
                          <a:xfrm>
                            <a:off x="6663" y="6734"/>
                            <a:ext cx="4448007" cy="1520687"/>
                          </a:xfrm>
                          <a:custGeom>
                            <a:avLst/>
                            <a:gdLst/>
                            <a:ahLst/>
                            <a:cxnLst/>
                            <a:rect l="0" t="0" r="0" b="0"/>
                            <a:pathLst>
                              <a:path w="4448007" h="1520687">
                                <a:moveTo>
                                  <a:pt x="76251" y="0"/>
                                </a:moveTo>
                                <a:lnTo>
                                  <a:pt x="4371790" y="0"/>
                                </a:lnTo>
                                <a:cubicBezTo>
                                  <a:pt x="4413844" y="0"/>
                                  <a:pt x="4448007" y="34208"/>
                                  <a:pt x="4448007" y="76317"/>
                                </a:cubicBezTo>
                                <a:lnTo>
                                  <a:pt x="4448007" y="1444370"/>
                                </a:lnTo>
                                <a:cubicBezTo>
                                  <a:pt x="4448007" y="1486479"/>
                                  <a:pt x="4413844" y="1520687"/>
                                  <a:pt x="4371790" y="1520687"/>
                                </a:cubicBezTo>
                                <a:lnTo>
                                  <a:pt x="76251" y="1520687"/>
                                </a:lnTo>
                                <a:cubicBezTo>
                                  <a:pt x="34139" y="1520687"/>
                                  <a:pt x="0" y="1486479"/>
                                  <a:pt x="0" y="1444370"/>
                                </a:cubicBezTo>
                                <a:lnTo>
                                  <a:pt x="0" y="76317"/>
                                </a:lnTo>
                                <a:cubicBezTo>
                                  <a:pt x="0" y="34208"/>
                                  <a:pt x="34139" y="0"/>
                                  <a:pt x="76251"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621" name="Shape 2621"/>
                        <wps:cNvSpPr/>
                        <wps:spPr>
                          <a:xfrm>
                            <a:off x="0" y="0"/>
                            <a:ext cx="2230693" cy="1534154"/>
                          </a:xfrm>
                          <a:custGeom>
                            <a:avLst/>
                            <a:gdLst/>
                            <a:ahLst/>
                            <a:cxnLst/>
                            <a:rect l="0" t="0" r="0" b="0"/>
                            <a:pathLst>
                              <a:path w="2230693" h="1534154">
                                <a:moveTo>
                                  <a:pt x="82744" y="0"/>
                                </a:moveTo>
                                <a:lnTo>
                                  <a:pt x="2230693" y="0"/>
                                </a:lnTo>
                                <a:lnTo>
                                  <a:pt x="2230693" y="13468"/>
                                </a:lnTo>
                                <a:lnTo>
                                  <a:pt x="82915" y="13468"/>
                                </a:lnTo>
                                <a:lnTo>
                                  <a:pt x="75463" y="13827"/>
                                </a:lnTo>
                                <a:lnTo>
                                  <a:pt x="76127" y="13827"/>
                                </a:lnTo>
                                <a:lnTo>
                                  <a:pt x="68595" y="14904"/>
                                </a:lnTo>
                                <a:lnTo>
                                  <a:pt x="69259" y="14815"/>
                                </a:lnTo>
                                <a:lnTo>
                                  <a:pt x="62409" y="16576"/>
                                </a:lnTo>
                                <a:lnTo>
                                  <a:pt x="55843" y="18936"/>
                                </a:lnTo>
                                <a:lnTo>
                                  <a:pt x="50082" y="21733"/>
                                </a:lnTo>
                                <a:lnTo>
                                  <a:pt x="44067" y="25407"/>
                                </a:lnTo>
                                <a:lnTo>
                                  <a:pt x="38457" y="29539"/>
                                </a:lnTo>
                                <a:lnTo>
                                  <a:pt x="38964" y="29180"/>
                                </a:lnTo>
                                <a:lnTo>
                                  <a:pt x="33899" y="33745"/>
                                </a:lnTo>
                                <a:lnTo>
                                  <a:pt x="29276" y="38902"/>
                                </a:lnTo>
                                <a:lnTo>
                                  <a:pt x="25278" y="44159"/>
                                </a:lnTo>
                                <a:lnTo>
                                  <a:pt x="21786" y="50070"/>
                                </a:lnTo>
                                <a:lnTo>
                                  <a:pt x="18903" y="56005"/>
                                </a:lnTo>
                                <a:lnTo>
                                  <a:pt x="16593" y="62336"/>
                                </a:lnTo>
                                <a:lnTo>
                                  <a:pt x="14883" y="69019"/>
                                </a:lnTo>
                                <a:lnTo>
                                  <a:pt x="13823" y="76015"/>
                                </a:lnTo>
                                <a:lnTo>
                                  <a:pt x="13441" y="83410"/>
                                </a:lnTo>
                                <a:lnTo>
                                  <a:pt x="13450" y="1451103"/>
                                </a:lnTo>
                                <a:lnTo>
                                  <a:pt x="13822" y="1458134"/>
                                </a:lnTo>
                                <a:lnTo>
                                  <a:pt x="14884" y="1465136"/>
                                </a:lnTo>
                                <a:lnTo>
                                  <a:pt x="16593" y="1471820"/>
                                </a:lnTo>
                                <a:lnTo>
                                  <a:pt x="18903" y="1478150"/>
                                </a:lnTo>
                                <a:lnTo>
                                  <a:pt x="21786" y="1484085"/>
                                </a:lnTo>
                                <a:lnTo>
                                  <a:pt x="25279" y="1489997"/>
                                </a:lnTo>
                                <a:lnTo>
                                  <a:pt x="29274" y="1495250"/>
                                </a:lnTo>
                                <a:lnTo>
                                  <a:pt x="33923" y="1500437"/>
                                </a:lnTo>
                                <a:lnTo>
                                  <a:pt x="38557" y="1504690"/>
                                </a:lnTo>
                                <a:lnTo>
                                  <a:pt x="44061" y="1508830"/>
                                </a:lnTo>
                                <a:lnTo>
                                  <a:pt x="50084" y="1512422"/>
                                </a:lnTo>
                                <a:lnTo>
                                  <a:pt x="55874" y="1515233"/>
                                </a:lnTo>
                                <a:lnTo>
                                  <a:pt x="62564" y="1517724"/>
                                </a:lnTo>
                                <a:lnTo>
                                  <a:pt x="61929" y="1517455"/>
                                </a:lnTo>
                                <a:lnTo>
                                  <a:pt x="69259" y="1519340"/>
                                </a:lnTo>
                                <a:lnTo>
                                  <a:pt x="68595" y="1519250"/>
                                </a:lnTo>
                                <a:lnTo>
                                  <a:pt x="75582" y="1520333"/>
                                </a:lnTo>
                                <a:lnTo>
                                  <a:pt x="83264" y="1520687"/>
                                </a:lnTo>
                                <a:lnTo>
                                  <a:pt x="2230693" y="1520687"/>
                                </a:lnTo>
                                <a:lnTo>
                                  <a:pt x="2230693" y="1534154"/>
                                </a:lnTo>
                                <a:lnTo>
                                  <a:pt x="82744" y="1534154"/>
                                </a:lnTo>
                                <a:lnTo>
                                  <a:pt x="74441" y="1533706"/>
                                </a:lnTo>
                                <a:lnTo>
                                  <a:pt x="66241" y="1532538"/>
                                </a:lnTo>
                                <a:lnTo>
                                  <a:pt x="58261" y="1530473"/>
                                </a:lnTo>
                                <a:lnTo>
                                  <a:pt x="50635" y="1527690"/>
                                </a:lnTo>
                                <a:lnTo>
                                  <a:pt x="43387" y="1524099"/>
                                </a:lnTo>
                                <a:lnTo>
                                  <a:pt x="36518" y="1519969"/>
                                </a:lnTo>
                                <a:lnTo>
                                  <a:pt x="30142" y="1515210"/>
                                </a:lnTo>
                                <a:lnTo>
                                  <a:pt x="24276" y="1509823"/>
                                </a:lnTo>
                                <a:lnTo>
                                  <a:pt x="18956" y="1503897"/>
                                </a:lnTo>
                                <a:lnTo>
                                  <a:pt x="14119" y="1497522"/>
                                </a:lnTo>
                                <a:lnTo>
                                  <a:pt x="10013" y="1490609"/>
                                </a:lnTo>
                                <a:lnTo>
                                  <a:pt x="6511" y="1483426"/>
                                </a:lnTo>
                                <a:lnTo>
                                  <a:pt x="3724" y="1475794"/>
                                </a:lnTo>
                                <a:lnTo>
                                  <a:pt x="1674" y="1467803"/>
                                </a:lnTo>
                                <a:lnTo>
                                  <a:pt x="430" y="1459543"/>
                                </a:lnTo>
                                <a:lnTo>
                                  <a:pt x="0" y="1451283"/>
                                </a:lnTo>
                                <a:lnTo>
                                  <a:pt x="0" y="82961"/>
                                </a:lnTo>
                                <a:lnTo>
                                  <a:pt x="430" y="74611"/>
                                </a:lnTo>
                                <a:lnTo>
                                  <a:pt x="1674" y="66441"/>
                                </a:lnTo>
                                <a:lnTo>
                                  <a:pt x="3724" y="58360"/>
                                </a:lnTo>
                                <a:lnTo>
                                  <a:pt x="6511" y="50729"/>
                                </a:lnTo>
                                <a:lnTo>
                                  <a:pt x="10013" y="43545"/>
                                </a:lnTo>
                                <a:lnTo>
                                  <a:pt x="14119" y="36632"/>
                                </a:lnTo>
                                <a:lnTo>
                                  <a:pt x="18956" y="30257"/>
                                </a:lnTo>
                                <a:lnTo>
                                  <a:pt x="24276" y="24332"/>
                                </a:lnTo>
                                <a:lnTo>
                                  <a:pt x="30142" y="18945"/>
                                </a:lnTo>
                                <a:lnTo>
                                  <a:pt x="36518" y="14186"/>
                                </a:lnTo>
                                <a:lnTo>
                                  <a:pt x="43387" y="10056"/>
                                </a:lnTo>
                                <a:lnTo>
                                  <a:pt x="50635" y="6554"/>
                                </a:lnTo>
                                <a:lnTo>
                                  <a:pt x="58261" y="3771"/>
                                </a:lnTo>
                                <a:lnTo>
                                  <a:pt x="66241" y="1706"/>
                                </a:lnTo>
                                <a:lnTo>
                                  <a:pt x="74441" y="449"/>
                                </a:lnTo>
                                <a:lnTo>
                                  <a:pt x="82744"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622" name="Shape 2622"/>
                        <wps:cNvSpPr/>
                        <wps:spPr>
                          <a:xfrm>
                            <a:off x="2230693" y="0"/>
                            <a:ext cx="2230702" cy="1534154"/>
                          </a:xfrm>
                          <a:custGeom>
                            <a:avLst/>
                            <a:gdLst/>
                            <a:ahLst/>
                            <a:cxnLst/>
                            <a:rect l="0" t="0" r="0" b="0"/>
                            <a:pathLst>
                              <a:path w="2230702" h="1534154">
                                <a:moveTo>
                                  <a:pt x="0" y="0"/>
                                </a:moveTo>
                                <a:lnTo>
                                  <a:pt x="2147939" y="0"/>
                                </a:lnTo>
                                <a:lnTo>
                                  <a:pt x="2156189" y="449"/>
                                </a:lnTo>
                                <a:lnTo>
                                  <a:pt x="2164528" y="1706"/>
                                </a:lnTo>
                                <a:lnTo>
                                  <a:pt x="2172418" y="3771"/>
                                </a:lnTo>
                                <a:lnTo>
                                  <a:pt x="2180041" y="6554"/>
                                </a:lnTo>
                                <a:lnTo>
                                  <a:pt x="2187393" y="10056"/>
                                </a:lnTo>
                                <a:lnTo>
                                  <a:pt x="2194118" y="14186"/>
                                </a:lnTo>
                                <a:lnTo>
                                  <a:pt x="2200574" y="18945"/>
                                </a:lnTo>
                                <a:lnTo>
                                  <a:pt x="2206492" y="24332"/>
                                </a:lnTo>
                                <a:lnTo>
                                  <a:pt x="2211782" y="30257"/>
                                </a:lnTo>
                                <a:lnTo>
                                  <a:pt x="2216624" y="36632"/>
                                </a:lnTo>
                                <a:lnTo>
                                  <a:pt x="2220749" y="43545"/>
                                </a:lnTo>
                                <a:lnTo>
                                  <a:pt x="2224246" y="50729"/>
                                </a:lnTo>
                                <a:lnTo>
                                  <a:pt x="2227025" y="58360"/>
                                </a:lnTo>
                                <a:lnTo>
                                  <a:pt x="2229088" y="66441"/>
                                </a:lnTo>
                                <a:lnTo>
                                  <a:pt x="2230254" y="74611"/>
                                </a:lnTo>
                                <a:lnTo>
                                  <a:pt x="2230702" y="82961"/>
                                </a:lnTo>
                                <a:lnTo>
                                  <a:pt x="2230702" y="1451283"/>
                                </a:lnTo>
                                <a:lnTo>
                                  <a:pt x="2230254" y="1459543"/>
                                </a:lnTo>
                                <a:lnTo>
                                  <a:pt x="2229088" y="1467803"/>
                                </a:lnTo>
                                <a:lnTo>
                                  <a:pt x="2227025" y="1475794"/>
                                </a:lnTo>
                                <a:lnTo>
                                  <a:pt x="2224246" y="1483426"/>
                                </a:lnTo>
                                <a:lnTo>
                                  <a:pt x="2220749" y="1490609"/>
                                </a:lnTo>
                                <a:lnTo>
                                  <a:pt x="2216624" y="1497522"/>
                                </a:lnTo>
                                <a:lnTo>
                                  <a:pt x="2211782" y="1503897"/>
                                </a:lnTo>
                                <a:lnTo>
                                  <a:pt x="2206492" y="1509823"/>
                                </a:lnTo>
                                <a:lnTo>
                                  <a:pt x="2200574" y="1515210"/>
                                </a:lnTo>
                                <a:lnTo>
                                  <a:pt x="2194118" y="1519969"/>
                                </a:lnTo>
                                <a:lnTo>
                                  <a:pt x="2187393" y="1524099"/>
                                </a:lnTo>
                                <a:lnTo>
                                  <a:pt x="2180041" y="1527690"/>
                                </a:lnTo>
                                <a:lnTo>
                                  <a:pt x="2172418" y="1530473"/>
                                </a:lnTo>
                                <a:lnTo>
                                  <a:pt x="2164528" y="1532538"/>
                                </a:lnTo>
                                <a:lnTo>
                                  <a:pt x="2156189" y="1533706"/>
                                </a:lnTo>
                                <a:lnTo>
                                  <a:pt x="2147939" y="1534154"/>
                                </a:lnTo>
                                <a:lnTo>
                                  <a:pt x="0" y="1534154"/>
                                </a:lnTo>
                                <a:lnTo>
                                  <a:pt x="0" y="1520687"/>
                                </a:lnTo>
                                <a:lnTo>
                                  <a:pt x="2147760" y="1520687"/>
                                </a:lnTo>
                                <a:lnTo>
                                  <a:pt x="2155133" y="1520331"/>
                                </a:lnTo>
                                <a:lnTo>
                                  <a:pt x="2162107" y="1519250"/>
                                </a:lnTo>
                                <a:lnTo>
                                  <a:pt x="2161480" y="1519340"/>
                                </a:lnTo>
                                <a:lnTo>
                                  <a:pt x="2168288" y="1517573"/>
                                </a:lnTo>
                                <a:lnTo>
                                  <a:pt x="2174922" y="1515218"/>
                                </a:lnTo>
                                <a:lnTo>
                                  <a:pt x="2180996" y="1512260"/>
                                </a:lnTo>
                                <a:lnTo>
                                  <a:pt x="2186855" y="1508656"/>
                                </a:lnTo>
                                <a:lnTo>
                                  <a:pt x="2186407" y="1508925"/>
                                </a:lnTo>
                                <a:lnTo>
                                  <a:pt x="2192090" y="1504787"/>
                                </a:lnTo>
                                <a:lnTo>
                                  <a:pt x="2196896" y="1500374"/>
                                </a:lnTo>
                                <a:lnTo>
                                  <a:pt x="2201455" y="1495217"/>
                                </a:lnTo>
                                <a:lnTo>
                                  <a:pt x="2205352" y="1490144"/>
                                </a:lnTo>
                                <a:lnTo>
                                  <a:pt x="2208962" y="1484034"/>
                                </a:lnTo>
                                <a:lnTo>
                                  <a:pt x="2211811" y="1478170"/>
                                </a:lnTo>
                                <a:lnTo>
                                  <a:pt x="2214293" y="1471485"/>
                                </a:lnTo>
                                <a:lnTo>
                                  <a:pt x="2214024" y="1472113"/>
                                </a:lnTo>
                                <a:lnTo>
                                  <a:pt x="2215907" y="1464751"/>
                                </a:lnTo>
                                <a:lnTo>
                                  <a:pt x="2215817" y="1465379"/>
                                </a:lnTo>
                                <a:lnTo>
                                  <a:pt x="2216902" y="1458361"/>
                                </a:lnTo>
                                <a:lnTo>
                                  <a:pt x="2217252" y="1450744"/>
                                </a:lnTo>
                                <a:lnTo>
                                  <a:pt x="2217252" y="83051"/>
                                </a:lnTo>
                                <a:lnTo>
                                  <a:pt x="2216903" y="75797"/>
                                </a:lnTo>
                                <a:lnTo>
                                  <a:pt x="2215817" y="68775"/>
                                </a:lnTo>
                                <a:lnTo>
                                  <a:pt x="2215907" y="69404"/>
                                </a:lnTo>
                                <a:lnTo>
                                  <a:pt x="2214024" y="62041"/>
                                </a:lnTo>
                                <a:lnTo>
                                  <a:pt x="2214293" y="62670"/>
                                </a:lnTo>
                                <a:lnTo>
                                  <a:pt x="2211811" y="55985"/>
                                </a:lnTo>
                                <a:lnTo>
                                  <a:pt x="2208962" y="50121"/>
                                </a:lnTo>
                                <a:lnTo>
                                  <a:pt x="2205353" y="44012"/>
                                </a:lnTo>
                                <a:lnTo>
                                  <a:pt x="2201452" y="38934"/>
                                </a:lnTo>
                                <a:lnTo>
                                  <a:pt x="2196914" y="33801"/>
                                </a:lnTo>
                                <a:lnTo>
                                  <a:pt x="2192097" y="29459"/>
                                </a:lnTo>
                                <a:lnTo>
                                  <a:pt x="2186411" y="25232"/>
                                </a:lnTo>
                                <a:lnTo>
                                  <a:pt x="2180578" y="21728"/>
                                </a:lnTo>
                                <a:lnTo>
                                  <a:pt x="2181206" y="21997"/>
                                </a:lnTo>
                                <a:lnTo>
                                  <a:pt x="2174922" y="18937"/>
                                </a:lnTo>
                                <a:lnTo>
                                  <a:pt x="2168284" y="16581"/>
                                </a:lnTo>
                                <a:lnTo>
                                  <a:pt x="2161480" y="14815"/>
                                </a:lnTo>
                                <a:lnTo>
                                  <a:pt x="2162107" y="14904"/>
                                </a:lnTo>
                                <a:lnTo>
                                  <a:pt x="2154575" y="13827"/>
                                </a:lnTo>
                                <a:lnTo>
                                  <a:pt x="2155202" y="13827"/>
                                </a:lnTo>
                                <a:lnTo>
                                  <a:pt x="2147401" y="13468"/>
                                </a:lnTo>
                                <a:lnTo>
                                  <a:pt x="0" y="13468"/>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623" name="Rectangle 2623"/>
                        <wps:cNvSpPr/>
                        <wps:spPr>
                          <a:xfrm>
                            <a:off x="1750422" y="51165"/>
                            <a:ext cx="1276442" cy="131220"/>
                          </a:xfrm>
                          <a:prstGeom prst="rect">
                            <a:avLst/>
                          </a:prstGeom>
                          <a:ln>
                            <a:noFill/>
                          </a:ln>
                        </wps:spPr>
                        <wps:txbx>
                          <w:txbxContent>
                            <w:p w14:paraId="52246ED9" w14:textId="77777777" w:rsidR="00D25ACD" w:rsidRDefault="008C1BC9">
                              <w:pPr>
                                <w:spacing w:after="160" w:line="259" w:lineRule="auto"/>
                                <w:ind w:left="0" w:right="0" w:firstLine="0"/>
                              </w:pPr>
                              <w:r>
                                <w:rPr>
                                  <w:b/>
                                  <w:sz w:val="16"/>
                                </w:rPr>
                                <w:t>Normatief niveau</w:t>
                              </w:r>
                            </w:p>
                          </w:txbxContent>
                        </wps:txbx>
                        <wps:bodyPr horzOverflow="overflow" vert="horz" lIns="0" tIns="0" rIns="0" bIns="0" rtlCol="0">
                          <a:noAutofit/>
                        </wps:bodyPr>
                      </wps:wsp>
                      <wps:wsp>
                        <wps:cNvPr id="2624" name="Shape 2624"/>
                        <wps:cNvSpPr/>
                        <wps:spPr>
                          <a:xfrm>
                            <a:off x="6663" y="1925617"/>
                            <a:ext cx="4448007" cy="2916776"/>
                          </a:xfrm>
                          <a:custGeom>
                            <a:avLst/>
                            <a:gdLst/>
                            <a:ahLst/>
                            <a:cxnLst/>
                            <a:rect l="0" t="0" r="0" b="0"/>
                            <a:pathLst>
                              <a:path w="4448007" h="2916776">
                                <a:moveTo>
                                  <a:pt x="76251" y="0"/>
                                </a:moveTo>
                                <a:lnTo>
                                  <a:pt x="4371790" y="0"/>
                                </a:lnTo>
                                <a:cubicBezTo>
                                  <a:pt x="4413844" y="0"/>
                                  <a:pt x="4448007" y="34118"/>
                                  <a:pt x="4448007" y="76317"/>
                                </a:cubicBezTo>
                                <a:lnTo>
                                  <a:pt x="4448007" y="2840426"/>
                                </a:lnTo>
                                <a:cubicBezTo>
                                  <a:pt x="4448007" y="2882592"/>
                                  <a:pt x="4413844" y="2916776"/>
                                  <a:pt x="4371790" y="2916776"/>
                                </a:cubicBezTo>
                                <a:lnTo>
                                  <a:pt x="76251" y="2916776"/>
                                </a:lnTo>
                                <a:cubicBezTo>
                                  <a:pt x="34139" y="2916776"/>
                                  <a:pt x="0" y="2882592"/>
                                  <a:pt x="0" y="2840426"/>
                                </a:cubicBezTo>
                                <a:lnTo>
                                  <a:pt x="0" y="76317"/>
                                </a:lnTo>
                                <a:cubicBezTo>
                                  <a:pt x="0" y="34118"/>
                                  <a:pt x="34139" y="0"/>
                                  <a:pt x="76251"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625" name="Shape 2625"/>
                        <wps:cNvSpPr/>
                        <wps:spPr>
                          <a:xfrm>
                            <a:off x="0" y="1918883"/>
                            <a:ext cx="2230693" cy="2930242"/>
                          </a:xfrm>
                          <a:custGeom>
                            <a:avLst/>
                            <a:gdLst/>
                            <a:ahLst/>
                            <a:cxnLst/>
                            <a:rect l="0" t="0" r="0" b="0"/>
                            <a:pathLst>
                              <a:path w="2230693" h="2930242">
                                <a:moveTo>
                                  <a:pt x="82744" y="0"/>
                                </a:moveTo>
                                <a:lnTo>
                                  <a:pt x="2230693" y="0"/>
                                </a:lnTo>
                                <a:lnTo>
                                  <a:pt x="2230693" y="13467"/>
                                </a:lnTo>
                                <a:lnTo>
                                  <a:pt x="82915" y="13467"/>
                                </a:lnTo>
                                <a:lnTo>
                                  <a:pt x="75463" y="13827"/>
                                </a:lnTo>
                                <a:lnTo>
                                  <a:pt x="76127" y="13827"/>
                                </a:lnTo>
                                <a:lnTo>
                                  <a:pt x="68595" y="14904"/>
                                </a:lnTo>
                                <a:lnTo>
                                  <a:pt x="69259" y="14815"/>
                                </a:lnTo>
                                <a:lnTo>
                                  <a:pt x="62406" y="16577"/>
                                </a:lnTo>
                                <a:lnTo>
                                  <a:pt x="55840" y="18937"/>
                                </a:lnTo>
                                <a:lnTo>
                                  <a:pt x="50088" y="21730"/>
                                </a:lnTo>
                                <a:lnTo>
                                  <a:pt x="44067" y="25407"/>
                                </a:lnTo>
                                <a:lnTo>
                                  <a:pt x="38457" y="29539"/>
                                </a:lnTo>
                                <a:lnTo>
                                  <a:pt x="38965" y="29180"/>
                                </a:lnTo>
                                <a:lnTo>
                                  <a:pt x="33895" y="33749"/>
                                </a:lnTo>
                                <a:lnTo>
                                  <a:pt x="29274" y="38904"/>
                                </a:lnTo>
                                <a:lnTo>
                                  <a:pt x="25279" y="44158"/>
                                </a:lnTo>
                                <a:lnTo>
                                  <a:pt x="21786" y="50070"/>
                                </a:lnTo>
                                <a:lnTo>
                                  <a:pt x="18903" y="56005"/>
                                </a:lnTo>
                                <a:lnTo>
                                  <a:pt x="16593" y="62335"/>
                                </a:lnTo>
                                <a:lnTo>
                                  <a:pt x="14883" y="69019"/>
                                </a:lnTo>
                                <a:lnTo>
                                  <a:pt x="13823" y="76016"/>
                                </a:lnTo>
                                <a:lnTo>
                                  <a:pt x="13441" y="83410"/>
                                </a:lnTo>
                                <a:lnTo>
                                  <a:pt x="13450" y="2847214"/>
                                </a:lnTo>
                                <a:lnTo>
                                  <a:pt x="13827" y="2854336"/>
                                </a:lnTo>
                                <a:lnTo>
                                  <a:pt x="14870" y="2861222"/>
                                </a:lnTo>
                                <a:lnTo>
                                  <a:pt x="16586" y="2867912"/>
                                </a:lnTo>
                                <a:lnTo>
                                  <a:pt x="18906" y="2874269"/>
                                </a:lnTo>
                                <a:lnTo>
                                  <a:pt x="21865" y="2880382"/>
                                </a:lnTo>
                                <a:lnTo>
                                  <a:pt x="25289" y="2886137"/>
                                </a:lnTo>
                                <a:lnTo>
                                  <a:pt x="29316" y="2891452"/>
                                </a:lnTo>
                                <a:lnTo>
                                  <a:pt x="33811" y="2896384"/>
                                </a:lnTo>
                                <a:lnTo>
                                  <a:pt x="38743" y="2900890"/>
                                </a:lnTo>
                                <a:lnTo>
                                  <a:pt x="44047" y="2904919"/>
                                </a:lnTo>
                                <a:lnTo>
                                  <a:pt x="49805" y="2908353"/>
                                </a:lnTo>
                                <a:lnTo>
                                  <a:pt x="55893" y="2911309"/>
                                </a:lnTo>
                                <a:lnTo>
                                  <a:pt x="62258" y="2913637"/>
                                </a:lnTo>
                                <a:lnTo>
                                  <a:pt x="68930" y="2915353"/>
                                </a:lnTo>
                                <a:lnTo>
                                  <a:pt x="75800" y="2916397"/>
                                </a:lnTo>
                                <a:lnTo>
                                  <a:pt x="83264" y="2916783"/>
                                </a:lnTo>
                                <a:lnTo>
                                  <a:pt x="2230693" y="2916779"/>
                                </a:lnTo>
                                <a:lnTo>
                                  <a:pt x="2230693" y="2930242"/>
                                </a:lnTo>
                                <a:lnTo>
                                  <a:pt x="82744" y="2930242"/>
                                </a:lnTo>
                                <a:lnTo>
                                  <a:pt x="74441" y="2929812"/>
                                </a:lnTo>
                                <a:lnTo>
                                  <a:pt x="66241" y="2928566"/>
                                </a:lnTo>
                                <a:lnTo>
                                  <a:pt x="58261" y="2926513"/>
                                </a:lnTo>
                                <a:lnTo>
                                  <a:pt x="50635" y="2923723"/>
                                </a:lnTo>
                                <a:lnTo>
                                  <a:pt x="43410" y="2920216"/>
                                </a:lnTo>
                                <a:lnTo>
                                  <a:pt x="36518" y="2916105"/>
                                </a:lnTo>
                                <a:lnTo>
                                  <a:pt x="30124" y="2911247"/>
                                </a:lnTo>
                                <a:lnTo>
                                  <a:pt x="24292" y="2905918"/>
                                </a:lnTo>
                                <a:lnTo>
                                  <a:pt x="18969" y="2900077"/>
                                </a:lnTo>
                                <a:lnTo>
                                  <a:pt x="14119" y="2893675"/>
                                </a:lnTo>
                                <a:lnTo>
                                  <a:pt x="10013" y="2886774"/>
                                </a:lnTo>
                                <a:lnTo>
                                  <a:pt x="6511" y="2879541"/>
                                </a:lnTo>
                                <a:lnTo>
                                  <a:pt x="3724" y="2871905"/>
                                </a:lnTo>
                                <a:lnTo>
                                  <a:pt x="1674" y="2863913"/>
                                </a:lnTo>
                                <a:lnTo>
                                  <a:pt x="430" y="2855707"/>
                                </a:lnTo>
                                <a:lnTo>
                                  <a:pt x="0" y="2847384"/>
                                </a:lnTo>
                                <a:lnTo>
                                  <a:pt x="0" y="82961"/>
                                </a:lnTo>
                                <a:lnTo>
                                  <a:pt x="430" y="74611"/>
                                </a:lnTo>
                                <a:lnTo>
                                  <a:pt x="1674" y="66441"/>
                                </a:lnTo>
                                <a:lnTo>
                                  <a:pt x="3724" y="58360"/>
                                </a:lnTo>
                                <a:lnTo>
                                  <a:pt x="6511" y="50728"/>
                                </a:lnTo>
                                <a:lnTo>
                                  <a:pt x="10013" y="43545"/>
                                </a:lnTo>
                                <a:lnTo>
                                  <a:pt x="14119" y="36632"/>
                                </a:lnTo>
                                <a:lnTo>
                                  <a:pt x="18956" y="30257"/>
                                </a:lnTo>
                                <a:lnTo>
                                  <a:pt x="24276" y="24331"/>
                                </a:lnTo>
                                <a:lnTo>
                                  <a:pt x="30142" y="18945"/>
                                </a:lnTo>
                                <a:lnTo>
                                  <a:pt x="36518" y="14186"/>
                                </a:lnTo>
                                <a:lnTo>
                                  <a:pt x="43387" y="10056"/>
                                </a:lnTo>
                                <a:lnTo>
                                  <a:pt x="50635" y="6554"/>
                                </a:lnTo>
                                <a:lnTo>
                                  <a:pt x="58261" y="3771"/>
                                </a:lnTo>
                                <a:lnTo>
                                  <a:pt x="66241" y="1706"/>
                                </a:lnTo>
                                <a:lnTo>
                                  <a:pt x="74441" y="449"/>
                                </a:lnTo>
                                <a:lnTo>
                                  <a:pt x="82744"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626" name="Shape 2626"/>
                        <wps:cNvSpPr/>
                        <wps:spPr>
                          <a:xfrm>
                            <a:off x="2230693" y="1918883"/>
                            <a:ext cx="2230702" cy="2930242"/>
                          </a:xfrm>
                          <a:custGeom>
                            <a:avLst/>
                            <a:gdLst/>
                            <a:ahLst/>
                            <a:cxnLst/>
                            <a:rect l="0" t="0" r="0" b="0"/>
                            <a:pathLst>
                              <a:path w="2230702" h="2930242">
                                <a:moveTo>
                                  <a:pt x="0" y="0"/>
                                </a:moveTo>
                                <a:lnTo>
                                  <a:pt x="2147939" y="0"/>
                                </a:lnTo>
                                <a:lnTo>
                                  <a:pt x="2156189" y="449"/>
                                </a:lnTo>
                                <a:lnTo>
                                  <a:pt x="2164528" y="1706"/>
                                </a:lnTo>
                                <a:lnTo>
                                  <a:pt x="2172418" y="3771"/>
                                </a:lnTo>
                                <a:lnTo>
                                  <a:pt x="2180041" y="6554"/>
                                </a:lnTo>
                                <a:lnTo>
                                  <a:pt x="2187393" y="10056"/>
                                </a:lnTo>
                                <a:lnTo>
                                  <a:pt x="2194118" y="14186"/>
                                </a:lnTo>
                                <a:lnTo>
                                  <a:pt x="2200574" y="18945"/>
                                </a:lnTo>
                                <a:lnTo>
                                  <a:pt x="2206492" y="24331"/>
                                </a:lnTo>
                                <a:lnTo>
                                  <a:pt x="2211782" y="30257"/>
                                </a:lnTo>
                                <a:lnTo>
                                  <a:pt x="2216624" y="36632"/>
                                </a:lnTo>
                                <a:lnTo>
                                  <a:pt x="2220749" y="43545"/>
                                </a:lnTo>
                                <a:lnTo>
                                  <a:pt x="2224246" y="50728"/>
                                </a:lnTo>
                                <a:lnTo>
                                  <a:pt x="2227025" y="58360"/>
                                </a:lnTo>
                                <a:lnTo>
                                  <a:pt x="2229088" y="66441"/>
                                </a:lnTo>
                                <a:lnTo>
                                  <a:pt x="2230254" y="74611"/>
                                </a:lnTo>
                                <a:lnTo>
                                  <a:pt x="2230702" y="82961"/>
                                </a:lnTo>
                                <a:lnTo>
                                  <a:pt x="2230702" y="2847384"/>
                                </a:lnTo>
                                <a:lnTo>
                                  <a:pt x="2230254" y="2855707"/>
                                </a:lnTo>
                                <a:lnTo>
                                  <a:pt x="2229088" y="2863913"/>
                                </a:lnTo>
                                <a:lnTo>
                                  <a:pt x="2227025" y="2871905"/>
                                </a:lnTo>
                                <a:lnTo>
                                  <a:pt x="2224246" y="2879541"/>
                                </a:lnTo>
                                <a:lnTo>
                                  <a:pt x="2220749" y="2886774"/>
                                </a:lnTo>
                                <a:lnTo>
                                  <a:pt x="2216624" y="2893676"/>
                                </a:lnTo>
                                <a:lnTo>
                                  <a:pt x="2211782" y="2900077"/>
                                </a:lnTo>
                                <a:lnTo>
                                  <a:pt x="2206402" y="2905918"/>
                                </a:lnTo>
                                <a:lnTo>
                                  <a:pt x="2200574" y="2911260"/>
                                </a:lnTo>
                                <a:lnTo>
                                  <a:pt x="2194118" y="2916105"/>
                                </a:lnTo>
                                <a:lnTo>
                                  <a:pt x="2187304" y="2920209"/>
                                </a:lnTo>
                                <a:lnTo>
                                  <a:pt x="2180041" y="2923727"/>
                                </a:lnTo>
                                <a:lnTo>
                                  <a:pt x="2172418" y="2926513"/>
                                </a:lnTo>
                                <a:lnTo>
                                  <a:pt x="2164528" y="2928566"/>
                                </a:lnTo>
                                <a:lnTo>
                                  <a:pt x="2156189" y="2929812"/>
                                </a:lnTo>
                                <a:lnTo>
                                  <a:pt x="2147939" y="2930242"/>
                                </a:lnTo>
                                <a:lnTo>
                                  <a:pt x="0" y="2930242"/>
                                </a:lnTo>
                                <a:lnTo>
                                  <a:pt x="0" y="2916779"/>
                                </a:lnTo>
                                <a:lnTo>
                                  <a:pt x="2147760" y="2916774"/>
                                </a:lnTo>
                                <a:lnTo>
                                  <a:pt x="2154900" y="2916395"/>
                                </a:lnTo>
                                <a:lnTo>
                                  <a:pt x="2161904" y="2915331"/>
                                </a:lnTo>
                                <a:lnTo>
                                  <a:pt x="2168349" y="2913658"/>
                                </a:lnTo>
                                <a:lnTo>
                                  <a:pt x="2174939" y="2911276"/>
                                </a:lnTo>
                                <a:lnTo>
                                  <a:pt x="2180920" y="2908363"/>
                                </a:lnTo>
                                <a:lnTo>
                                  <a:pt x="2186345" y="2905104"/>
                                </a:lnTo>
                                <a:lnTo>
                                  <a:pt x="2192235" y="2900680"/>
                                </a:lnTo>
                                <a:lnTo>
                                  <a:pt x="2191787" y="2901092"/>
                                </a:lnTo>
                                <a:lnTo>
                                  <a:pt x="2196866" y="2896452"/>
                                </a:lnTo>
                                <a:lnTo>
                                  <a:pt x="2201650" y="2891226"/>
                                </a:lnTo>
                                <a:lnTo>
                                  <a:pt x="2201201" y="2891695"/>
                                </a:lnTo>
                                <a:lnTo>
                                  <a:pt x="2205337" y="2886290"/>
                                </a:lnTo>
                                <a:lnTo>
                                  <a:pt x="2208881" y="2880334"/>
                                </a:lnTo>
                                <a:lnTo>
                                  <a:pt x="2211806" y="2874293"/>
                                </a:lnTo>
                                <a:lnTo>
                                  <a:pt x="2214293" y="2867595"/>
                                </a:lnTo>
                                <a:lnTo>
                                  <a:pt x="2214024" y="2868231"/>
                                </a:lnTo>
                                <a:lnTo>
                                  <a:pt x="2215907" y="2860891"/>
                                </a:lnTo>
                                <a:lnTo>
                                  <a:pt x="2215817" y="2861556"/>
                                </a:lnTo>
                                <a:lnTo>
                                  <a:pt x="2216899" y="2854558"/>
                                </a:lnTo>
                                <a:lnTo>
                                  <a:pt x="2217252" y="2846864"/>
                                </a:lnTo>
                                <a:lnTo>
                                  <a:pt x="2217252" y="83051"/>
                                </a:lnTo>
                                <a:lnTo>
                                  <a:pt x="2216903" y="75797"/>
                                </a:lnTo>
                                <a:lnTo>
                                  <a:pt x="2215817" y="68775"/>
                                </a:lnTo>
                                <a:lnTo>
                                  <a:pt x="2215907" y="69404"/>
                                </a:lnTo>
                                <a:lnTo>
                                  <a:pt x="2214024" y="62041"/>
                                </a:lnTo>
                                <a:lnTo>
                                  <a:pt x="2214293" y="62670"/>
                                </a:lnTo>
                                <a:lnTo>
                                  <a:pt x="2211811" y="55985"/>
                                </a:lnTo>
                                <a:lnTo>
                                  <a:pt x="2208962" y="50121"/>
                                </a:lnTo>
                                <a:lnTo>
                                  <a:pt x="2205352" y="44010"/>
                                </a:lnTo>
                                <a:lnTo>
                                  <a:pt x="2201455" y="38937"/>
                                </a:lnTo>
                                <a:lnTo>
                                  <a:pt x="2196914" y="33801"/>
                                </a:lnTo>
                                <a:lnTo>
                                  <a:pt x="2192097" y="29459"/>
                                </a:lnTo>
                                <a:lnTo>
                                  <a:pt x="2186408" y="25231"/>
                                </a:lnTo>
                                <a:lnTo>
                                  <a:pt x="2180578" y="21728"/>
                                </a:lnTo>
                                <a:lnTo>
                                  <a:pt x="2181206" y="21997"/>
                                </a:lnTo>
                                <a:lnTo>
                                  <a:pt x="2174925" y="18938"/>
                                </a:lnTo>
                                <a:lnTo>
                                  <a:pt x="2168288" y="16582"/>
                                </a:lnTo>
                                <a:lnTo>
                                  <a:pt x="2161480" y="14815"/>
                                </a:lnTo>
                                <a:lnTo>
                                  <a:pt x="2162107" y="14904"/>
                                </a:lnTo>
                                <a:lnTo>
                                  <a:pt x="2154575" y="13827"/>
                                </a:lnTo>
                                <a:lnTo>
                                  <a:pt x="2155202" y="13827"/>
                                </a:lnTo>
                                <a:lnTo>
                                  <a:pt x="2147401" y="13467"/>
                                </a:lnTo>
                                <a:lnTo>
                                  <a:pt x="0" y="13467"/>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627" name="Rectangle 2627"/>
                        <wps:cNvSpPr/>
                        <wps:spPr>
                          <a:xfrm>
                            <a:off x="1703347" y="1972913"/>
                            <a:ext cx="1404824" cy="130929"/>
                          </a:xfrm>
                          <a:prstGeom prst="rect">
                            <a:avLst/>
                          </a:prstGeom>
                          <a:ln>
                            <a:noFill/>
                          </a:ln>
                        </wps:spPr>
                        <wps:txbx>
                          <w:txbxContent>
                            <w:p w14:paraId="2F403B4F" w14:textId="77777777" w:rsidR="00D25ACD" w:rsidRDefault="008C1BC9">
                              <w:pPr>
                                <w:spacing w:after="160" w:line="259" w:lineRule="auto"/>
                                <w:ind w:left="0" w:right="0" w:firstLine="0"/>
                              </w:pPr>
                              <w:r>
                                <w:rPr>
                                  <w:b/>
                                  <w:sz w:val="16"/>
                                </w:rPr>
                                <w:t>Toepassingsniveau</w:t>
                              </w:r>
                            </w:p>
                          </w:txbxContent>
                        </wps:txbx>
                        <wps:bodyPr horzOverflow="overflow" vert="horz" lIns="0" tIns="0" rIns="0" bIns="0" rtlCol="0">
                          <a:noAutofit/>
                        </wps:bodyPr>
                      </wps:wsp>
                      <pic:pic xmlns:pic="http://schemas.openxmlformats.org/drawingml/2006/picture">
                        <pic:nvPicPr>
                          <pic:cNvPr id="133340" name="Picture 133340"/>
                          <pic:cNvPicPr/>
                        </pic:nvPicPr>
                        <pic:blipFill>
                          <a:blip r:embed="rId95"/>
                          <a:stretch>
                            <a:fillRect/>
                          </a:stretch>
                        </pic:blipFill>
                        <pic:spPr>
                          <a:xfrm>
                            <a:off x="954034" y="2228001"/>
                            <a:ext cx="1533144" cy="515112"/>
                          </a:xfrm>
                          <a:prstGeom prst="rect">
                            <a:avLst/>
                          </a:prstGeom>
                        </pic:spPr>
                      </pic:pic>
                      <wps:wsp>
                        <wps:cNvPr id="2629" name="Shape 2629"/>
                        <wps:cNvSpPr/>
                        <wps:spPr>
                          <a:xfrm>
                            <a:off x="959834" y="2233668"/>
                            <a:ext cx="1525046" cy="530270"/>
                          </a:xfrm>
                          <a:custGeom>
                            <a:avLst/>
                            <a:gdLst/>
                            <a:ahLst/>
                            <a:cxnLst/>
                            <a:rect l="0" t="0" r="0" b="0"/>
                            <a:pathLst>
                              <a:path w="1525046" h="530270">
                                <a:moveTo>
                                  <a:pt x="0" y="445423"/>
                                </a:moveTo>
                                <a:lnTo>
                                  <a:pt x="0" y="0"/>
                                </a:lnTo>
                                <a:lnTo>
                                  <a:pt x="1525046" y="0"/>
                                </a:lnTo>
                                <a:lnTo>
                                  <a:pt x="1525046" y="445423"/>
                                </a:lnTo>
                                <a:cubicBezTo>
                                  <a:pt x="1277925" y="360576"/>
                                  <a:pt x="1009643" y="360576"/>
                                  <a:pt x="762523" y="445423"/>
                                </a:cubicBezTo>
                                <a:cubicBezTo>
                                  <a:pt x="515402" y="530270"/>
                                  <a:pt x="247120" y="530270"/>
                                  <a:pt x="0" y="445423"/>
                                </a:cubicBezTo>
                                <a:close/>
                              </a:path>
                            </a:pathLst>
                          </a:custGeom>
                          <a:ln w="8967" cap="sq">
                            <a:miter lim="127000"/>
                          </a:ln>
                        </wps:spPr>
                        <wps:style>
                          <a:lnRef idx="1">
                            <a:srgbClr val="FEC000"/>
                          </a:lnRef>
                          <a:fillRef idx="0">
                            <a:srgbClr val="000000">
                              <a:alpha val="0"/>
                            </a:srgbClr>
                          </a:fillRef>
                          <a:effectRef idx="0">
                            <a:scrgbClr r="0" g="0" b="0"/>
                          </a:effectRef>
                          <a:fontRef idx="none"/>
                        </wps:style>
                        <wps:bodyPr/>
                      </wps:wsp>
                      <wps:wsp>
                        <wps:cNvPr id="2630" name="Rectangle 2630"/>
                        <wps:cNvSpPr/>
                        <wps:spPr>
                          <a:xfrm>
                            <a:off x="1636008" y="2265584"/>
                            <a:ext cx="185691" cy="113473"/>
                          </a:xfrm>
                          <a:prstGeom prst="rect">
                            <a:avLst/>
                          </a:prstGeom>
                          <a:ln>
                            <a:noFill/>
                          </a:ln>
                        </wps:spPr>
                        <wps:txbx>
                          <w:txbxContent>
                            <w:p w14:paraId="2581D677" w14:textId="77777777" w:rsidR="00D25ACD" w:rsidRDefault="008C1BC9">
                              <w:pPr>
                                <w:spacing w:after="160" w:line="259" w:lineRule="auto"/>
                                <w:ind w:left="0" w:right="0" w:firstLine="0"/>
                              </w:pPr>
                              <w:r>
                                <w:rPr>
                                  <w:sz w:val="14"/>
                                </w:rPr>
                                <w:t>Etc</w:t>
                              </w:r>
                            </w:p>
                          </w:txbxContent>
                        </wps:txbx>
                        <wps:bodyPr horzOverflow="overflow" vert="horz" lIns="0" tIns="0" rIns="0" bIns="0" rtlCol="0">
                          <a:noAutofit/>
                        </wps:bodyPr>
                      </wps:wsp>
                      <wps:wsp>
                        <wps:cNvPr id="2631" name="Rectangle 2631"/>
                        <wps:cNvSpPr/>
                        <wps:spPr>
                          <a:xfrm>
                            <a:off x="1775080" y="2265584"/>
                            <a:ext cx="42324" cy="113473"/>
                          </a:xfrm>
                          <a:prstGeom prst="rect">
                            <a:avLst/>
                          </a:prstGeom>
                          <a:ln>
                            <a:noFill/>
                          </a:ln>
                        </wps:spPr>
                        <wps:txbx>
                          <w:txbxContent>
                            <w:p w14:paraId="77300A79"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pic:pic xmlns:pic="http://schemas.openxmlformats.org/drawingml/2006/picture">
                        <pic:nvPicPr>
                          <pic:cNvPr id="133341" name="Picture 133341"/>
                          <pic:cNvPicPr/>
                        </pic:nvPicPr>
                        <pic:blipFill>
                          <a:blip r:embed="rId96"/>
                          <a:stretch>
                            <a:fillRect/>
                          </a:stretch>
                        </pic:blipFill>
                        <pic:spPr>
                          <a:xfrm>
                            <a:off x="700035" y="2419009"/>
                            <a:ext cx="1533144" cy="515112"/>
                          </a:xfrm>
                          <a:prstGeom prst="rect">
                            <a:avLst/>
                          </a:prstGeom>
                        </pic:spPr>
                      </pic:pic>
                      <wps:wsp>
                        <wps:cNvPr id="2633" name="Shape 2633"/>
                        <wps:cNvSpPr/>
                        <wps:spPr>
                          <a:xfrm>
                            <a:off x="705638" y="2424551"/>
                            <a:ext cx="1525037" cy="530270"/>
                          </a:xfrm>
                          <a:custGeom>
                            <a:avLst/>
                            <a:gdLst/>
                            <a:ahLst/>
                            <a:cxnLst/>
                            <a:rect l="0" t="0" r="0" b="0"/>
                            <a:pathLst>
                              <a:path w="1525037" h="530270">
                                <a:moveTo>
                                  <a:pt x="0" y="445423"/>
                                </a:moveTo>
                                <a:lnTo>
                                  <a:pt x="0" y="0"/>
                                </a:lnTo>
                                <a:lnTo>
                                  <a:pt x="1525037" y="0"/>
                                </a:lnTo>
                                <a:lnTo>
                                  <a:pt x="1525037" y="445423"/>
                                </a:lnTo>
                                <a:cubicBezTo>
                                  <a:pt x="1277916" y="360576"/>
                                  <a:pt x="1009634" y="360576"/>
                                  <a:pt x="762514" y="445423"/>
                                </a:cubicBezTo>
                                <a:cubicBezTo>
                                  <a:pt x="515393" y="530270"/>
                                  <a:pt x="247112" y="530270"/>
                                  <a:pt x="0" y="445423"/>
                                </a:cubicBezTo>
                                <a:close/>
                              </a:path>
                            </a:pathLst>
                          </a:custGeom>
                          <a:ln w="8967" cap="sq">
                            <a:miter lim="127000"/>
                          </a:ln>
                        </wps:spPr>
                        <wps:style>
                          <a:lnRef idx="1">
                            <a:srgbClr val="FF0000"/>
                          </a:lnRef>
                          <a:fillRef idx="0">
                            <a:srgbClr val="000000">
                              <a:alpha val="0"/>
                            </a:srgbClr>
                          </a:fillRef>
                          <a:effectRef idx="0">
                            <a:scrgbClr r="0" g="0" b="0"/>
                          </a:effectRef>
                          <a:fontRef idx="none"/>
                        </wps:style>
                        <wps:bodyPr/>
                      </wps:wsp>
                      <wps:wsp>
                        <wps:cNvPr id="2634" name="Rectangle 2634"/>
                        <wps:cNvSpPr/>
                        <wps:spPr>
                          <a:xfrm>
                            <a:off x="909083" y="2456475"/>
                            <a:ext cx="677872" cy="113762"/>
                          </a:xfrm>
                          <a:prstGeom prst="rect">
                            <a:avLst/>
                          </a:prstGeom>
                          <a:ln>
                            <a:noFill/>
                          </a:ln>
                        </wps:spPr>
                        <wps:txbx>
                          <w:txbxContent>
                            <w:p w14:paraId="1426D19A" w14:textId="77777777" w:rsidR="00D25ACD" w:rsidRDefault="008C1BC9">
                              <w:pPr>
                                <w:spacing w:after="160" w:line="259" w:lineRule="auto"/>
                                <w:ind w:left="0" w:right="0" w:firstLine="0"/>
                              </w:pPr>
                              <w:r>
                                <w:rPr>
                                  <w:sz w:val="14"/>
                                </w:rPr>
                                <w:t>BIO Thema</w:t>
                              </w:r>
                            </w:p>
                          </w:txbxContent>
                        </wps:txbx>
                        <wps:bodyPr horzOverflow="overflow" vert="horz" lIns="0" tIns="0" rIns="0" bIns="0" rtlCol="0">
                          <a:noAutofit/>
                        </wps:bodyPr>
                      </wps:wsp>
                      <wps:wsp>
                        <wps:cNvPr id="2635" name="Rectangle 2635"/>
                        <wps:cNvSpPr/>
                        <wps:spPr>
                          <a:xfrm>
                            <a:off x="1417760" y="2456475"/>
                            <a:ext cx="52924" cy="113762"/>
                          </a:xfrm>
                          <a:prstGeom prst="rect">
                            <a:avLst/>
                          </a:prstGeom>
                          <a:ln>
                            <a:noFill/>
                          </a:ln>
                        </wps:spPr>
                        <wps:txbx>
                          <w:txbxContent>
                            <w:p w14:paraId="2FF1CA78"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wps:wsp>
                        <wps:cNvPr id="2636" name="Rectangle 2636"/>
                        <wps:cNvSpPr/>
                        <wps:spPr>
                          <a:xfrm>
                            <a:off x="1458558" y="2456475"/>
                            <a:ext cx="751546" cy="113762"/>
                          </a:xfrm>
                          <a:prstGeom prst="rect">
                            <a:avLst/>
                          </a:prstGeom>
                          <a:ln>
                            <a:noFill/>
                          </a:ln>
                        </wps:spPr>
                        <wps:txbx>
                          <w:txbxContent>
                            <w:p w14:paraId="63A6A8FD" w14:textId="77777777" w:rsidR="00D25ACD" w:rsidRDefault="008C1BC9">
                              <w:pPr>
                                <w:spacing w:after="160" w:line="259" w:lineRule="auto"/>
                                <w:ind w:left="0" w:right="0" w:firstLine="0"/>
                              </w:pPr>
                              <w:r>
                                <w:rPr>
                                  <w:sz w:val="14"/>
                                </w:rPr>
                                <w:t>uitwerking C</w:t>
                              </w:r>
                            </w:p>
                          </w:txbxContent>
                        </wps:txbx>
                        <wps:bodyPr horzOverflow="overflow" vert="horz" lIns="0" tIns="0" rIns="0" bIns="0" rtlCol="0">
                          <a:noAutofit/>
                        </wps:bodyPr>
                      </wps:wsp>
                      <pic:pic xmlns:pic="http://schemas.openxmlformats.org/drawingml/2006/picture">
                        <pic:nvPicPr>
                          <pic:cNvPr id="133342" name="Picture 133342"/>
                          <pic:cNvPicPr/>
                        </pic:nvPicPr>
                        <pic:blipFill>
                          <a:blip r:embed="rId97"/>
                          <a:stretch>
                            <a:fillRect/>
                          </a:stretch>
                        </pic:blipFill>
                        <pic:spPr>
                          <a:xfrm>
                            <a:off x="446035" y="2612049"/>
                            <a:ext cx="1533144" cy="515112"/>
                          </a:xfrm>
                          <a:prstGeom prst="rect">
                            <a:avLst/>
                          </a:prstGeom>
                        </pic:spPr>
                      </pic:pic>
                      <wps:wsp>
                        <wps:cNvPr id="2638" name="Shape 2638"/>
                        <wps:cNvSpPr/>
                        <wps:spPr>
                          <a:xfrm>
                            <a:off x="451461" y="2615434"/>
                            <a:ext cx="1525010" cy="530269"/>
                          </a:xfrm>
                          <a:custGeom>
                            <a:avLst/>
                            <a:gdLst/>
                            <a:ahLst/>
                            <a:cxnLst/>
                            <a:rect l="0" t="0" r="0" b="0"/>
                            <a:pathLst>
                              <a:path w="1525010" h="530269">
                                <a:moveTo>
                                  <a:pt x="0" y="445422"/>
                                </a:moveTo>
                                <a:lnTo>
                                  <a:pt x="0" y="0"/>
                                </a:lnTo>
                                <a:lnTo>
                                  <a:pt x="1525010" y="0"/>
                                </a:lnTo>
                                <a:lnTo>
                                  <a:pt x="1525010" y="445422"/>
                                </a:lnTo>
                                <a:cubicBezTo>
                                  <a:pt x="1277889" y="360576"/>
                                  <a:pt x="1009607" y="360576"/>
                                  <a:pt x="762487" y="445422"/>
                                </a:cubicBezTo>
                                <a:cubicBezTo>
                                  <a:pt x="515366" y="530269"/>
                                  <a:pt x="247111" y="530269"/>
                                  <a:pt x="0" y="445422"/>
                                </a:cubicBezTo>
                                <a:close/>
                              </a:path>
                            </a:pathLst>
                          </a:custGeom>
                          <a:ln w="8967" cap="sq">
                            <a:miter lim="127000"/>
                          </a:ln>
                        </wps:spPr>
                        <wps:style>
                          <a:lnRef idx="1">
                            <a:srgbClr val="4672C4"/>
                          </a:lnRef>
                          <a:fillRef idx="0">
                            <a:srgbClr val="000000">
                              <a:alpha val="0"/>
                            </a:srgbClr>
                          </a:fillRef>
                          <a:effectRef idx="0">
                            <a:scrgbClr r="0" g="0" b="0"/>
                          </a:effectRef>
                          <a:fontRef idx="none"/>
                        </wps:style>
                        <wps:bodyPr/>
                      </wps:wsp>
                      <wps:wsp>
                        <wps:cNvPr id="2639" name="Rectangle 2639"/>
                        <wps:cNvSpPr/>
                        <wps:spPr>
                          <a:xfrm>
                            <a:off x="655102" y="2647717"/>
                            <a:ext cx="677872" cy="113763"/>
                          </a:xfrm>
                          <a:prstGeom prst="rect">
                            <a:avLst/>
                          </a:prstGeom>
                          <a:ln>
                            <a:noFill/>
                          </a:ln>
                        </wps:spPr>
                        <wps:txbx>
                          <w:txbxContent>
                            <w:p w14:paraId="28C41004" w14:textId="77777777" w:rsidR="00D25ACD" w:rsidRDefault="008C1BC9">
                              <w:pPr>
                                <w:spacing w:after="160" w:line="259" w:lineRule="auto"/>
                                <w:ind w:left="0" w:right="0" w:firstLine="0"/>
                              </w:pPr>
                              <w:r>
                                <w:rPr>
                                  <w:sz w:val="14"/>
                                </w:rPr>
                                <w:t>BIO Thema</w:t>
                              </w:r>
                            </w:p>
                          </w:txbxContent>
                        </wps:txbx>
                        <wps:bodyPr horzOverflow="overflow" vert="horz" lIns="0" tIns="0" rIns="0" bIns="0" rtlCol="0">
                          <a:noAutofit/>
                        </wps:bodyPr>
                      </wps:wsp>
                      <wps:wsp>
                        <wps:cNvPr id="2640" name="Rectangle 2640"/>
                        <wps:cNvSpPr/>
                        <wps:spPr>
                          <a:xfrm>
                            <a:off x="1163735" y="2647717"/>
                            <a:ext cx="52924" cy="113763"/>
                          </a:xfrm>
                          <a:prstGeom prst="rect">
                            <a:avLst/>
                          </a:prstGeom>
                          <a:ln>
                            <a:noFill/>
                          </a:ln>
                        </wps:spPr>
                        <wps:txbx>
                          <w:txbxContent>
                            <w:p w14:paraId="1A894293"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wps:wsp>
                        <wps:cNvPr id="2641" name="Rectangle 2641"/>
                        <wps:cNvSpPr/>
                        <wps:spPr>
                          <a:xfrm>
                            <a:off x="1204533" y="2647717"/>
                            <a:ext cx="750147" cy="113763"/>
                          </a:xfrm>
                          <a:prstGeom prst="rect">
                            <a:avLst/>
                          </a:prstGeom>
                          <a:ln>
                            <a:noFill/>
                          </a:ln>
                        </wps:spPr>
                        <wps:txbx>
                          <w:txbxContent>
                            <w:p w14:paraId="0A0634F9" w14:textId="77777777" w:rsidR="00D25ACD" w:rsidRDefault="008C1BC9">
                              <w:pPr>
                                <w:spacing w:after="160" w:line="259" w:lineRule="auto"/>
                                <w:ind w:left="0" w:right="0" w:firstLine="0"/>
                              </w:pPr>
                              <w:r>
                                <w:rPr>
                                  <w:sz w:val="14"/>
                                </w:rPr>
                                <w:t>uitwerking B</w:t>
                              </w:r>
                            </w:p>
                          </w:txbxContent>
                        </wps:txbx>
                        <wps:bodyPr horzOverflow="overflow" vert="horz" lIns="0" tIns="0" rIns="0" bIns="0" rtlCol="0">
                          <a:noAutofit/>
                        </wps:bodyPr>
                      </wps:wsp>
                      <pic:pic xmlns:pic="http://schemas.openxmlformats.org/drawingml/2006/picture">
                        <pic:nvPicPr>
                          <pic:cNvPr id="133343" name="Picture 133343"/>
                          <pic:cNvPicPr/>
                        </pic:nvPicPr>
                        <pic:blipFill>
                          <a:blip r:embed="rId98"/>
                          <a:stretch>
                            <a:fillRect/>
                          </a:stretch>
                        </pic:blipFill>
                        <pic:spPr>
                          <a:xfrm>
                            <a:off x="192035" y="2803057"/>
                            <a:ext cx="1533144" cy="515112"/>
                          </a:xfrm>
                          <a:prstGeom prst="rect">
                            <a:avLst/>
                          </a:prstGeom>
                        </pic:spPr>
                      </pic:pic>
                      <wps:wsp>
                        <wps:cNvPr id="2643" name="Shape 2643"/>
                        <wps:cNvSpPr/>
                        <wps:spPr>
                          <a:xfrm>
                            <a:off x="197293" y="2806316"/>
                            <a:ext cx="1525064" cy="530270"/>
                          </a:xfrm>
                          <a:custGeom>
                            <a:avLst/>
                            <a:gdLst/>
                            <a:ahLst/>
                            <a:cxnLst/>
                            <a:rect l="0" t="0" r="0" b="0"/>
                            <a:pathLst>
                              <a:path w="1525064" h="530270">
                                <a:moveTo>
                                  <a:pt x="0" y="445423"/>
                                </a:moveTo>
                                <a:lnTo>
                                  <a:pt x="0" y="0"/>
                                </a:lnTo>
                                <a:lnTo>
                                  <a:pt x="1525064" y="0"/>
                                </a:lnTo>
                                <a:lnTo>
                                  <a:pt x="1525064" y="445423"/>
                                </a:lnTo>
                                <a:cubicBezTo>
                                  <a:pt x="1277943" y="360576"/>
                                  <a:pt x="1009661" y="360576"/>
                                  <a:pt x="762541" y="445423"/>
                                </a:cubicBezTo>
                                <a:cubicBezTo>
                                  <a:pt x="515402" y="530270"/>
                                  <a:pt x="247112" y="530270"/>
                                  <a:pt x="0" y="445423"/>
                                </a:cubicBezTo>
                                <a:close/>
                              </a:path>
                            </a:pathLst>
                          </a:custGeom>
                          <a:ln w="8967" cap="sq">
                            <a:miter lim="127000"/>
                          </a:ln>
                        </wps:spPr>
                        <wps:style>
                          <a:lnRef idx="1">
                            <a:srgbClr val="76B531"/>
                          </a:lnRef>
                          <a:fillRef idx="0">
                            <a:srgbClr val="000000">
                              <a:alpha val="0"/>
                            </a:srgbClr>
                          </a:fillRef>
                          <a:effectRef idx="0">
                            <a:scrgbClr r="0" g="0" b="0"/>
                          </a:effectRef>
                          <a:fontRef idx="none"/>
                        </wps:style>
                        <wps:bodyPr/>
                      </wps:wsp>
                      <wps:wsp>
                        <wps:cNvPr id="2644" name="Rectangle 2644"/>
                        <wps:cNvSpPr/>
                        <wps:spPr>
                          <a:xfrm>
                            <a:off x="447077" y="2839130"/>
                            <a:ext cx="678696" cy="113471"/>
                          </a:xfrm>
                          <a:prstGeom prst="rect">
                            <a:avLst/>
                          </a:prstGeom>
                          <a:ln>
                            <a:noFill/>
                          </a:ln>
                        </wps:spPr>
                        <wps:txbx>
                          <w:txbxContent>
                            <w:p w14:paraId="2641C252" w14:textId="77777777" w:rsidR="00D25ACD" w:rsidRDefault="008C1BC9">
                              <w:pPr>
                                <w:spacing w:after="160" w:line="259" w:lineRule="auto"/>
                                <w:ind w:left="0" w:right="0" w:firstLine="0"/>
                              </w:pPr>
                              <w:r>
                                <w:rPr>
                                  <w:sz w:val="14"/>
                                </w:rPr>
                                <w:t>BIO Thema</w:t>
                              </w:r>
                            </w:p>
                          </w:txbxContent>
                        </wps:txbx>
                        <wps:bodyPr horzOverflow="overflow" vert="horz" lIns="0" tIns="0" rIns="0" bIns="0" rtlCol="0">
                          <a:noAutofit/>
                        </wps:bodyPr>
                      </wps:wsp>
                      <wps:wsp>
                        <wps:cNvPr id="2645" name="Rectangle 2645"/>
                        <wps:cNvSpPr/>
                        <wps:spPr>
                          <a:xfrm>
                            <a:off x="955709" y="2839130"/>
                            <a:ext cx="52789" cy="113471"/>
                          </a:xfrm>
                          <a:prstGeom prst="rect">
                            <a:avLst/>
                          </a:prstGeom>
                          <a:ln>
                            <a:noFill/>
                          </a:ln>
                        </wps:spPr>
                        <wps:txbx>
                          <w:txbxContent>
                            <w:p w14:paraId="7E350A9F"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wps:wsp>
                        <wps:cNvPr id="2646" name="Rectangle 2646"/>
                        <wps:cNvSpPr/>
                        <wps:spPr>
                          <a:xfrm>
                            <a:off x="996507" y="2839130"/>
                            <a:ext cx="626257" cy="113471"/>
                          </a:xfrm>
                          <a:prstGeom prst="rect">
                            <a:avLst/>
                          </a:prstGeom>
                          <a:ln>
                            <a:noFill/>
                          </a:ln>
                        </wps:spPr>
                        <wps:txbx>
                          <w:txbxContent>
                            <w:p w14:paraId="218A1D7B" w14:textId="77777777" w:rsidR="00D25ACD" w:rsidRDefault="008C1BC9">
                              <w:pPr>
                                <w:spacing w:after="160" w:line="259" w:lineRule="auto"/>
                                <w:ind w:left="0" w:right="0" w:firstLine="0"/>
                              </w:pPr>
                              <w:r>
                                <w:rPr>
                                  <w:sz w:val="14"/>
                                </w:rPr>
                                <w:t>uitwerking</w:t>
                              </w:r>
                            </w:p>
                          </w:txbxContent>
                        </wps:txbx>
                        <wps:bodyPr horzOverflow="overflow" vert="horz" lIns="0" tIns="0" rIns="0" bIns="0" rtlCol="0">
                          <a:noAutofit/>
                        </wps:bodyPr>
                      </wps:wsp>
                      <wps:wsp>
                        <wps:cNvPr id="2647" name="Rectangle 2647"/>
                        <wps:cNvSpPr/>
                        <wps:spPr>
                          <a:xfrm>
                            <a:off x="639187" y="2946701"/>
                            <a:ext cx="842473" cy="113763"/>
                          </a:xfrm>
                          <a:prstGeom prst="rect">
                            <a:avLst/>
                          </a:prstGeom>
                          <a:ln>
                            <a:noFill/>
                          </a:ln>
                        </wps:spPr>
                        <wps:txbx>
                          <w:txbxContent>
                            <w:p w14:paraId="0839082D" w14:textId="77777777" w:rsidR="00D25ACD" w:rsidRDefault="008C1BC9">
                              <w:pPr>
                                <w:spacing w:after="160" w:line="259" w:lineRule="auto"/>
                                <w:ind w:left="0" w:right="0" w:firstLine="0"/>
                              </w:pPr>
                              <w:r>
                                <w:rPr>
                                  <w:sz w:val="14"/>
                                </w:rPr>
                                <w:t>Clouddiensten</w:t>
                              </w:r>
                            </w:p>
                          </w:txbxContent>
                        </wps:txbx>
                        <wps:bodyPr horzOverflow="overflow" vert="horz" lIns="0" tIns="0" rIns="0" bIns="0" rtlCol="0">
                          <a:noAutofit/>
                        </wps:bodyPr>
                      </wps:wsp>
                      <pic:pic xmlns:pic="http://schemas.openxmlformats.org/drawingml/2006/picture">
                        <pic:nvPicPr>
                          <pic:cNvPr id="133344" name="Picture 133344"/>
                          <pic:cNvPicPr/>
                        </pic:nvPicPr>
                        <pic:blipFill>
                          <a:blip r:embed="rId99"/>
                          <a:stretch>
                            <a:fillRect/>
                          </a:stretch>
                        </pic:blipFill>
                        <pic:spPr>
                          <a:xfrm>
                            <a:off x="954034" y="3565057"/>
                            <a:ext cx="1533144" cy="515112"/>
                          </a:xfrm>
                          <a:prstGeom prst="rect">
                            <a:avLst/>
                          </a:prstGeom>
                        </pic:spPr>
                      </pic:pic>
                      <wps:wsp>
                        <wps:cNvPr id="2649" name="Shape 2649"/>
                        <wps:cNvSpPr/>
                        <wps:spPr>
                          <a:xfrm>
                            <a:off x="959834" y="3569847"/>
                            <a:ext cx="1525046" cy="530234"/>
                          </a:xfrm>
                          <a:custGeom>
                            <a:avLst/>
                            <a:gdLst/>
                            <a:ahLst/>
                            <a:cxnLst/>
                            <a:rect l="0" t="0" r="0" b="0"/>
                            <a:pathLst>
                              <a:path w="1525046" h="530234">
                                <a:moveTo>
                                  <a:pt x="0" y="445396"/>
                                </a:moveTo>
                                <a:lnTo>
                                  <a:pt x="0" y="0"/>
                                </a:lnTo>
                                <a:lnTo>
                                  <a:pt x="1525046" y="0"/>
                                </a:lnTo>
                                <a:lnTo>
                                  <a:pt x="1525046" y="445396"/>
                                </a:lnTo>
                                <a:cubicBezTo>
                                  <a:pt x="1277925" y="360576"/>
                                  <a:pt x="1009643" y="360576"/>
                                  <a:pt x="762523" y="445396"/>
                                </a:cubicBezTo>
                                <a:cubicBezTo>
                                  <a:pt x="515402" y="530234"/>
                                  <a:pt x="247120" y="530234"/>
                                  <a:pt x="0" y="445396"/>
                                </a:cubicBezTo>
                                <a:close/>
                              </a:path>
                            </a:pathLst>
                          </a:custGeom>
                          <a:ln w="8967" cap="sq">
                            <a:miter lim="127000"/>
                          </a:ln>
                        </wps:spPr>
                        <wps:style>
                          <a:lnRef idx="1">
                            <a:srgbClr val="FEC000"/>
                          </a:lnRef>
                          <a:fillRef idx="0">
                            <a:srgbClr val="000000">
                              <a:alpha val="0"/>
                            </a:srgbClr>
                          </a:fillRef>
                          <a:effectRef idx="0">
                            <a:scrgbClr r="0" g="0" b="0"/>
                          </a:effectRef>
                          <a:fontRef idx="none"/>
                        </wps:style>
                        <wps:bodyPr/>
                      </wps:wsp>
                      <wps:wsp>
                        <wps:cNvPr id="2650" name="Rectangle 2650"/>
                        <wps:cNvSpPr/>
                        <wps:spPr>
                          <a:xfrm>
                            <a:off x="1636008" y="3603649"/>
                            <a:ext cx="185691" cy="113472"/>
                          </a:xfrm>
                          <a:prstGeom prst="rect">
                            <a:avLst/>
                          </a:prstGeom>
                          <a:ln>
                            <a:noFill/>
                          </a:ln>
                        </wps:spPr>
                        <wps:txbx>
                          <w:txbxContent>
                            <w:p w14:paraId="5D529292" w14:textId="77777777" w:rsidR="00D25ACD" w:rsidRDefault="008C1BC9">
                              <w:pPr>
                                <w:spacing w:after="160" w:line="259" w:lineRule="auto"/>
                                <w:ind w:left="0" w:right="0" w:firstLine="0"/>
                              </w:pPr>
                              <w:r>
                                <w:rPr>
                                  <w:sz w:val="14"/>
                                </w:rPr>
                                <w:t>Etc</w:t>
                              </w:r>
                            </w:p>
                          </w:txbxContent>
                        </wps:txbx>
                        <wps:bodyPr horzOverflow="overflow" vert="horz" lIns="0" tIns="0" rIns="0" bIns="0" rtlCol="0">
                          <a:noAutofit/>
                        </wps:bodyPr>
                      </wps:wsp>
                      <wps:wsp>
                        <wps:cNvPr id="2651" name="Rectangle 2651"/>
                        <wps:cNvSpPr/>
                        <wps:spPr>
                          <a:xfrm>
                            <a:off x="1775080" y="3603649"/>
                            <a:ext cx="42324" cy="113472"/>
                          </a:xfrm>
                          <a:prstGeom prst="rect">
                            <a:avLst/>
                          </a:prstGeom>
                          <a:ln>
                            <a:noFill/>
                          </a:ln>
                        </wps:spPr>
                        <wps:txbx>
                          <w:txbxContent>
                            <w:p w14:paraId="4A65421F"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pic:pic xmlns:pic="http://schemas.openxmlformats.org/drawingml/2006/picture">
                        <pic:nvPicPr>
                          <pic:cNvPr id="133345" name="Picture 133345"/>
                          <pic:cNvPicPr/>
                        </pic:nvPicPr>
                        <pic:blipFill>
                          <a:blip r:embed="rId100"/>
                          <a:stretch>
                            <a:fillRect/>
                          </a:stretch>
                        </pic:blipFill>
                        <pic:spPr>
                          <a:xfrm>
                            <a:off x="700035" y="3755049"/>
                            <a:ext cx="1533144" cy="515112"/>
                          </a:xfrm>
                          <a:prstGeom prst="rect">
                            <a:avLst/>
                          </a:prstGeom>
                        </pic:spPr>
                      </pic:pic>
                      <wps:wsp>
                        <wps:cNvPr id="2653" name="Shape 2653"/>
                        <wps:cNvSpPr/>
                        <wps:spPr>
                          <a:xfrm>
                            <a:off x="705638" y="3760730"/>
                            <a:ext cx="1525037" cy="530225"/>
                          </a:xfrm>
                          <a:custGeom>
                            <a:avLst/>
                            <a:gdLst/>
                            <a:ahLst/>
                            <a:cxnLst/>
                            <a:rect l="0" t="0" r="0" b="0"/>
                            <a:pathLst>
                              <a:path w="1525037" h="530225">
                                <a:moveTo>
                                  <a:pt x="0" y="445396"/>
                                </a:moveTo>
                                <a:lnTo>
                                  <a:pt x="0" y="0"/>
                                </a:lnTo>
                                <a:lnTo>
                                  <a:pt x="1525037" y="0"/>
                                </a:lnTo>
                                <a:lnTo>
                                  <a:pt x="1525037" y="445396"/>
                                </a:lnTo>
                                <a:cubicBezTo>
                                  <a:pt x="1277916" y="360558"/>
                                  <a:pt x="1009634" y="360558"/>
                                  <a:pt x="762514" y="445396"/>
                                </a:cubicBezTo>
                                <a:cubicBezTo>
                                  <a:pt x="515393" y="530225"/>
                                  <a:pt x="247112" y="530225"/>
                                  <a:pt x="0" y="445396"/>
                                </a:cubicBezTo>
                                <a:close/>
                              </a:path>
                            </a:pathLst>
                          </a:custGeom>
                          <a:ln w="8967" cap="sq">
                            <a:miter lim="127000"/>
                          </a:ln>
                        </wps:spPr>
                        <wps:style>
                          <a:lnRef idx="1">
                            <a:srgbClr val="FF0000"/>
                          </a:lnRef>
                          <a:fillRef idx="0">
                            <a:srgbClr val="000000">
                              <a:alpha val="0"/>
                            </a:srgbClr>
                          </a:fillRef>
                          <a:effectRef idx="0">
                            <a:scrgbClr r="0" g="0" b="0"/>
                          </a:effectRef>
                          <a:fontRef idx="none"/>
                        </wps:style>
                        <wps:bodyPr/>
                      </wps:wsp>
                      <wps:wsp>
                        <wps:cNvPr id="2654" name="Rectangle 2654"/>
                        <wps:cNvSpPr/>
                        <wps:spPr>
                          <a:xfrm>
                            <a:off x="1104555" y="3794450"/>
                            <a:ext cx="960911" cy="113763"/>
                          </a:xfrm>
                          <a:prstGeom prst="rect">
                            <a:avLst/>
                          </a:prstGeom>
                          <a:ln>
                            <a:noFill/>
                          </a:ln>
                        </wps:spPr>
                        <wps:txbx>
                          <w:txbxContent>
                            <w:p w14:paraId="745AF6C7" w14:textId="77777777" w:rsidR="00D25ACD" w:rsidRDefault="008C1BC9">
                              <w:pPr>
                                <w:spacing w:after="160" w:line="259" w:lineRule="auto"/>
                                <w:ind w:left="0" w:right="0" w:firstLine="0"/>
                              </w:pPr>
                              <w:r>
                                <w:rPr>
                                  <w:sz w:val="14"/>
                                </w:rPr>
                                <w:t>Best practices C</w:t>
                              </w:r>
                            </w:p>
                          </w:txbxContent>
                        </wps:txbx>
                        <wps:bodyPr horzOverflow="overflow" vert="horz" lIns="0" tIns="0" rIns="0" bIns="0" rtlCol="0">
                          <a:noAutofit/>
                        </wps:bodyPr>
                      </wps:wsp>
                      <pic:pic xmlns:pic="http://schemas.openxmlformats.org/drawingml/2006/picture">
                        <pic:nvPicPr>
                          <pic:cNvPr id="133346" name="Picture 133346"/>
                          <pic:cNvPicPr/>
                        </pic:nvPicPr>
                        <pic:blipFill>
                          <a:blip r:embed="rId101"/>
                          <a:stretch>
                            <a:fillRect/>
                          </a:stretch>
                        </pic:blipFill>
                        <pic:spPr>
                          <a:xfrm>
                            <a:off x="446035" y="3946057"/>
                            <a:ext cx="1533144" cy="515112"/>
                          </a:xfrm>
                          <a:prstGeom prst="rect">
                            <a:avLst/>
                          </a:prstGeom>
                        </pic:spPr>
                      </pic:pic>
                      <wps:wsp>
                        <wps:cNvPr id="2656" name="Shape 2656"/>
                        <wps:cNvSpPr/>
                        <wps:spPr>
                          <a:xfrm>
                            <a:off x="451461" y="3951613"/>
                            <a:ext cx="1525010" cy="530225"/>
                          </a:xfrm>
                          <a:custGeom>
                            <a:avLst/>
                            <a:gdLst/>
                            <a:ahLst/>
                            <a:cxnLst/>
                            <a:rect l="0" t="0" r="0" b="0"/>
                            <a:pathLst>
                              <a:path w="1525010" h="530225">
                                <a:moveTo>
                                  <a:pt x="0" y="445387"/>
                                </a:moveTo>
                                <a:lnTo>
                                  <a:pt x="0" y="0"/>
                                </a:lnTo>
                                <a:lnTo>
                                  <a:pt x="1525010" y="0"/>
                                </a:lnTo>
                                <a:lnTo>
                                  <a:pt x="1525010" y="445387"/>
                                </a:lnTo>
                                <a:cubicBezTo>
                                  <a:pt x="1277889" y="360558"/>
                                  <a:pt x="1009607" y="360558"/>
                                  <a:pt x="762487" y="445387"/>
                                </a:cubicBezTo>
                                <a:cubicBezTo>
                                  <a:pt x="515366" y="530225"/>
                                  <a:pt x="247111" y="530225"/>
                                  <a:pt x="0" y="445387"/>
                                </a:cubicBezTo>
                                <a:close/>
                              </a:path>
                            </a:pathLst>
                          </a:custGeom>
                          <a:ln w="8967" cap="sq">
                            <a:miter lim="127000"/>
                          </a:ln>
                        </wps:spPr>
                        <wps:style>
                          <a:lnRef idx="1">
                            <a:srgbClr val="4672C4"/>
                          </a:lnRef>
                          <a:fillRef idx="0">
                            <a:srgbClr val="000000">
                              <a:alpha val="0"/>
                            </a:srgbClr>
                          </a:fillRef>
                          <a:effectRef idx="0">
                            <a:scrgbClr r="0" g="0" b="0"/>
                          </a:effectRef>
                          <a:fontRef idx="none"/>
                        </wps:style>
                        <wps:bodyPr/>
                      </wps:wsp>
                      <wps:wsp>
                        <wps:cNvPr id="2657" name="Rectangle 2657"/>
                        <wps:cNvSpPr/>
                        <wps:spPr>
                          <a:xfrm>
                            <a:off x="850575" y="3985889"/>
                            <a:ext cx="959384" cy="113472"/>
                          </a:xfrm>
                          <a:prstGeom prst="rect">
                            <a:avLst/>
                          </a:prstGeom>
                          <a:ln>
                            <a:noFill/>
                          </a:ln>
                        </wps:spPr>
                        <wps:txbx>
                          <w:txbxContent>
                            <w:p w14:paraId="5DA79AB6" w14:textId="77777777" w:rsidR="00D25ACD" w:rsidRDefault="008C1BC9">
                              <w:pPr>
                                <w:spacing w:after="160" w:line="259" w:lineRule="auto"/>
                                <w:ind w:left="0" w:right="0" w:firstLine="0"/>
                              </w:pPr>
                              <w:r>
                                <w:rPr>
                                  <w:sz w:val="14"/>
                                </w:rPr>
                                <w:t>Best practices B</w:t>
                              </w:r>
                            </w:p>
                          </w:txbxContent>
                        </wps:txbx>
                        <wps:bodyPr horzOverflow="overflow" vert="horz" lIns="0" tIns="0" rIns="0" bIns="0" rtlCol="0">
                          <a:noAutofit/>
                        </wps:bodyPr>
                      </wps:wsp>
                      <pic:pic xmlns:pic="http://schemas.openxmlformats.org/drawingml/2006/picture">
                        <pic:nvPicPr>
                          <pic:cNvPr id="133347" name="Picture 133347"/>
                          <pic:cNvPicPr/>
                        </pic:nvPicPr>
                        <pic:blipFill>
                          <a:blip r:embed="rId102"/>
                          <a:stretch>
                            <a:fillRect/>
                          </a:stretch>
                        </pic:blipFill>
                        <pic:spPr>
                          <a:xfrm>
                            <a:off x="192035" y="4139097"/>
                            <a:ext cx="1533144" cy="515112"/>
                          </a:xfrm>
                          <a:prstGeom prst="rect">
                            <a:avLst/>
                          </a:prstGeom>
                        </pic:spPr>
                      </pic:pic>
                      <wps:wsp>
                        <wps:cNvPr id="2659" name="Shape 2659"/>
                        <wps:cNvSpPr/>
                        <wps:spPr>
                          <a:xfrm>
                            <a:off x="197293" y="4142495"/>
                            <a:ext cx="1525064" cy="530225"/>
                          </a:xfrm>
                          <a:custGeom>
                            <a:avLst/>
                            <a:gdLst/>
                            <a:ahLst/>
                            <a:cxnLst/>
                            <a:rect l="0" t="0" r="0" b="0"/>
                            <a:pathLst>
                              <a:path w="1525064" h="530225">
                                <a:moveTo>
                                  <a:pt x="0" y="445387"/>
                                </a:moveTo>
                                <a:lnTo>
                                  <a:pt x="0" y="0"/>
                                </a:lnTo>
                                <a:lnTo>
                                  <a:pt x="1525064" y="0"/>
                                </a:lnTo>
                                <a:lnTo>
                                  <a:pt x="1525064" y="445387"/>
                                </a:lnTo>
                                <a:cubicBezTo>
                                  <a:pt x="1277943" y="360549"/>
                                  <a:pt x="1009661" y="360549"/>
                                  <a:pt x="762541" y="445387"/>
                                </a:cubicBezTo>
                                <a:cubicBezTo>
                                  <a:pt x="515402" y="530225"/>
                                  <a:pt x="247112" y="530225"/>
                                  <a:pt x="0" y="445387"/>
                                </a:cubicBezTo>
                                <a:close/>
                              </a:path>
                            </a:pathLst>
                          </a:custGeom>
                          <a:ln w="8967" cap="sq">
                            <a:miter lim="127000"/>
                          </a:ln>
                        </wps:spPr>
                        <wps:style>
                          <a:lnRef idx="1">
                            <a:srgbClr val="76B531"/>
                          </a:lnRef>
                          <a:fillRef idx="0">
                            <a:srgbClr val="000000">
                              <a:alpha val="0"/>
                            </a:srgbClr>
                          </a:fillRef>
                          <a:effectRef idx="0">
                            <a:scrgbClr r="0" g="0" b="0"/>
                          </a:effectRef>
                          <a:fontRef idx="none"/>
                        </wps:style>
                        <wps:bodyPr/>
                      </wps:wsp>
                      <wps:wsp>
                        <wps:cNvPr id="2660" name="Rectangle 2660"/>
                        <wps:cNvSpPr/>
                        <wps:spPr>
                          <a:xfrm>
                            <a:off x="642773" y="4176735"/>
                            <a:ext cx="837927" cy="113763"/>
                          </a:xfrm>
                          <a:prstGeom prst="rect">
                            <a:avLst/>
                          </a:prstGeom>
                          <a:ln>
                            <a:noFill/>
                          </a:ln>
                        </wps:spPr>
                        <wps:txbx>
                          <w:txbxContent>
                            <w:p w14:paraId="1D8B1D6C" w14:textId="77777777" w:rsidR="00D25ACD" w:rsidRDefault="008C1BC9">
                              <w:pPr>
                                <w:spacing w:after="160" w:line="259" w:lineRule="auto"/>
                                <w:ind w:left="0" w:right="0" w:firstLine="0"/>
                              </w:pPr>
                              <w:r>
                                <w:rPr>
                                  <w:sz w:val="14"/>
                                </w:rPr>
                                <w:t>Best practices</w:t>
                              </w:r>
                            </w:p>
                          </w:txbxContent>
                        </wps:txbx>
                        <wps:bodyPr horzOverflow="overflow" vert="horz" lIns="0" tIns="0" rIns="0" bIns="0" rtlCol="0">
                          <a:noAutofit/>
                        </wps:bodyPr>
                      </wps:wsp>
                      <wps:wsp>
                        <wps:cNvPr id="2661" name="Rectangle 2661"/>
                        <wps:cNvSpPr/>
                        <wps:spPr>
                          <a:xfrm>
                            <a:off x="639187" y="4284702"/>
                            <a:ext cx="842473" cy="113763"/>
                          </a:xfrm>
                          <a:prstGeom prst="rect">
                            <a:avLst/>
                          </a:prstGeom>
                          <a:ln>
                            <a:noFill/>
                          </a:ln>
                        </wps:spPr>
                        <wps:txbx>
                          <w:txbxContent>
                            <w:p w14:paraId="49535C97" w14:textId="77777777" w:rsidR="00D25ACD" w:rsidRDefault="008C1BC9">
                              <w:pPr>
                                <w:spacing w:after="160" w:line="259" w:lineRule="auto"/>
                                <w:ind w:left="0" w:right="0" w:firstLine="0"/>
                              </w:pPr>
                              <w:r>
                                <w:rPr>
                                  <w:sz w:val="14"/>
                                </w:rPr>
                                <w:t>Clouddiensten</w:t>
                              </w:r>
                            </w:p>
                          </w:txbxContent>
                        </wps:txbx>
                        <wps:bodyPr horzOverflow="overflow" vert="horz" lIns="0" tIns="0" rIns="0" bIns="0" rtlCol="0">
                          <a:noAutofit/>
                        </wps:bodyPr>
                      </wps:wsp>
                      <pic:pic xmlns:pic="http://schemas.openxmlformats.org/drawingml/2006/picture">
                        <pic:nvPicPr>
                          <pic:cNvPr id="133335" name="Picture 133335"/>
                          <pic:cNvPicPr/>
                        </pic:nvPicPr>
                        <pic:blipFill>
                          <a:blip r:embed="rId103"/>
                          <a:stretch>
                            <a:fillRect/>
                          </a:stretch>
                        </pic:blipFill>
                        <pic:spPr>
                          <a:xfrm>
                            <a:off x="192035" y="1466001"/>
                            <a:ext cx="515112" cy="515112"/>
                          </a:xfrm>
                          <a:prstGeom prst="rect">
                            <a:avLst/>
                          </a:prstGeom>
                        </pic:spPr>
                      </pic:pic>
                      <wps:wsp>
                        <wps:cNvPr id="2665" name="Shape 2665"/>
                        <wps:cNvSpPr/>
                        <wps:spPr>
                          <a:xfrm>
                            <a:off x="197293" y="1470138"/>
                            <a:ext cx="508345" cy="509080"/>
                          </a:xfrm>
                          <a:custGeom>
                            <a:avLst/>
                            <a:gdLst/>
                            <a:ahLst/>
                            <a:cxnLst/>
                            <a:rect l="0" t="0" r="0" b="0"/>
                            <a:pathLst>
                              <a:path w="508345" h="509080">
                                <a:moveTo>
                                  <a:pt x="381261" y="127315"/>
                                </a:moveTo>
                                <a:lnTo>
                                  <a:pt x="508345" y="127315"/>
                                </a:lnTo>
                                <a:lnTo>
                                  <a:pt x="254168" y="0"/>
                                </a:lnTo>
                                <a:lnTo>
                                  <a:pt x="0" y="127315"/>
                                </a:lnTo>
                                <a:lnTo>
                                  <a:pt x="127084" y="127315"/>
                                </a:lnTo>
                                <a:lnTo>
                                  <a:pt x="127084" y="381765"/>
                                </a:lnTo>
                                <a:lnTo>
                                  <a:pt x="0" y="381765"/>
                                </a:lnTo>
                                <a:lnTo>
                                  <a:pt x="254168" y="509080"/>
                                </a:lnTo>
                                <a:lnTo>
                                  <a:pt x="508345" y="381765"/>
                                </a:lnTo>
                                <a:lnTo>
                                  <a:pt x="381261" y="381765"/>
                                </a:lnTo>
                                <a:lnTo>
                                  <a:pt x="381261" y="127315"/>
                                </a:lnTo>
                                <a:close/>
                              </a:path>
                            </a:pathLst>
                          </a:custGeom>
                          <a:ln w="8967" cap="sq">
                            <a:miter lim="127000"/>
                          </a:ln>
                        </wps:spPr>
                        <wps:style>
                          <a:lnRef idx="1">
                            <a:srgbClr val="595959"/>
                          </a:lnRef>
                          <a:fillRef idx="0">
                            <a:srgbClr val="000000">
                              <a:alpha val="0"/>
                            </a:srgbClr>
                          </a:fillRef>
                          <a:effectRef idx="0">
                            <a:scrgbClr r="0" g="0" b="0"/>
                          </a:effectRef>
                          <a:fontRef idx="none"/>
                        </wps:style>
                        <wps:bodyPr/>
                      </wps:wsp>
                      <pic:pic xmlns:pic="http://schemas.openxmlformats.org/drawingml/2006/picture">
                        <pic:nvPicPr>
                          <pic:cNvPr id="133348" name="Picture 133348"/>
                          <pic:cNvPicPr/>
                        </pic:nvPicPr>
                        <pic:blipFill>
                          <a:blip r:embed="rId104"/>
                          <a:stretch>
                            <a:fillRect/>
                          </a:stretch>
                        </pic:blipFill>
                        <pic:spPr>
                          <a:xfrm>
                            <a:off x="192035" y="3333409"/>
                            <a:ext cx="515112" cy="512064"/>
                          </a:xfrm>
                          <a:prstGeom prst="rect">
                            <a:avLst/>
                          </a:prstGeom>
                        </pic:spPr>
                      </pic:pic>
                      <wps:wsp>
                        <wps:cNvPr id="2669" name="Shape 2669"/>
                        <wps:cNvSpPr/>
                        <wps:spPr>
                          <a:xfrm>
                            <a:off x="197293" y="3336586"/>
                            <a:ext cx="508345" cy="508991"/>
                          </a:xfrm>
                          <a:custGeom>
                            <a:avLst/>
                            <a:gdLst/>
                            <a:ahLst/>
                            <a:cxnLst/>
                            <a:rect l="0" t="0" r="0" b="0"/>
                            <a:pathLst>
                              <a:path w="508345" h="508991">
                                <a:moveTo>
                                  <a:pt x="381261" y="127225"/>
                                </a:moveTo>
                                <a:lnTo>
                                  <a:pt x="508345" y="127225"/>
                                </a:lnTo>
                                <a:lnTo>
                                  <a:pt x="254168" y="0"/>
                                </a:lnTo>
                                <a:lnTo>
                                  <a:pt x="0" y="127225"/>
                                </a:lnTo>
                                <a:lnTo>
                                  <a:pt x="127084" y="127225"/>
                                </a:lnTo>
                                <a:lnTo>
                                  <a:pt x="127084" y="381765"/>
                                </a:lnTo>
                                <a:lnTo>
                                  <a:pt x="0" y="381765"/>
                                </a:lnTo>
                                <a:lnTo>
                                  <a:pt x="254168" y="508991"/>
                                </a:lnTo>
                                <a:lnTo>
                                  <a:pt x="508345" y="381765"/>
                                </a:lnTo>
                                <a:lnTo>
                                  <a:pt x="381261" y="381765"/>
                                </a:lnTo>
                                <a:lnTo>
                                  <a:pt x="381261" y="127225"/>
                                </a:lnTo>
                                <a:close/>
                              </a:path>
                            </a:pathLst>
                          </a:custGeom>
                          <a:ln w="8967" cap="sq">
                            <a:miter lim="127000"/>
                          </a:ln>
                        </wps:spPr>
                        <wps:style>
                          <a:lnRef idx="1">
                            <a:srgbClr val="595959"/>
                          </a:lnRef>
                          <a:fillRef idx="0">
                            <a:srgbClr val="000000">
                              <a:alpha val="0"/>
                            </a:srgbClr>
                          </a:fillRef>
                          <a:effectRef idx="0">
                            <a:scrgbClr r="0" g="0" b="0"/>
                          </a:effectRef>
                          <a:fontRef idx="none"/>
                        </wps:style>
                        <wps:bodyPr/>
                      </wps:wsp>
                      <pic:pic xmlns:pic="http://schemas.openxmlformats.org/drawingml/2006/picture">
                        <pic:nvPicPr>
                          <pic:cNvPr id="133349" name="Picture 133349"/>
                          <pic:cNvPicPr/>
                        </pic:nvPicPr>
                        <pic:blipFill>
                          <a:blip r:embed="rId105"/>
                          <a:stretch>
                            <a:fillRect/>
                          </a:stretch>
                        </pic:blipFill>
                        <pic:spPr>
                          <a:xfrm>
                            <a:off x="3497083" y="2419009"/>
                            <a:ext cx="768096" cy="771144"/>
                          </a:xfrm>
                          <a:prstGeom prst="rect">
                            <a:avLst/>
                          </a:prstGeom>
                        </pic:spPr>
                      </pic:pic>
                      <wps:wsp>
                        <wps:cNvPr id="2671" name="Shape 2671"/>
                        <wps:cNvSpPr/>
                        <wps:spPr>
                          <a:xfrm>
                            <a:off x="3501516" y="2424551"/>
                            <a:ext cx="762523" cy="763531"/>
                          </a:xfrm>
                          <a:custGeom>
                            <a:avLst/>
                            <a:gdLst/>
                            <a:ahLst/>
                            <a:cxnLst/>
                            <a:rect l="0" t="0" r="0" b="0"/>
                            <a:pathLst>
                              <a:path w="762523" h="763531">
                                <a:moveTo>
                                  <a:pt x="0" y="95441"/>
                                </a:moveTo>
                                <a:lnTo>
                                  <a:pt x="0" y="668089"/>
                                </a:lnTo>
                                <a:cubicBezTo>
                                  <a:pt x="0" y="720793"/>
                                  <a:pt x="170725" y="763531"/>
                                  <a:pt x="381262" y="763531"/>
                                </a:cubicBezTo>
                                <a:cubicBezTo>
                                  <a:pt x="591798" y="763531"/>
                                  <a:pt x="762523" y="720793"/>
                                  <a:pt x="762523" y="668089"/>
                                </a:cubicBezTo>
                                <a:lnTo>
                                  <a:pt x="762523" y="95441"/>
                                </a:lnTo>
                                <a:cubicBezTo>
                                  <a:pt x="762523" y="42738"/>
                                  <a:pt x="591798" y="0"/>
                                  <a:pt x="381262" y="0"/>
                                </a:cubicBezTo>
                                <a:cubicBezTo>
                                  <a:pt x="170725" y="0"/>
                                  <a:pt x="0" y="42738"/>
                                  <a:pt x="0" y="95441"/>
                                </a:cubicBezTo>
                                <a:close/>
                              </a:path>
                            </a:pathLst>
                          </a:custGeom>
                          <a:ln w="8967" cap="sq">
                            <a:miter lim="127000"/>
                          </a:ln>
                        </wps:spPr>
                        <wps:style>
                          <a:lnRef idx="1">
                            <a:srgbClr val="595959"/>
                          </a:lnRef>
                          <a:fillRef idx="0">
                            <a:srgbClr val="000000">
                              <a:alpha val="0"/>
                            </a:srgbClr>
                          </a:fillRef>
                          <a:effectRef idx="0">
                            <a:scrgbClr r="0" g="0" b="0"/>
                          </a:effectRef>
                          <a:fontRef idx="none"/>
                        </wps:style>
                        <wps:bodyPr/>
                      </wps:wsp>
                      <wps:wsp>
                        <wps:cNvPr id="2672" name="Shape 2672"/>
                        <wps:cNvSpPr/>
                        <wps:spPr>
                          <a:xfrm>
                            <a:off x="3501516" y="2519993"/>
                            <a:ext cx="762523" cy="95441"/>
                          </a:xfrm>
                          <a:custGeom>
                            <a:avLst/>
                            <a:gdLst/>
                            <a:ahLst/>
                            <a:cxnLst/>
                            <a:rect l="0" t="0" r="0" b="0"/>
                            <a:pathLst>
                              <a:path w="762523" h="95441">
                                <a:moveTo>
                                  <a:pt x="0" y="0"/>
                                </a:moveTo>
                                <a:cubicBezTo>
                                  <a:pt x="0" y="52704"/>
                                  <a:pt x="170725" y="95441"/>
                                  <a:pt x="381262" y="95441"/>
                                </a:cubicBezTo>
                                <a:cubicBezTo>
                                  <a:pt x="591798" y="95441"/>
                                  <a:pt x="762523" y="52704"/>
                                  <a:pt x="762523" y="0"/>
                                </a:cubicBezTo>
                              </a:path>
                            </a:pathLst>
                          </a:custGeom>
                          <a:ln w="8967" cap="sq">
                            <a:miter lim="127000"/>
                          </a:ln>
                        </wps:spPr>
                        <wps:style>
                          <a:lnRef idx="1">
                            <a:srgbClr val="595959"/>
                          </a:lnRef>
                          <a:fillRef idx="0">
                            <a:srgbClr val="000000">
                              <a:alpha val="0"/>
                            </a:srgbClr>
                          </a:fillRef>
                          <a:effectRef idx="0">
                            <a:scrgbClr r="0" g="0" b="0"/>
                          </a:effectRef>
                          <a:fontRef idx="none"/>
                        </wps:style>
                        <wps:bodyPr/>
                      </wps:wsp>
                      <wps:wsp>
                        <wps:cNvPr id="2673" name="Rectangle 2673"/>
                        <wps:cNvSpPr/>
                        <wps:spPr>
                          <a:xfrm>
                            <a:off x="3619697" y="2652835"/>
                            <a:ext cx="746884" cy="113763"/>
                          </a:xfrm>
                          <a:prstGeom prst="rect">
                            <a:avLst/>
                          </a:prstGeom>
                          <a:ln>
                            <a:noFill/>
                          </a:ln>
                        </wps:spPr>
                        <wps:txbx>
                          <w:txbxContent>
                            <w:p w14:paraId="7F37ED4B" w14:textId="77777777" w:rsidR="00D25ACD" w:rsidRDefault="008C1BC9">
                              <w:pPr>
                                <w:spacing w:after="160" w:line="259" w:lineRule="auto"/>
                                <w:ind w:left="0" w:right="0" w:firstLine="0"/>
                              </w:pPr>
                              <w:r>
                                <w:rPr>
                                  <w:sz w:val="14"/>
                                </w:rPr>
                                <w:t xml:space="preserve">Information </w:t>
                              </w:r>
                            </w:p>
                          </w:txbxContent>
                        </wps:txbx>
                        <wps:bodyPr horzOverflow="overflow" vert="horz" lIns="0" tIns="0" rIns="0" bIns="0" rtlCol="0">
                          <a:noAutofit/>
                        </wps:bodyPr>
                      </wps:wsp>
                      <wps:wsp>
                        <wps:cNvPr id="2674" name="Rectangle 2674"/>
                        <wps:cNvSpPr/>
                        <wps:spPr>
                          <a:xfrm>
                            <a:off x="3538100" y="2761018"/>
                            <a:ext cx="960895" cy="113472"/>
                          </a:xfrm>
                          <a:prstGeom prst="rect">
                            <a:avLst/>
                          </a:prstGeom>
                          <a:ln>
                            <a:noFill/>
                          </a:ln>
                        </wps:spPr>
                        <wps:txbx>
                          <w:txbxContent>
                            <w:p w14:paraId="0D0CFDD2" w14:textId="77777777" w:rsidR="00D25ACD" w:rsidRDefault="008C1BC9">
                              <w:pPr>
                                <w:spacing w:after="160" w:line="259" w:lineRule="auto"/>
                                <w:ind w:left="0" w:right="0" w:firstLine="0"/>
                              </w:pPr>
                              <w:r>
                                <w:rPr>
                                  <w:sz w:val="14"/>
                                </w:rPr>
                                <w:t xml:space="preserve">Security Object </w:t>
                              </w:r>
                            </w:p>
                          </w:txbxContent>
                        </wps:txbx>
                        <wps:bodyPr horzOverflow="overflow" vert="horz" lIns="0" tIns="0" rIns="0" bIns="0" rtlCol="0">
                          <a:noAutofit/>
                        </wps:bodyPr>
                      </wps:wsp>
                      <wps:wsp>
                        <wps:cNvPr id="2675" name="Rectangle 2675"/>
                        <wps:cNvSpPr/>
                        <wps:spPr>
                          <a:xfrm>
                            <a:off x="3645969" y="2868587"/>
                            <a:ext cx="675657" cy="113763"/>
                          </a:xfrm>
                          <a:prstGeom prst="rect">
                            <a:avLst/>
                          </a:prstGeom>
                          <a:ln>
                            <a:noFill/>
                          </a:ln>
                        </wps:spPr>
                        <wps:txbx>
                          <w:txbxContent>
                            <w:p w14:paraId="2054633B" w14:textId="77777777" w:rsidR="00D25ACD" w:rsidRDefault="008C1BC9">
                              <w:pPr>
                                <w:spacing w:after="160" w:line="259" w:lineRule="auto"/>
                                <w:ind w:left="0" w:right="0" w:firstLine="0"/>
                              </w:pPr>
                              <w:r>
                                <w:rPr>
                                  <w:sz w:val="14"/>
                                </w:rPr>
                                <w:t xml:space="preserve">Repository </w:t>
                              </w:r>
                            </w:p>
                          </w:txbxContent>
                        </wps:txbx>
                        <wps:bodyPr horzOverflow="overflow" vert="horz" lIns="0" tIns="0" rIns="0" bIns="0" rtlCol="0">
                          <a:noAutofit/>
                        </wps:bodyPr>
                      </wps:wsp>
                      <wps:wsp>
                        <wps:cNvPr id="2676" name="Rectangle 2676"/>
                        <wps:cNvSpPr/>
                        <wps:spPr>
                          <a:xfrm>
                            <a:off x="3728641" y="2976509"/>
                            <a:ext cx="52924" cy="113764"/>
                          </a:xfrm>
                          <a:prstGeom prst="rect">
                            <a:avLst/>
                          </a:prstGeom>
                          <a:ln>
                            <a:noFill/>
                          </a:ln>
                        </wps:spPr>
                        <wps:txbx>
                          <w:txbxContent>
                            <w:p w14:paraId="3615FCEC"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wps:wsp>
                        <wps:cNvPr id="2677" name="Rectangle 2677"/>
                        <wps:cNvSpPr/>
                        <wps:spPr>
                          <a:xfrm>
                            <a:off x="3769439" y="2976509"/>
                            <a:ext cx="304372" cy="113764"/>
                          </a:xfrm>
                          <a:prstGeom prst="rect">
                            <a:avLst/>
                          </a:prstGeom>
                          <a:ln>
                            <a:noFill/>
                          </a:ln>
                        </wps:spPr>
                        <wps:txbx>
                          <w:txbxContent>
                            <w:p w14:paraId="591A1BD7" w14:textId="77777777" w:rsidR="00D25ACD" w:rsidRDefault="008C1BC9">
                              <w:pPr>
                                <w:spacing w:after="160" w:line="259" w:lineRule="auto"/>
                                <w:ind w:left="0" w:right="0" w:firstLine="0"/>
                              </w:pPr>
                              <w:r>
                                <w:rPr>
                                  <w:sz w:val="14"/>
                                </w:rPr>
                                <w:t>ISOR</w:t>
                              </w:r>
                            </w:p>
                          </w:txbxContent>
                        </wps:txbx>
                        <wps:bodyPr horzOverflow="overflow" vert="horz" lIns="0" tIns="0" rIns="0" bIns="0" rtlCol="0">
                          <a:noAutofit/>
                        </wps:bodyPr>
                      </wps:wsp>
                      <wps:wsp>
                        <wps:cNvPr id="2678" name="Rectangle 2678"/>
                        <wps:cNvSpPr/>
                        <wps:spPr>
                          <a:xfrm>
                            <a:off x="4001676" y="2976509"/>
                            <a:ext cx="52924" cy="113764"/>
                          </a:xfrm>
                          <a:prstGeom prst="rect">
                            <a:avLst/>
                          </a:prstGeom>
                          <a:ln>
                            <a:noFill/>
                          </a:ln>
                        </wps:spPr>
                        <wps:txbx>
                          <w:txbxContent>
                            <w:p w14:paraId="0FE86306"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pic:pic xmlns:pic="http://schemas.openxmlformats.org/drawingml/2006/picture">
                        <pic:nvPicPr>
                          <pic:cNvPr id="133350" name="Picture 133350"/>
                          <pic:cNvPicPr/>
                        </pic:nvPicPr>
                        <pic:blipFill>
                          <a:blip r:embed="rId106"/>
                          <a:stretch>
                            <a:fillRect/>
                          </a:stretch>
                        </pic:blipFill>
                        <pic:spPr>
                          <a:xfrm>
                            <a:off x="2671075" y="2549057"/>
                            <a:ext cx="640080" cy="512064"/>
                          </a:xfrm>
                          <a:prstGeom prst="rect">
                            <a:avLst/>
                          </a:prstGeom>
                        </pic:spPr>
                      </pic:pic>
                      <wps:wsp>
                        <wps:cNvPr id="2680" name="Shape 2680"/>
                        <wps:cNvSpPr/>
                        <wps:spPr>
                          <a:xfrm>
                            <a:off x="2675510" y="2551777"/>
                            <a:ext cx="635376" cy="509080"/>
                          </a:xfrm>
                          <a:custGeom>
                            <a:avLst/>
                            <a:gdLst/>
                            <a:ahLst/>
                            <a:cxnLst/>
                            <a:rect l="0" t="0" r="0" b="0"/>
                            <a:pathLst>
                              <a:path w="635376" h="509080">
                                <a:moveTo>
                                  <a:pt x="0" y="381765"/>
                                </a:moveTo>
                                <a:lnTo>
                                  <a:pt x="508319" y="381765"/>
                                </a:lnTo>
                                <a:lnTo>
                                  <a:pt x="508319" y="509080"/>
                                </a:lnTo>
                                <a:lnTo>
                                  <a:pt x="635376" y="254540"/>
                                </a:lnTo>
                                <a:lnTo>
                                  <a:pt x="508319" y="0"/>
                                </a:lnTo>
                                <a:lnTo>
                                  <a:pt x="508319" y="127315"/>
                                </a:lnTo>
                                <a:lnTo>
                                  <a:pt x="0" y="127315"/>
                                </a:lnTo>
                                <a:lnTo>
                                  <a:pt x="0" y="381765"/>
                                </a:lnTo>
                                <a:close/>
                              </a:path>
                            </a:pathLst>
                          </a:custGeom>
                          <a:ln w="2152" cap="sq">
                            <a:miter lim="127000"/>
                          </a:ln>
                        </wps:spPr>
                        <wps:style>
                          <a:lnRef idx="1">
                            <a:srgbClr val="595959"/>
                          </a:lnRef>
                          <a:fillRef idx="0">
                            <a:srgbClr val="000000">
                              <a:alpha val="0"/>
                            </a:srgbClr>
                          </a:fillRef>
                          <a:effectRef idx="0">
                            <a:scrgbClr r="0" g="0" b="0"/>
                          </a:effectRef>
                          <a:fontRef idx="none"/>
                        </wps:style>
                        <wps:bodyPr/>
                      </wps:wsp>
                      <pic:pic xmlns:pic="http://schemas.openxmlformats.org/drawingml/2006/picture">
                        <pic:nvPicPr>
                          <pic:cNvPr id="133336" name="Picture 133336"/>
                          <pic:cNvPicPr/>
                        </pic:nvPicPr>
                        <pic:blipFill>
                          <a:blip r:embed="rId107"/>
                          <a:stretch>
                            <a:fillRect/>
                          </a:stretch>
                        </pic:blipFill>
                        <pic:spPr>
                          <a:xfrm>
                            <a:off x="899171" y="313857"/>
                            <a:ext cx="1533144" cy="515112"/>
                          </a:xfrm>
                          <a:prstGeom prst="rect">
                            <a:avLst/>
                          </a:prstGeom>
                        </pic:spPr>
                      </pic:pic>
                      <wps:wsp>
                        <wps:cNvPr id="2682" name="Shape 2682"/>
                        <wps:cNvSpPr/>
                        <wps:spPr>
                          <a:xfrm>
                            <a:off x="904420" y="318467"/>
                            <a:ext cx="1525046" cy="530270"/>
                          </a:xfrm>
                          <a:custGeom>
                            <a:avLst/>
                            <a:gdLst/>
                            <a:ahLst/>
                            <a:cxnLst/>
                            <a:rect l="0" t="0" r="0" b="0"/>
                            <a:pathLst>
                              <a:path w="1525046" h="530270">
                                <a:moveTo>
                                  <a:pt x="0" y="445423"/>
                                </a:moveTo>
                                <a:lnTo>
                                  <a:pt x="0" y="0"/>
                                </a:lnTo>
                                <a:lnTo>
                                  <a:pt x="1525046" y="0"/>
                                </a:lnTo>
                                <a:lnTo>
                                  <a:pt x="1525046" y="445423"/>
                                </a:lnTo>
                                <a:cubicBezTo>
                                  <a:pt x="1277925" y="360576"/>
                                  <a:pt x="1009643" y="360576"/>
                                  <a:pt x="762523" y="445423"/>
                                </a:cubicBezTo>
                                <a:cubicBezTo>
                                  <a:pt x="515402" y="530270"/>
                                  <a:pt x="247120" y="530270"/>
                                  <a:pt x="0" y="445423"/>
                                </a:cubicBezTo>
                                <a:close/>
                              </a:path>
                            </a:pathLst>
                          </a:custGeom>
                          <a:ln w="8967" cap="sq">
                            <a:miter lim="127000"/>
                          </a:ln>
                        </wps:spPr>
                        <wps:style>
                          <a:lnRef idx="1">
                            <a:srgbClr val="595959"/>
                          </a:lnRef>
                          <a:fillRef idx="0">
                            <a:srgbClr val="000000">
                              <a:alpha val="0"/>
                            </a:srgbClr>
                          </a:fillRef>
                          <a:effectRef idx="0">
                            <a:scrgbClr r="0" g="0" b="0"/>
                          </a:effectRef>
                          <a:fontRef idx="none"/>
                        </wps:style>
                        <wps:bodyPr/>
                      </wps:wsp>
                      <wps:wsp>
                        <wps:cNvPr id="2683" name="Rectangle 2683"/>
                        <wps:cNvSpPr/>
                        <wps:spPr>
                          <a:xfrm>
                            <a:off x="1580415" y="347778"/>
                            <a:ext cx="185691" cy="113473"/>
                          </a:xfrm>
                          <a:prstGeom prst="rect">
                            <a:avLst/>
                          </a:prstGeom>
                          <a:ln>
                            <a:noFill/>
                          </a:ln>
                        </wps:spPr>
                        <wps:txbx>
                          <w:txbxContent>
                            <w:p w14:paraId="5F452F9B" w14:textId="77777777" w:rsidR="00D25ACD" w:rsidRDefault="008C1BC9">
                              <w:pPr>
                                <w:spacing w:after="160" w:line="259" w:lineRule="auto"/>
                                <w:ind w:left="0" w:right="0" w:firstLine="0"/>
                              </w:pPr>
                              <w:r>
                                <w:rPr>
                                  <w:sz w:val="14"/>
                                </w:rPr>
                                <w:t>Etc</w:t>
                              </w:r>
                            </w:p>
                          </w:txbxContent>
                        </wps:txbx>
                        <wps:bodyPr horzOverflow="overflow" vert="horz" lIns="0" tIns="0" rIns="0" bIns="0" rtlCol="0">
                          <a:noAutofit/>
                        </wps:bodyPr>
                      </wps:wsp>
                      <wps:wsp>
                        <wps:cNvPr id="2684" name="Rectangle 2684"/>
                        <wps:cNvSpPr/>
                        <wps:spPr>
                          <a:xfrm>
                            <a:off x="1719397" y="347778"/>
                            <a:ext cx="42324" cy="113473"/>
                          </a:xfrm>
                          <a:prstGeom prst="rect">
                            <a:avLst/>
                          </a:prstGeom>
                          <a:ln>
                            <a:noFill/>
                          </a:ln>
                        </wps:spPr>
                        <wps:txbx>
                          <w:txbxContent>
                            <w:p w14:paraId="486C1D76"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pic:pic xmlns:pic="http://schemas.openxmlformats.org/drawingml/2006/picture">
                        <pic:nvPicPr>
                          <pic:cNvPr id="133337" name="Picture 133337"/>
                          <pic:cNvPicPr/>
                        </pic:nvPicPr>
                        <pic:blipFill>
                          <a:blip r:embed="rId108"/>
                          <a:stretch>
                            <a:fillRect/>
                          </a:stretch>
                        </pic:blipFill>
                        <pic:spPr>
                          <a:xfrm>
                            <a:off x="674635" y="503849"/>
                            <a:ext cx="1530096" cy="515112"/>
                          </a:xfrm>
                          <a:prstGeom prst="rect">
                            <a:avLst/>
                          </a:prstGeom>
                        </pic:spPr>
                      </pic:pic>
                      <wps:wsp>
                        <wps:cNvPr id="2686" name="Shape 2686"/>
                        <wps:cNvSpPr/>
                        <wps:spPr>
                          <a:xfrm>
                            <a:off x="677932" y="509350"/>
                            <a:ext cx="1525037" cy="530270"/>
                          </a:xfrm>
                          <a:custGeom>
                            <a:avLst/>
                            <a:gdLst/>
                            <a:ahLst/>
                            <a:cxnLst/>
                            <a:rect l="0" t="0" r="0" b="0"/>
                            <a:pathLst>
                              <a:path w="1525037" h="530270">
                                <a:moveTo>
                                  <a:pt x="0" y="445422"/>
                                </a:moveTo>
                                <a:lnTo>
                                  <a:pt x="0" y="0"/>
                                </a:lnTo>
                                <a:lnTo>
                                  <a:pt x="1525037" y="0"/>
                                </a:lnTo>
                                <a:lnTo>
                                  <a:pt x="1525037" y="445422"/>
                                </a:lnTo>
                                <a:cubicBezTo>
                                  <a:pt x="1277916" y="360576"/>
                                  <a:pt x="1009634" y="360576"/>
                                  <a:pt x="762514" y="445422"/>
                                </a:cubicBezTo>
                                <a:cubicBezTo>
                                  <a:pt x="515393" y="530270"/>
                                  <a:pt x="247112" y="530270"/>
                                  <a:pt x="0" y="445422"/>
                                </a:cubicBezTo>
                                <a:close/>
                              </a:path>
                            </a:pathLst>
                          </a:custGeom>
                          <a:ln w="8967" cap="sq">
                            <a:miter lim="127000"/>
                          </a:ln>
                        </wps:spPr>
                        <wps:style>
                          <a:lnRef idx="1">
                            <a:srgbClr val="595959"/>
                          </a:lnRef>
                          <a:fillRef idx="0">
                            <a:srgbClr val="000000">
                              <a:alpha val="0"/>
                            </a:srgbClr>
                          </a:fillRef>
                          <a:effectRef idx="0">
                            <a:scrgbClr r="0" g="0" b="0"/>
                          </a:effectRef>
                          <a:fontRef idx="none"/>
                        </wps:style>
                        <wps:bodyPr/>
                      </wps:wsp>
                      <wps:wsp>
                        <wps:cNvPr id="2687" name="Rectangle 2687"/>
                        <wps:cNvSpPr/>
                        <wps:spPr>
                          <a:xfrm>
                            <a:off x="852817" y="539020"/>
                            <a:ext cx="617187" cy="113472"/>
                          </a:xfrm>
                          <a:prstGeom prst="rect">
                            <a:avLst/>
                          </a:prstGeom>
                          <a:ln>
                            <a:noFill/>
                          </a:ln>
                        </wps:spPr>
                        <wps:txbx>
                          <w:txbxContent>
                            <w:p w14:paraId="50534C10" w14:textId="77777777" w:rsidR="00D25ACD" w:rsidRDefault="008C1BC9">
                              <w:pPr>
                                <w:spacing w:after="160" w:line="259" w:lineRule="auto"/>
                                <w:ind w:left="0" w:right="0" w:firstLine="0"/>
                              </w:pPr>
                              <w:r>
                                <w:rPr>
                                  <w:sz w:val="14"/>
                                </w:rPr>
                                <w:t>Standaard</w:t>
                              </w:r>
                            </w:p>
                          </w:txbxContent>
                        </wps:txbx>
                        <wps:bodyPr horzOverflow="overflow" vert="horz" lIns="0" tIns="0" rIns="0" bIns="0" rtlCol="0">
                          <a:noAutofit/>
                        </wps:bodyPr>
                      </wps:wsp>
                      <wps:wsp>
                        <wps:cNvPr id="2688" name="Rectangle 2688"/>
                        <wps:cNvSpPr/>
                        <wps:spPr>
                          <a:xfrm>
                            <a:off x="1318410" y="539020"/>
                            <a:ext cx="52789" cy="113472"/>
                          </a:xfrm>
                          <a:prstGeom prst="rect">
                            <a:avLst/>
                          </a:prstGeom>
                          <a:ln>
                            <a:noFill/>
                          </a:ln>
                        </wps:spPr>
                        <wps:txbx>
                          <w:txbxContent>
                            <w:p w14:paraId="760578ED"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wps:wsp>
                        <wps:cNvPr id="2689" name="Rectangle 2689"/>
                        <wps:cNvSpPr/>
                        <wps:spPr>
                          <a:xfrm>
                            <a:off x="1359208" y="539020"/>
                            <a:ext cx="808924" cy="113472"/>
                          </a:xfrm>
                          <a:prstGeom prst="rect">
                            <a:avLst/>
                          </a:prstGeom>
                          <a:ln>
                            <a:noFill/>
                          </a:ln>
                        </wps:spPr>
                        <wps:txbx>
                          <w:txbxContent>
                            <w:p w14:paraId="68E3625C" w14:textId="77777777" w:rsidR="00D25ACD" w:rsidRDefault="008C1BC9">
                              <w:pPr>
                                <w:spacing w:after="160" w:line="259" w:lineRule="auto"/>
                                <w:ind w:left="0" w:right="0" w:firstLine="0"/>
                              </w:pPr>
                              <w:r>
                                <w:rPr>
                                  <w:sz w:val="14"/>
                                </w:rPr>
                                <w:t xml:space="preserve">best practice </w:t>
                              </w:r>
                            </w:p>
                          </w:txbxContent>
                        </wps:txbx>
                        <wps:bodyPr horzOverflow="overflow" vert="horz" lIns="0" tIns="0" rIns="0" bIns="0" rtlCol="0">
                          <a:noAutofit/>
                        </wps:bodyPr>
                      </wps:wsp>
                      <wps:wsp>
                        <wps:cNvPr id="2690" name="Rectangle 2690"/>
                        <wps:cNvSpPr/>
                        <wps:spPr>
                          <a:xfrm>
                            <a:off x="1969208" y="539020"/>
                            <a:ext cx="73951" cy="113472"/>
                          </a:xfrm>
                          <a:prstGeom prst="rect">
                            <a:avLst/>
                          </a:prstGeom>
                          <a:ln>
                            <a:noFill/>
                          </a:ln>
                        </wps:spPr>
                        <wps:txbx>
                          <w:txbxContent>
                            <w:p w14:paraId="418FD13A" w14:textId="77777777" w:rsidR="00D25ACD" w:rsidRDefault="008C1BC9">
                              <w:pPr>
                                <w:spacing w:after="160" w:line="259" w:lineRule="auto"/>
                                <w:ind w:left="0" w:right="0" w:firstLine="0"/>
                              </w:pPr>
                              <w:r>
                                <w:rPr>
                                  <w:sz w:val="14"/>
                                </w:rPr>
                                <w:t>3</w:t>
                              </w:r>
                            </w:p>
                          </w:txbxContent>
                        </wps:txbx>
                        <wps:bodyPr horzOverflow="overflow" vert="horz" lIns="0" tIns="0" rIns="0" bIns="0" rtlCol="0">
                          <a:noAutofit/>
                        </wps:bodyPr>
                      </wps:wsp>
                      <pic:pic xmlns:pic="http://schemas.openxmlformats.org/drawingml/2006/picture">
                        <pic:nvPicPr>
                          <pic:cNvPr id="133338" name="Picture 133338"/>
                          <pic:cNvPicPr/>
                        </pic:nvPicPr>
                        <pic:blipFill>
                          <a:blip r:embed="rId109"/>
                          <a:stretch>
                            <a:fillRect/>
                          </a:stretch>
                        </pic:blipFill>
                        <pic:spPr>
                          <a:xfrm>
                            <a:off x="446035" y="694857"/>
                            <a:ext cx="1533144" cy="515112"/>
                          </a:xfrm>
                          <a:prstGeom prst="rect">
                            <a:avLst/>
                          </a:prstGeom>
                        </pic:spPr>
                      </pic:pic>
                      <wps:wsp>
                        <wps:cNvPr id="2692" name="Shape 2692"/>
                        <wps:cNvSpPr/>
                        <wps:spPr>
                          <a:xfrm>
                            <a:off x="451461" y="700232"/>
                            <a:ext cx="1525010" cy="530270"/>
                          </a:xfrm>
                          <a:custGeom>
                            <a:avLst/>
                            <a:gdLst/>
                            <a:ahLst/>
                            <a:cxnLst/>
                            <a:rect l="0" t="0" r="0" b="0"/>
                            <a:pathLst>
                              <a:path w="1525010" h="530270">
                                <a:moveTo>
                                  <a:pt x="0" y="445423"/>
                                </a:moveTo>
                                <a:lnTo>
                                  <a:pt x="0" y="0"/>
                                </a:lnTo>
                                <a:lnTo>
                                  <a:pt x="1525010" y="0"/>
                                </a:lnTo>
                                <a:lnTo>
                                  <a:pt x="1525010" y="445423"/>
                                </a:lnTo>
                                <a:cubicBezTo>
                                  <a:pt x="1277889" y="360576"/>
                                  <a:pt x="1009607" y="360576"/>
                                  <a:pt x="762487" y="445423"/>
                                </a:cubicBezTo>
                                <a:cubicBezTo>
                                  <a:pt x="515366" y="530270"/>
                                  <a:pt x="247111" y="530270"/>
                                  <a:pt x="0" y="445423"/>
                                </a:cubicBezTo>
                                <a:close/>
                              </a:path>
                            </a:pathLst>
                          </a:custGeom>
                          <a:ln w="8967" cap="sq">
                            <a:miter lim="127000"/>
                          </a:ln>
                        </wps:spPr>
                        <wps:style>
                          <a:lnRef idx="1">
                            <a:srgbClr val="595959"/>
                          </a:lnRef>
                          <a:fillRef idx="0">
                            <a:srgbClr val="000000">
                              <a:alpha val="0"/>
                            </a:srgbClr>
                          </a:fillRef>
                          <a:effectRef idx="0">
                            <a:scrgbClr r="0" g="0" b="0"/>
                          </a:effectRef>
                          <a:fontRef idx="none"/>
                        </wps:style>
                        <wps:bodyPr/>
                      </wps:wsp>
                      <wps:wsp>
                        <wps:cNvPr id="2693" name="Rectangle 2693"/>
                        <wps:cNvSpPr/>
                        <wps:spPr>
                          <a:xfrm>
                            <a:off x="969159" y="729911"/>
                            <a:ext cx="265320" cy="113762"/>
                          </a:xfrm>
                          <a:prstGeom prst="rect">
                            <a:avLst/>
                          </a:prstGeom>
                          <a:ln>
                            <a:noFill/>
                          </a:ln>
                        </wps:spPr>
                        <wps:txbx>
                          <w:txbxContent>
                            <w:p w14:paraId="382794CE" w14:textId="77777777" w:rsidR="00D25ACD" w:rsidRDefault="008C1BC9">
                              <w:pPr>
                                <w:spacing w:after="160" w:line="259" w:lineRule="auto"/>
                                <w:ind w:left="0" w:right="0" w:firstLine="0"/>
                              </w:pPr>
                              <w:r>
                                <w:rPr>
                                  <w:sz w:val="14"/>
                                </w:rPr>
                                <w:t xml:space="preserve">ISO </w:t>
                              </w:r>
                            </w:p>
                          </w:txbxContent>
                        </wps:txbx>
                        <wps:bodyPr horzOverflow="overflow" vert="horz" lIns="0" tIns="0" rIns="0" bIns="0" rtlCol="0">
                          <a:noAutofit/>
                        </wps:bodyPr>
                      </wps:wsp>
                      <wps:wsp>
                        <wps:cNvPr id="2694" name="Rectangle 2694"/>
                        <wps:cNvSpPr/>
                        <wps:spPr>
                          <a:xfrm>
                            <a:off x="1170729" y="729911"/>
                            <a:ext cx="378163" cy="113762"/>
                          </a:xfrm>
                          <a:prstGeom prst="rect">
                            <a:avLst/>
                          </a:prstGeom>
                          <a:ln>
                            <a:noFill/>
                          </a:ln>
                        </wps:spPr>
                        <wps:txbx>
                          <w:txbxContent>
                            <w:p w14:paraId="2FB32CEC" w14:textId="77777777" w:rsidR="00D25ACD" w:rsidRDefault="008C1BC9">
                              <w:pPr>
                                <w:spacing w:after="160" w:line="259" w:lineRule="auto"/>
                                <w:ind w:left="0" w:right="0" w:firstLine="0"/>
                              </w:pPr>
                              <w:r>
                                <w:rPr>
                                  <w:sz w:val="14"/>
                                </w:rPr>
                                <w:t>27002</w:t>
                              </w:r>
                            </w:p>
                          </w:txbxContent>
                        </wps:txbx>
                        <wps:bodyPr horzOverflow="overflow" vert="horz" lIns="0" tIns="0" rIns="0" bIns="0" rtlCol="0">
                          <a:noAutofit/>
                        </wps:bodyPr>
                      </wps:wsp>
                      <pic:pic xmlns:pic="http://schemas.openxmlformats.org/drawingml/2006/picture">
                        <pic:nvPicPr>
                          <pic:cNvPr id="133339" name="Picture 133339"/>
                          <pic:cNvPicPr/>
                        </pic:nvPicPr>
                        <pic:blipFill>
                          <a:blip r:embed="rId110"/>
                          <a:stretch>
                            <a:fillRect/>
                          </a:stretch>
                        </pic:blipFill>
                        <pic:spPr>
                          <a:xfrm>
                            <a:off x="192035" y="887897"/>
                            <a:ext cx="1533144" cy="515112"/>
                          </a:xfrm>
                          <a:prstGeom prst="rect">
                            <a:avLst/>
                          </a:prstGeom>
                        </pic:spPr>
                      </pic:pic>
                      <wps:wsp>
                        <wps:cNvPr id="2696" name="Shape 2696"/>
                        <wps:cNvSpPr/>
                        <wps:spPr>
                          <a:xfrm>
                            <a:off x="197293" y="891115"/>
                            <a:ext cx="1525064" cy="530270"/>
                          </a:xfrm>
                          <a:custGeom>
                            <a:avLst/>
                            <a:gdLst/>
                            <a:ahLst/>
                            <a:cxnLst/>
                            <a:rect l="0" t="0" r="0" b="0"/>
                            <a:pathLst>
                              <a:path w="1525064" h="530270">
                                <a:moveTo>
                                  <a:pt x="0" y="445423"/>
                                </a:moveTo>
                                <a:lnTo>
                                  <a:pt x="0" y="0"/>
                                </a:lnTo>
                                <a:lnTo>
                                  <a:pt x="1525064" y="0"/>
                                </a:lnTo>
                                <a:lnTo>
                                  <a:pt x="1525064" y="445423"/>
                                </a:lnTo>
                                <a:cubicBezTo>
                                  <a:pt x="1277943" y="360576"/>
                                  <a:pt x="1009661" y="360576"/>
                                  <a:pt x="762541" y="445423"/>
                                </a:cubicBezTo>
                                <a:cubicBezTo>
                                  <a:pt x="515402" y="530270"/>
                                  <a:pt x="247112" y="530270"/>
                                  <a:pt x="0" y="445423"/>
                                </a:cubicBezTo>
                                <a:close/>
                              </a:path>
                            </a:pathLst>
                          </a:custGeom>
                          <a:ln w="8967" cap="sq">
                            <a:miter lim="127000"/>
                          </a:ln>
                        </wps:spPr>
                        <wps:style>
                          <a:lnRef idx="1">
                            <a:srgbClr val="262626"/>
                          </a:lnRef>
                          <a:fillRef idx="0">
                            <a:srgbClr val="000000">
                              <a:alpha val="0"/>
                            </a:srgbClr>
                          </a:fillRef>
                          <a:effectRef idx="0">
                            <a:scrgbClr r="0" g="0" b="0"/>
                          </a:effectRef>
                          <a:fontRef idx="none"/>
                        </wps:style>
                        <wps:bodyPr/>
                      </wps:wsp>
                      <wps:wsp>
                        <wps:cNvPr id="2697" name="Rectangle 2697"/>
                        <wps:cNvSpPr/>
                        <wps:spPr>
                          <a:xfrm>
                            <a:off x="873216" y="921325"/>
                            <a:ext cx="225457" cy="113473"/>
                          </a:xfrm>
                          <a:prstGeom prst="rect">
                            <a:avLst/>
                          </a:prstGeom>
                          <a:ln>
                            <a:noFill/>
                          </a:ln>
                        </wps:spPr>
                        <wps:txbx>
                          <w:txbxContent>
                            <w:p w14:paraId="30767D0B" w14:textId="77777777" w:rsidR="00D25ACD" w:rsidRDefault="008C1BC9">
                              <w:pPr>
                                <w:spacing w:after="160" w:line="259" w:lineRule="auto"/>
                                <w:ind w:left="0" w:right="0" w:firstLine="0"/>
                              </w:pPr>
                              <w:r>
                                <w:rPr>
                                  <w:sz w:val="14"/>
                                </w:rPr>
                                <w:t>BIO</w:t>
                              </w:r>
                            </w:p>
                          </w:txbxContent>
                        </wps:txbx>
                        <wps:bodyPr horzOverflow="overflow" vert="horz" lIns="0" tIns="0" rIns="0" bIns="0" rtlCol="0">
                          <a:noAutofit/>
                        </wps:bodyPr>
                      </wps:wsp>
                      <pic:pic xmlns:pic="http://schemas.openxmlformats.org/drawingml/2006/picture">
                        <pic:nvPicPr>
                          <pic:cNvPr id="133351" name="Picture 133351"/>
                          <pic:cNvPicPr/>
                        </pic:nvPicPr>
                        <pic:blipFill>
                          <a:blip r:embed="rId111"/>
                          <a:stretch>
                            <a:fillRect/>
                          </a:stretch>
                        </pic:blipFill>
                        <pic:spPr>
                          <a:xfrm>
                            <a:off x="2671075" y="3898305"/>
                            <a:ext cx="640080" cy="512064"/>
                          </a:xfrm>
                          <a:prstGeom prst="rect">
                            <a:avLst/>
                          </a:prstGeom>
                        </pic:spPr>
                      </pic:pic>
                      <wps:wsp>
                        <wps:cNvPr id="2699" name="Shape 2699"/>
                        <wps:cNvSpPr/>
                        <wps:spPr>
                          <a:xfrm>
                            <a:off x="2675510" y="3900705"/>
                            <a:ext cx="635376" cy="509027"/>
                          </a:xfrm>
                          <a:custGeom>
                            <a:avLst/>
                            <a:gdLst/>
                            <a:ahLst/>
                            <a:cxnLst/>
                            <a:rect l="0" t="0" r="0" b="0"/>
                            <a:pathLst>
                              <a:path w="635376" h="509027">
                                <a:moveTo>
                                  <a:pt x="0" y="381765"/>
                                </a:moveTo>
                                <a:lnTo>
                                  <a:pt x="508319" y="381765"/>
                                </a:lnTo>
                                <a:lnTo>
                                  <a:pt x="508319" y="509027"/>
                                </a:lnTo>
                                <a:lnTo>
                                  <a:pt x="635376" y="254513"/>
                                </a:lnTo>
                                <a:lnTo>
                                  <a:pt x="508319" y="0"/>
                                </a:lnTo>
                                <a:lnTo>
                                  <a:pt x="508319" y="127261"/>
                                </a:lnTo>
                                <a:lnTo>
                                  <a:pt x="0" y="127261"/>
                                </a:lnTo>
                                <a:lnTo>
                                  <a:pt x="0" y="381765"/>
                                </a:lnTo>
                                <a:close/>
                              </a:path>
                            </a:pathLst>
                          </a:custGeom>
                          <a:ln w="2152" cap="sq">
                            <a:miter lim="127000"/>
                          </a:ln>
                        </wps:spPr>
                        <wps:style>
                          <a:lnRef idx="1">
                            <a:srgbClr val="595959"/>
                          </a:lnRef>
                          <a:fillRef idx="0">
                            <a:srgbClr val="000000">
                              <a:alpha val="0"/>
                            </a:srgbClr>
                          </a:fillRef>
                          <a:effectRef idx="0">
                            <a:scrgbClr r="0" g="0" b="0"/>
                          </a:effectRef>
                          <a:fontRef idx="none"/>
                        </wps:style>
                        <wps:bodyPr/>
                      </wps:wsp>
                      <pic:pic xmlns:pic="http://schemas.openxmlformats.org/drawingml/2006/picture">
                        <pic:nvPicPr>
                          <pic:cNvPr id="133352" name="Picture 133352"/>
                          <pic:cNvPicPr/>
                        </pic:nvPicPr>
                        <pic:blipFill>
                          <a:blip r:embed="rId112"/>
                          <a:stretch>
                            <a:fillRect/>
                          </a:stretch>
                        </pic:blipFill>
                        <pic:spPr>
                          <a:xfrm>
                            <a:off x="3483875" y="3768257"/>
                            <a:ext cx="768096" cy="771144"/>
                          </a:xfrm>
                          <a:prstGeom prst="rect">
                            <a:avLst/>
                          </a:prstGeom>
                        </pic:spPr>
                      </pic:pic>
                      <wps:wsp>
                        <wps:cNvPr id="2701" name="Shape 2701"/>
                        <wps:cNvSpPr/>
                        <wps:spPr>
                          <a:xfrm>
                            <a:off x="3488784" y="3773479"/>
                            <a:ext cx="762523" cy="784711"/>
                          </a:xfrm>
                          <a:custGeom>
                            <a:avLst/>
                            <a:gdLst/>
                            <a:ahLst/>
                            <a:cxnLst/>
                            <a:rect l="0" t="0" r="0" b="0"/>
                            <a:pathLst>
                              <a:path w="762523" h="784711">
                                <a:moveTo>
                                  <a:pt x="0" y="699873"/>
                                </a:moveTo>
                                <a:lnTo>
                                  <a:pt x="0" y="0"/>
                                </a:lnTo>
                                <a:lnTo>
                                  <a:pt x="762523" y="0"/>
                                </a:lnTo>
                                <a:lnTo>
                                  <a:pt x="762523" y="699873"/>
                                </a:lnTo>
                                <a:cubicBezTo>
                                  <a:pt x="649633" y="615045"/>
                                  <a:pt x="494241" y="615045"/>
                                  <a:pt x="381261" y="699873"/>
                                </a:cubicBezTo>
                                <a:cubicBezTo>
                                  <a:pt x="268371" y="784711"/>
                                  <a:pt x="112980" y="784711"/>
                                  <a:pt x="0" y="699873"/>
                                </a:cubicBezTo>
                                <a:close/>
                              </a:path>
                            </a:pathLst>
                          </a:custGeom>
                          <a:ln w="8967" cap="sq">
                            <a:miter lim="127000"/>
                          </a:ln>
                        </wps:spPr>
                        <wps:style>
                          <a:lnRef idx="1">
                            <a:srgbClr val="595959"/>
                          </a:lnRef>
                          <a:fillRef idx="0">
                            <a:srgbClr val="000000">
                              <a:alpha val="0"/>
                            </a:srgbClr>
                          </a:fillRef>
                          <a:effectRef idx="0">
                            <a:scrgbClr r="0" g="0" b="0"/>
                          </a:effectRef>
                          <a:fontRef idx="none"/>
                        </wps:style>
                        <wps:bodyPr/>
                      </wps:wsp>
                      <wps:wsp>
                        <wps:cNvPr id="2702" name="Rectangle 2702"/>
                        <wps:cNvSpPr/>
                        <wps:spPr>
                          <a:xfrm>
                            <a:off x="3595486" y="3945988"/>
                            <a:ext cx="679155" cy="113763"/>
                          </a:xfrm>
                          <a:prstGeom prst="rect">
                            <a:avLst/>
                          </a:prstGeom>
                          <a:ln>
                            <a:noFill/>
                          </a:ln>
                        </wps:spPr>
                        <wps:txbx>
                          <w:txbxContent>
                            <w:p w14:paraId="60E6E80D" w14:textId="77777777" w:rsidR="00D25ACD" w:rsidRDefault="008C1BC9">
                              <w:pPr>
                                <w:spacing w:after="160" w:line="259" w:lineRule="auto"/>
                                <w:ind w:left="0" w:right="0" w:firstLine="0"/>
                              </w:pPr>
                              <w:r>
                                <w:rPr>
                                  <w:sz w:val="14"/>
                                </w:rPr>
                                <w:t>Verwijzings</w:t>
                              </w:r>
                            </w:p>
                          </w:txbxContent>
                        </wps:txbx>
                        <wps:bodyPr horzOverflow="overflow" vert="horz" lIns="0" tIns="0" rIns="0" bIns="0" rtlCol="0">
                          <a:noAutofit/>
                        </wps:bodyPr>
                      </wps:wsp>
                      <wps:wsp>
                        <wps:cNvPr id="2703" name="Rectangle 2703"/>
                        <wps:cNvSpPr/>
                        <wps:spPr>
                          <a:xfrm>
                            <a:off x="4109275" y="3945988"/>
                            <a:ext cx="52924" cy="113763"/>
                          </a:xfrm>
                          <a:prstGeom prst="rect">
                            <a:avLst/>
                          </a:prstGeom>
                          <a:ln>
                            <a:noFill/>
                          </a:ln>
                        </wps:spPr>
                        <wps:txbx>
                          <w:txbxContent>
                            <w:p w14:paraId="497E1D0D"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wps:wsp>
                        <wps:cNvPr id="2704" name="Rectangle 2704"/>
                        <wps:cNvSpPr/>
                        <wps:spPr>
                          <a:xfrm>
                            <a:off x="3581140" y="4054126"/>
                            <a:ext cx="696021" cy="113472"/>
                          </a:xfrm>
                          <a:prstGeom prst="rect">
                            <a:avLst/>
                          </a:prstGeom>
                          <a:ln>
                            <a:noFill/>
                          </a:ln>
                        </wps:spPr>
                        <wps:txbx>
                          <w:txbxContent>
                            <w:p w14:paraId="15A276B1" w14:textId="77777777" w:rsidR="00D25ACD" w:rsidRDefault="008C1BC9">
                              <w:pPr>
                                <w:spacing w:after="160" w:line="259" w:lineRule="auto"/>
                                <w:ind w:left="0" w:right="0" w:firstLine="0"/>
                              </w:pPr>
                              <w:r>
                                <w:rPr>
                                  <w:sz w:val="14"/>
                                </w:rPr>
                                <w:t xml:space="preserve">matrix BIO </w:t>
                              </w:r>
                            </w:p>
                          </w:txbxContent>
                        </wps:txbx>
                        <wps:bodyPr horzOverflow="overflow" vert="horz" lIns="0" tIns="0" rIns="0" bIns="0" rtlCol="0">
                          <a:noAutofit/>
                        </wps:bodyPr>
                      </wps:wsp>
                      <wps:wsp>
                        <wps:cNvPr id="2705" name="Rectangle 2705"/>
                        <wps:cNvSpPr/>
                        <wps:spPr>
                          <a:xfrm>
                            <a:off x="4107213" y="4054126"/>
                            <a:ext cx="73951" cy="113472"/>
                          </a:xfrm>
                          <a:prstGeom prst="rect">
                            <a:avLst/>
                          </a:prstGeom>
                          <a:ln>
                            <a:noFill/>
                          </a:ln>
                        </wps:spPr>
                        <wps:txbx>
                          <w:txbxContent>
                            <w:p w14:paraId="4527E0F6"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wps:wsp>
                        <wps:cNvPr id="2706" name="Rectangle 2706"/>
                        <wps:cNvSpPr/>
                        <wps:spPr>
                          <a:xfrm>
                            <a:off x="4164240" y="4054126"/>
                            <a:ext cx="40929" cy="113472"/>
                          </a:xfrm>
                          <a:prstGeom prst="rect">
                            <a:avLst/>
                          </a:prstGeom>
                          <a:ln>
                            <a:noFill/>
                          </a:ln>
                        </wps:spPr>
                        <wps:txbx>
                          <w:txbxContent>
                            <w:p w14:paraId="3A5ED988" w14:textId="77777777" w:rsidR="00D25ACD" w:rsidRDefault="008C1BC9">
                              <w:pPr>
                                <w:spacing w:after="160" w:line="259" w:lineRule="auto"/>
                                <w:ind w:left="0" w:right="0" w:firstLine="0"/>
                              </w:pPr>
                              <w:r>
                                <w:rPr>
                                  <w:sz w:val="14"/>
                                </w:rPr>
                                <w:t xml:space="preserve"> </w:t>
                              </w:r>
                            </w:p>
                          </w:txbxContent>
                        </wps:txbx>
                        <wps:bodyPr horzOverflow="overflow" vert="horz" lIns="0" tIns="0" rIns="0" bIns="0" rtlCol="0">
                          <a:noAutofit/>
                        </wps:bodyPr>
                      </wps:wsp>
                      <wps:wsp>
                        <wps:cNvPr id="2707" name="Rectangle 2707"/>
                        <wps:cNvSpPr/>
                        <wps:spPr>
                          <a:xfrm>
                            <a:off x="3566346" y="4162093"/>
                            <a:ext cx="225457" cy="113472"/>
                          </a:xfrm>
                          <a:prstGeom prst="rect">
                            <a:avLst/>
                          </a:prstGeom>
                          <a:ln>
                            <a:noFill/>
                          </a:ln>
                        </wps:spPr>
                        <wps:txbx>
                          <w:txbxContent>
                            <w:p w14:paraId="22C6BE88" w14:textId="77777777" w:rsidR="00D25ACD" w:rsidRDefault="008C1BC9">
                              <w:pPr>
                                <w:spacing w:after="160" w:line="259" w:lineRule="auto"/>
                                <w:ind w:left="0" w:right="0" w:firstLine="0"/>
                              </w:pPr>
                              <w:r>
                                <w:rPr>
                                  <w:sz w:val="14"/>
                                </w:rPr>
                                <w:t>BIO</w:t>
                              </w:r>
                            </w:p>
                          </w:txbxContent>
                        </wps:txbx>
                        <wps:bodyPr horzOverflow="overflow" vert="horz" lIns="0" tIns="0" rIns="0" bIns="0" rtlCol="0">
                          <a:noAutofit/>
                        </wps:bodyPr>
                      </wps:wsp>
                      <wps:wsp>
                        <wps:cNvPr id="2708" name="Rectangle 2708"/>
                        <wps:cNvSpPr/>
                        <wps:spPr>
                          <a:xfrm>
                            <a:off x="3736263" y="4162093"/>
                            <a:ext cx="52789" cy="113472"/>
                          </a:xfrm>
                          <a:prstGeom prst="rect">
                            <a:avLst/>
                          </a:prstGeom>
                          <a:ln>
                            <a:noFill/>
                          </a:ln>
                        </wps:spPr>
                        <wps:txbx>
                          <w:txbxContent>
                            <w:p w14:paraId="2C6D3FE4" w14:textId="77777777" w:rsidR="00D25ACD" w:rsidRDefault="008C1BC9">
                              <w:pPr>
                                <w:spacing w:after="160" w:line="259" w:lineRule="auto"/>
                                <w:ind w:left="0" w:right="0" w:firstLine="0"/>
                              </w:pPr>
                              <w:r>
                                <w:rPr>
                                  <w:sz w:val="14"/>
                                </w:rPr>
                                <w:t>-</w:t>
                              </w:r>
                            </w:p>
                          </w:txbxContent>
                        </wps:txbx>
                        <wps:bodyPr horzOverflow="overflow" vert="horz" lIns="0" tIns="0" rIns="0" bIns="0" rtlCol="0">
                          <a:noAutofit/>
                        </wps:bodyPr>
                      </wps:wsp>
                      <wps:wsp>
                        <wps:cNvPr id="2709" name="Rectangle 2709"/>
                        <wps:cNvSpPr/>
                        <wps:spPr>
                          <a:xfrm>
                            <a:off x="3777061" y="4162093"/>
                            <a:ext cx="535794" cy="113472"/>
                          </a:xfrm>
                          <a:prstGeom prst="rect">
                            <a:avLst/>
                          </a:prstGeom>
                          <a:ln>
                            <a:noFill/>
                          </a:ln>
                        </wps:spPr>
                        <wps:txbx>
                          <w:txbxContent>
                            <w:p w14:paraId="7F366723" w14:textId="77777777" w:rsidR="00D25ACD" w:rsidRDefault="008C1BC9">
                              <w:pPr>
                                <w:spacing w:after="160" w:line="259" w:lineRule="auto"/>
                                <w:ind w:left="0" w:right="0" w:firstLine="0"/>
                              </w:pPr>
                              <w:r>
                                <w:rPr>
                                  <w:sz w:val="14"/>
                                </w:rPr>
                                <w:t>practices</w:t>
                              </w:r>
                            </w:p>
                          </w:txbxContent>
                        </wps:txbx>
                        <wps:bodyPr horzOverflow="overflow" vert="horz" lIns="0" tIns="0" rIns="0" bIns="0" rtlCol="0">
                          <a:noAutofit/>
                        </wps:bodyPr>
                      </wps:wsp>
                      <wps:wsp>
                        <wps:cNvPr id="2710" name="Rectangle 2710"/>
                        <wps:cNvSpPr/>
                        <wps:spPr>
                          <a:xfrm>
                            <a:off x="4479301" y="4781567"/>
                            <a:ext cx="53511" cy="148159"/>
                          </a:xfrm>
                          <a:prstGeom prst="rect">
                            <a:avLst/>
                          </a:prstGeom>
                          <a:ln>
                            <a:noFill/>
                          </a:ln>
                        </wps:spPr>
                        <wps:txbx>
                          <w:txbxContent>
                            <w:p w14:paraId="0865098A" w14:textId="77777777" w:rsidR="00D25ACD" w:rsidRDefault="008C1BC9">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8416" style="width:355.869pt;height:385.273pt;mso-position-horizontal-relative:char;mso-position-vertical-relative:line" coordsize="45195,48929">
                <v:shape id="Shape 2620" style="position:absolute;width:44480;height:15206;left:66;top:67;" coordsize="4448007,1520687" path="m76251,0l4371790,0c4413844,0,4448007,34208,4448007,76317l4448007,1444370c4448007,1486479,4413844,1520687,4371790,1520687l76251,1520687c34139,1520687,0,1486479,0,1444370l0,76317c0,34208,34139,0,76251,0x">
                  <v:stroke weight="0pt" endcap="flat" joinstyle="miter" miterlimit="10" on="false" color="#000000" opacity="0"/>
                  <v:fill on="true" color="#f2f2f2"/>
                </v:shape>
                <v:shape id="Shape 2621" style="position:absolute;width:22306;height:15341;left:0;top:0;" coordsize="2230693,1534154" path="m82744,0l2230693,0l2230693,13468l82915,13468l75463,13827l76127,13827l68595,14904l69259,14815l62409,16576l55843,18936l50082,21733l44067,25407l38457,29539l38964,29180l33899,33745l29276,38902l25278,44159l21786,50070l18903,56005l16593,62336l14883,69019l13823,76015l13441,83410l13450,1451103l13822,1458134l14884,1465136l16593,1471820l18903,1478150l21786,1484085l25279,1489997l29274,1495250l33923,1500437l38557,1504690l44061,1508830l50084,1512422l55874,1515233l62564,1517724l61929,1517455l69259,1519340l68595,1519250l75582,1520333l83264,1520687l2230693,1520687l2230693,1534154l82744,1534154l74441,1533706l66241,1532538l58261,1530473l50635,1527690l43387,1524099l36518,1519969l30142,1515210l24276,1509823l18956,1503897l14119,1497522l10013,1490609l6511,1483426l3724,1475794l1674,1467803l430,1459543l0,1451283l0,82961l430,74611l1674,66441l3724,58360l6511,50729l10013,43545l14119,36632l18956,30257l24276,24332l30142,18945l36518,14186l43387,10056l50635,6554l58261,3771l66241,1706l74441,449l82744,0x">
                  <v:stroke weight="0pt" endcap="flat" joinstyle="miter" miterlimit="10" on="false" color="#000000" opacity="0"/>
                  <v:fill on="true" color="#7f7f7f"/>
                </v:shape>
                <v:shape id="Shape 2622" style="position:absolute;width:22307;height:15341;left:22306;top:0;" coordsize="2230702,1534154" path="m0,0l2147939,0l2156189,449l2164528,1706l2172418,3771l2180041,6554l2187393,10056l2194118,14186l2200574,18945l2206492,24332l2211782,30257l2216624,36632l2220749,43545l2224246,50729l2227025,58360l2229088,66441l2230254,74611l2230702,82961l2230702,1451283l2230254,1459543l2229088,1467803l2227025,1475794l2224246,1483426l2220749,1490609l2216624,1497522l2211782,1503897l2206492,1509823l2200574,1515210l2194118,1519969l2187393,1524099l2180041,1527690l2172418,1530473l2164528,1532538l2156189,1533706l2147939,1534154l0,1534154l0,1520687l2147760,1520687l2155133,1520331l2162107,1519250l2161480,1519340l2168288,1517573l2174922,1515218l2180996,1512260l2186855,1508656l2186407,1508925l2192090,1504787l2196896,1500374l2201455,1495217l2205352,1490144l2208962,1484034l2211811,1478170l2214293,1471485l2214024,1472113l2215907,1464751l2215817,1465379l2216902,1458361l2217252,1450744l2217252,83051l2216903,75797l2215817,68775l2215907,69404l2214024,62041l2214293,62670l2211811,55985l2208962,50121l2205353,44012l2201452,38934l2196914,33801l2192097,29459l2186411,25232l2180578,21728l2181206,21997l2174922,18937l2168284,16581l2161480,14815l2162107,14904l2154575,13827l2155202,13827l2147401,13468l0,13468l0,0x">
                  <v:stroke weight="0pt" endcap="flat" joinstyle="miter" miterlimit="10" on="false" color="#000000" opacity="0"/>
                  <v:fill on="true" color="#7f7f7f"/>
                </v:shape>
                <v:rect id="Rectangle 2623" style="position:absolute;width:12764;height:1312;left:17504;top:511;" filled="f" stroked="f">
                  <v:textbox inset="0,0,0,0">
                    <w:txbxContent>
                      <w:p>
                        <w:pPr>
                          <w:spacing w:before="0" w:after="160" w:line="259" w:lineRule="auto"/>
                          <w:ind w:left="0" w:right="0" w:firstLine="0"/>
                        </w:pPr>
                        <w:r>
                          <w:rPr>
                            <w:rFonts w:cs="Verdana" w:hAnsi="Verdana" w:eastAsia="Verdana" w:ascii="Verdana"/>
                            <w:b w:val="1"/>
                            <w:sz w:val="16"/>
                          </w:rPr>
                          <w:t xml:space="preserve">Normatief niveau</w:t>
                        </w:r>
                      </w:p>
                    </w:txbxContent>
                  </v:textbox>
                </v:rect>
                <v:shape id="Shape 2624" style="position:absolute;width:44480;height:29167;left:66;top:19256;" coordsize="4448007,2916776" path="m76251,0l4371790,0c4413844,0,4448007,34118,4448007,76317l4448007,2840426c4448007,2882592,4413844,2916776,4371790,2916776l76251,2916776c34139,2916776,0,2882592,0,2840426l0,76317c0,34118,34139,0,76251,0x">
                  <v:stroke weight="0pt" endcap="flat" joinstyle="miter" miterlimit="10" on="false" color="#000000" opacity="0"/>
                  <v:fill on="true" color="#f2f2f2"/>
                </v:shape>
                <v:shape id="Shape 2625" style="position:absolute;width:22306;height:29302;left:0;top:19188;" coordsize="2230693,2930242" path="m82744,0l2230693,0l2230693,13467l82915,13467l75463,13827l76127,13827l68595,14904l69259,14815l62406,16577l55840,18937l50088,21730l44067,25407l38457,29539l38965,29180l33895,33749l29274,38904l25279,44158l21786,50070l18903,56005l16593,62335l14883,69019l13823,76016l13441,83410l13450,2847214l13827,2854336l14870,2861222l16586,2867912l18906,2874269l21865,2880382l25289,2886137l29316,2891452l33811,2896384l38743,2900890l44047,2904919l49805,2908353l55893,2911309l62258,2913637l68930,2915353l75800,2916397l83264,2916783l2230693,2916779l2230693,2930242l82744,2930242l74441,2929812l66241,2928566l58261,2926513l50635,2923723l43410,2920216l36518,2916105l30124,2911247l24292,2905918l18969,2900077l14119,2893675l10013,2886774l6511,2879541l3724,2871905l1674,2863913l430,2855707l0,2847384l0,82961l430,74611l1674,66441l3724,58360l6511,50728l10013,43545l14119,36632l18956,30257l24276,24331l30142,18945l36518,14186l43387,10056l50635,6554l58261,3771l66241,1706l74441,449l82744,0x">
                  <v:stroke weight="0pt" endcap="flat" joinstyle="miter" miterlimit="10" on="false" color="#000000" opacity="0"/>
                  <v:fill on="true" color="#7f7f7f"/>
                </v:shape>
                <v:shape id="Shape 2626" style="position:absolute;width:22307;height:29302;left:22306;top:19188;" coordsize="2230702,2930242" path="m0,0l2147939,0l2156189,449l2164528,1706l2172418,3771l2180041,6554l2187393,10056l2194118,14186l2200574,18945l2206492,24331l2211782,30257l2216624,36632l2220749,43545l2224246,50728l2227025,58360l2229088,66441l2230254,74611l2230702,82961l2230702,2847384l2230254,2855707l2229088,2863913l2227025,2871905l2224246,2879541l2220749,2886774l2216624,2893676l2211782,2900077l2206402,2905918l2200574,2911260l2194118,2916105l2187304,2920209l2180041,2923727l2172418,2926513l2164528,2928566l2156189,2929812l2147939,2930242l0,2930242l0,2916779l2147760,2916774l2154900,2916395l2161904,2915331l2168349,2913658l2174939,2911276l2180920,2908363l2186345,2905104l2192235,2900680l2191787,2901092l2196866,2896452l2201650,2891226l2201201,2891695l2205337,2886290l2208881,2880334l2211806,2874293l2214293,2867595l2214024,2868231l2215907,2860891l2215817,2861556l2216899,2854558l2217252,2846864l2217252,83051l2216903,75797l2215817,68775l2215907,69404l2214024,62041l2214293,62670l2211811,55985l2208962,50121l2205352,44010l2201455,38937l2196914,33801l2192097,29459l2186408,25231l2180578,21728l2181206,21997l2174925,18938l2168288,16582l2161480,14815l2162107,14904l2154575,13827l2155202,13827l2147401,13467l0,13467l0,0x">
                  <v:stroke weight="0pt" endcap="flat" joinstyle="miter" miterlimit="10" on="false" color="#000000" opacity="0"/>
                  <v:fill on="true" color="#7f7f7f"/>
                </v:shape>
                <v:rect id="Rectangle 2627" style="position:absolute;width:14048;height:1309;left:17033;top:19729;" filled="f" stroked="f">
                  <v:textbox inset="0,0,0,0">
                    <w:txbxContent>
                      <w:p>
                        <w:pPr>
                          <w:spacing w:before="0" w:after="160" w:line="259" w:lineRule="auto"/>
                          <w:ind w:left="0" w:right="0" w:firstLine="0"/>
                        </w:pPr>
                        <w:r>
                          <w:rPr>
                            <w:rFonts w:cs="Verdana" w:hAnsi="Verdana" w:eastAsia="Verdana" w:ascii="Verdana"/>
                            <w:b w:val="1"/>
                            <w:sz w:val="16"/>
                          </w:rPr>
                          <w:t xml:space="preserve">Toepassingsniveau</w:t>
                        </w:r>
                      </w:p>
                    </w:txbxContent>
                  </v:textbox>
                </v:rect>
                <v:shape id="Picture 133340" style="position:absolute;width:15331;height:5151;left:9540;top:22280;" filled="f">
                  <v:imagedata r:id="rId113"/>
                </v:shape>
                <v:shape id="Shape 2629" style="position:absolute;width:15250;height:5302;left:9598;top:22336;" coordsize="1525046,530270" path="m0,445423l0,0l1525046,0l1525046,445423c1277925,360576,1009643,360576,762523,445423c515402,530270,247120,530270,0,445423x">
                  <v:stroke weight="0.706034pt" endcap="square" joinstyle="miter" miterlimit="10" on="true" color="#fec000"/>
                  <v:fill on="false" color="#000000" opacity="0"/>
                </v:shape>
                <v:rect id="Rectangle 2630" style="position:absolute;width:1856;height:1134;left:16360;top:22655;" filled="f" stroked="f">
                  <v:textbox inset="0,0,0,0">
                    <w:txbxContent>
                      <w:p>
                        <w:pPr>
                          <w:spacing w:before="0" w:after="160" w:line="259" w:lineRule="auto"/>
                          <w:ind w:left="0" w:right="0" w:firstLine="0"/>
                        </w:pPr>
                        <w:r>
                          <w:rPr>
                            <w:sz w:val="14"/>
                          </w:rPr>
                          <w:t xml:space="preserve">Etc</w:t>
                        </w:r>
                      </w:p>
                    </w:txbxContent>
                  </v:textbox>
                </v:rect>
                <v:rect id="Rectangle 2631" style="position:absolute;width:423;height:1134;left:17750;top:22655;" filled="f" stroked="f">
                  <v:textbox inset="0,0,0,0">
                    <w:txbxContent>
                      <w:p>
                        <w:pPr>
                          <w:spacing w:before="0" w:after="160" w:line="259" w:lineRule="auto"/>
                          <w:ind w:left="0" w:right="0" w:firstLine="0"/>
                        </w:pPr>
                        <w:r>
                          <w:rPr>
                            <w:sz w:val="14"/>
                          </w:rPr>
                          <w:t xml:space="preserve">.</w:t>
                        </w:r>
                      </w:p>
                    </w:txbxContent>
                  </v:textbox>
                </v:rect>
                <v:shape id="Picture 133341" style="position:absolute;width:15331;height:5151;left:7000;top:24190;" filled="f">
                  <v:imagedata r:id="rId114"/>
                </v:shape>
                <v:shape id="Shape 2633" style="position:absolute;width:15250;height:5302;left:7056;top:24245;" coordsize="1525037,530270" path="m0,445423l0,0l1525037,0l1525037,445423c1277916,360576,1009634,360576,762514,445423c515393,530270,247112,530270,0,445423x">
                  <v:stroke weight="0.706034pt" endcap="square" joinstyle="miter" miterlimit="10" on="true" color="#ff0000"/>
                  <v:fill on="false" color="#000000" opacity="0"/>
                </v:shape>
                <v:rect id="Rectangle 2634" style="position:absolute;width:6778;height:1137;left:9090;top:24564;" filled="f" stroked="f">
                  <v:textbox inset="0,0,0,0">
                    <w:txbxContent>
                      <w:p>
                        <w:pPr>
                          <w:spacing w:before="0" w:after="160" w:line="259" w:lineRule="auto"/>
                          <w:ind w:left="0" w:right="0" w:firstLine="0"/>
                        </w:pPr>
                        <w:r>
                          <w:rPr>
                            <w:sz w:val="14"/>
                          </w:rPr>
                          <w:t xml:space="preserve">BIO Thema</w:t>
                        </w:r>
                      </w:p>
                    </w:txbxContent>
                  </v:textbox>
                </v:rect>
                <v:rect id="Rectangle 2635" style="position:absolute;width:529;height:1137;left:14177;top:24564;" filled="f" stroked="f">
                  <v:textbox inset="0,0,0,0">
                    <w:txbxContent>
                      <w:p>
                        <w:pPr>
                          <w:spacing w:before="0" w:after="160" w:line="259" w:lineRule="auto"/>
                          <w:ind w:left="0" w:right="0" w:firstLine="0"/>
                        </w:pPr>
                        <w:r>
                          <w:rPr>
                            <w:sz w:val="14"/>
                          </w:rPr>
                          <w:t xml:space="preserve">-</w:t>
                        </w:r>
                      </w:p>
                    </w:txbxContent>
                  </v:textbox>
                </v:rect>
                <v:rect id="Rectangle 2636" style="position:absolute;width:7515;height:1137;left:14585;top:24564;" filled="f" stroked="f">
                  <v:textbox inset="0,0,0,0">
                    <w:txbxContent>
                      <w:p>
                        <w:pPr>
                          <w:spacing w:before="0" w:after="160" w:line="259" w:lineRule="auto"/>
                          <w:ind w:left="0" w:right="0" w:firstLine="0"/>
                        </w:pPr>
                        <w:r>
                          <w:rPr>
                            <w:sz w:val="14"/>
                          </w:rPr>
                          <w:t xml:space="preserve">uitwerking C</w:t>
                        </w:r>
                      </w:p>
                    </w:txbxContent>
                  </v:textbox>
                </v:rect>
                <v:shape id="Picture 133342" style="position:absolute;width:15331;height:5151;left:4460;top:26120;" filled="f">
                  <v:imagedata r:id="rId115"/>
                </v:shape>
                <v:shape id="Shape 2638" style="position:absolute;width:15250;height:5302;left:4514;top:26154;" coordsize="1525010,530269" path="m0,445422l0,0l1525010,0l1525010,445422c1277889,360576,1009607,360576,762487,445422c515366,530269,247111,530269,0,445422x">
                  <v:stroke weight="0.706034pt" endcap="square" joinstyle="miter" miterlimit="10" on="true" color="#4672c4"/>
                  <v:fill on="false" color="#000000" opacity="0"/>
                </v:shape>
                <v:rect id="Rectangle 2639" style="position:absolute;width:6778;height:1137;left:6551;top:26477;" filled="f" stroked="f">
                  <v:textbox inset="0,0,0,0">
                    <w:txbxContent>
                      <w:p>
                        <w:pPr>
                          <w:spacing w:before="0" w:after="160" w:line="259" w:lineRule="auto"/>
                          <w:ind w:left="0" w:right="0" w:firstLine="0"/>
                        </w:pPr>
                        <w:r>
                          <w:rPr>
                            <w:sz w:val="14"/>
                          </w:rPr>
                          <w:t xml:space="preserve">BIO Thema</w:t>
                        </w:r>
                      </w:p>
                    </w:txbxContent>
                  </v:textbox>
                </v:rect>
                <v:rect id="Rectangle 2640" style="position:absolute;width:529;height:1137;left:11637;top:26477;" filled="f" stroked="f">
                  <v:textbox inset="0,0,0,0">
                    <w:txbxContent>
                      <w:p>
                        <w:pPr>
                          <w:spacing w:before="0" w:after="160" w:line="259" w:lineRule="auto"/>
                          <w:ind w:left="0" w:right="0" w:firstLine="0"/>
                        </w:pPr>
                        <w:r>
                          <w:rPr>
                            <w:sz w:val="14"/>
                          </w:rPr>
                          <w:t xml:space="preserve">-</w:t>
                        </w:r>
                      </w:p>
                    </w:txbxContent>
                  </v:textbox>
                </v:rect>
                <v:rect id="Rectangle 2641" style="position:absolute;width:7501;height:1137;left:12045;top:26477;" filled="f" stroked="f">
                  <v:textbox inset="0,0,0,0">
                    <w:txbxContent>
                      <w:p>
                        <w:pPr>
                          <w:spacing w:before="0" w:after="160" w:line="259" w:lineRule="auto"/>
                          <w:ind w:left="0" w:right="0" w:firstLine="0"/>
                        </w:pPr>
                        <w:r>
                          <w:rPr>
                            <w:sz w:val="14"/>
                          </w:rPr>
                          <w:t xml:space="preserve">uitwerking B</w:t>
                        </w:r>
                      </w:p>
                    </w:txbxContent>
                  </v:textbox>
                </v:rect>
                <v:shape id="Picture 133343" style="position:absolute;width:15331;height:5151;left:1920;top:28030;" filled="f">
                  <v:imagedata r:id="rId116"/>
                </v:shape>
                <v:shape id="Shape 2643" style="position:absolute;width:15250;height:5302;left:1972;top:28063;" coordsize="1525064,530270" path="m0,445423l0,0l1525064,0l1525064,445423c1277943,360576,1009661,360576,762541,445423c515402,530270,247112,530270,0,445423x">
                  <v:stroke weight="0.706034pt" endcap="square" joinstyle="miter" miterlimit="10" on="true" color="#76b531"/>
                  <v:fill on="false" color="#000000" opacity="0"/>
                </v:shape>
                <v:rect id="Rectangle 2644" style="position:absolute;width:6786;height:1134;left:4470;top:28391;" filled="f" stroked="f">
                  <v:textbox inset="0,0,0,0">
                    <w:txbxContent>
                      <w:p>
                        <w:pPr>
                          <w:spacing w:before="0" w:after="160" w:line="259" w:lineRule="auto"/>
                          <w:ind w:left="0" w:right="0" w:firstLine="0"/>
                        </w:pPr>
                        <w:r>
                          <w:rPr>
                            <w:sz w:val="14"/>
                          </w:rPr>
                          <w:t xml:space="preserve">BIO Thema</w:t>
                        </w:r>
                      </w:p>
                    </w:txbxContent>
                  </v:textbox>
                </v:rect>
                <v:rect id="Rectangle 2645" style="position:absolute;width:527;height:1134;left:9557;top:28391;" filled="f" stroked="f">
                  <v:textbox inset="0,0,0,0">
                    <w:txbxContent>
                      <w:p>
                        <w:pPr>
                          <w:spacing w:before="0" w:after="160" w:line="259" w:lineRule="auto"/>
                          <w:ind w:left="0" w:right="0" w:firstLine="0"/>
                        </w:pPr>
                        <w:r>
                          <w:rPr>
                            <w:sz w:val="14"/>
                          </w:rPr>
                          <w:t xml:space="preserve">-</w:t>
                        </w:r>
                      </w:p>
                    </w:txbxContent>
                  </v:textbox>
                </v:rect>
                <v:rect id="Rectangle 2646" style="position:absolute;width:6262;height:1134;left:9965;top:28391;" filled="f" stroked="f">
                  <v:textbox inset="0,0,0,0">
                    <w:txbxContent>
                      <w:p>
                        <w:pPr>
                          <w:spacing w:before="0" w:after="160" w:line="259" w:lineRule="auto"/>
                          <w:ind w:left="0" w:right="0" w:firstLine="0"/>
                        </w:pPr>
                        <w:r>
                          <w:rPr>
                            <w:sz w:val="14"/>
                          </w:rPr>
                          <w:t xml:space="preserve">uitwerking</w:t>
                        </w:r>
                      </w:p>
                    </w:txbxContent>
                  </v:textbox>
                </v:rect>
                <v:rect id="Rectangle 2647" style="position:absolute;width:8424;height:1137;left:6391;top:29467;" filled="f" stroked="f">
                  <v:textbox inset="0,0,0,0">
                    <w:txbxContent>
                      <w:p>
                        <w:pPr>
                          <w:spacing w:before="0" w:after="160" w:line="259" w:lineRule="auto"/>
                          <w:ind w:left="0" w:right="0" w:firstLine="0"/>
                        </w:pPr>
                        <w:r>
                          <w:rPr>
                            <w:sz w:val="14"/>
                          </w:rPr>
                          <w:t xml:space="preserve">Clouddiensten</w:t>
                        </w:r>
                      </w:p>
                    </w:txbxContent>
                  </v:textbox>
                </v:rect>
                <v:shape id="Picture 133344" style="position:absolute;width:15331;height:5151;left:9540;top:35650;" filled="f">
                  <v:imagedata r:id="rId117"/>
                </v:shape>
                <v:shape id="Shape 2649" style="position:absolute;width:15250;height:5302;left:9598;top:35698;" coordsize="1525046,530234" path="m0,445396l0,0l1525046,0l1525046,445396c1277925,360576,1009643,360576,762523,445396c515402,530234,247120,530234,0,445396x">
                  <v:stroke weight="0.706034pt" endcap="square" joinstyle="miter" miterlimit="10" on="true" color="#fec000"/>
                  <v:fill on="false" color="#000000" opacity="0"/>
                </v:shape>
                <v:rect id="Rectangle 2650" style="position:absolute;width:1856;height:1134;left:16360;top:36036;" filled="f" stroked="f">
                  <v:textbox inset="0,0,0,0">
                    <w:txbxContent>
                      <w:p>
                        <w:pPr>
                          <w:spacing w:before="0" w:after="160" w:line="259" w:lineRule="auto"/>
                          <w:ind w:left="0" w:right="0" w:firstLine="0"/>
                        </w:pPr>
                        <w:r>
                          <w:rPr>
                            <w:sz w:val="14"/>
                          </w:rPr>
                          <w:t xml:space="preserve">Etc</w:t>
                        </w:r>
                      </w:p>
                    </w:txbxContent>
                  </v:textbox>
                </v:rect>
                <v:rect id="Rectangle 2651" style="position:absolute;width:423;height:1134;left:17750;top:36036;" filled="f" stroked="f">
                  <v:textbox inset="0,0,0,0">
                    <w:txbxContent>
                      <w:p>
                        <w:pPr>
                          <w:spacing w:before="0" w:after="160" w:line="259" w:lineRule="auto"/>
                          <w:ind w:left="0" w:right="0" w:firstLine="0"/>
                        </w:pPr>
                        <w:r>
                          <w:rPr>
                            <w:sz w:val="14"/>
                          </w:rPr>
                          <w:t xml:space="preserve">.</w:t>
                        </w:r>
                      </w:p>
                    </w:txbxContent>
                  </v:textbox>
                </v:rect>
                <v:shape id="Picture 133345" style="position:absolute;width:15331;height:5151;left:7000;top:37550;" filled="f">
                  <v:imagedata r:id="rId118"/>
                </v:shape>
                <v:shape id="Shape 2653" style="position:absolute;width:15250;height:5302;left:7056;top:37607;" coordsize="1525037,530225" path="m0,445396l0,0l1525037,0l1525037,445396c1277916,360558,1009634,360558,762514,445396c515393,530225,247112,530225,0,445396x">
                  <v:stroke weight="0.706034pt" endcap="square" joinstyle="miter" miterlimit="10" on="true" color="#ff0000"/>
                  <v:fill on="false" color="#000000" opacity="0"/>
                </v:shape>
                <v:rect id="Rectangle 2654" style="position:absolute;width:9609;height:1137;left:11045;top:37944;" filled="f" stroked="f">
                  <v:textbox inset="0,0,0,0">
                    <w:txbxContent>
                      <w:p>
                        <w:pPr>
                          <w:spacing w:before="0" w:after="160" w:line="259" w:lineRule="auto"/>
                          <w:ind w:left="0" w:right="0" w:firstLine="0"/>
                        </w:pPr>
                        <w:r>
                          <w:rPr>
                            <w:sz w:val="14"/>
                          </w:rPr>
                          <w:t xml:space="preserve">Best practices C</w:t>
                        </w:r>
                      </w:p>
                    </w:txbxContent>
                  </v:textbox>
                </v:rect>
                <v:shape id="Picture 133346" style="position:absolute;width:15331;height:5151;left:4460;top:39460;" filled="f">
                  <v:imagedata r:id="rId119"/>
                </v:shape>
                <v:shape id="Shape 2656" style="position:absolute;width:15250;height:5302;left:4514;top:39516;" coordsize="1525010,530225" path="m0,445387l0,0l1525010,0l1525010,445387c1277889,360558,1009607,360558,762487,445387c515366,530225,247111,530225,0,445387x">
                  <v:stroke weight="0.706034pt" endcap="square" joinstyle="miter" miterlimit="10" on="true" color="#4672c4"/>
                  <v:fill on="false" color="#000000" opacity="0"/>
                </v:shape>
                <v:rect id="Rectangle 2657" style="position:absolute;width:9593;height:1134;left:8505;top:39858;" filled="f" stroked="f">
                  <v:textbox inset="0,0,0,0">
                    <w:txbxContent>
                      <w:p>
                        <w:pPr>
                          <w:spacing w:before="0" w:after="160" w:line="259" w:lineRule="auto"/>
                          <w:ind w:left="0" w:right="0" w:firstLine="0"/>
                        </w:pPr>
                        <w:r>
                          <w:rPr>
                            <w:sz w:val="14"/>
                          </w:rPr>
                          <w:t xml:space="preserve">Best practices B</w:t>
                        </w:r>
                      </w:p>
                    </w:txbxContent>
                  </v:textbox>
                </v:rect>
                <v:shape id="Picture 133347" style="position:absolute;width:15331;height:5151;left:1920;top:41390;" filled="f">
                  <v:imagedata r:id="rId120"/>
                </v:shape>
                <v:shape id="Shape 2659" style="position:absolute;width:15250;height:5302;left:1972;top:41424;" coordsize="1525064,530225" path="m0,445387l0,0l1525064,0l1525064,445387c1277943,360549,1009661,360549,762541,445387c515402,530225,247112,530225,0,445387x">
                  <v:stroke weight="0.706034pt" endcap="square" joinstyle="miter" miterlimit="10" on="true" color="#76b531"/>
                  <v:fill on="false" color="#000000" opacity="0"/>
                </v:shape>
                <v:rect id="Rectangle 2660" style="position:absolute;width:8379;height:1137;left:6427;top:41767;" filled="f" stroked="f">
                  <v:textbox inset="0,0,0,0">
                    <w:txbxContent>
                      <w:p>
                        <w:pPr>
                          <w:spacing w:before="0" w:after="160" w:line="259" w:lineRule="auto"/>
                          <w:ind w:left="0" w:right="0" w:firstLine="0"/>
                        </w:pPr>
                        <w:r>
                          <w:rPr>
                            <w:sz w:val="14"/>
                          </w:rPr>
                          <w:t xml:space="preserve">Best practices</w:t>
                        </w:r>
                      </w:p>
                    </w:txbxContent>
                  </v:textbox>
                </v:rect>
                <v:rect id="Rectangle 2661" style="position:absolute;width:8424;height:1137;left:6391;top:42847;" filled="f" stroked="f">
                  <v:textbox inset="0,0,0,0">
                    <w:txbxContent>
                      <w:p>
                        <w:pPr>
                          <w:spacing w:before="0" w:after="160" w:line="259" w:lineRule="auto"/>
                          <w:ind w:left="0" w:right="0" w:firstLine="0"/>
                        </w:pPr>
                        <w:r>
                          <w:rPr>
                            <w:sz w:val="14"/>
                          </w:rPr>
                          <w:t xml:space="preserve">Clouddiensten</w:t>
                        </w:r>
                      </w:p>
                    </w:txbxContent>
                  </v:textbox>
                </v:rect>
                <v:shape id="Picture 133335" style="position:absolute;width:5151;height:5151;left:1920;top:14660;" filled="f">
                  <v:imagedata r:id="rId121"/>
                </v:shape>
                <v:shape id="Shape 2665" style="position:absolute;width:5083;height:5090;left:1972;top:14701;" coordsize="508345,509080" path="m381261,127315l508345,127315l254168,0l0,127315l127084,127315l127084,381765l0,381765l254168,509080l508345,381765l381261,381765l381261,127315x">
                  <v:stroke weight="0.706034pt" endcap="square" joinstyle="miter" miterlimit="10" on="true" color="#595959"/>
                  <v:fill on="false" color="#000000" opacity="0"/>
                </v:shape>
                <v:shape id="Picture 133348" style="position:absolute;width:5151;height:5120;left:1920;top:33334;" filled="f">
                  <v:imagedata r:id="rId122"/>
                </v:shape>
                <v:shape id="Shape 2669" style="position:absolute;width:5083;height:5089;left:1972;top:33365;" coordsize="508345,508991" path="m381261,127225l508345,127225l254168,0l0,127225l127084,127225l127084,381765l0,381765l254168,508991l508345,381765l381261,381765l381261,127225x">
                  <v:stroke weight="0.706034pt" endcap="square" joinstyle="miter" miterlimit="10" on="true" color="#595959"/>
                  <v:fill on="false" color="#000000" opacity="0"/>
                </v:shape>
                <v:shape id="Picture 133349" style="position:absolute;width:7680;height:7711;left:34970;top:24190;" filled="f">
                  <v:imagedata r:id="rId123"/>
                </v:shape>
                <v:shape id="Shape 2671" style="position:absolute;width:7625;height:7635;left:35015;top:24245;" coordsize="762523,763531" path="m0,95441l0,668089c0,720793,170725,763531,381262,763531c591798,763531,762523,720793,762523,668089l762523,95441c762523,42738,591798,0,381262,0c170725,0,0,42738,0,95441x">
                  <v:stroke weight="0.706034pt" endcap="square" joinstyle="miter" miterlimit="10" on="true" color="#595959"/>
                  <v:fill on="false" color="#000000" opacity="0"/>
                </v:shape>
                <v:shape id="Shape 2672" style="position:absolute;width:7625;height:954;left:35015;top:25199;" coordsize="762523,95441" path="m0,0c0,52704,170725,95441,381262,95441c591798,95441,762523,52704,762523,0">
                  <v:stroke weight="0.706034pt" endcap="square" joinstyle="miter" miterlimit="10" on="true" color="#595959"/>
                  <v:fill on="false" color="#000000" opacity="0"/>
                </v:shape>
                <v:rect id="Rectangle 2673" style="position:absolute;width:7468;height:1137;left:36196;top:26528;" filled="f" stroked="f">
                  <v:textbox inset="0,0,0,0">
                    <w:txbxContent>
                      <w:p>
                        <w:pPr>
                          <w:spacing w:before="0" w:after="160" w:line="259" w:lineRule="auto"/>
                          <w:ind w:left="0" w:right="0" w:firstLine="0"/>
                        </w:pPr>
                        <w:r>
                          <w:rPr>
                            <w:sz w:val="14"/>
                          </w:rPr>
                          <w:t xml:space="preserve">Information </w:t>
                        </w:r>
                      </w:p>
                    </w:txbxContent>
                  </v:textbox>
                </v:rect>
                <v:rect id="Rectangle 2674" style="position:absolute;width:9608;height:1134;left:35381;top:27610;" filled="f" stroked="f">
                  <v:textbox inset="0,0,0,0">
                    <w:txbxContent>
                      <w:p>
                        <w:pPr>
                          <w:spacing w:before="0" w:after="160" w:line="259" w:lineRule="auto"/>
                          <w:ind w:left="0" w:right="0" w:firstLine="0"/>
                        </w:pPr>
                        <w:r>
                          <w:rPr>
                            <w:sz w:val="14"/>
                          </w:rPr>
                          <w:t xml:space="preserve">Security Object </w:t>
                        </w:r>
                      </w:p>
                    </w:txbxContent>
                  </v:textbox>
                </v:rect>
                <v:rect id="Rectangle 2675" style="position:absolute;width:6756;height:1137;left:36459;top:28685;" filled="f" stroked="f">
                  <v:textbox inset="0,0,0,0">
                    <w:txbxContent>
                      <w:p>
                        <w:pPr>
                          <w:spacing w:before="0" w:after="160" w:line="259" w:lineRule="auto"/>
                          <w:ind w:left="0" w:right="0" w:firstLine="0"/>
                        </w:pPr>
                        <w:r>
                          <w:rPr>
                            <w:sz w:val="14"/>
                          </w:rPr>
                          <w:t xml:space="preserve">Repository </w:t>
                        </w:r>
                      </w:p>
                    </w:txbxContent>
                  </v:textbox>
                </v:rect>
                <v:rect id="Rectangle 2676" style="position:absolute;width:529;height:1137;left:37286;top:29765;" filled="f" stroked="f">
                  <v:textbox inset="0,0,0,0">
                    <w:txbxContent>
                      <w:p>
                        <w:pPr>
                          <w:spacing w:before="0" w:after="160" w:line="259" w:lineRule="auto"/>
                          <w:ind w:left="0" w:right="0" w:firstLine="0"/>
                        </w:pPr>
                        <w:r>
                          <w:rPr>
                            <w:sz w:val="14"/>
                          </w:rPr>
                          <w:t xml:space="preserve">(</w:t>
                        </w:r>
                      </w:p>
                    </w:txbxContent>
                  </v:textbox>
                </v:rect>
                <v:rect id="Rectangle 2677" style="position:absolute;width:3043;height:1137;left:37694;top:29765;" filled="f" stroked="f">
                  <v:textbox inset="0,0,0,0">
                    <w:txbxContent>
                      <w:p>
                        <w:pPr>
                          <w:spacing w:before="0" w:after="160" w:line="259" w:lineRule="auto"/>
                          <w:ind w:left="0" w:right="0" w:firstLine="0"/>
                        </w:pPr>
                        <w:r>
                          <w:rPr>
                            <w:sz w:val="14"/>
                          </w:rPr>
                          <w:t xml:space="preserve">ISOR</w:t>
                        </w:r>
                      </w:p>
                    </w:txbxContent>
                  </v:textbox>
                </v:rect>
                <v:rect id="Rectangle 2678" style="position:absolute;width:529;height:1137;left:40016;top:29765;" filled="f" stroked="f">
                  <v:textbox inset="0,0,0,0">
                    <w:txbxContent>
                      <w:p>
                        <w:pPr>
                          <w:spacing w:before="0" w:after="160" w:line="259" w:lineRule="auto"/>
                          <w:ind w:left="0" w:right="0" w:firstLine="0"/>
                        </w:pPr>
                        <w:r>
                          <w:rPr>
                            <w:sz w:val="14"/>
                          </w:rPr>
                          <w:t xml:space="preserve">)</w:t>
                        </w:r>
                      </w:p>
                    </w:txbxContent>
                  </v:textbox>
                </v:rect>
                <v:shape id="Picture 133350" style="position:absolute;width:6400;height:5120;left:26710;top:25490;" filled="f">
                  <v:imagedata r:id="rId124"/>
                </v:shape>
                <v:shape id="Shape 2680" style="position:absolute;width:6353;height:5090;left:26755;top:25517;" coordsize="635376,509080" path="m0,381765l508319,381765l508319,509080l635376,254540l508319,0l508319,127315l0,127315l0,381765x">
                  <v:stroke weight="0.169448pt" endcap="square" joinstyle="miter" miterlimit="10" on="true" color="#595959"/>
                  <v:fill on="false" color="#000000" opacity="0"/>
                </v:shape>
                <v:shape id="Picture 133336" style="position:absolute;width:15331;height:5151;left:8991;top:3138;" filled="f">
                  <v:imagedata r:id="rId125"/>
                </v:shape>
                <v:shape id="Shape 2682" style="position:absolute;width:15250;height:5302;left:9044;top:3184;" coordsize="1525046,530270" path="m0,445423l0,0l1525046,0l1525046,445423c1277925,360576,1009643,360576,762523,445423c515402,530270,247120,530270,0,445423x">
                  <v:stroke weight="0.706034pt" endcap="square" joinstyle="miter" miterlimit="10" on="true" color="#595959"/>
                  <v:fill on="false" color="#000000" opacity="0"/>
                </v:shape>
                <v:rect id="Rectangle 2683" style="position:absolute;width:1856;height:1134;left:15804;top:3477;" filled="f" stroked="f">
                  <v:textbox inset="0,0,0,0">
                    <w:txbxContent>
                      <w:p>
                        <w:pPr>
                          <w:spacing w:before="0" w:after="160" w:line="259" w:lineRule="auto"/>
                          <w:ind w:left="0" w:right="0" w:firstLine="0"/>
                        </w:pPr>
                        <w:r>
                          <w:rPr>
                            <w:sz w:val="14"/>
                          </w:rPr>
                          <w:t xml:space="preserve">Etc</w:t>
                        </w:r>
                      </w:p>
                    </w:txbxContent>
                  </v:textbox>
                </v:rect>
                <v:rect id="Rectangle 2684" style="position:absolute;width:423;height:1134;left:17193;top:3477;" filled="f" stroked="f">
                  <v:textbox inset="0,0,0,0">
                    <w:txbxContent>
                      <w:p>
                        <w:pPr>
                          <w:spacing w:before="0" w:after="160" w:line="259" w:lineRule="auto"/>
                          <w:ind w:left="0" w:right="0" w:firstLine="0"/>
                        </w:pPr>
                        <w:r>
                          <w:rPr>
                            <w:sz w:val="14"/>
                          </w:rPr>
                          <w:t xml:space="preserve">.</w:t>
                        </w:r>
                      </w:p>
                    </w:txbxContent>
                  </v:textbox>
                </v:rect>
                <v:shape id="Picture 133337" style="position:absolute;width:15300;height:5151;left:6746;top:5038;" filled="f">
                  <v:imagedata r:id="rId126"/>
                </v:shape>
                <v:shape id="Shape 2686" style="position:absolute;width:15250;height:5302;left:6779;top:5093;" coordsize="1525037,530270" path="m0,445422l0,0l1525037,0l1525037,445422c1277916,360576,1009634,360576,762514,445422c515393,530270,247112,530270,0,445422x">
                  <v:stroke weight="0.706034pt" endcap="square" joinstyle="miter" miterlimit="10" on="true" color="#595959"/>
                  <v:fill on="false" color="#000000" opacity="0"/>
                </v:shape>
                <v:rect id="Rectangle 2687" style="position:absolute;width:6171;height:1134;left:8528;top:5390;" filled="f" stroked="f">
                  <v:textbox inset="0,0,0,0">
                    <w:txbxContent>
                      <w:p>
                        <w:pPr>
                          <w:spacing w:before="0" w:after="160" w:line="259" w:lineRule="auto"/>
                          <w:ind w:left="0" w:right="0" w:firstLine="0"/>
                        </w:pPr>
                        <w:r>
                          <w:rPr>
                            <w:sz w:val="14"/>
                          </w:rPr>
                          <w:t xml:space="preserve">Standaard</w:t>
                        </w:r>
                      </w:p>
                    </w:txbxContent>
                  </v:textbox>
                </v:rect>
                <v:rect id="Rectangle 2688" style="position:absolute;width:527;height:1134;left:13184;top:5390;" filled="f" stroked="f">
                  <v:textbox inset="0,0,0,0">
                    <w:txbxContent>
                      <w:p>
                        <w:pPr>
                          <w:spacing w:before="0" w:after="160" w:line="259" w:lineRule="auto"/>
                          <w:ind w:left="0" w:right="0" w:firstLine="0"/>
                        </w:pPr>
                        <w:r>
                          <w:rPr>
                            <w:sz w:val="14"/>
                          </w:rPr>
                          <w:t xml:space="preserve">/</w:t>
                        </w:r>
                      </w:p>
                    </w:txbxContent>
                  </v:textbox>
                </v:rect>
                <v:rect id="Rectangle 2689" style="position:absolute;width:8089;height:1134;left:13592;top:5390;" filled="f" stroked="f">
                  <v:textbox inset="0,0,0,0">
                    <w:txbxContent>
                      <w:p>
                        <w:pPr>
                          <w:spacing w:before="0" w:after="160" w:line="259" w:lineRule="auto"/>
                          <w:ind w:left="0" w:right="0" w:firstLine="0"/>
                        </w:pPr>
                        <w:r>
                          <w:rPr>
                            <w:sz w:val="14"/>
                          </w:rPr>
                          <w:t xml:space="preserve">best practice </w:t>
                        </w:r>
                      </w:p>
                    </w:txbxContent>
                  </v:textbox>
                </v:rect>
                <v:rect id="Rectangle 2690" style="position:absolute;width:739;height:1134;left:19692;top:5390;" filled="f" stroked="f">
                  <v:textbox inset="0,0,0,0">
                    <w:txbxContent>
                      <w:p>
                        <w:pPr>
                          <w:spacing w:before="0" w:after="160" w:line="259" w:lineRule="auto"/>
                          <w:ind w:left="0" w:right="0" w:firstLine="0"/>
                        </w:pPr>
                        <w:r>
                          <w:rPr>
                            <w:sz w:val="14"/>
                          </w:rPr>
                          <w:t xml:space="preserve">3</w:t>
                        </w:r>
                      </w:p>
                    </w:txbxContent>
                  </v:textbox>
                </v:rect>
                <v:shape id="Picture 133338" style="position:absolute;width:15331;height:5151;left:4460;top:6948;" filled="f">
                  <v:imagedata r:id="rId127"/>
                </v:shape>
                <v:shape id="Shape 2692" style="position:absolute;width:15250;height:5302;left:4514;top:7002;" coordsize="1525010,530270" path="m0,445423l0,0l1525010,0l1525010,445423c1277889,360576,1009607,360576,762487,445423c515366,530270,247111,530270,0,445423x">
                  <v:stroke weight="0.706034pt" endcap="square" joinstyle="miter" miterlimit="10" on="true" color="#595959"/>
                  <v:fill on="false" color="#000000" opacity="0"/>
                </v:shape>
                <v:rect id="Rectangle 2693" style="position:absolute;width:2653;height:1137;left:9691;top:7299;" filled="f" stroked="f">
                  <v:textbox inset="0,0,0,0">
                    <w:txbxContent>
                      <w:p>
                        <w:pPr>
                          <w:spacing w:before="0" w:after="160" w:line="259" w:lineRule="auto"/>
                          <w:ind w:left="0" w:right="0" w:firstLine="0"/>
                        </w:pPr>
                        <w:r>
                          <w:rPr>
                            <w:sz w:val="14"/>
                          </w:rPr>
                          <w:t xml:space="preserve">ISO </w:t>
                        </w:r>
                      </w:p>
                    </w:txbxContent>
                  </v:textbox>
                </v:rect>
                <v:rect id="Rectangle 2694" style="position:absolute;width:3781;height:1137;left:11707;top:7299;" filled="f" stroked="f">
                  <v:textbox inset="0,0,0,0">
                    <w:txbxContent>
                      <w:p>
                        <w:pPr>
                          <w:spacing w:before="0" w:after="160" w:line="259" w:lineRule="auto"/>
                          <w:ind w:left="0" w:right="0" w:firstLine="0"/>
                        </w:pPr>
                        <w:r>
                          <w:rPr>
                            <w:sz w:val="14"/>
                          </w:rPr>
                          <w:t xml:space="preserve">27002</w:t>
                        </w:r>
                      </w:p>
                    </w:txbxContent>
                  </v:textbox>
                </v:rect>
                <v:shape id="Picture 133339" style="position:absolute;width:15331;height:5151;left:1920;top:8878;" filled="f">
                  <v:imagedata r:id="rId128"/>
                </v:shape>
                <v:shape id="Shape 2696" style="position:absolute;width:15250;height:5302;left:1972;top:8911;" coordsize="1525064,530270" path="m0,445423l0,0l1525064,0l1525064,445423c1277943,360576,1009661,360576,762541,445423c515402,530270,247112,530270,0,445423x">
                  <v:stroke weight="0.706034pt" endcap="square" joinstyle="miter" miterlimit="10" on="true" color="#262626"/>
                  <v:fill on="false" color="#000000" opacity="0"/>
                </v:shape>
                <v:rect id="Rectangle 2697" style="position:absolute;width:2254;height:1134;left:8732;top:9213;" filled="f" stroked="f">
                  <v:textbox inset="0,0,0,0">
                    <w:txbxContent>
                      <w:p>
                        <w:pPr>
                          <w:spacing w:before="0" w:after="160" w:line="259" w:lineRule="auto"/>
                          <w:ind w:left="0" w:right="0" w:firstLine="0"/>
                        </w:pPr>
                        <w:r>
                          <w:rPr>
                            <w:sz w:val="14"/>
                          </w:rPr>
                          <w:t xml:space="preserve">BIO</w:t>
                        </w:r>
                      </w:p>
                    </w:txbxContent>
                  </v:textbox>
                </v:rect>
                <v:shape id="Picture 133351" style="position:absolute;width:6400;height:5120;left:26710;top:38983;" filled="f">
                  <v:imagedata r:id="rId129"/>
                </v:shape>
                <v:shape id="Shape 2699" style="position:absolute;width:6353;height:5090;left:26755;top:39007;" coordsize="635376,509027" path="m0,381765l508319,381765l508319,509027l635376,254513l508319,0l508319,127261l0,127261l0,381765x">
                  <v:stroke weight="0.169448pt" endcap="square" joinstyle="miter" miterlimit="10" on="true" color="#595959"/>
                  <v:fill on="false" color="#000000" opacity="0"/>
                </v:shape>
                <v:shape id="Picture 133352" style="position:absolute;width:7680;height:7711;left:34838;top:37682;" filled="f">
                  <v:imagedata r:id="rId130"/>
                </v:shape>
                <v:shape id="Shape 2701" style="position:absolute;width:7625;height:7847;left:34887;top:37734;" coordsize="762523,784711" path="m0,699873l0,0l762523,0l762523,699873c649633,615045,494241,615045,381261,699873c268371,784711,112980,784711,0,699873x">
                  <v:stroke weight="0.706034pt" endcap="square" joinstyle="miter" miterlimit="10" on="true" color="#595959"/>
                  <v:fill on="false" color="#000000" opacity="0"/>
                </v:shape>
                <v:rect id="Rectangle 2702" style="position:absolute;width:6791;height:1137;left:35954;top:39459;" filled="f" stroked="f">
                  <v:textbox inset="0,0,0,0">
                    <w:txbxContent>
                      <w:p>
                        <w:pPr>
                          <w:spacing w:before="0" w:after="160" w:line="259" w:lineRule="auto"/>
                          <w:ind w:left="0" w:right="0" w:firstLine="0"/>
                        </w:pPr>
                        <w:r>
                          <w:rPr>
                            <w:sz w:val="14"/>
                          </w:rPr>
                          <w:t xml:space="preserve">Verwijzings</w:t>
                        </w:r>
                      </w:p>
                    </w:txbxContent>
                  </v:textbox>
                </v:rect>
                <v:rect id="Rectangle 2703" style="position:absolute;width:529;height:1137;left:41092;top:39459;" filled="f" stroked="f">
                  <v:textbox inset="0,0,0,0">
                    <w:txbxContent>
                      <w:p>
                        <w:pPr>
                          <w:spacing w:before="0" w:after="160" w:line="259" w:lineRule="auto"/>
                          <w:ind w:left="0" w:right="0" w:firstLine="0"/>
                        </w:pPr>
                        <w:r>
                          <w:rPr>
                            <w:sz w:val="14"/>
                          </w:rPr>
                          <w:t xml:space="preserve">-</w:t>
                        </w:r>
                      </w:p>
                    </w:txbxContent>
                  </v:textbox>
                </v:rect>
                <v:rect id="Rectangle 2704" style="position:absolute;width:6960;height:1134;left:35811;top:40541;" filled="f" stroked="f">
                  <v:textbox inset="0,0,0,0">
                    <w:txbxContent>
                      <w:p>
                        <w:pPr>
                          <w:spacing w:before="0" w:after="160" w:line="259" w:lineRule="auto"/>
                          <w:ind w:left="0" w:right="0" w:firstLine="0"/>
                        </w:pPr>
                        <w:r>
                          <w:rPr>
                            <w:sz w:val="14"/>
                          </w:rPr>
                          <w:t xml:space="preserve">matrix BIO </w:t>
                        </w:r>
                      </w:p>
                    </w:txbxContent>
                  </v:textbox>
                </v:rect>
                <v:rect id="Rectangle 2705" style="position:absolute;width:739;height:1134;left:41072;top:40541;" filled="f" stroked="f">
                  <v:textbox inset="0,0,0,0">
                    <w:txbxContent>
                      <w:p>
                        <w:pPr>
                          <w:spacing w:before="0" w:after="160" w:line="259" w:lineRule="auto"/>
                          <w:ind w:left="0" w:right="0" w:firstLine="0"/>
                        </w:pPr>
                        <w:r>
                          <w:rPr>
                            <w:sz w:val="14"/>
                          </w:rPr>
                          <w:t xml:space="preserve">–</w:t>
                        </w:r>
                      </w:p>
                    </w:txbxContent>
                  </v:textbox>
                </v:rect>
                <v:rect id="Rectangle 2706" style="position:absolute;width:409;height:1134;left:41642;top:40541;" filled="f" stroked="f">
                  <v:textbox inset="0,0,0,0">
                    <w:txbxContent>
                      <w:p>
                        <w:pPr>
                          <w:spacing w:before="0" w:after="160" w:line="259" w:lineRule="auto"/>
                          <w:ind w:left="0" w:right="0" w:firstLine="0"/>
                        </w:pPr>
                        <w:r>
                          <w:rPr>
                            <w:sz w:val="14"/>
                          </w:rPr>
                          <w:t xml:space="preserve"> </w:t>
                        </w:r>
                      </w:p>
                    </w:txbxContent>
                  </v:textbox>
                </v:rect>
                <v:rect id="Rectangle 2707" style="position:absolute;width:2254;height:1134;left:35663;top:41620;" filled="f" stroked="f">
                  <v:textbox inset="0,0,0,0">
                    <w:txbxContent>
                      <w:p>
                        <w:pPr>
                          <w:spacing w:before="0" w:after="160" w:line="259" w:lineRule="auto"/>
                          <w:ind w:left="0" w:right="0" w:firstLine="0"/>
                        </w:pPr>
                        <w:r>
                          <w:rPr>
                            <w:sz w:val="14"/>
                          </w:rPr>
                          <w:t xml:space="preserve">BIO</w:t>
                        </w:r>
                      </w:p>
                    </w:txbxContent>
                  </v:textbox>
                </v:rect>
                <v:rect id="Rectangle 2708" style="position:absolute;width:527;height:1134;left:37362;top:41620;" filled="f" stroked="f">
                  <v:textbox inset="0,0,0,0">
                    <w:txbxContent>
                      <w:p>
                        <w:pPr>
                          <w:spacing w:before="0" w:after="160" w:line="259" w:lineRule="auto"/>
                          <w:ind w:left="0" w:right="0" w:firstLine="0"/>
                        </w:pPr>
                        <w:r>
                          <w:rPr>
                            <w:sz w:val="14"/>
                          </w:rPr>
                          <w:t xml:space="preserve">-</w:t>
                        </w:r>
                      </w:p>
                    </w:txbxContent>
                  </v:textbox>
                </v:rect>
                <v:rect id="Rectangle 2709" style="position:absolute;width:5357;height:1134;left:37770;top:41620;" filled="f" stroked="f">
                  <v:textbox inset="0,0,0,0">
                    <w:txbxContent>
                      <w:p>
                        <w:pPr>
                          <w:spacing w:before="0" w:after="160" w:line="259" w:lineRule="auto"/>
                          <w:ind w:left="0" w:right="0" w:firstLine="0"/>
                        </w:pPr>
                        <w:r>
                          <w:rPr>
                            <w:sz w:val="14"/>
                          </w:rPr>
                          <w:t xml:space="preserve">practices</w:t>
                        </w:r>
                      </w:p>
                    </w:txbxContent>
                  </v:textbox>
                </v:rect>
                <v:rect id="Rectangle 2710" style="position:absolute;width:535;height:1481;left:44793;top:47815;" filled="f" stroked="f">
                  <v:textbox inset="0,0,0,0">
                    <w:txbxContent>
                      <w:p>
                        <w:pPr>
                          <w:spacing w:before="0" w:after="160" w:line="259" w:lineRule="auto"/>
                          <w:ind w:left="0" w:right="0" w:firstLine="0"/>
                        </w:pPr>
                        <w:r>
                          <w:rPr/>
                          <w:t xml:space="preserve"> </w:t>
                        </w:r>
                      </w:p>
                    </w:txbxContent>
                  </v:textbox>
                </v:rect>
              </v:group>
            </w:pict>
          </mc:Fallback>
        </mc:AlternateContent>
      </w:r>
    </w:p>
    <w:p w14:paraId="204A1BE4" w14:textId="77777777" w:rsidR="00D25ACD" w:rsidRDefault="008C1BC9">
      <w:pPr>
        <w:spacing w:after="395"/>
        <w:ind w:left="14" w:right="76"/>
      </w:pPr>
      <w:r>
        <w:t xml:space="preserve">Afbeelding 4: Relatie BIO Thema-uitwerking Clouddiensten met aanpalende documenten </w:t>
      </w:r>
    </w:p>
    <w:p w14:paraId="561CBDB6" w14:textId="77777777" w:rsidR="00D25ACD" w:rsidRDefault="008C1BC9">
      <w:pPr>
        <w:pStyle w:val="Heading1"/>
        <w:spacing w:after="41"/>
        <w:ind w:left="16"/>
      </w:pPr>
      <w:r>
        <w:t>1.6</w:t>
      </w:r>
      <w:r>
        <w:rPr>
          <w:rFonts w:ascii="Arial" w:eastAsia="Arial" w:hAnsi="Arial" w:cs="Arial"/>
        </w:rPr>
        <w:t xml:space="preserve"> </w:t>
      </w:r>
      <w:r>
        <w:t xml:space="preserve">Aanleiding om gebruik te maken van clouddiensten </w:t>
      </w:r>
    </w:p>
    <w:p w14:paraId="27A6DEB0" w14:textId="77777777" w:rsidR="00D25ACD" w:rsidRDefault="008C1BC9">
      <w:pPr>
        <w:ind w:left="14" w:right="76"/>
      </w:pPr>
      <w:r>
        <w:t>Enkele belangrijke argumenten van overheden om gebruik te maken van clo</w:t>
      </w:r>
      <w:r>
        <w:t xml:space="preserve">uddiensten zijn: </w:t>
      </w:r>
    </w:p>
    <w:p w14:paraId="47B9CB2C" w14:textId="77777777" w:rsidR="00D25ACD" w:rsidRDefault="008C1BC9">
      <w:pPr>
        <w:numPr>
          <w:ilvl w:val="0"/>
          <w:numId w:val="11"/>
        </w:numPr>
        <w:spacing w:after="26"/>
        <w:ind w:left="716" w:right="76" w:hanging="358"/>
      </w:pPr>
      <w:r>
        <w:t xml:space="preserve">de focus op kerntaken; </w:t>
      </w:r>
    </w:p>
    <w:p w14:paraId="3DB42A88" w14:textId="77777777" w:rsidR="00D25ACD" w:rsidRDefault="008C1BC9">
      <w:pPr>
        <w:numPr>
          <w:ilvl w:val="0"/>
          <w:numId w:val="11"/>
        </w:numPr>
        <w:spacing w:after="23"/>
        <w:ind w:left="716" w:right="76" w:hanging="358"/>
      </w:pPr>
      <w:r>
        <w:t xml:space="preserve">een efficiënte bedrijfsvoering en het verlagen van de totale kosten; </w:t>
      </w:r>
    </w:p>
    <w:p w14:paraId="43D06B30" w14:textId="77777777" w:rsidR="00D25ACD" w:rsidRDefault="008C1BC9">
      <w:pPr>
        <w:numPr>
          <w:ilvl w:val="0"/>
          <w:numId w:val="11"/>
        </w:numPr>
        <w:ind w:left="716" w:right="76" w:hanging="358"/>
      </w:pPr>
      <w:r>
        <w:t xml:space="preserve">het binnen een kort tijdsbestek kunnen beschikken over nieuwe IT-functionaliteit </w:t>
      </w:r>
      <w:r>
        <w:t xml:space="preserve">en daarmee de dienstverlening aan burger en bedrijf sneller aan kunnen passen aan de (veranderende) behoefte; </w:t>
      </w:r>
    </w:p>
    <w:p w14:paraId="2DACEABA" w14:textId="77777777" w:rsidR="00D25ACD" w:rsidRDefault="008C1BC9">
      <w:pPr>
        <w:numPr>
          <w:ilvl w:val="0"/>
          <w:numId w:val="11"/>
        </w:numPr>
        <w:spacing w:after="26"/>
        <w:ind w:left="716" w:right="76" w:hanging="358"/>
      </w:pPr>
      <w:r>
        <w:t xml:space="preserve">de zekerheid over gekwalificeerd personeel; </w:t>
      </w:r>
    </w:p>
    <w:p w14:paraId="5DB5B6B0" w14:textId="77777777" w:rsidR="00D25ACD" w:rsidRDefault="008C1BC9">
      <w:pPr>
        <w:numPr>
          <w:ilvl w:val="0"/>
          <w:numId w:val="11"/>
        </w:numPr>
        <w:spacing w:after="23"/>
        <w:ind w:left="716" w:right="76" w:hanging="358"/>
      </w:pPr>
      <w:r>
        <w:t xml:space="preserve">het verlagen van IT-complexiteit in specifieke situaties; </w:t>
      </w:r>
    </w:p>
    <w:p w14:paraId="1F2E64F7" w14:textId="77777777" w:rsidR="00D25ACD" w:rsidRDefault="008C1BC9">
      <w:pPr>
        <w:numPr>
          <w:ilvl w:val="0"/>
          <w:numId w:val="11"/>
        </w:numPr>
        <w:spacing w:after="26"/>
        <w:ind w:left="716" w:right="76" w:hanging="358"/>
      </w:pPr>
      <w:r>
        <w:t>het verbeteren van beveiliging/beschikbaa</w:t>
      </w:r>
      <w:r>
        <w:t xml:space="preserve">rheid; </w:t>
      </w:r>
    </w:p>
    <w:p w14:paraId="51E42834" w14:textId="77777777" w:rsidR="00D25ACD" w:rsidRDefault="008C1BC9">
      <w:pPr>
        <w:numPr>
          <w:ilvl w:val="0"/>
          <w:numId w:val="11"/>
        </w:numPr>
        <w:spacing w:after="17"/>
        <w:ind w:left="716" w:right="76" w:hanging="358"/>
      </w:pPr>
      <w:r>
        <w:t xml:space="preserve">een herziene bedrijfsstrategie en vereiste specifieke beveiligingseisen voor processen en data. </w:t>
      </w:r>
    </w:p>
    <w:p w14:paraId="38E72FE1" w14:textId="77777777" w:rsidR="00D25ACD" w:rsidRDefault="008C1BC9">
      <w:pPr>
        <w:spacing w:after="85" w:line="259" w:lineRule="auto"/>
        <w:ind w:left="0" w:right="0" w:firstLine="0"/>
      </w:pPr>
      <w:r>
        <w:t xml:space="preserve"> </w:t>
      </w:r>
    </w:p>
    <w:p w14:paraId="18248E2D" w14:textId="77777777" w:rsidR="00D25ACD" w:rsidRDefault="008C1BC9">
      <w:pPr>
        <w:ind w:left="14" w:right="76"/>
      </w:pPr>
      <w:r>
        <w:t xml:space="preserve">Hiernaast kunnen organisaties met externe factoren overwegen om gebruik te maken van clouddiensten, zoals: </w:t>
      </w:r>
    </w:p>
    <w:p w14:paraId="4D6F1A1B" w14:textId="77777777" w:rsidR="00D25ACD" w:rsidRDefault="008C1BC9">
      <w:pPr>
        <w:numPr>
          <w:ilvl w:val="0"/>
          <w:numId w:val="11"/>
        </w:numPr>
        <w:ind w:left="716" w:right="76" w:hanging="358"/>
      </w:pPr>
      <w:r>
        <w:t xml:space="preserve">Vigerende wet- en regelgeving voor: </w:t>
      </w:r>
    </w:p>
    <w:p w14:paraId="3A495BC5" w14:textId="77777777" w:rsidR="00D25ACD" w:rsidRDefault="008C1BC9">
      <w:pPr>
        <w:numPr>
          <w:ilvl w:val="0"/>
          <w:numId w:val="11"/>
        </w:numPr>
        <w:ind w:left="716" w:right="76" w:hanging="358"/>
      </w:pPr>
      <w:r>
        <w:lastRenderedPageBreak/>
        <w:t xml:space="preserve">een </w:t>
      </w:r>
      <w:r>
        <w:t xml:space="preserve">betrouwbare dienstverlening en het veilig omgaan met data van burgers en bedrijven; </w:t>
      </w:r>
    </w:p>
    <w:p w14:paraId="2B5265DD" w14:textId="77777777" w:rsidR="00D25ACD" w:rsidRDefault="008C1BC9">
      <w:pPr>
        <w:numPr>
          <w:ilvl w:val="0"/>
          <w:numId w:val="11"/>
        </w:numPr>
        <w:spacing w:line="259" w:lineRule="auto"/>
        <w:ind w:left="716" w:right="76" w:hanging="358"/>
      </w:pPr>
      <w:r>
        <w:t xml:space="preserve">het overheidsbeleid inzake data in de cloud en de invloed van internationale verdragen; </w:t>
      </w:r>
    </w:p>
    <w:p w14:paraId="131AAC33" w14:textId="77777777" w:rsidR="00D25ACD" w:rsidRDefault="008C1BC9">
      <w:pPr>
        <w:numPr>
          <w:ilvl w:val="0"/>
          <w:numId w:val="11"/>
        </w:numPr>
        <w:spacing w:line="259" w:lineRule="auto"/>
        <w:ind w:left="716" w:right="76" w:hanging="358"/>
      </w:pPr>
      <w:r>
        <w:t>de noodzaak voor een weerbare overheid tegen cybercriminaliteit en statelijke acto</w:t>
      </w:r>
      <w:r>
        <w:t xml:space="preserve">ren; </w:t>
      </w:r>
    </w:p>
    <w:p w14:paraId="014CDD00" w14:textId="77777777" w:rsidR="00D25ACD" w:rsidRDefault="008C1BC9">
      <w:pPr>
        <w:numPr>
          <w:ilvl w:val="0"/>
          <w:numId w:val="11"/>
        </w:numPr>
        <w:spacing w:after="0"/>
        <w:ind w:left="716" w:right="76" w:hanging="358"/>
      </w:pPr>
      <w:r>
        <w:t xml:space="preserve">Technologische ontwikkelingen </w:t>
      </w:r>
    </w:p>
    <w:p w14:paraId="7CC6EC83" w14:textId="77777777" w:rsidR="00D25ACD" w:rsidRDefault="008C1BC9">
      <w:pPr>
        <w:spacing w:after="388"/>
        <w:ind w:left="723" w:right="76"/>
      </w:pPr>
      <w:r>
        <w:t xml:space="preserve">Hierbij wil de CSC kunnen inspelen op innovaties, die kunnen leiden tot een efficiëntere bedrijfsvoering en verlaging van de totale kosten. </w:t>
      </w:r>
    </w:p>
    <w:p w14:paraId="766C6189" w14:textId="77777777" w:rsidR="00D25ACD" w:rsidRDefault="008C1BC9">
      <w:pPr>
        <w:pStyle w:val="Heading1"/>
        <w:spacing w:after="43"/>
        <w:ind w:left="16"/>
      </w:pPr>
      <w:r>
        <w:t>1.7</w:t>
      </w:r>
      <w:r>
        <w:rPr>
          <w:rFonts w:ascii="Arial" w:eastAsia="Arial" w:hAnsi="Arial" w:cs="Arial"/>
        </w:rPr>
        <w:t xml:space="preserve"> </w:t>
      </w:r>
      <w:r>
        <w:t xml:space="preserve">Toepassing BIO Thema-uitwerking </w:t>
      </w:r>
    </w:p>
    <w:p w14:paraId="36E6CB91" w14:textId="77777777" w:rsidR="00D25ACD" w:rsidRDefault="008C1BC9">
      <w:pPr>
        <w:ind w:left="14" w:right="76"/>
      </w:pPr>
      <w:r>
        <w:t>Dit document is een hulpmiddel bij het kiezen van een aantal te adresseren clo</w:t>
      </w:r>
      <w:r>
        <w:t>ud-objecten bij het verwerven van clouddiensten. Bij de opzet van deze thema-uitwerking is het onderwerp cloud functioneel benaderd en niet uitgewerkt op de technische gelaagdheid van SaaS, PaaS en IaaS. Bij het verwerven van clouddiensten kan dit document</w:t>
      </w:r>
      <w:r>
        <w:t xml:space="preserve"> als hulpmiddel dienen. Dit impliceert de volgende stappen: </w:t>
      </w:r>
    </w:p>
    <w:p w14:paraId="4F1C4AD3" w14:textId="77777777" w:rsidR="00D25ACD" w:rsidRDefault="008C1BC9">
      <w:pPr>
        <w:numPr>
          <w:ilvl w:val="0"/>
          <w:numId w:val="12"/>
        </w:numPr>
        <w:spacing w:after="23"/>
        <w:ind w:right="76" w:hanging="355"/>
      </w:pPr>
      <w:r>
        <w:t xml:space="preserve">Bepaal als eerste de context van de case en het type dienst dat verworven moet worden. </w:t>
      </w:r>
    </w:p>
    <w:p w14:paraId="0B6F4FA1" w14:textId="77777777" w:rsidR="00D25ACD" w:rsidRDefault="008C1BC9">
      <w:pPr>
        <w:numPr>
          <w:ilvl w:val="0"/>
          <w:numId w:val="12"/>
        </w:numPr>
        <w:ind w:right="76" w:hanging="355"/>
      </w:pPr>
      <w:r>
        <w:t>Identificeer vervolgens de operationele beveiligingsobjecten. Raadpleeg hierbij de objecten in het uitvoeri</w:t>
      </w:r>
      <w:r>
        <w:t xml:space="preserve">ngsdomein (zie </w:t>
      </w:r>
      <w:r>
        <w:rPr>
          <w:color w:val="24599E"/>
          <w:u w:val="single" w:color="24599E"/>
        </w:rPr>
        <w:t>hoofdstuk 4 Uitvoeringsdomein</w:t>
      </w:r>
      <w:r>
        <w:t xml:space="preserve">). </w:t>
      </w:r>
    </w:p>
    <w:p w14:paraId="484E9833" w14:textId="77777777" w:rsidR="00D25ACD" w:rsidRDefault="008C1BC9">
      <w:pPr>
        <w:numPr>
          <w:ilvl w:val="0"/>
          <w:numId w:val="12"/>
        </w:numPr>
        <w:ind w:right="76" w:hanging="355"/>
      </w:pPr>
      <w:r>
        <w:t xml:space="preserve">Identificeer daarna de conditionele objecten. Raadpleeg hierbij de objecten in het beleidsdomein (zie </w:t>
      </w:r>
      <w:r>
        <w:rPr>
          <w:color w:val="24599E"/>
          <w:u w:val="single" w:color="24599E"/>
        </w:rPr>
        <w:t>hoofdstuk 3 Beleidsdomein</w:t>
      </w:r>
      <w:r>
        <w:t xml:space="preserve">). </w:t>
      </w:r>
    </w:p>
    <w:p w14:paraId="0A31A5A9" w14:textId="77777777" w:rsidR="00D25ACD" w:rsidRDefault="008C1BC9">
      <w:pPr>
        <w:numPr>
          <w:ilvl w:val="0"/>
          <w:numId w:val="12"/>
        </w:numPr>
        <w:ind w:right="76" w:hanging="355"/>
      </w:pPr>
      <w:r>
        <w:t xml:space="preserve">Identificeer tenslotte de beheersingsobjecten. Raadpleeg hierbij de objecten </w:t>
      </w:r>
      <w:r>
        <w:t xml:space="preserve">in het control- domein (zie </w:t>
      </w:r>
      <w:r>
        <w:rPr>
          <w:color w:val="24599E"/>
          <w:u w:val="single" w:color="24599E"/>
        </w:rPr>
        <w:t>hoofdstuk 5 Control-domein)</w:t>
      </w:r>
      <w:r>
        <w:t xml:space="preserve">. </w:t>
      </w:r>
    </w:p>
    <w:p w14:paraId="2DAD02A9" w14:textId="77777777" w:rsidR="00D25ACD" w:rsidRDefault="008C1BC9">
      <w:pPr>
        <w:numPr>
          <w:ilvl w:val="0"/>
          <w:numId w:val="12"/>
        </w:numPr>
        <w:spacing w:after="29"/>
        <w:ind w:right="76" w:hanging="355"/>
      </w:pPr>
      <w:r>
        <w:t>Neem de beveiligingsobjecten op in het PvEeW voor de clouddienst, zodat deze objecten door de CSP kunnen worden gerelateerd aan de specificaties van bestaande ‘standaard diensten’ of worden vertaald in maatregelen voor de aangeboden specifieke dienstverlen</w:t>
      </w:r>
      <w:r>
        <w:t xml:space="preserve">ing. </w:t>
      </w:r>
    </w:p>
    <w:p w14:paraId="614BE50F" w14:textId="77777777" w:rsidR="00D25ACD" w:rsidRDefault="008C1BC9">
      <w:pPr>
        <w:spacing w:after="0" w:line="259" w:lineRule="auto"/>
        <w:ind w:left="0" w:right="0" w:firstLine="0"/>
      </w:pPr>
      <w:r>
        <w:t xml:space="preserve"> </w:t>
      </w:r>
    </w:p>
    <w:p w14:paraId="379F5E38" w14:textId="77777777" w:rsidR="00D25ACD" w:rsidRDefault="008C1BC9">
      <w:pPr>
        <w:pStyle w:val="Heading1"/>
        <w:spacing w:after="13" w:line="248" w:lineRule="auto"/>
        <w:ind w:left="26" w:right="61"/>
      </w:pPr>
      <w:r>
        <w:rPr>
          <w:noProof/>
        </w:rPr>
        <w:drawing>
          <wp:inline distT="0" distB="0" distL="0" distR="0" wp14:anchorId="7BA024C9" wp14:editId="49B038C4">
            <wp:extent cx="108966" cy="137922"/>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131"/>
                    <a:stretch>
                      <a:fillRect/>
                    </a:stretch>
                  </pic:blipFill>
                  <pic:spPr>
                    <a:xfrm>
                      <a:off x="0" y="0"/>
                      <a:ext cx="108966" cy="137922"/>
                    </a:xfrm>
                    <a:prstGeom prst="rect">
                      <a:avLst/>
                    </a:prstGeom>
                  </pic:spPr>
                </pic:pic>
              </a:graphicData>
            </a:graphic>
          </wp:inline>
        </w:drawing>
      </w:r>
      <w:r>
        <w:rPr>
          <w:rFonts w:ascii="Arial" w:eastAsia="Arial" w:hAnsi="Arial" w:cs="Arial"/>
          <w:sz w:val="28"/>
        </w:rPr>
        <w:t xml:space="preserve"> </w:t>
      </w:r>
      <w:r>
        <w:rPr>
          <w:sz w:val="28"/>
        </w:rPr>
        <w:t xml:space="preserve">Risico’s in relatie tot clouddiensten </w:t>
      </w:r>
    </w:p>
    <w:p w14:paraId="77EE6827" w14:textId="77777777" w:rsidR="00D25ACD" w:rsidRDefault="008C1BC9">
      <w:pPr>
        <w:spacing w:after="81"/>
        <w:ind w:left="14" w:right="76"/>
      </w:pPr>
      <w:r>
        <w:t xml:space="preserve">Relevante risico’s verbonden aan clouddiensten kunnen ondergebracht worden in 2 risicogroepen: </w:t>
      </w:r>
    </w:p>
    <w:p w14:paraId="101E89E5" w14:textId="77777777" w:rsidR="00D25ACD" w:rsidRDefault="008C1BC9">
      <w:pPr>
        <w:numPr>
          <w:ilvl w:val="0"/>
          <w:numId w:val="13"/>
        </w:numPr>
        <w:spacing w:after="14"/>
        <w:ind w:right="76" w:hanging="355"/>
      </w:pPr>
      <w:r>
        <w:t xml:space="preserve">Data </w:t>
      </w:r>
    </w:p>
    <w:p w14:paraId="7E9CD50E" w14:textId="77777777" w:rsidR="00D25ACD" w:rsidRDefault="008C1BC9">
      <w:pPr>
        <w:ind w:left="723" w:right="76"/>
      </w:pPr>
      <w:r>
        <w:t xml:space="preserve">Gegevens van de burger of CSC zijn verloren geraakt of misbruikt. </w:t>
      </w:r>
    </w:p>
    <w:p w14:paraId="61A66322" w14:textId="77777777" w:rsidR="00D25ACD" w:rsidRDefault="008C1BC9">
      <w:pPr>
        <w:numPr>
          <w:ilvl w:val="0"/>
          <w:numId w:val="13"/>
        </w:numPr>
        <w:spacing w:after="14"/>
        <w:ind w:right="76" w:hanging="355"/>
      </w:pPr>
      <w:r>
        <w:t xml:space="preserve">IT-dienstverlening </w:t>
      </w:r>
    </w:p>
    <w:p w14:paraId="473602AB" w14:textId="77777777" w:rsidR="00D25ACD" w:rsidRDefault="008C1BC9">
      <w:pPr>
        <w:ind w:left="723" w:right="76"/>
      </w:pPr>
      <w:r>
        <w:t xml:space="preserve">De betrouwbare dienstverlening aan de burger en CSC is in gevaar. </w:t>
      </w:r>
    </w:p>
    <w:p w14:paraId="7E112280" w14:textId="77777777" w:rsidR="00D25ACD" w:rsidRDefault="008C1BC9">
      <w:pPr>
        <w:spacing w:after="85" w:line="259" w:lineRule="auto"/>
        <w:ind w:left="0" w:right="0" w:firstLine="0"/>
      </w:pPr>
      <w:r>
        <w:t xml:space="preserve"> </w:t>
      </w:r>
    </w:p>
    <w:p w14:paraId="7265742B" w14:textId="77777777" w:rsidR="00D25ACD" w:rsidRDefault="008C1BC9">
      <w:pPr>
        <w:spacing w:after="378"/>
        <w:ind w:left="14" w:right="76"/>
      </w:pPr>
      <w:r>
        <w:t>Risico’s worden bepaald door dreigingen en kwetsbaarheden en de kans dat daardoor schade ontstaat. Z</w:t>
      </w:r>
      <w:r>
        <w:t xml:space="preserve">owel dreigingen als kwetsbaarheden zijn hieronder concreet gemaakt. De factor ‘kans’ is niet berekenbaar voor clouddiensten, maar kan ingeschat worden door onderzoek vanuit de eigen context van de CSC en de zich ontwikkelende markt van CSP's. </w:t>
      </w:r>
    </w:p>
    <w:p w14:paraId="39269693" w14:textId="77777777" w:rsidR="00D25ACD" w:rsidRDefault="008C1BC9">
      <w:pPr>
        <w:pStyle w:val="Heading1"/>
        <w:spacing w:after="53"/>
        <w:ind w:left="16"/>
      </w:pPr>
      <w:r>
        <w:t>2.1</w:t>
      </w:r>
      <w:r>
        <w:rPr>
          <w:rFonts w:ascii="Arial" w:eastAsia="Arial" w:hAnsi="Arial" w:cs="Arial"/>
        </w:rPr>
        <w:t xml:space="preserve"> </w:t>
      </w:r>
      <w:r>
        <w:t>Dreiging</w:t>
      </w:r>
      <w:r>
        <w:t>en/kwetsbaarheden</w:t>
      </w:r>
      <w:r>
        <w:rPr>
          <w:sz w:val="18"/>
          <w:vertAlign w:val="superscript"/>
        </w:rPr>
        <w:footnoteReference w:id="4"/>
      </w:r>
      <w:r>
        <w:t xml:space="preserve"> </w:t>
      </w:r>
    </w:p>
    <w:p w14:paraId="186B501C" w14:textId="77777777" w:rsidR="00D25ACD" w:rsidRDefault="008C1BC9">
      <w:pPr>
        <w:ind w:left="14" w:right="76"/>
      </w:pPr>
      <w:r>
        <w:t>De vakliteratuur noemt verschillende dreigingen/kwetsbaarheden waarmee een CSC rekening dient te houden bij het verwerven van clouddiensten. Na de verwerving kan de CSC geconfronteerd worden met issues over contracten en prestaties van</w:t>
      </w:r>
      <w:r>
        <w:t xml:space="preserve"> de clouddienst en over ondersteuning door en de relatie met de CSP. Bij het identificeren van objecten voor clouddiensten zijn beide hiervoor genoemde risicogroepen als invalshoek gebruikt. Tabel 1 Cloud Computing Vulnerabilities CSA and Greer and Jackson</w:t>
      </w:r>
      <w:r>
        <w:t xml:space="preserve">, 2017 en afbeelding 5 geven een overzicht van de belangrijkste kwetsbaarheden en voorkomende consequenties. </w:t>
      </w:r>
      <w:r>
        <w:rPr>
          <w:color w:val="24599E"/>
          <w:u w:val="single" w:color="24599E"/>
        </w:rPr>
        <w:t>Bijlage 2 Toelichting objecten in het beleidsdomein</w:t>
      </w:r>
      <w:r>
        <w:t xml:space="preserve">, </w:t>
      </w:r>
      <w:r>
        <w:rPr>
          <w:color w:val="24599E"/>
          <w:u w:val="single" w:color="24599E"/>
        </w:rPr>
        <w:t>bijlage 3 Toelichting</w:t>
      </w:r>
      <w:r>
        <w:rPr>
          <w:color w:val="24599E"/>
        </w:rPr>
        <w:t xml:space="preserve"> </w:t>
      </w:r>
      <w:r>
        <w:rPr>
          <w:color w:val="24599E"/>
          <w:u w:val="single" w:color="24599E"/>
        </w:rPr>
        <w:t>objecten in het uitvoeringsdomein</w:t>
      </w:r>
      <w:r>
        <w:t xml:space="preserve"> en </w:t>
      </w:r>
      <w:r>
        <w:rPr>
          <w:color w:val="24599E"/>
          <w:u w:val="single" w:color="24599E"/>
        </w:rPr>
        <w:t>bijlage 4 Toelichting objecten in h</w:t>
      </w:r>
      <w:r>
        <w:rPr>
          <w:color w:val="24599E"/>
          <w:u w:val="single" w:color="24599E"/>
        </w:rPr>
        <w:t>et control-domein</w:t>
      </w:r>
      <w:r>
        <w:t xml:space="preserve"> bevatten </w:t>
      </w:r>
      <w:r>
        <w:lastRenderedPageBreak/>
        <w:t xml:space="preserve">detailuitwerkingen van de dreigingen. Tabel 1 Cloud Computing Vulnerabilities CSA and Greer and Jackson, 2017 en afbeelding 5 zijn beperkt tot de set van CSA en Greer and Jackson. </w:t>
      </w:r>
    </w:p>
    <w:p w14:paraId="67ECF951" w14:textId="77777777" w:rsidR="00D25ACD" w:rsidRDefault="008C1BC9">
      <w:pPr>
        <w:spacing w:after="0" w:line="259" w:lineRule="auto"/>
        <w:ind w:left="0" w:right="0" w:firstLine="0"/>
      </w:pPr>
      <w:r>
        <w:t xml:space="preserve"> </w:t>
      </w:r>
    </w:p>
    <w:tbl>
      <w:tblPr>
        <w:tblStyle w:val="TableGrid"/>
        <w:tblW w:w="9352" w:type="dxa"/>
        <w:tblInd w:w="5" w:type="dxa"/>
        <w:tblCellMar>
          <w:top w:w="110" w:type="dxa"/>
          <w:left w:w="106" w:type="dxa"/>
          <w:bottom w:w="0" w:type="dxa"/>
          <w:right w:w="62" w:type="dxa"/>
        </w:tblCellMar>
        <w:tblLook w:val="04A0" w:firstRow="1" w:lastRow="0" w:firstColumn="1" w:lastColumn="0" w:noHBand="0" w:noVBand="1"/>
      </w:tblPr>
      <w:tblGrid>
        <w:gridCol w:w="561"/>
        <w:gridCol w:w="1702"/>
        <w:gridCol w:w="3404"/>
        <w:gridCol w:w="3685"/>
      </w:tblGrid>
      <w:tr w:rsidR="00D25ACD" w14:paraId="5F2511C7" w14:textId="77777777">
        <w:trPr>
          <w:trHeight w:val="331"/>
        </w:trPr>
        <w:tc>
          <w:tcPr>
            <w:tcW w:w="562" w:type="dxa"/>
            <w:tcBorders>
              <w:top w:val="single" w:sz="4" w:space="0" w:color="000000"/>
              <w:left w:val="single" w:sz="4" w:space="0" w:color="000000"/>
              <w:bottom w:val="single" w:sz="4" w:space="0" w:color="000000"/>
              <w:right w:val="single" w:sz="4" w:space="0" w:color="000000"/>
            </w:tcBorders>
          </w:tcPr>
          <w:p w14:paraId="09258CA5" w14:textId="77777777" w:rsidR="00D25ACD" w:rsidRDefault="008C1BC9">
            <w:pPr>
              <w:spacing w:after="0" w:line="259" w:lineRule="auto"/>
              <w:ind w:left="2" w:right="0" w:firstLine="0"/>
            </w:pPr>
            <w:r>
              <w:t xml:space="preserve">Nr. </w:t>
            </w:r>
          </w:p>
        </w:tc>
        <w:tc>
          <w:tcPr>
            <w:tcW w:w="8791" w:type="dxa"/>
            <w:gridSpan w:val="3"/>
            <w:tcBorders>
              <w:top w:val="single" w:sz="4" w:space="0" w:color="000000"/>
              <w:left w:val="single" w:sz="4" w:space="0" w:color="000000"/>
              <w:bottom w:val="single" w:sz="4" w:space="0" w:color="000000"/>
              <w:right w:val="single" w:sz="4" w:space="0" w:color="000000"/>
            </w:tcBorders>
          </w:tcPr>
          <w:p w14:paraId="00913EDB" w14:textId="77777777" w:rsidR="00D25ACD" w:rsidRDefault="008C1BC9">
            <w:pPr>
              <w:spacing w:after="0" w:line="259" w:lineRule="auto"/>
              <w:ind w:left="2" w:right="0" w:firstLine="0"/>
            </w:pPr>
            <w:r>
              <w:t>Cloud Computing Vulnerabilities CSA and G</w:t>
            </w:r>
            <w:r>
              <w:t xml:space="preserve">reer and Jackson, 2017 </w:t>
            </w:r>
          </w:p>
        </w:tc>
      </w:tr>
      <w:tr w:rsidR="00D25ACD" w14:paraId="5C6F3CF0" w14:textId="77777777">
        <w:trPr>
          <w:trHeight w:val="329"/>
        </w:trPr>
        <w:tc>
          <w:tcPr>
            <w:tcW w:w="562" w:type="dxa"/>
            <w:tcBorders>
              <w:top w:val="single" w:sz="4" w:space="0" w:color="000000"/>
              <w:left w:val="single" w:sz="4" w:space="0" w:color="000000"/>
              <w:bottom w:val="single" w:sz="4" w:space="0" w:color="000000"/>
              <w:right w:val="single" w:sz="4" w:space="0" w:color="000000"/>
            </w:tcBorders>
          </w:tcPr>
          <w:p w14:paraId="2C27DE4E" w14:textId="77777777" w:rsidR="00D25ACD" w:rsidRDefault="008C1BC9">
            <w:pPr>
              <w:spacing w:after="0" w:line="259" w:lineRule="auto"/>
              <w:ind w:left="2" w:right="0" w:firstLine="0"/>
            </w:pPr>
            <w:r>
              <w:t xml:space="preserve">1 </w:t>
            </w:r>
          </w:p>
        </w:tc>
        <w:tc>
          <w:tcPr>
            <w:tcW w:w="1702" w:type="dxa"/>
            <w:vMerge w:val="restart"/>
            <w:tcBorders>
              <w:top w:val="single" w:sz="4" w:space="0" w:color="000000"/>
              <w:left w:val="single" w:sz="4" w:space="0" w:color="000000"/>
              <w:bottom w:val="single" w:sz="4" w:space="0" w:color="000000"/>
              <w:right w:val="single" w:sz="4" w:space="0" w:color="000000"/>
            </w:tcBorders>
          </w:tcPr>
          <w:p w14:paraId="10882191" w14:textId="77777777" w:rsidR="00D25ACD" w:rsidRDefault="008C1BC9">
            <w:pPr>
              <w:spacing w:after="0" w:line="259" w:lineRule="auto"/>
              <w:ind w:left="2" w:right="0" w:firstLine="0"/>
            </w:pPr>
            <w:r>
              <w:t xml:space="preserve">Data </w:t>
            </w:r>
          </w:p>
        </w:tc>
        <w:tc>
          <w:tcPr>
            <w:tcW w:w="3404" w:type="dxa"/>
            <w:tcBorders>
              <w:top w:val="single" w:sz="4" w:space="0" w:color="000000"/>
              <w:left w:val="single" w:sz="4" w:space="0" w:color="000000"/>
              <w:bottom w:val="single" w:sz="4" w:space="0" w:color="000000"/>
              <w:right w:val="single" w:sz="4" w:space="0" w:color="000000"/>
            </w:tcBorders>
          </w:tcPr>
          <w:p w14:paraId="517C793D" w14:textId="77777777" w:rsidR="00D25ACD" w:rsidRDefault="008C1BC9">
            <w:pPr>
              <w:spacing w:after="0" w:line="259" w:lineRule="auto"/>
              <w:ind w:left="2" w:right="0" w:firstLine="0"/>
            </w:pPr>
            <w:r>
              <w:t xml:space="preserve">Data breaches </w:t>
            </w:r>
          </w:p>
        </w:tc>
        <w:tc>
          <w:tcPr>
            <w:tcW w:w="3685" w:type="dxa"/>
            <w:tcBorders>
              <w:top w:val="single" w:sz="4" w:space="0" w:color="000000"/>
              <w:left w:val="single" w:sz="4" w:space="0" w:color="000000"/>
              <w:bottom w:val="single" w:sz="4" w:space="0" w:color="000000"/>
              <w:right w:val="single" w:sz="4" w:space="0" w:color="000000"/>
            </w:tcBorders>
          </w:tcPr>
          <w:p w14:paraId="2F43F087" w14:textId="77777777" w:rsidR="00D25ACD" w:rsidRDefault="008C1BC9">
            <w:pPr>
              <w:spacing w:after="0" w:line="259" w:lineRule="auto"/>
              <w:ind w:left="0" w:right="0" w:firstLine="0"/>
            </w:pPr>
            <w:r>
              <w:t xml:space="preserve">Dataverstoringen </w:t>
            </w:r>
          </w:p>
        </w:tc>
      </w:tr>
      <w:tr w:rsidR="00D25ACD" w14:paraId="6038FE26" w14:textId="77777777">
        <w:trPr>
          <w:trHeight w:val="331"/>
        </w:trPr>
        <w:tc>
          <w:tcPr>
            <w:tcW w:w="562" w:type="dxa"/>
            <w:tcBorders>
              <w:top w:val="single" w:sz="4" w:space="0" w:color="000000"/>
              <w:left w:val="single" w:sz="4" w:space="0" w:color="000000"/>
              <w:bottom w:val="single" w:sz="4" w:space="0" w:color="000000"/>
              <w:right w:val="single" w:sz="4" w:space="0" w:color="000000"/>
            </w:tcBorders>
          </w:tcPr>
          <w:p w14:paraId="3281B17C" w14:textId="77777777" w:rsidR="00D25ACD" w:rsidRDefault="008C1BC9">
            <w:pPr>
              <w:spacing w:after="0" w:line="259" w:lineRule="auto"/>
              <w:ind w:left="2" w:right="0" w:firstLine="0"/>
            </w:pPr>
            <w:r>
              <w:t xml:space="preserve">2 </w:t>
            </w:r>
          </w:p>
        </w:tc>
        <w:tc>
          <w:tcPr>
            <w:tcW w:w="0" w:type="auto"/>
            <w:vMerge/>
            <w:tcBorders>
              <w:top w:val="nil"/>
              <w:left w:val="single" w:sz="4" w:space="0" w:color="000000"/>
              <w:bottom w:val="single" w:sz="4" w:space="0" w:color="000000"/>
              <w:right w:val="single" w:sz="4" w:space="0" w:color="000000"/>
            </w:tcBorders>
          </w:tcPr>
          <w:p w14:paraId="3482A3E9"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12D6EE86" w14:textId="77777777" w:rsidR="00D25ACD" w:rsidRDefault="008C1BC9">
            <w:pPr>
              <w:spacing w:after="0" w:line="259" w:lineRule="auto"/>
              <w:ind w:left="2" w:right="0" w:firstLine="0"/>
            </w:pPr>
            <w:r>
              <w:t xml:space="preserve">Data loss or data leakage </w:t>
            </w:r>
          </w:p>
        </w:tc>
        <w:tc>
          <w:tcPr>
            <w:tcW w:w="3685" w:type="dxa"/>
            <w:tcBorders>
              <w:top w:val="single" w:sz="4" w:space="0" w:color="000000"/>
              <w:left w:val="single" w:sz="4" w:space="0" w:color="000000"/>
              <w:bottom w:val="single" w:sz="4" w:space="0" w:color="000000"/>
              <w:right w:val="single" w:sz="4" w:space="0" w:color="000000"/>
            </w:tcBorders>
          </w:tcPr>
          <w:p w14:paraId="5A894C17" w14:textId="77777777" w:rsidR="00D25ACD" w:rsidRDefault="008C1BC9">
            <w:pPr>
              <w:spacing w:after="0" w:line="259" w:lineRule="auto"/>
              <w:ind w:left="0" w:right="0" w:firstLine="0"/>
            </w:pPr>
            <w:r>
              <w:t xml:space="preserve">Dataverlies of datalekken </w:t>
            </w:r>
          </w:p>
        </w:tc>
      </w:tr>
      <w:tr w:rsidR="00D25ACD" w14:paraId="1D9636E2" w14:textId="77777777">
        <w:trPr>
          <w:trHeight w:val="329"/>
        </w:trPr>
        <w:tc>
          <w:tcPr>
            <w:tcW w:w="562" w:type="dxa"/>
            <w:tcBorders>
              <w:top w:val="single" w:sz="4" w:space="0" w:color="000000"/>
              <w:left w:val="single" w:sz="4" w:space="0" w:color="000000"/>
              <w:bottom w:val="single" w:sz="4" w:space="0" w:color="000000"/>
              <w:right w:val="single" w:sz="4" w:space="0" w:color="000000"/>
            </w:tcBorders>
          </w:tcPr>
          <w:p w14:paraId="057AD1F3" w14:textId="77777777" w:rsidR="00D25ACD" w:rsidRDefault="008C1BC9">
            <w:pPr>
              <w:spacing w:after="0" w:line="259" w:lineRule="auto"/>
              <w:ind w:left="2" w:right="0" w:firstLine="0"/>
            </w:pPr>
            <w:r>
              <w:t xml:space="preserve">3 </w:t>
            </w:r>
          </w:p>
        </w:tc>
        <w:tc>
          <w:tcPr>
            <w:tcW w:w="1702" w:type="dxa"/>
            <w:vMerge w:val="restart"/>
            <w:tcBorders>
              <w:top w:val="single" w:sz="4" w:space="0" w:color="000000"/>
              <w:left w:val="single" w:sz="4" w:space="0" w:color="000000"/>
              <w:bottom w:val="single" w:sz="4" w:space="0" w:color="000000"/>
              <w:right w:val="single" w:sz="4" w:space="0" w:color="000000"/>
            </w:tcBorders>
          </w:tcPr>
          <w:p w14:paraId="53D4F818" w14:textId="77777777" w:rsidR="00D25ACD" w:rsidRDefault="008C1BC9">
            <w:pPr>
              <w:spacing w:after="0" w:line="259" w:lineRule="auto"/>
              <w:ind w:left="2" w:right="0" w:firstLine="0"/>
            </w:pPr>
            <w:r>
              <w:t xml:space="preserve">Clouddiensten </w:t>
            </w:r>
          </w:p>
        </w:tc>
        <w:tc>
          <w:tcPr>
            <w:tcW w:w="3404" w:type="dxa"/>
            <w:tcBorders>
              <w:top w:val="single" w:sz="4" w:space="0" w:color="000000"/>
              <w:left w:val="single" w:sz="4" w:space="0" w:color="000000"/>
              <w:bottom w:val="single" w:sz="4" w:space="0" w:color="000000"/>
              <w:right w:val="single" w:sz="4" w:space="0" w:color="000000"/>
            </w:tcBorders>
          </w:tcPr>
          <w:p w14:paraId="2C3E9FFD" w14:textId="77777777" w:rsidR="00D25ACD" w:rsidRDefault="008C1BC9">
            <w:pPr>
              <w:spacing w:after="0" w:line="259" w:lineRule="auto"/>
              <w:ind w:left="2" w:right="0" w:firstLine="0"/>
            </w:pPr>
            <w:r>
              <w:t xml:space="preserve">Account or service traffic hijacking </w:t>
            </w:r>
          </w:p>
        </w:tc>
        <w:tc>
          <w:tcPr>
            <w:tcW w:w="3685" w:type="dxa"/>
            <w:tcBorders>
              <w:top w:val="single" w:sz="4" w:space="0" w:color="000000"/>
              <w:left w:val="single" w:sz="4" w:space="0" w:color="000000"/>
              <w:bottom w:val="single" w:sz="4" w:space="0" w:color="000000"/>
              <w:right w:val="single" w:sz="4" w:space="0" w:color="000000"/>
            </w:tcBorders>
          </w:tcPr>
          <w:p w14:paraId="798C7CA1" w14:textId="77777777" w:rsidR="00D25ACD" w:rsidRDefault="008C1BC9">
            <w:pPr>
              <w:spacing w:after="0" w:line="259" w:lineRule="auto"/>
              <w:ind w:left="0" w:right="0" w:firstLine="0"/>
            </w:pPr>
            <w:r>
              <w:t xml:space="preserve">Kapen van account of service verkeer </w:t>
            </w:r>
          </w:p>
        </w:tc>
      </w:tr>
      <w:tr w:rsidR="00D25ACD" w14:paraId="5877B383" w14:textId="77777777">
        <w:trPr>
          <w:trHeight w:val="331"/>
        </w:trPr>
        <w:tc>
          <w:tcPr>
            <w:tcW w:w="562" w:type="dxa"/>
            <w:tcBorders>
              <w:top w:val="single" w:sz="4" w:space="0" w:color="000000"/>
              <w:left w:val="single" w:sz="4" w:space="0" w:color="000000"/>
              <w:bottom w:val="single" w:sz="4" w:space="0" w:color="000000"/>
              <w:right w:val="single" w:sz="4" w:space="0" w:color="000000"/>
            </w:tcBorders>
          </w:tcPr>
          <w:p w14:paraId="26C44276" w14:textId="77777777" w:rsidR="00D25ACD" w:rsidRDefault="008C1BC9">
            <w:pPr>
              <w:spacing w:after="0" w:line="259" w:lineRule="auto"/>
              <w:ind w:left="2" w:right="0" w:firstLine="0"/>
            </w:pPr>
            <w:r>
              <w:t xml:space="preserve">4 </w:t>
            </w:r>
          </w:p>
        </w:tc>
        <w:tc>
          <w:tcPr>
            <w:tcW w:w="0" w:type="auto"/>
            <w:vMerge/>
            <w:tcBorders>
              <w:top w:val="nil"/>
              <w:left w:val="single" w:sz="4" w:space="0" w:color="000000"/>
              <w:bottom w:val="nil"/>
              <w:right w:val="single" w:sz="4" w:space="0" w:color="000000"/>
            </w:tcBorders>
          </w:tcPr>
          <w:p w14:paraId="523671D9"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0DBA6887" w14:textId="77777777" w:rsidR="00D25ACD" w:rsidRDefault="008C1BC9">
            <w:pPr>
              <w:spacing w:after="0" w:line="259" w:lineRule="auto"/>
              <w:ind w:left="2" w:right="0" w:firstLine="0"/>
            </w:pPr>
            <w:r>
              <w:t xml:space="preserve">Denial of service </w:t>
            </w:r>
          </w:p>
        </w:tc>
        <w:tc>
          <w:tcPr>
            <w:tcW w:w="3685" w:type="dxa"/>
            <w:tcBorders>
              <w:top w:val="single" w:sz="4" w:space="0" w:color="000000"/>
              <w:left w:val="single" w:sz="4" w:space="0" w:color="000000"/>
              <w:bottom w:val="single" w:sz="4" w:space="0" w:color="000000"/>
              <w:right w:val="single" w:sz="4" w:space="0" w:color="000000"/>
            </w:tcBorders>
          </w:tcPr>
          <w:p w14:paraId="4348BC97" w14:textId="77777777" w:rsidR="00D25ACD" w:rsidRDefault="008C1BC9">
            <w:pPr>
              <w:spacing w:after="0" w:line="259" w:lineRule="auto"/>
              <w:ind w:left="0" w:right="0" w:firstLine="0"/>
            </w:pPr>
            <w:r>
              <w:t xml:space="preserve">Denial of service </w:t>
            </w:r>
          </w:p>
        </w:tc>
      </w:tr>
      <w:tr w:rsidR="00D25ACD" w14:paraId="16553032" w14:textId="77777777">
        <w:trPr>
          <w:trHeight w:val="329"/>
        </w:trPr>
        <w:tc>
          <w:tcPr>
            <w:tcW w:w="562" w:type="dxa"/>
            <w:tcBorders>
              <w:top w:val="single" w:sz="4" w:space="0" w:color="000000"/>
              <w:left w:val="single" w:sz="4" w:space="0" w:color="000000"/>
              <w:bottom w:val="single" w:sz="4" w:space="0" w:color="000000"/>
              <w:right w:val="single" w:sz="4" w:space="0" w:color="000000"/>
            </w:tcBorders>
          </w:tcPr>
          <w:p w14:paraId="032E8D73" w14:textId="77777777" w:rsidR="00D25ACD" w:rsidRDefault="008C1BC9">
            <w:pPr>
              <w:spacing w:after="0" w:line="259" w:lineRule="auto"/>
              <w:ind w:left="2" w:right="0" w:firstLine="0"/>
            </w:pPr>
            <w:r>
              <w:t xml:space="preserve">5 </w:t>
            </w:r>
          </w:p>
        </w:tc>
        <w:tc>
          <w:tcPr>
            <w:tcW w:w="0" w:type="auto"/>
            <w:vMerge/>
            <w:tcBorders>
              <w:top w:val="nil"/>
              <w:left w:val="single" w:sz="4" w:space="0" w:color="000000"/>
              <w:bottom w:val="nil"/>
              <w:right w:val="single" w:sz="4" w:space="0" w:color="000000"/>
            </w:tcBorders>
          </w:tcPr>
          <w:p w14:paraId="2BF514A0"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7424F92B" w14:textId="77777777" w:rsidR="00D25ACD" w:rsidRDefault="008C1BC9">
            <w:pPr>
              <w:spacing w:after="0" w:line="259" w:lineRule="auto"/>
              <w:ind w:left="2" w:right="0" w:firstLine="0"/>
            </w:pPr>
            <w:r>
              <w:t xml:space="preserve">Malicious insiders </w:t>
            </w:r>
          </w:p>
        </w:tc>
        <w:tc>
          <w:tcPr>
            <w:tcW w:w="3685" w:type="dxa"/>
            <w:tcBorders>
              <w:top w:val="single" w:sz="4" w:space="0" w:color="000000"/>
              <w:left w:val="single" w:sz="4" w:space="0" w:color="000000"/>
              <w:bottom w:val="single" w:sz="4" w:space="0" w:color="000000"/>
              <w:right w:val="single" w:sz="4" w:space="0" w:color="000000"/>
            </w:tcBorders>
          </w:tcPr>
          <w:p w14:paraId="4977DC8F" w14:textId="77777777" w:rsidR="00D25ACD" w:rsidRDefault="008C1BC9">
            <w:pPr>
              <w:spacing w:after="0" w:line="259" w:lineRule="auto"/>
              <w:ind w:left="0" w:right="0" w:firstLine="0"/>
            </w:pPr>
            <w:r>
              <w:t xml:space="preserve">Kwaadwillende insiders </w:t>
            </w:r>
          </w:p>
        </w:tc>
      </w:tr>
      <w:tr w:rsidR="00D25ACD" w14:paraId="0664B382" w14:textId="77777777">
        <w:trPr>
          <w:trHeight w:val="612"/>
        </w:trPr>
        <w:tc>
          <w:tcPr>
            <w:tcW w:w="562" w:type="dxa"/>
            <w:tcBorders>
              <w:top w:val="single" w:sz="4" w:space="0" w:color="000000"/>
              <w:left w:val="single" w:sz="4" w:space="0" w:color="000000"/>
              <w:bottom w:val="single" w:sz="4" w:space="0" w:color="000000"/>
              <w:right w:val="single" w:sz="4" w:space="0" w:color="000000"/>
            </w:tcBorders>
          </w:tcPr>
          <w:p w14:paraId="5D26A443" w14:textId="77777777" w:rsidR="00D25ACD" w:rsidRDefault="008C1BC9">
            <w:pPr>
              <w:spacing w:after="0" w:line="259" w:lineRule="auto"/>
              <w:ind w:left="2" w:right="0" w:firstLine="0"/>
            </w:pPr>
            <w:r>
              <w:t xml:space="preserve">6 </w:t>
            </w:r>
          </w:p>
        </w:tc>
        <w:tc>
          <w:tcPr>
            <w:tcW w:w="0" w:type="auto"/>
            <w:vMerge/>
            <w:tcBorders>
              <w:top w:val="nil"/>
              <w:left w:val="single" w:sz="4" w:space="0" w:color="000000"/>
              <w:bottom w:val="nil"/>
              <w:right w:val="single" w:sz="4" w:space="0" w:color="000000"/>
            </w:tcBorders>
          </w:tcPr>
          <w:p w14:paraId="2E787DBA"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5F7C04D0" w14:textId="77777777" w:rsidR="00D25ACD" w:rsidRDefault="008C1BC9">
            <w:pPr>
              <w:spacing w:after="0" w:line="259" w:lineRule="auto"/>
              <w:ind w:left="2" w:right="0" w:firstLine="0"/>
            </w:pPr>
            <w:r>
              <w:t xml:space="preserve">Abuse of nefarious use of cloud computing </w:t>
            </w:r>
          </w:p>
        </w:tc>
        <w:tc>
          <w:tcPr>
            <w:tcW w:w="3685" w:type="dxa"/>
            <w:tcBorders>
              <w:top w:val="single" w:sz="4" w:space="0" w:color="000000"/>
              <w:left w:val="single" w:sz="4" w:space="0" w:color="000000"/>
              <w:bottom w:val="single" w:sz="4" w:space="0" w:color="000000"/>
              <w:right w:val="single" w:sz="4" w:space="0" w:color="000000"/>
            </w:tcBorders>
          </w:tcPr>
          <w:p w14:paraId="33D17AE7" w14:textId="77777777" w:rsidR="00D25ACD" w:rsidRDefault="008C1BC9">
            <w:pPr>
              <w:spacing w:after="0" w:line="259" w:lineRule="auto"/>
              <w:ind w:left="0" w:right="0" w:firstLine="0"/>
            </w:pPr>
            <w:r>
              <w:t xml:space="preserve">Misbruik of misdadig gebruik van cloud computing </w:t>
            </w:r>
          </w:p>
        </w:tc>
      </w:tr>
      <w:tr w:rsidR="00D25ACD" w14:paraId="320D9665" w14:textId="77777777">
        <w:trPr>
          <w:trHeight w:val="329"/>
        </w:trPr>
        <w:tc>
          <w:tcPr>
            <w:tcW w:w="562" w:type="dxa"/>
            <w:tcBorders>
              <w:top w:val="single" w:sz="4" w:space="0" w:color="000000"/>
              <w:left w:val="single" w:sz="4" w:space="0" w:color="000000"/>
              <w:bottom w:val="single" w:sz="4" w:space="0" w:color="000000"/>
              <w:right w:val="single" w:sz="4" w:space="0" w:color="000000"/>
            </w:tcBorders>
          </w:tcPr>
          <w:p w14:paraId="60472F8E" w14:textId="77777777" w:rsidR="00D25ACD" w:rsidRDefault="008C1BC9">
            <w:pPr>
              <w:spacing w:after="0" w:line="259" w:lineRule="auto"/>
              <w:ind w:left="2" w:right="0" w:firstLine="0"/>
            </w:pPr>
            <w:r>
              <w:t xml:space="preserve">7 </w:t>
            </w:r>
          </w:p>
        </w:tc>
        <w:tc>
          <w:tcPr>
            <w:tcW w:w="0" w:type="auto"/>
            <w:vMerge/>
            <w:tcBorders>
              <w:top w:val="nil"/>
              <w:left w:val="single" w:sz="4" w:space="0" w:color="000000"/>
              <w:bottom w:val="nil"/>
              <w:right w:val="single" w:sz="4" w:space="0" w:color="000000"/>
            </w:tcBorders>
          </w:tcPr>
          <w:p w14:paraId="25F856AB"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4321B02B" w14:textId="77777777" w:rsidR="00D25ACD" w:rsidRDefault="008C1BC9">
            <w:pPr>
              <w:spacing w:after="0" w:line="259" w:lineRule="auto"/>
              <w:ind w:left="2" w:right="0" w:firstLine="0"/>
            </w:pPr>
            <w:r>
              <w:t xml:space="preserve">Insufficient due diligence </w:t>
            </w:r>
          </w:p>
        </w:tc>
        <w:tc>
          <w:tcPr>
            <w:tcW w:w="3685" w:type="dxa"/>
            <w:tcBorders>
              <w:top w:val="single" w:sz="4" w:space="0" w:color="000000"/>
              <w:left w:val="single" w:sz="4" w:space="0" w:color="000000"/>
              <w:bottom w:val="single" w:sz="4" w:space="0" w:color="000000"/>
              <w:right w:val="single" w:sz="4" w:space="0" w:color="000000"/>
            </w:tcBorders>
          </w:tcPr>
          <w:p w14:paraId="7E70377C" w14:textId="77777777" w:rsidR="00D25ACD" w:rsidRDefault="008C1BC9">
            <w:pPr>
              <w:spacing w:after="0" w:line="259" w:lineRule="auto"/>
              <w:ind w:left="0" w:right="0" w:firstLine="0"/>
            </w:pPr>
            <w:r>
              <w:t xml:space="preserve">Onvoldoende due diligence </w:t>
            </w:r>
          </w:p>
        </w:tc>
      </w:tr>
      <w:tr w:rsidR="00D25ACD" w14:paraId="2CBBC5F4" w14:textId="77777777">
        <w:trPr>
          <w:trHeight w:val="610"/>
        </w:trPr>
        <w:tc>
          <w:tcPr>
            <w:tcW w:w="562" w:type="dxa"/>
            <w:tcBorders>
              <w:top w:val="single" w:sz="4" w:space="0" w:color="000000"/>
              <w:left w:val="single" w:sz="4" w:space="0" w:color="000000"/>
              <w:bottom w:val="single" w:sz="4" w:space="0" w:color="000000"/>
              <w:right w:val="single" w:sz="4" w:space="0" w:color="000000"/>
            </w:tcBorders>
          </w:tcPr>
          <w:p w14:paraId="4E4F6E64" w14:textId="77777777" w:rsidR="00D25ACD" w:rsidRDefault="008C1BC9">
            <w:pPr>
              <w:spacing w:after="0" w:line="259" w:lineRule="auto"/>
              <w:ind w:left="2" w:right="0" w:firstLine="0"/>
            </w:pPr>
            <w:r>
              <w:t xml:space="preserve">8 </w:t>
            </w:r>
          </w:p>
        </w:tc>
        <w:tc>
          <w:tcPr>
            <w:tcW w:w="0" w:type="auto"/>
            <w:vMerge/>
            <w:tcBorders>
              <w:top w:val="nil"/>
              <w:left w:val="single" w:sz="4" w:space="0" w:color="000000"/>
              <w:bottom w:val="nil"/>
              <w:right w:val="single" w:sz="4" w:space="0" w:color="000000"/>
            </w:tcBorders>
          </w:tcPr>
          <w:p w14:paraId="584ADA07"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4A9B275E" w14:textId="77777777" w:rsidR="00D25ACD" w:rsidRDefault="008C1BC9">
            <w:pPr>
              <w:spacing w:after="0" w:line="259" w:lineRule="auto"/>
              <w:ind w:left="2" w:right="0" w:firstLine="0"/>
            </w:pPr>
            <w:r>
              <w:t xml:space="preserve">Shared technology vulnerabilities </w:t>
            </w:r>
          </w:p>
        </w:tc>
        <w:tc>
          <w:tcPr>
            <w:tcW w:w="3685" w:type="dxa"/>
            <w:tcBorders>
              <w:top w:val="single" w:sz="4" w:space="0" w:color="000000"/>
              <w:left w:val="single" w:sz="4" w:space="0" w:color="000000"/>
              <w:bottom w:val="single" w:sz="4" w:space="0" w:color="000000"/>
              <w:right w:val="single" w:sz="4" w:space="0" w:color="000000"/>
            </w:tcBorders>
          </w:tcPr>
          <w:p w14:paraId="3D421F69" w14:textId="77777777" w:rsidR="00D25ACD" w:rsidRDefault="008C1BC9">
            <w:pPr>
              <w:spacing w:after="0" w:line="259" w:lineRule="auto"/>
              <w:ind w:left="0" w:right="26" w:firstLine="0"/>
            </w:pPr>
            <w:r>
              <w:t xml:space="preserve">Gedeelde technologie kwetsbaarheden </w:t>
            </w:r>
          </w:p>
        </w:tc>
      </w:tr>
      <w:tr w:rsidR="00D25ACD" w14:paraId="5C6E8410" w14:textId="77777777">
        <w:trPr>
          <w:trHeight w:val="610"/>
        </w:trPr>
        <w:tc>
          <w:tcPr>
            <w:tcW w:w="562" w:type="dxa"/>
            <w:tcBorders>
              <w:top w:val="single" w:sz="4" w:space="0" w:color="000000"/>
              <w:left w:val="single" w:sz="4" w:space="0" w:color="000000"/>
              <w:bottom w:val="single" w:sz="4" w:space="0" w:color="000000"/>
              <w:right w:val="single" w:sz="4" w:space="0" w:color="000000"/>
            </w:tcBorders>
          </w:tcPr>
          <w:p w14:paraId="3AA5EE11" w14:textId="77777777" w:rsidR="00D25ACD" w:rsidRDefault="008C1BC9">
            <w:pPr>
              <w:spacing w:after="0" w:line="259" w:lineRule="auto"/>
              <w:ind w:left="2" w:right="0" w:firstLine="0"/>
            </w:pPr>
            <w:r>
              <w:t xml:space="preserve">9 </w:t>
            </w:r>
          </w:p>
        </w:tc>
        <w:tc>
          <w:tcPr>
            <w:tcW w:w="0" w:type="auto"/>
            <w:vMerge/>
            <w:tcBorders>
              <w:top w:val="nil"/>
              <w:left w:val="single" w:sz="4" w:space="0" w:color="000000"/>
              <w:bottom w:val="nil"/>
              <w:right w:val="single" w:sz="4" w:space="0" w:color="000000"/>
            </w:tcBorders>
          </w:tcPr>
          <w:p w14:paraId="0AAAE682"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5959C505" w14:textId="77777777" w:rsidR="00D25ACD" w:rsidRDefault="008C1BC9">
            <w:pPr>
              <w:spacing w:after="0" w:line="259" w:lineRule="auto"/>
              <w:ind w:left="2" w:right="0" w:firstLine="0"/>
            </w:pPr>
            <w:r>
              <w:t xml:space="preserve">Insecure interfaces and application programming interfaces (API’s) </w:t>
            </w:r>
          </w:p>
        </w:tc>
        <w:tc>
          <w:tcPr>
            <w:tcW w:w="3685" w:type="dxa"/>
            <w:tcBorders>
              <w:top w:val="single" w:sz="4" w:space="0" w:color="000000"/>
              <w:left w:val="single" w:sz="4" w:space="0" w:color="000000"/>
              <w:bottom w:val="single" w:sz="4" w:space="0" w:color="000000"/>
              <w:right w:val="single" w:sz="4" w:space="0" w:color="000000"/>
            </w:tcBorders>
          </w:tcPr>
          <w:p w14:paraId="63E828B5" w14:textId="77777777" w:rsidR="00D25ACD" w:rsidRDefault="008C1BC9">
            <w:pPr>
              <w:spacing w:after="0" w:line="259" w:lineRule="auto"/>
              <w:ind w:left="0" w:right="0" w:firstLine="0"/>
            </w:pPr>
            <w:r>
              <w:t xml:space="preserve">Onveilige interfaces en API’s </w:t>
            </w:r>
          </w:p>
        </w:tc>
      </w:tr>
      <w:tr w:rsidR="00D25ACD" w14:paraId="19542EA3" w14:textId="77777777">
        <w:trPr>
          <w:trHeight w:val="331"/>
        </w:trPr>
        <w:tc>
          <w:tcPr>
            <w:tcW w:w="562" w:type="dxa"/>
            <w:tcBorders>
              <w:top w:val="single" w:sz="4" w:space="0" w:color="000000"/>
              <w:left w:val="single" w:sz="4" w:space="0" w:color="000000"/>
              <w:bottom w:val="single" w:sz="4" w:space="0" w:color="000000"/>
              <w:right w:val="single" w:sz="4" w:space="0" w:color="000000"/>
            </w:tcBorders>
          </w:tcPr>
          <w:p w14:paraId="16CD51A0" w14:textId="77777777" w:rsidR="00D25ACD" w:rsidRDefault="008C1BC9">
            <w:pPr>
              <w:spacing w:after="0" w:line="259" w:lineRule="auto"/>
              <w:ind w:left="2" w:right="0" w:firstLine="0"/>
            </w:pPr>
            <w:r>
              <w:t xml:space="preserve">10 </w:t>
            </w:r>
          </w:p>
        </w:tc>
        <w:tc>
          <w:tcPr>
            <w:tcW w:w="0" w:type="auto"/>
            <w:vMerge/>
            <w:tcBorders>
              <w:top w:val="nil"/>
              <w:left w:val="single" w:sz="4" w:space="0" w:color="000000"/>
              <w:bottom w:val="nil"/>
              <w:right w:val="single" w:sz="4" w:space="0" w:color="000000"/>
            </w:tcBorders>
          </w:tcPr>
          <w:p w14:paraId="5DC12B9C"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56B2DA42" w14:textId="77777777" w:rsidR="00D25ACD" w:rsidRDefault="008C1BC9">
            <w:pPr>
              <w:spacing w:after="0" w:line="259" w:lineRule="auto"/>
              <w:ind w:left="2" w:right="0" w:firstLine="0"/>
            </w:pPr>
            <w:r>
              <w:t xml:space="preserve">Unknown risk profile </w:t>
            </w:r>
          </w:p>
        </w:tc>
        <w:tc>
          <w:tcPr>
            <w:tcW w:w="3685" w:type="dxa"/>
            <w:tcBorders>
              <w:top w:val="single" w:sz="4" w:space="0" w:color="000000"/>
              <w:left w:val="single" w:sz="4" w:space="0" w:color="000000"/>
              <w:bottom w:val="single" w:sz="4" w:space="0" w:color="000000"/>
              <w:right w:val="single" w:sz="4" w:space="0" w:color="000000"/>
            </w:tcBorders>
          </w:tcPr>
          <w:p w14:paraId="266C06F8" w14:textId="77777777" w:rsidR="00D25ACD" w:rsidRDefault="008C1BC9">
            <w:pPr>
              <w:spacing w:after="0" w:line="259" w:lineRule="auto"/>
              <w:ind w:left="0" w:right="0" w:firstLine="0"/>
            </w:pPr>
            <w:r>
              <w:t xml:space="preserve">Onbekend risicoprofiel </w:t>
            </w:r>
          </w:p>
        </w:tc>
      </w:tr>
      <w:tr w:rsidR="00D25ACD" w14:paraId="52D83362" w14:textId="77777777">
        <w:trPr>
          <w:trHeight w:val="331"/>
        </w:trPr>
        <w:tc>
          <w:tcPr>
            <w:tcW w:w="562" w:type="dxa"/>
            <w:tcBorders>
              <w:top w:val="single" w:sz="4" w:space="0" w:color="000000"/>
              <w:left w:val="single" w:sz="4" w:space="0" w:color="000000"/>
              <w:bottom w:val="single" w:sz="4" w:space="0" w:color="000000"/>
              <w:right w:val="single" w:sz="4" w:space="0" w:color="000000"/>
            </w:tcBorders>
          </w:tcPr>
          <w:p w14:paraId="4D8DF530" w14:textId="77777777" w:rsidR="00D25ACD" w:rsidRDefault="008C1BC9">
            <w:pPr>
              <w:spacing w:after="0" w:line="259" w:lineRule="auto"/>
              <w:ind w:left="2" w:right="0" w:firstLine="0"/>
            </w:pPr>
            <w:r>
              <w:t xml:space="preserve">11 </w:t>
            </w:r>
          </w:p>
        </w:tc>
        <w:tc>
          <w:tcPr>
            <w:tcW w:w="0" w:type="auto"/>
            <w:vMerge/>
            <w:tcBorders>
              <w:top w:val="nil"/>
              <w:left w:val="single" w:sz="4" w:space="0" w:color="000000"/>
              <w:bottom w:val="single" w:sz="4" w:space="0" w:color="000000"/>
              <w:right w:val="single" w:sz="4" w:space="0" w:color="000000"/>
            </w:tcBorders>
          </w:tcPr>
          <w:p w14:paraId="5A040156"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66B42458" w14:textId="77777777" w:rsidR="00D25ACD" w:rsidRDefault="008C1BC9">
            <w:pPr>
              <w:spacing w:after="0" w:line="259" w:lineRule="auto"/>
              <w:ind w:left="2" w:right="0" w:firstLine="0"/>
            </w:pPr>
            <w:r>
              <w:t xml:space="preserve">Hardware failure </w:t>
            </w:r>
          </w:p>
        </w:tc>
        <w:tc>
          <w:tcPr>
            <w:tcW w:w="3685" w:type="dxa"/>
            <w:tcBorders>
              <w:top w:val="single" w:sz="4" w:space="0" w:color="000000"/>
              <w:left w:val="single" w:sz="4" w:space="0" w:color="000000"/>
              <w:bottom w:val="single" w:sz="4" w:space="0" w:color="000000"/>
              <w:right w:val="single" w:sz="4" w:space="0" w:color="000000"/>
            </w:tcBorders>
          </w:tcPr>
          <w:p w14:paraId="27E33796" w14:textId="77777777" w:rsidR="00D25ACD" w:rsidRDefault="008C1BC9">
            <w:pPr>
              <w:spacing w:after="0" w:line="259" w:lineRule="auto"/>
              <w:ind w:left="0" w:right="0" w:firstLine="0"/>
            </w:pPr>
            <w:r>
              <w:t xml:space="preserve">Hardware falen </w:t>
            </w:r>
          </w:p>
        </w:tc>
      </w:tr>
      <w:tr w:rsidR="00D25ACD" w14:paraId="033F54A2" w14:textId="77777777">
        <w:trPr>
          <w:trHeight w:val="331"/>
        </w:trPr>
        <w:tc>
          <w:tcPr>
            <w:tcW w:w="562" w:type="dxa"/>
            <w:tcBorders>
              <w:top w:val="single" w:sz="4" w:space="0" w:color="000000"/>
              <w:left w:val="single" w:sz="4" w:space="0" w:color="000000"/>
              <w:bottom w:val="single" w:sz="4" w:space="0" w:color="000000"/>
              <w:right w:val="single" w:sz="4" w:space="0" w:color="000000"/>
            </w:tcBorders>
          </w:tcPr>
          <w:p w14:paraId="4B3811CA" w14:textId="77777777" w:rsidR="00D25ACD" w:rsidRDefault="008C1BC9">
            <w:pPr>
              <w:spacing w:after="0" w:line="259" w:lineRule="auto"/>
              <w:ind w:left="2" w:right="0" w:firstLine="0"/>
            </w:pPr>
            <w:r>
              <w:t xml:space="preserve">Nr. </w:t>
            </w:r>
          </w:p>
        </w:tc>
        <w:tc>
          <w:tcPr>
            <w:tcW w:w="8791" w:type="dxa"/>
            <w:gridSpan w:val="3"/>
            <w:tcBorders>
              <w:top w:val="single" w:sz="4" w:space="0" w:color="000000"/>
              <w:left w:val="single" w:sz="4" w:space="0" w:color="000000"/>
              <w:bottom w:val="single" w:sz="4" w:space="0" w:color="000000"/>
              <w:right w:val="single" w:sz="4" w:space="0" w:color="000000"/>
            </w:tcBorders>
          </w:tcPr>
          <w:p w14:paraId="410F4E65" w14:textId="77777777" w:rsidR="00D25ACD" w:rsidRDefault="008C1BC9">
            <w:pPr>
              <w:spacing w:after="0" w:line="259" w:lineRule="auto"/>
              <w:ind w:left="2" w:right="0" w:firstLine="0"/>
            </w:pPr>
            <w:r>
              <w:t xml:space="preserve">Cloud Computing Vulnerabilities CSA and Greer and Jackson, 2017 </w:t>
            </w:r>
          </w:p>
        </w:tc>
      </w:tr>
      <w:tr w:rsidR="00D25ACD" w14:paraId="29AA6A99" w14:textId="77777777">
        <w:trPr>
          <w:trHeight w:val="329"/>
        </w:trPr>
        <w:tc>
          <w:tcPr>
            <w:tcW w:w="562" w:type="dxa"/>
            <w:tcBorders>
              <w:top w:val="single" w:sz="4" w:space="0" w:color="000000"/>
              <w:left w:val="single" w:sz="4" w:space="0" w:color="000000"/>
              <w:bottom w:val="single" w:sz="4" w:space="0" w:color="000000"/>
              <w:right w:val="single" w:sz="4" w:space="0" w:color="000000"/>
            </w:tcBorders>
          </w:tcPr>
          <w:p w14:paraId="2F9E7975" w14:textId="77777777" w:rsidR="00D25ACD" w:rsidRDefault="008C1BC9">
            <w:pPr>
              <w:spacing w:after="0" w:line="259" w:lineRule="auto"/>
              <w:ind w:left="2" w:right="0" w:firstLine="0"/>
            </w:pPr>
            <w:r>
              <w:t xml:space="preserve">12 </w:t>
            </w:r>
          </w:p>
        </w:tc>
        <w:tc>
          <w:tcPr>
            <w:tcW w:w="1702" w:type="dxa"/>
            <w:vMerge w:val="restart"/>
            <w:tcBorders>
              <w:top w:val="single" w:sz="4" w:space="0" w:color="000000"/>
              <w:left w:val="single" w:sz="4" w:space="0" w:color="000000"/>
              <w:bottom w:val="single" w:sz="4" w:space="0" w:color="000000"/>
              <w:right w:val="single" w:sz="4" w:space="0" w:color="000000"/>
            </w:tcBorders>
          </w:tcPr>
          <w:p w14:paraId="6DA65698"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2154F4F0" w14:textId="77777777" w:rsidR="00D25ACD" w:rsidRDefault="008C1BC9">
            <w:pPr>
              <w:spacing w:after="0" w:line="259" w:lineRule="auto"/>
              <w:ind w:left="2" w:right="0" w:firstLine="0"/>
            </w:pPr>
            <w:r>
              <w:t xml:space="preserve">Nature disasters </w:t>
            </w:r>
          </w:p>
        </w:tc>
        <w:tc>
          <w:tcPr>
            <w:tcW w:w="3685" w:type="dxa"/>
            <w:tcBorders>
              <w:top w:val="single" w:sz="4" w:space="0" w:color="000000"/>
              <w:left w:val="single" w:sz="4" w:space="0" w:color="000000"/>
              <w:bottom w:val="single" w:sz="4" w:space="0" w:color="000000"/>
              <w:right w:val="single" w:sz="4" w:space="0" w:color="000000"/>
            </w:tcBorders>
          </w:tcPr>
          <w:p w14:paraId="53456E6F" w14:textId="77777777" w:rsidR="00D25ACD" w:rsidRDefault="008C1BC9">
            <w:pPr>
              <w:spacing w:after="0" w:line="259" w:lineRule="auto"/>
              <w:ind w:left="0" w:right="0" w:firstLine="0"/>
            </w:pPr>
            <w:r>
              <w:t xml:space="preserve">Natuurlijke rampen </w:t>
            </w:r>
          </w:p>
        </w:tc>
      </w:tr>
      <w:tr w:rsidR="00D25ACD" w14:paraId="4E321856" w14:textId="77777777">
        <w:trPr>
          <w:trHeight w:val="331"/>
        </w:trPr>
        <w:tc>
          <w:tcPr>
            <w:tcW w:w="562" w:type="dxa"/>
            <w:tcBorders>
              <w:top w:val="single" w:sz="4" w:space="0" w:color="000000"/>
              <w:left w:val="single" w:sz="4" w:space="0" w:color="000000"/>
              <w:bottom w:val="single" w:sz="4" w:space="0" w:color="000000"/>
              <w:right w:val="single" w:sz="4" w:space="0" w:color="000000"/>
            </w:tcBorders>
          </w:tcPr>
          <w:p w14:paraId="09C833FF" w14:textId="77777777" w:rsidR="00D25ACD" w:rsidRDefault="008C1BC9">
            <w:pPr>
              <w:spacing w:after="0" w:line="259" w:lineRule="auto"/>
              <w:ind w:left="2" w:right="0" w:firstLine="0"/>
            </w:pPr>
            <w:r>
              <w:t xml:space="preserve">13 </w:t>
            </w:r>
          </w:p>
        </w:tc>
        <w:tc>
          <w:tcPr>
            <w:tcW w:w="0" w:type="auto"/>
            <w:vMerge/>
            <w:tcBorders>
              <w:top w:val="nil"/>
              <w:left w:val="single" w:sz="4" w:space="0" w:color="000000"/>
              <w:bottom w:val="nil"/>
              <w:right w:val="single" w:sz="4" w:space="0" w:color="000000"/>
            </w:tcBorders>
          </w:tcPr>
          <w:p w14:paraId="607F6AE4"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1334A1F2" w14:textId="77777777" w:rsidR="00D25ACD" w:rsidRDefault="008C1BC9">
            <w:pPr>
              <w:spacing w:after="0" w:line="259" w:lineRule="auto"/>
              <w:ind w:left="2" w:right="0" w:firstLine="0"/>
            </w:pPr>
            <w:r>
              <w:t xml:space="preserve">Closure of cloud service </w:t>
            </w:r>
          </w:p>
        </w:tc>
        <w:tc>
          <w:tcPr>
            <w:tcW w:w="3685" w:type="dxa"/>
            <w:tcBorders>
              <w:top w:val="single" w:sz="4" w:space="0" w:color="000000"/>
              <w:left w:val="single" w:sz="4" w:space="0" w:color="000000"/>
              <w:bottom w:val="single" w:sz="4" w:space="0" w:color="000000"/>
              <w:right w:val="single" w:sz="4" w:space="0" w:color="000000"/>
            </w:tcBorders>
          </w:tcPr>
          <w:p w14:paraId="653570B7" w14:textId="77777777" w:rsidR="00D25ACD" w:rsidRDefault="008C1BC9">
            <w:pPr>
              <w:spacing w:after="0" w:line="259" w:lineRule="auto"/>
              <w:ind w:left="0" w:right="0" w:firstLine="0"/>
            </w:pPr>
            <w:r>
              <w:t xml:space="preserve">Afsluiten van de clouddienst </w:t>
            </w:r>
          </w:p>
        </w:tc>
      </w:tr>
      <w:tr w:rsidR="00D25ACD" w14:paraId="03DE4856" w14:textId="77777777">
        <w:trPr>
          <w:trHeight w:val="329"/>
        </w:trPr>
        <w:tc>
          <w:tcPr>
            <w:tcW w:w="562" w:type="dxa"/>
            <w:tcBorders>
              <w:top w:val="single" w:sz="4" w:space="0" w:color="000000"/>
              <w:left w:val="single" w:sz="4" w:space="0" w:color="000000"/>
              <w:bottom w:val="single" w:sz="4" w:space="0" w:color="000000"/>
              <w:right w:val="single" w:sz="4" w:space="0" w:color="000000"/>
            </w:tcBorders>
          </w:tcPr>
          <w:p w14:paraId="72DC7EBF" w14:textId="77777777" w:rsidR="00D25ACD" w:rsidRDefault="008C1BC9">
            <w:pPr>
              <w:spacing w:after="0" w:line="259" w:lineRule="auto"/>
              <w:ind w:left="2" w:right="0" w:firstLine="0"/>
            </w:pPr>
            <w:r>
              <w:t xml:space="preserve">14 </w:t>
            </w:r>
          </w:p>
        </w:tc>
        <w:tc>
          <w:tcPr>
            <w:tcW w:w="0" w:type="auto"/>
            <w:vMerge/>
            <w:tcBorders>
              <w:top w:val="nil"/>
              <w:left w:val="single" w:sz="4" w:space="0" w:color="000000"/>
              <w:bottom w:val="nil"/>
              <w:right w:val="single" w:sz="4" w:space="0" w:color="000000"/>
            </w:tcBorders>
          </w:tcPr>
          <w:p w14:paraId="0FF7479F"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1C835756" w14:textId="77777777" w:rsidR="00D25ACD" w:rsidRDefault="008C1BC9">
            <w:pPr>
              <w:spacing w:after="0" w:line="259" w:lineRule="auto"/>
              <w:ind w:left="2" w:right="0" w:firstLine="0"/>
            </w:pPr>
            <w:r>
              <w:t xml:space="preserve">Cloud related malware </w:t>
            </w:r>
          </w:p>
        </w:tc>
        <w:tc>
          <w:tcPr>
            <w:tcW w:w="3685" w:type="dxa"/>
            <w:tcBorders>
              <w:top w:val="single" w:sz="4" w:space="0" w:color="000000"/>
              <w:left w:val="single" w:sz="4" w:space="0" w:color="000000"/>
              <w:bottom w:val="single" w:sz="4" w:space="0" w:color="000000"/>
              <w:right w:val="single" w:sz="4" w:space="0" w:color="000000"/>
            </w:tcBorders>
          </w:tcPr>
          <w:p w14:paraId="75BA3709" w14:textId="77777777" w:rsidR="00D25ACD" w:rsidRDefault="008C1BC9">
            <w:pPr>
              <w:spacing w:after="0" w:line="259" w:lineRule="auto"/>
              <w:ind w:left="0" w:right="0" w:firstLine="0"/>
            </w:pPr>
            <w:r>
              <w:t xml:space="preserve">Cloud gerelateerde malware </w:t>
            </w:r>
          </w:p>
        </w:tc>
      </w:tr>
      <w:tr w:rsidR="00D25ACD" w14:paraId="131AC1AA" w14:textId="77777777">
        <w:trPr>
          <w:trHeight w:val="612"/>
        </w:trPr>
        <w:tc>
          <w:tcPr>
            <w:tcW w:w="562" w:type="dxa"/>
            <w:tcBorders>
              <w:top w:val="single" w:sz="4" w:space="0" w:color="000000"/>
              <w:left w:val="single" w:sz="4" w:space="0" w:color="000000"/>
              <w:bottom w:val="single" w:sz="4" w:space="0" w:color="000000"/>
              <w:right w:val="single" w:sz="4" w:space="0" w:color="000000"/>
            </w:tcBorders>
          </w:tcPr>
          <w:p w14:paraId="0189CCA9" w14:textId="77777777" w:rsidR="00D25ACD" w:rsidRDefault="008C1BC9">
            <w:pPr>
              <w:spacing w:after="0" w:line="259" w:lineRule="auto"/>
              <w:ind w:left="2" w:right="0" w:firstLine="0"/>
            </w:pPr>
            <w:r>
              <w:t xml:space="preserve">15 </w:t>
            </w:r>
          </w:p>
        </w:tc>
        <w:tc>
          <w:tcPr>
            <w:tcW w:w="0" w:type="auto"/>
            <w:vMerge/>
            <w:tcBorders>
              <w:top w:val="nil"/>
              <w:left w:val="single" w:sz="4" w:space="0" w:color="000000"/>
              <w:bottom w:val="single" w:sz="4" w:space="0" w:color="000000"/>
              <w:right w:val="single" w:sz="4" w:space="0" w:color="000000"/>
            </w:tcBorders>
          </w:tcPr>
          <w:p w14:paraId="1E7D1277" w14:textId="77777777" w:rsidR="00D25ACD" w:rsidRDefault="00D25ACD">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14:paraId="3F3A1302" w14:textId="77777777" w:rsidR="00D25ACD" w:rsidRDefault="008C1BC9">
            <w:pPr>
              <w:spacing w:after="0" w:line="259" w:lineRule="auto"/>
              <w:ind w:left="2" w:right="0" w:firstLine="0"/>
              <w:jc w:val="both"/>
            </w:pPr>
            <w:r>
              <w:t xml:space="preserve">Inadequate infrastructure design and planning </w:t>
            </w:r>
          </w:p>
        </w:tc>
        <w:tc>
          <w:tcPr>
            <w:tcW w:w="3685" w:type="dxa"/>
            <w:tcBorders>
              <w:top w:val="single" w:sz="4" w:space="0" w:color="000000"/>
              <w:left w:val="single" w:sz="4" w:space="0" w:color="000000"/>
              <w:bottom w:val="single" w:sz="4" w:space="0" w:color="000000"/>
              <w:right w:val="single" w:sz="4" w:space="0" w:color="000000"/>
            </w:tcBorders>
          </w:tcPr>
          <w:p w14:paraId="31F80669" w14:textId="77777777" w:rsidR="00D25ACD" w:rsidRDefault="008C1BC9">
            <w:pPr>
              <w:spacing w:after="0" w:line="259" w:lineRule="auto"/>
              <w:ind w:left="0" w:right="0" w:firstLine="0"/>
            </w:pPr>
            <w:r>
              <w:t xml:space="preserve">Inadequate infrastructuur ontwerp en planning </w:t>
            </w:r>
          </w:p>
        </w:tc>
      </w:tr>
    </w:tbl>
    <w:p w14:paraId="0484503B" w14:textId="77777777" w:rsidR="00D25ACD" w:rsidRDefault="008C1BC9">
      <w:pPr>
        <w:ind w:left="14" w:right="76"/>
      </w:pPr>
      <w:r>
        <w:t xml:space="preserve">Tabel 1: Cloud Computing Vulnerabilities CSA and Greer and Jackson, 2017 </w:t>
      </w:r>
    </w:p>
    <w:p w14:paraId="6306A71F" w14:textId="77777777" w:rsidR="00D25ACD" w:rsidRDefault="008C1BC9">
      <w:pPr>
        <w:spacing w:after="0" w:line="259" w:lineRule="auto"/>
        <w:ind w:left="0" w:right="0" w:firstLine="0"/>
      </w:pPr>
      <w:r>
        <w:t xml:space="preserve"> </w:t>
      </w:r>
    </w:p>
    <w:p w14:paraId="1146393D" w14:textId="77777777" w:rsidR="00D25ACD" w:rsidRDefault="008C1BC9">
      <w:pPr>
        <w:spacing w:after="47" w:line="259" w:lineRule="auto"/>
        <w:ind w:left="-1" w:right="0" w:firstLine="0"/>
        <w:jc w:val="right"/>
      </w:pPr>
      <w:r>
        <w:rPr>
          <w:noProof/>
        </w:rPr>
        <w:lastRenderedPageBreak/>
        <w:drawing>
          <wp:inline distT="0" distB="0" distL="0" distR="0" wp14:anchorId="087E99E3" wp14:editId="7BE25567">
            <wp:extent cx="6038469" cy="4831080"/>
            <wp:effectExtent l="0" t="0" r="0" b="0"/>
            <wp:docPr id="3538" name="Picture 3538"/>
            <wp:cNvGraphicFramePr/>
            <a:graphic xmlns:a="http://schemas.openxmlformats.org/drawingml/2006/main">
              <a:graphicData uri="http://schemas.openxmlformats.org/drawingml/2006/picture">
                <pic:pic xmlns:pic="http://schemas.openxmlformats.org/drawingml/2006/picture">
                  <pic:nvPicPr>
                    <pic:cNvPr id="3538" name="Picture 3538"/>
                    <pic:cNvPicPr/>
                  </pic:nvPicPr>
                  <pic:blipFill>
                    <a:blip r:embed="rId132"/>
                    <a:stretch>
                      <a:fillRect/>
                    </a:stretch>
                  </pic:blipFill>
                  <pic:spPr>
                    <a:xfrm>
                      <a:off x="0" y="0"/>
                      <a:ext cx="6038469" cy="4831080"/>
                    </a:xfrm>
                    <a:prstGeom prst="rect">
                      <a:avLst/>
                    </a:prstGeom>
                  </pic:spPr>
                </pic:pic>
              </a:graphicData>
            </a:graphic>
          </wp:inline>
        </w:drawing>
      </w:r>
      <w:r>
        <w:t xml:space="preserve"> </w:t>
      </w:r>
    </w:p>
    <w:p w14:paraId="4E0E9EFE" w14:textId="77777777" w:rsidR="00D25ACD" w:rsidRDefault="008C1BC9">
      <w:pPr>
        <w:spacing w:after="396"/>
        <w:ind w:left="14" w:right="76"/>
      </w:pPr>
      <w:r>
        <w:t>Afbeelding 5</w:t>
      </w:r>
      <w:r>
        <w:t xml:space="preserve">: Cloud-gerelateerde dreigingen en kwetsbaarheden </w:t>
      </w:r>
    </w:p>
    <w:p w14:paraId="21F65B34" w14:textId="77777777" w:rsidR="00D25ACD" w:rsidRDefault="008C1BC9">
      <w:pPr>
        <w:pStyle w:val="Heading1"/>
        <w:spacing w:after="43"/>
        <w:ind w:left="16"/>
      </w:pPr>
      <w:r>
        <w:t>2.2</w:t>
      </w:r>
      <w:r>
        <w:rPr>
          <w:rFonts w:ascii="Arial" w:eastAsia="Arial" w:hAnsi="Arial" w:cs="Arial"/>
        </w:rPr>
        <w:t xml:space="preserve"> </w:t>
      </w:r>
      <w:r>
        <w:t xml:space="preserve">CSC-georiënteerde aandachtspunten </w:t>
      </w:r>
    </w:p>
    <w:p w14:paraId="0315A712" w14:textId="77777777" w:rsidR="00D25ACD" w:rsidRDefault="008C1BC9">
      <w:pPr>
        <w:ind w:left="14" w:right="76"/>
      </w:pPr>
      <w:r>
        <w:t>De schrijfgroep heeft voor clouddiensten diverse gesprekken gevoerd met CSC’s en CSP’s. Ook heeft de schrijfgroep verschillende beleidsdocumenten ontvangen van CSC’s.</w:t>
      </w:r>
      <w:r>
        <w:t xml:space="preserve"> Bij de besprekingen en het bestuderen van de documenten staan 2 vragen centraal: </w:t>
      </w:r>
    </w:p>
    <w:p w14:paraId="70B71475" w14:textId="77777777" w:rsidR="00D25ACD" w:rsidRDefault="008C1BC9">
      <w:pPr>
        <w:numPr>
          <w:ilvl w:val="0"/>
          <w:numId w:val="14"/>
        </w:numPr>
        <w:ind w:right="76" w:hanging="355"/>
      </w:pPr>
      <w:r>
        <w:t xml:space="preserve">Welke issues voor clouddiensten spelen een rol bij CSC’s? </w:t>
      </w:r>
    </w:p>
    <w:p w14:paraId="3A98D22E" w14:textId="77777777" w:rsidR="00D25ACD" w:rsidRDefault="008C1BC9">
      <w:pPr>
        <w:numPr>
          <w:ilvl w:val="0"/>
          <w:numId w:val="14"/>
        </w:numPr>
        <w:ind w:right="76" w:hanging="355"/>
      </w:pPr>
      <w:r>
        <w:t xml:space="preserve">Waar maken CSC’s zich de meeste zorgen over bij het verwerven van clouddiensten? </w:t>
      </w:r>
    </w:p>
    <w:p w14:paraId="13C3FB11" w14:textId="77777777" w:rsidR="00D25ACD" w:rsidRDefault="008C1BC9">
      <w:pPr>
        <w:spacing w:after="85" w:line="259" w:lineRule="auto"/>
        <w:ind w:left="0" w:right="0" w:firstLine="0"/>
      </w:pPr>
      <w:r>
        <w:t xml:space="preserve"> </w:t>
      </w:r>
    </w:p>
    <w:p w14:paraId="6083722C" w14:textId="77777777" w:rsidR="00D25ACD" w:rsidRDefault="008C1BC9">
      <w:pPr>
        <w:spacing w:after="9"/>
        <w:ind w:left="14" w:right="76"/>
      </w:pPr>
      <w:r>
        <w:t>De geïdentificeerde issues zij</w:t>
      </w:r>
      <w:r>
        <w:t xml:space="preserve">n globaal onderverdeeld in een aantal generieke onderwerpen: beleid en strategie, processen/functies (technische en organisatorische), interacties, infrastructuur en structuur </w:t>
      </w:r>
    </w:p>
    <w:p w14:paraId="2DBFE843" w14:textId="77777777" w:rsidR="00D25ACD" w:rsidRDefault="008C1BC9">
      <w:pPr>
        <w:ind w:left="14" w:right="76"/>
      </w:pPr>
      <w:r>
        <w:t>(architectuur en organisatiestructuur). Afbeelding 6 geeft een overzicht van de</w:t>
      </w:r>
      <w:r>
        <w:t xml:space="preserve"> ingedeelde onderwerpen. </w:t>
      </w:r>
    </w:p>
    <w:p w14:paraId="363E29DB" w14:textId="77777777" w:rsidR="00D25ACD" w:rsidRDefault="008C1BC9">
      <w:pPr>
        <w:spacing w:after="0" w:line="259" w:lineRule="auto"/>
        <w:ind w:left="0" w:right="0" w:firstLine="0"/>
      </w:pPr>
      <w:r>
        <w:t xml:space="preserve"> </w:t>
      </w:r>
    </w:p>
    <w:p w14:paraId="09D89665" w14:textId="77777777" w:rsidR="00D25ACD" w:rsidRDefault="008C1BC9">
      <w:pPr>
        <w:spacing w:after="112" w:line="259" w:lineRule="auto"/>
        <w:ind w:left="-1" w:right="0" w:firstLine="0"/>
      </w:pPr>
      <w:r>
        <w:rPr>
          <w:noProof/>
        </w:rPr>
        <w:lastRenderedPageBreak/>
        <w:drawing>
          <wp:inline distT="0" distB="0" distL="0" distR="0" wp14:anchorId="34F35C9C" wp14:editId="7734A0D0">
            <wp:extent cx="5738495" cy="5616575"/>
            <wp:effectExtent l="0" t="0" r="0" b="0"/>
            <wp:docPr id="3614" name="Picture 3614"/>
            <wp:cNvGraphicFramePr/>
            <a:graphic xmlns:a="http://schemas.openxmlformats.org/drawingml/2006/main">
              <a:graphicData uri="http://schemas.openxmlformats.org/drawingml/2006/picture">
                <pic:pic xmlns:pic="http://schemas.openxmlformats.org/drawingml/2006/picture">
                  <pic:nvPicPr>
                    <pic:cNvPr id="3614" name="Picture 3614"/>
                    <pic:cNvPicPr/>
                  </pic:nvPicPr>
                  <pic:blipFill>
                    <a:blip r:embed="rId133"/>
                    <a:stretch>
                      <a:fillRect/>
                    </a:stretch>
                  </pic:blipFill>
                  <pic:spPr>
                    <a:xfrm>
                      <a:off x="0" y="0"/>
                      <a:ext cx="5738495" cy="5616575"/>
                    </a:xfrm>
                    <a:prstGeom prst="rect">
                      <a:avLst/>
                    </a:prstGeom>
                  </pic:spPr>
                </pic:pic>
              </a:graphicData>
            </a:graphic>
          </wp:inline>
        </w:drawing>
      </w:r>
    </w:p>
    <w:p w14:paraId="550E6061" w14:textId="77777777" w:rsidR="00D25ACD" w:rsidRDefault="008C1BC9">
      <w:pPr>
        <w:spacing w:after="395"/>
        <w:ind w:left="14" w:right="76"/>
      </w:pPr>
      <w:r>
        <w:t xml:space="preserve">Afbeelding 6: CSC-georiënteerde aandachtspunten </w:t>
      </w:r>
    </w:p>
    <w:p w14:paraId="23945237" w14:textId="77777777" w:rsidR="00D25ACD" w:rsidRDefault="008C1BC9">
      <w:pPr>
        <w:pStyle w:val="Heading1"/>
        <w:spacing w:after="41"/>
        <w:ind w:left="16"/>
      </w:pPr>
      <w:r>
        <w:t>2.3</w:t>
      </w:r>
      <w:r>
        <w:rPr>
          <w:rFonts w:ascii="Arial" w:eastAsia="Arial" w:hAnsi="Arial" w:cs="Arial"/>
        </w:rPr>
        <w:t xml:space="preserve"> </w:t>
      </w:r>
      <w:r>
        <w:t xml:space="preserve">Beveiligingsobjecten voor clouddiensten </w:t>
      </w:r>
    </w:p>
    <w:p w14:paraId="0C22CDD1" w14:textId="77777777" w:rsidR="00D25ACD" w:rsidRDefault="008C1BC9">
      <w:pPr>
        <w:ind w:left="14" w:right="76"/>
      </w:pPr>
      <w:r>
        <w:t>Objecten worden geïdentificeerd met onderzoeksvragen en risicogebieden. De objecten hebben tot doel risico’s te mitigeren. Ze zijn afgeleid van de algemene beveiligingseisen: beschikbaarheid, integriteit, vertrouwelijkheid en controleerbaarheid die vervolg</w:t>
      </w:r>
      <w:r>
        <w:t xml:space="preserve">ens zijn ingedeeld in het beleids-, uitvoerings- en control-domein. De vragen die vanuit de optiek van deze domeinen hierbij spelen zijn: </w:t>
      </w:r>
    </w:p>
    <w:p w14:paraId="2E3E897E" w14:textId="77777777" w:rsidR="00D25ACD" w:rsidRDefault="008C1BC9">
      <w:pPr>
        <w:numPr>
          <w:ilvl w:val="0"/>
          <w:numId w:val="15"/>
        </w:numPr>
        <w:ind w:right="76" w:hanging="360"/>
      </w:pPr>
      <w:r>
        <w:t xml:space="preserve">Welke randvoorwaardelijke elementen spelen een rol bij de inrichting van de clouddiensten en wat is de consequentie van het ontbreken van een of meer van deze elementen? </w:t>
      </w:r>
    </w:p>
    <w:p w14:paraId="302D73F3" w14:textId="77777777" w:rsidR="00D25ACD" w:rsidRDefault="008C1BC9">
      <w:pPr>
        <w:numPr>
          <w:ilvl w:val="0"/>
          <w:numId w:val="15"/>
        </w:numPr>
        <w:ind w:right="76" w:hanging="360"/>
      </w:pPr>
      <w:r>
        <w:t>Welke elementen spelen een rol bij de inrichting van de clouddiensten en wat is de co</w:t>
      </w:r>
      <w:r>
        <w:t xml:space="preserve">nsequentie van het ontbreken van een of meer van deze elementen? </w:t>
      </w:r>
    </w:p>
    <w:p w14:paraId="5AC60E90" w14:textId="77777777" w:rsidR="00D25ACD" w:rsidRDefault="008C1BC9">
      <w:pPr>
        <w:numPr>
          <w:ilvl w:val="0"/>
          <w:numId w:val="15"/>
        </w:numPr>
        <w:spacing w:after="8"/>
        <w:ind w:right="76" w:hanging="360"/>
      </w:pPr>
      <w:r>
        <w:t xml:space="preserve">Welke elementen spelen een rol bij de beheersing van de clouddiensten en wat is de consequentie van het ontbreken van één of meer van deze elementen? </w:t>
      </w:r>
    </w:p>
    <w:p w14:paraId="7B29899E" w14:textId="77777777" w:rsidR="00D25ACD" w:rsidRDefault="008C1BC9">
      <w:pPr>
        <w:spacing w:after="63" w:line="259" w:lineRule="auto"/>
        <w:ind w:left="358" w:right="0" w:firstLine="0"/>
      </w:pPr>
      <w:r>
        <w:t xml:space="preserve"> </w:t>
      </w:r>
    </w:p>
    <w:p w14:paraId="03917467" w14:textId="77777777" w:rsidR="00D25ACD" w:rsidRDefault="008C1BC9">
      <w:pPr>
        <w:ind w:left="14" w:right="76"/>
      </w:pPr>
      <w:r>
        <w:t>Uit de contextuele analyse blijkt dat</w:t>
      </w:r>
      <w:r>
        <w:t xml:space="preserve"> verschillende onderwerpen niet in de BIO voorkomen. Voor de onderwerpen, waarvoor de BIO geen control heeft geformuleerd, zijn controls uit andere baselines geadopteerd. </w:t>
      </w:r>
      <w:r>
        <w:br w:type="page"/>
      </w:r>
    </w:p>
    <w:p w14:paraId="7E2B4C96" w14:textId="77777777" w:rsidR="00D25ACD" w:rsidRDefault="008C1BC9">
      <w:pPr>
        <w:pStyle w:val="Heading1"/>
        <w:spacing w:after="330" w:line="248" w:lineRule="auto"/>
        <w:ind w:left="26" w:right="61"/>
      </w:pPr>
      <w:r>
        <w:rPr>
          <w:noProof/>
        </w:rPr>
        <w:lastRenderedPageBreak/>
        <w:drawing>
          <wp:inline distT="0" distB="0" distL="0" distR="0" wp14:anchorId="390A4B17" wp14:editId="5AEF9130">
            <wp:extent cx="110490" cy="140970"/>
            <wp:effectExtent l="0" t="0" r="0" b="0"/>
            <wp:docPr id="3696" name="Picture 3696"/>
            <wp:cNvGraphicFramePr/>
            <a:graphic xmlns:a="http://schemas.openxmlformats.org/drawingml/2006/main">
              <a:graphicData uri="http://schemas.openxmlformats.org/drawingml/2006/picture">
                <pic:pic xmlns:pic="http://schemas.openxmlformats.org/drawingml/2006/picture">
                  <pic:nvPicPr>
                    <pic:cNvPr id="3696" name="Picture 3696"/>
                    <pic:cNvPicPr/>
                  </pic:nvPicPr>
                  <pic:blipFill>
                    <a:blip r:embed="rId134"/>
                    <a:stretch>
                      <a:fillRect/>
                    </a:stretch>
                  </pic:blipFill>
                  <pic:spPr>
                    <a:xfrm>
                      <a:off x="0" y="0"/>
                      <a:ext cx="110490" cy="140970"/>
                    </a:xfrm>
                    <a:prstGeom prst="rect">
                      <a:avLst/>
                    </a:prstGeom>
                  </pic:spPr>
                </pic:pic>
              </a:graphicData>
            </a:graphic>
          </wp:inline>
        </w:drawing>
      </w:r>
      <w:r>
        <w:rPr>
          <w:rFonts w:ascii="Arial" w:eastAsia="Arial" w:hAnsi="Arial" w:cs="Arial"/>
          <w:sz w:val="28"/>
        </w:rPr>
        <w:t xml:space="preserve"> </w:t>
      </w:r>
      <w:r>
        <w:rPr>
          <w:sz w:val="28"/>
        </w:rPr>
        <w:t xml:space="preserve">Beleidsdomein </w:t>
      </w:r>
    </w:p>
    <w:p w14:paraId="5E260708" w14:textId="77777777" w:rsidR="00D25ACD" w:rsidRDefault="008C1BC9">
      <w:pPr>
        <w:pStyle w:val="Heading1"/>
        <w:spacing w:after="41"/>
        <w:ind w:left="16"/>
      </w:pPr>
      <w:r>
        <w:t>3.1</w:t>
      </w:r>
      <w:r>
        <w:rPr>
          <w:rFonts w:ascii="Arial" w:eastAsia="Arial" w:hAnsi="Arial" w:cs="Arial"/>
        </w:rPr>
        <w:t xml:space="preserve"> </w:t>
      </w:r>
      <w:r>
        <w:t xml:space="preserve">Doelstelling </w:t>
      </w:r>
    </w:p>
    <w:p w14:paraId="73E8B783" w14:textId="77777777" w:rsidR="00D25ACD" w:rsidRDefault="008C1BC9">
      <w:pPr>
        <w:spacing w:after="387"/>
        <w:ind w:left="14" w:right="76"/>
      </w:pPr>
      <w:r>
        <w:t>Het doel van het beleidsdomein is de conditionel</w:t>
      </w:r>
      <w:r>
        <w:t xml:space="preserve">e elementen te identificeren die randvoorwaardelijk zijn om clouddiensten te kunnen inrichten, beveiligen en beheersen. </w:t>
      </w:r>
    </w:p>
    <w:p w14:paraId="41D5153A" w14:textId="77777777" w:rsidR="00D25ACD" w:rsidRDefault="008C1BC9">
      <w:pPr>
        <w:pStyle w:val="Heading1"/>
        <w:spacing w:after="43"/>
        <w:ind w:left="16"/>
      </w:pPr>
      <w:r>
        <w:t>3.2</w:t>
      </w:r>
      <w:r>
        <w:rPr>
          <w:rFonts w:ascii="Arial" w:eastAsia="Arial" w:hAnsi="Arial" w:cs="Arial"/>
        </w:rPr>
        <w:t xml:space="preserve"> </w:t>
      </w:r>
      <w:r>
        <w:t xml:space="preserve">Risico’s </w:t>
      </w:r>
    </w:p>
    <w:p w14:paraId="269C16A2" w14:textId="77777777" w:rsidR="00D25ACD" w:rsidRDefault="008C1BC9">
      <w:pPr>
        <w:spacing w:after="388"/>
        <w:ind w:left="14" w:right="76"/>
      </w:pPr>
      <w:r>
        <w:t>Als de juiste beleidsaspecten voor de inrichting en het onderhoud van clouddiensten ontbreken, bestaat het risico dat onv</w:t>
      </w:r>
      <w:r>
        <w:t xml:space="preserve">oldoende sturing wordt gegeven aan een veilige inrichting en exploitatie van deze diensten. Daardoor komt de informatievoorziening van de organisatie als geheel in gevaar en bestaat er een reële kans dat datalekken optreden. In </w:t>
      </w:r>
      <w:r>
        <w:rPr>
          <w:color w:val="24599E"/>
          <w:u w:val="single" w:color="24599E"/>
        </w:rPr>
        <w:t>bijlage 2 Toelichting object</w:t>
      </w:r>
      <w:r>
        <w:rPr>
          <w:color w:val="24599E"/>
          <w:u w:val="single" w:color="24599E"/>
        </w:rPr>
        <w:t>en in het beleidsdomein</w:t>
      </w:r>
      <w:r>
        <w:t xml:space="preserve"> is per aandachtsgebied aangegeven welke risico’s relevant zijn. </w:t>
      </w:r>
    </w:p>
    <w:p w14:paraId="4D1D000B" w14:textId="77777777" w:rsidR="00D25ACD" w:rsidRDefault="008C1BC9">
      <w:pPr>
        <w:pStyle w:val="Heading1"/>
        <w:spacing w:after="41"/>
        <w:ind w:left="16"/>
      </w:pPr>
      <w:r>
        <w:t>3.3</w:t>
      </w:r>
      <w:r>
        <w:rPr>
          <w:rFonts w:ascii="Arial" w:eastAsia="Arial" w:hAnsi="Arial" w:cs="Arial"/>
        </w:rPr>
        <w:t xml:space="preserve"> </w:t>
      </w:r>
      <w:r>
        <w:t xml:space="preserve">Objecten, controls en maatregelen </w:t>
      </w:r>
    </w:p>
    <w:p w14:paraId="6C9792DD" w14:textId="77777777" w:rsidR="00D25ACD" w:rsidRDefault="008C1BC9">
      <w:pPr>
        <w:ind w:left="14" w:right="76"/>
      </w:pPr>
      <w:r>
        <w:t>De onderwerpen die specifiek voor clouddiensten in het beleidsdomein een rol spelen, zijn in afbeelding 7 vermeld. Is een object</w:t>
      </w:r>
      <w:r>
        <w:t xml:space="preserve">blok geel gekleurd, dan komt de bijbehorende control voor in de BIO. Betreft het een wit gemarkeerd objectblok, dan heeft de BIO geen control gedefinieerd, maar is dit object wel noodzakelijk voor deze BIO Thema-uitwerking. </w:t>
      </w:r>
    </w:p>
    <w:p w14:paraId="0DEA2592" w14:textId="77777777" w:rsidR="00D25ACD" w:rsidRDefault="008C1BC9">
      <w:pPr>
        <w:spacing w:after="0" w:line="259" w:lineRule="auto"/>
        <w:ind w:left="0" w:right="0" w:firstLine="0"/>
      </w:pPr>
      <w:r>
        <w:t xml:space="preserve"> </w:t>
      </w:r>
    </w:p>
    <w:p w14:paraId="6AAFFA20" w14:textId="77777777" w:rsidR="00D25ACD" w:rsidRDefault="008C1BC9">
      <w:pPr>
        <w:spacing w:after="110" w:line="259" w:lineRule="auto"/>
        <w:ind w:left="30" w:right="0" w:firstLine="0"/>
      </w:pPr>
      <w:r>
        <w:rPr>
          <w:rFonts w:ascii="Calibri" w:eastAsia="Calibri" w:hAnsi="Calibri" w:cs="Calibri"/>
          <w:noProof/>
          <w:sz w:val="22"/>
        </w:rPr>
        <mc:AlternateContent>
          <mc:Choice Requires="wpg">
            <w:drawing>
              <wp:inline distT="0" distB="0" distL="0" distR="0" wp14:anchorId="33A1C47E" wp14:editId="5FFBD862">
                <wp:extent cx="6048153" cy="4216253"/>
                <wp:effectExtent l="0" t="0" r="0" b="0"/>
                <wp:docPr id="112581" name="Group 112581"/>
                <wp:cNvGraphicFramePr/>
                <a:graphic xmlns:a="http://schemas.openxmlformats.org/drawingml/2006/main">
                  <a:graphicData uri="http://schemas.microsoft.com/office/word/2010/wordprocessingGroup">
                    <wpg:wgp>
                      <wpg:cNvGrpSpPr/>
                      <wpg:grpSpPr>
                        <a:xfrm>
                          <a:off x="0" y="0"/>
                          <a:ext cx="6048153" cy="4216253"/>
                          <a:chOff x="0" y="0"/>
                          <a:chExt cx="6048153" cy="4216253"/>
                        </a:xfrm>
                      </wpg:grpSpPr>
                      <wps:wsp>
                        <wps:cNvPr id="3760" name="Shape 3760"/>
                        <wps:cNvSpPr/>
                        <wps:spPr>
                          <a:xfrm>
                            <a:off x="6921" y="683192"/>
                            <a:ext cx="5975944" cy="3494028"/>
                          </a:xfrm>
                          <a:custGeom>
                            <a:avLst/>
                            <a:gdLst/>
                            <a:ahLst/>
                            <a:cxnLst/>
                            <a:rect l="0" t="0" r="0" b="0"/>
                            <a:pathLst>
                              <a:path w="5975944" h="3494028">
                                <a:moveTo>
                                  <a:pt x="45101" y="0"/>
                                </a:moveTo>
                                <a:lnTo>
                                  <a:pt x="5930837" y="0"/>
                                </a:lnTo>
                                <a:cubicBezTo>
                                  <a:pt x="5955738" y="0"/>
                                  <a:pt x="5975944" y="20199"/>
                                  <a:pt x="5975944" y="45090"/>
                                </a:cubicBezTo>
                                <a:lnTo>
                                  <a:pt x="5975944" y="3448943"/>
                                </a:lnTo>
                                <a:cubicBezTo>
                                  <a:pt x="5975944" y="3473844"/>
                                  <a:pt x="5955738" y="3494028"/>
                                  <a:pt x="5930837" y="3494028"/>
                                </a:cubicBezTo>
                                <a:lnTo>
                                  <a:pt x="45101" y="3494028"/>
                                </a:lnTo>
                                <a:cubicBezTo>
                                  <a:pt x="20192" y="3494028"/>
                                  <a:pt x="0" y="3473844"/>
                                  <a:pt x="0" y="3448943"/>
                                </a:cubicBezTo>
                                <a:lnTo>
                                  <a:pt x="0" y="45090"/>
                                </a:lnTo>
                                <a:cubicBezTo>
                                  <a:pt x="0" y="20199"/>
                                  <a:pt x="20192" y="0"/>
                                  <a:pt x="45101" y="0"/>
                                </a:cubicBezTo>
                                <a:close/>
                              </a:path>
                            </a:pathLst>
                          </a:custGeom>
                          <a:ln w="0" cap="flat">
                            <a:miter lim="127000"/>
                          </a:ln>
                        </wps:spPr>
                        <wps:style>
                          <a:lnRef idx="0">
                            <a:srgbClr val="000000">
                              <a:alpha val="0"/>
                            </a:srgbClr>
                          </a:lnRef>
                          <a:fillRef idx="1">
                            <a:srgbClr val="FEE599"/>
                          </a:fillRef>
                          <a:effectRef idx="0">
                            <a:scrgbClr r="0" g="0" b="0"/>
                          </a:effectRef>
                          <a:fontRef idx="none"/>
                        </wps:style>
                        <wps:bodyPr/>
                      </wps:wsp>
                      <wps:wsp>
                        <wps:cNvPr id="3761" name="Shape 3761"/>
                        <wps:cNvSpPr/>
                        <wps:spPr>
                          <a:xfrm>
                            <a:off x="6921" y="683192"/>
                            <a:ext cx="5975944" cy="3494028"/>
                          </a:xfrm>
                          <a:custGeom>
                            <a:avLst/>
                            <a:gdLst/>
                            <a:ahLst/>
                            <a:cxnLst/>
                            <a:rect l="0" t="0" r="0" b="0"/>
                            <a:pathLst>
                              <a:path w="5975944" h="3494028">
                                <a:moveTo>
                                  <a:pt x="45101" y="3494028"/>
                                </a:moveTo>
                                <a:lnTo>
                                  <a:pt x="5930837" y="3494028"/>
                                </a:lnTo>
                                <a:cubicBezTo>
                                  <a:pt x="5955738" y="3494028"/>
                                  <a:pt x="5975944" y="3473844"/>
                                  <a:pt x="5975944" y="3448943"/>
                                </a:cubicBezTo>
                                <a:lnTo>
                                  <a:pt x="5975944" y="45090"/>
                                </a:lnTo>
                                <a:cubicBezTo>
                                  <a:pt x="5975944" y="20199"/>
                                  <a:pt x="5955738" y="0"/>
                                  <a:pt x="5930837" y="0"/>
                                </a:cubicBezTo>
                                <a:lnTo>
                                  <a:pt x="45101" y="0"/>
                                </a:lnTo>
                                <a:cubicBezTo>
                                  <a:pt x="20192" y="0"/>
                                  <a:pt x="0" y="20199"/>
                                  <a:pt x="0" y="45090"/>
                                </a:cubicBezTo>
                                <a:lnTo>
                                  <a:pt x="0" y="3448943"/>
                                </a:lnTo>
                                <a:cubicBezTo>
                                  <a:pt x="0" y="3473844"/>
                                  <a:pt x="20192" y="3494028"/>
                                  <a:pt x="45101" y="3494028"/>
                                </a:cubicBezTo>
                                <a:close/>
                              </a:path>
                            </a:pathLst>
                          </a:custGeom>
                          <a:ln w="13917" cap="rnd">
                            <a:round/>
                          </a:ln>
                        </wps:spPr>
                        <wps:style>
                          <a:lnRef idx="1">
                            <a:srgbClr val="FFD965"/>
                          </a:lnRef>
                          <a:fillRef idx="0">
                            <a:srgbClr val="000000">
                              <a:alpha val="0"/>
                            </a:srgbClr>
                          </a:fillRef>
                          <a:effectRef idx="0">
                            <a:scrgbClr r="0" g="0" b="0"/>
                          </a:effectRef>
                          <a:fontRef idx="none"/>
                        </wps:style>
                        <wps:bodyPr/>
                      </wps:wsp>
                      <wps:wsp>
                        <wps:cNvPr id="3762" name="Shape 3762"/>
                        <wps:cNvSpPr/>
                        <wps:spPr>
                          <a:xfrm>
                            <a:off x="6921" y="6919"/>
                            <a:ext cx="5975944" cy="563508"/>
                          </a:xfrm>
                          <a:custGeom>
                            <a:avLst/>
                            <a:gdLst/>
                            <a:ahLst/>
                            <a:cxnLst/>
                            <a:rect l="0" t="0" r="0" b="0"/>
                            <a:pathLst>
                              <a:path w="5975944" h="563508">
                                <a:moveTo>
                                  <a:pt x="45101" y="0"/>
                                </a:moveTo>
                                <a:lnTo>
                                  <a:pt x="5930837" y="0"/>
                                </a:lnTo>
                                <a:cubicBezTo>
                                  <a:pt x="5955738" y="0"/>
                                  <a:pt x="5975944" y="20199"/>
                                  <a:pt x="5975944" y="45090"/>
                                </a:cubicBezTo>
                                <a:lnTo>
                                  <a:pt x="5975944" y="518418"/>
                                </a:lnTo>
                                <a:cubicBezTo>
                                  <a:pt x="5975944" y="543388"/>
                                  <a:pt x="5955738" y="563508"/>
                                  <a:pt x="5930837" y="563508"/>
                                </a:cubicBezTo>
                                <a:lnTo>
                                  <a:pt x="45101" y="563508"/>
                                </a:lnTo>
                                <a:cubicBezTo>
                                  <a:pt x="20192" y="563508"/>
                                  <a:pt x="0" y="543388"/>
                                  <a:pt x="0" y="518418"/>
                                </a:cubicBezTo>
                                <a:lnTo>
                                  <a:pt x="0" y="45090"/>
                                </a:lnTo>
                                <a:cubicBezTo>
                                  <a:pt x="0" y="20199"/>
                                  <a:pt x="20192" y="0"/>
                                  <a:pt x="45101" y="0"/>
                                </a:cubicBezTo>
                                <a:close/>
                              </a:path>
                            </a:pathLst>
                          </a:custGeom>
                          <a:ln w="0" cap="rnd">
                            <a:round/>
                          </a:ln>
                        </wps:spPr>
                        <wps:style>
                          <a:lnRef idx="0">
                            <a:srgbClr val="000000">
                              <a:alpha val="0"/>
                            </a:srgbClr>
                          </a:lnRef>
                          <a:fillRef idx="1">
                            <a:srgbClr val="BFBFBF"/>
                          </a:fillRef>
                          <a:effectRef idx="0">
                            <a:scrgbClr r="0" g="0" b="0"/>
                          </a:effectRef>
                          <a:fontRef idx="none"/>
                        </wps:style>
                        <wps:bodyPr/>
                      </wps:wsp>
                      <wps:wsp>
                        <wps:cNvPr id="3763" name="Shape 3763"/>
                        <wps:cNvSpPr/>
                        <wps:spPr>
                          <a:xfrm>
                            <a:off x="0" y="0"/>
                            <a:ext cx="2994933" cy="577504"/>
                          </a:xfrm>
                          <a:custGeom>
                            <a:avLst/>
                            <a:gdLst/>
                            <a:ahLst/>
                            <a:cxnLst/>
                            <a:rect l="0" t="0" r="0" b="0"/>
                            <a:pathLst>
                              <a:path w="2994933" h="577504">
                                <a:moveTo>
                                  <a:pt x="51887" y="0"/>
                                </a:moveTo>
                                <a:lnTo>
                                  <a:pt x="2994933" y="0"/>
                                </a:lnTo>
                                <a:lnTo>
                                  <a:pt x="2994933" y="13917"/>
                                </a:lnTo>
                                <a:lnTo>
                                  <a:pt x="52429" y="13917"/>
                                </a:lnTo>
                                <a:lnTo>
                                  <a:pt x="47977" y="14148"/>
                                </a:lnTo>
                                <a:lnTo>
                                  <a:pt x="44280" y="14674"/>
                                </a:lnTo>
                                <a:lnTo>
                                  <a:pt x="41007" y="15510"/>
                                </a:lnTo>
                                <a:lnTo>
                                  <a:pt x="36898" y="17018"/>
                                </a:lnTo>
                                <a:lnTo>
                                  <a:pt x="37526" y="16700"/>
                                </a:lnTo>
                                <a:lnTo>
                                  <a:pt x="34070" y="18350"/>
                                </a:lnTo>
                                <a:lnTo>
                                  <a:pt x="30896" y="20329"/>
                                </a:lnTo>
                                <a:lnTo>
                                  <a:pt x="25106" y="25083"/>
                                </a:lnTo>
                                <a:lnTo>
                                  <a:pt x="20292" y="30942"/>
                                </a:lnTo>
                                <a:lnTo>
                                  <a:pt x="18508" y="33820"/>
                                </a:lnTo>
                                <a:lnTo>
                                  <a:pt x="17014" y="36932"/>
                                </a:lnTo>
                                <a:lnTo>
                                  <a:pt x="15670" y="40586"/>
                                </a:lnTo>
                                <a:lnTo>
                                  <a:pt x="14683" y="44324"/>
                                </a:lnTo>
                                <a:lnTo>
                                  <a:pt x="14134" y="48117"/>
                                </a:lnTo>
                                <a:lnTo>
                                  <a:pt x="13922" y="52221"/>
                                </a:lnTo>
                                <a:lnTo>
                                  <a:pt x="13922" y="525204"/>
                                </a:lnTo>
                                <a:lnTo>
                                  <a:pt x="14135" y="529324"/>
                                </a:lnTo>
                                <a:lnTo>
                                  <a:pt x="14697" y="533134"/>
                                </a:lnTo>
                                <a:lnTo>
                                  <a:pt x="15630" y="536734"/>
                                </a:lnTo>
                                <a:lnTo>
                                  <a:pt x="16839" y="540086"/>
                                </a:lnTo>
                                <a:lnTo>
                                  <a:pt x="18436" y="543411"/>
                                </a:lnTo>
                                <a:lnTo>
                                  <a:pt x="20318" y="546514"/>
                                </a:lnTo>
                                <a:lnTo>
                                  <a:pt x="25061" y="552286"/>
                                </a:lnTo>
                                <a:lnTo>
                                  <a:pt x="30978" y="557215"/>
                                </a:lnTo>
                                <a:lnTo>
                                  <a:pt x="34054" y="559067"/>
                                </a:lnTo>
                                <a:lnTo>
                                  <a:pt x="37526" y="560725"/>
                                </a:lnTo>
                                <a:lnTo>
                                  <a:pt x="36898" y="560407"/>
                                </a:lnTo>
                                <a:lnTo>
                                  <a:pt x="40972" y="561901"/>
                                </a:lnTo>
                                <a:lnTo>
                                  <a:pt x="44296" y="562763"/>
                                </a:lnTo>
                                <a:lnTo>
                                  <a:pt x="48470" y="563349"/>
                                </a:lnTo>
                                <a:lnTo>
                                  <a:pt x="47835" y="563349"/>
                                </a:lnTo>
                                <a:lnTo>
                                  <a:pt x="52429" y="563588"/>
                                </a:lnTo>
                                <a:lnTo>
                                  <a:pt x="2994933" y="563588"/>
                                </a:lnTo>
                                <a:lnTo>
                                  <a:pt x="2994933" y="577504"/>
                                </a:lnTo>
                                <a:lnTo>
                                  <a:pt x="51887" y="577504"/>
                                </a:lnTo>
                                <a:lnTo>
                                  <a:pt x="46794" y="577186"/>
                                </a:lnTo>
                                <a:lnTo>
                                  <a:pt x="41548" y="576470"/>
                                </a:lnTo>
                                <a:lnTo>
                                  <a:pt x="36565" y="575118"/>
                                </a:lnTo>
                                <a:lnTo>
                                  <a:pt x="31834" y="573448"/>
                                </a:lnTo>
                                <a:lnTo>
                                  <a:pt x="27201" y="571222"/>
                                </a:lnTo>
                                <a:lnTo>
                                  <a:pt x="22767" y="568518"/>
                                </a:lnTo>
                                <a:lnTo>
                                  <a:pt x="15189" y="562156"/>
                                </a:lnTo>
                                <a:lnTo>
                                  <a:pt x="8974" y="554601"/>
                                </a:lnTo>
                                <a:lnTo>
                                  <a:pt x="6277" y="550227"/>
                                </a:lnTo>
                                <a:lnTo>
                                  <a:pt x="4060" y="545695"/>
                                </a:lnTo>
                                <a:lnTo>
                                  <a:pt x="2335" y="540923"/>
                                </a:lnTo>
                                <a:lnTo>
                                  <a:pt x="1024" y="535834"/>
                                </a:lnTo>
                                <a:lnTo>
                                  <a:pt x="265" y="530665"/>
                                </a:lnTo>
                                <a:lnTo>
                                  <a:pt x="0" y="525575"/>
                                </a:lnTo>
                                <a:lnTo>
                                  <a:pt x="0" y="51850"/>
                                </a:lnTo>
                                <a:lnTo>
                                  <a:pt x="265" y="46760"/>
                                </a:lnTo>
                                <a:lnTo>
                                  <a:pt x="1024" y="41511"/>
                                </a:lnTo>
                                <a:lnTo>
                                  <a:pt x="2339" y="36501"/>
                                </a:lnTo>
                                <a:lnTo>
                                  <a:pt x="4052" y="31810"/>
                                </a:lnTo>
                                <a:lnTo>
                                  <a:pt x="6266" y="27197"/>
                                </a:lnTo>
                                <a:lnTo>
                                  <a:pt x="8974" y="22744"/>
                                </a:lnTo>
                                <a:lnTo>
                                  <a:pt x="15201" y="15189"/>
                                </a:lnTo>
                                <a:lnTo>
                                  <a:pt x="22783" y="8986"/>
                                </a:lnTo>
                                <a:lnTo>
                                  <a:pt x="27201" y="6282"/>
                                </a:lnTo>
                                <a:lnTo>
                                  <a:pt x="31834" y="4056"/>
                                </a:lnTo>
                                <a:lnTo>
                                  <a:pt x="36576" y="2306"/>
                                </a:lnTo>
                                <a:lnTo>
                                  <a:pt x="41613" y="1034"/>
                                </a:lnTo>
                                <a:lnTo>
                                  <a:pt x="46786" y="238"/>
                                </a:lnTo>
                                <a:lnTo>
                                  <a:pt x="51887"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64" name="Shape 3764"/>
                        <wps:cNvSpPr/>
                        <wps:spPr>
                          <a:xfrm>
                            <a:off x="2994933" y="0"/>
                            <a:ext cx="2994854" cy="577504"/>
                          </a:xfrm>
                          <a:custGeom>
                            <a:avLst/>
                            <a:gdLst/>
                            <a:ahLst/>
                            <a:cxnLst/>
                            <a:rect l="0" t="0" r="0" b="0"/>
                            <a:pathLst>
                              <a:path w="2994854" h="577504">
                                <a:moveTo>
                                  <a:pt x="0" y="0"/>
                                </a:moveTo>
                                <a:lnTo>
                                  <a:pt x="2942984" y="0"/>
                                </a:lnTo>
                                <a:lnTo>
                                  <a:pt x="2948076" y="238"/>
                                </a:lnTo>
                                <a:lnTo>
                                  <a:pt x="2953247" y="1034"/>
                                </a:lnTo>
                                <a:lnTo>
                                  <a:pt x="2958338" y="2306"/>
                                </a:lnTo>
                                <a:lnTo>
                                  <a:pt x="2963032" y="4056"/>
                                </a:lnTo>
                                <a:lnTo>
                                  <a:pt x="2967726" y="6282"/>
                                </a:lnTo>
                                <a:lnTo>
                                  <a:pt x="2972101" y="8986"/>
                                </a:lnTo>
                                <a:lnTo>
                                  <a:pt x="2979659" y="15189"/>
                                </a:lnTo>
                                <a:lnTo>
                                  <a:pt x="2985943" y="22744"/>
                                </a:lnTo>
                                <a:lnTo>
                                  <a:pt x="2988649" y="27197"/>
                                </a:lnTo>
                                <a:lnTo>
                                  <a:pt x="2990876" y="31810"/>
                                </a:lnTo>
                                <a:lnTo>
                                  <a:pt x="2992547" y="36581"/>
                                </a:lnTo>
                                <a:lnTo>
                                  <a:pt x="2993899" y="41591"/>
                                </a:lnTo>
                                <a:lnTo>
                                  <a:pt x="2994615" y="46760"/>
                                </a:lnTo>
                                <a:lnTo>
                                  <a:pt x="2994854" y="51850"/>
                                </a:lnTo>
                                <a:lnTo>
                                  <a:pt x="2994854" y="525575"/>
                                </a:lnTo>
                                <a:lnTo>
                                  <a:pt x="2994615" y="530665"/>
                                </a:lnTo>
                                <a:lnTo>
                                  <a:pt x="2993899" y="535834"/>
                                </a:lnTo>
                                <a:lnTo>
                                  <a:pt x="2992547" y="540923"/>
                                </a:lnTo>
                                <a:lnTo>
                                  <a:pt x="2990796" y="545695"/>
                                </a:lnTo>
                                <a:lnTo>
                                  <a:pt x="2988649" y="550227"/>
                                </a:lnTo>
                                <a:lnTo>
                                  <a:pt x="2985943" y="554601"/>
                                </a:lnTo>
                                <a:lnTo>
                                  <a:pt x="2979738" y="562156"/>
                                </a:lnTo>
                                <a:lnTo>
                                  <a:pt x="2972101" y="568518"/>
                                </a:lnTo>
                                <a:lnTo>
                                  <a:pt x="2967726" y="571222"/>
                                </a:lnTo>
                                <a:lnTo>
                                  <a:pt x="2963032" y="573448"/>
                                </a:lnTo>
                                <a:lnTo>
                                  <a:pt x="2958338" y="575118"/>
                                </a:lnTo>
                                <a:lnTo>
                                  <a:pt x="2953247" y="576470"/>
                                </a:lnTo>
                                <a:lnTo>
                                  <a:pt x="2948076" y="577186"/>
                                </a:lnTo>
                                <a:lnTo>
                                  <a:pt x="2942984" y="577504"/>
                                </a:lnTo>
                                <a:lnTo>
                                  <a:pt x="0" y="577504"/>
                                </a:lnTo>
                                <a:lnTo>
                                  <a:pt x="0" y="563588"/>
                                </a:lnTo>
                                <a:lnTo>
                                  <a:pt x="2942427" y="563588"/>
                                </a:lnTo>
                                <a:lnTo>
                                  <a:pt x="2947041" y="563349"/>
                                </a:lnTo>
                                <a:lnTo>
                                  <a:pt x="2946405" y="563349"/>
                                </a:lnTo>
                                <a:lnTo>
                                  <a:pt x="2950655" y="562742"/>
                                </a:lnTo>
                                <a:lnTo>
                                  <a:pt x="2954520" y="561758"/>
                                </a:lnTo>
                                <a:lnTo>
                                  <a:pt x="2953883" y="561917"/>
                                </a:lnTo>
                                <a:lnTo>
                                  <a:pt x="2958020" y="560407"/>
                                </a:lnTo>
                                <a:lnTo>
                                  <a:pt x="2957383" y="560725"/>
                                </a:lnTo>
                                <a:lnTo>
                                  <a:pt x="2960836" y="559068"/>
                                </a:lnTo>
                                <a:lnTo>
                                  <a:pt x="2963738" y="557340"/>
                                </a:lnTo>
                                <a:lnTo>
                                  <a:pt x="2969985" y="552136"/>
                                </a:lnTo>
                                <a:lnTo>
                                  <a:pt x="2974584" y="546538"/>
                                </a:lnTo>
                                <a:lnTo>
                                  <a:pt x="2976489" y="543342"/>
                                </a:lnTo>
                                <a:lnTo>
                                  <a:pt x="2977911" y="540379"/>
                                </a:lnTo>
                                <a:lnTo>
                                  <a:pt x="2979341" y="536470"/>
                                </a:lnTo>
                                <a:lnTo>
                                  <a:pt x="2979182" y="537106"/>
                                </a:lnTo>
                                <a:lnTo>
                                  <a:pt x="2980166" y="533240"/>
                                </a:lnTo>
                                <a:lnTo>
                                  <a:pt x="2980772" y="528994"/>
                                </a:lnTo>
                                <a:lnTo>
                                  <a:pt x="2980772" y="529630"/>
                                </a:lnTo>
                                <a:lnTo>
                                  <a:pt x="2981011" y="525018"/>
                                </a:lnTo>
                                <a:lnTo>
                                  <a:pt x="2980931" y="525416"/>
                                </a:lnTo>
                                <a:lnTo>
                                  <a:pt x="2980931" y="52008"/>
                                </a:lnTo>
                                <a:lnTo>
                                  <a:pt x="2981011" y="52406"/>
                                </a:lnTo>
                                <a:lnTo>
                                  <a:pt x="2980772" y="47794"/>
                                </a:lnTo>
                                <a:lnTo>
                                  <a:pt x="2980772" y="48430"/>
                                </a:lnTo>
                                <a:lnTo>
                                  <a:pt x="2980169" y="44206"/>
                                </a:lnTo>
                                <a:lnTo>
                                  <a:pt x="2979293" y="40827"/>
                                </a:lnTo>
                                <a:lnTo>
                                  <a:pt x="2977829" y="36899"/>
                                </a:lnTo>
                                <a:lnTo>
                                  <a:pt x="2978147" y="37455"/>
                                </a:lnTo>
                                <a:lnTo>
                                  <a:pt x="2976495" y="34015"/>
                                </a:lnTo>
                                <a:lnTo>
                                  <a:pt x="2974607" y="30914"/>
                                </a:lnTo>
                                <a:lnTo>
                                  <a:pt x="2969828" y="25098"/>
                                </a:lnTo>
                                <a:lnTo>
                                  <a:pt x="2963992" y="20305"/>
                                </a:lnTo>
                                <a:lnTo>
                                  <a:pt x="2960819" y="18348"/>
                                </a:lnTo>
                                <a:lnTo>
                                  <a:pt x="2957383" y="16700"/>
                                </a:lnTo>
                                <a:lnTo>
                                  <a:pt x="2958020" y="17018"/>
                                </a:lnTo>
                                <a:lnTo>
                                  <a:pt x="2953883" y="15507"/>
                                </a:lnTo>
                                <a:lnTo>
                                  <a:pt x="2954520" y="15666"/>
                                </a:lnTo>
                                <a:lnTo>
                                  <a:pt x="2950655" y="14682"/>
                                </a:lnTo>
                                <a:lnTo>
                                  <a:pt x="2946916" y="14148"/>
                                </a:lnTo>
                                <a:lnTo>
                                  <a:pt x="2942427" y="13917"/>
                                </a:lnTo>
                                <a:lnTo>
                                  <a:pt x="0" y="13917"/>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65" name="Rectangle 3765"/>
                        <wps:cNvSpPr/>
                        <wps:spPr>
                          <a:xfrm>
                            <a:off x="2721636" y="46272"/>
                            <a:ext cx="730336" cy="116225"/>
                          </a:xfrm>
                          <a:prstGeom prst="rect">
                            <a:avLst/>
                          </a:prstGeom>
                          <a:ln>
                            <a:noFill/>
                          </a:ln>
                        </wps:spPr>
                        <wps:txbx>
                          <w:txbxContent>
                            <w:p w14:paraId="50502418" w14:textId="77777777" w:rsidR="00D25ACD" w:rsidRDefault="008C1BC9">
                              <w:pPr>
                                <w:spacing w:after="160" w:line="259" w:lineRule="auto"/>
                                <w:ind w:left="0" w:right="0" w:firstLine="0"/>
                              </w:pPr>
                              <w:r>
                                <w:rPr>
                                  <w:b/>
                                  <w:sz w:val="14"/>
                                </w:rPr>
                                <w:t>Invalshoek</w:t>
                              </w:r>
                            </w:p>
                          </w:txbxContent>
                        </wps:txbx>
                        <wps:bodyPr horzOverflow="overflow" vert="horz" lIns="0" tIns="0" rIns="0" bIns="0" rtlCol="0">
                          <a:noAutofit/>
                        </wps:bodyPr>
                      </wps:wsp>
                      <wps:wsp>
                        <wps:cNvPr id="3766" name="Shape 3766"/>
                        <wps:cNvSpPr/>
                        <wps:spPr>
                          <a:xfrm>
                            <a:off x="119677" y="232290"/>
                            <a:ext cx="1353043" cy="225451"/>
                          </a:xfrm>
                          <a:custGeom>
                            <a:avLst/>
                            <a:gdLst/>
                            <a:ahLst/>
                            <a:cxnLst/>
                            <a:rect l="0" t="0" r="0" b="0"/>
                            <a:pathLst>
                              <a:path w="1353043" h="225451">
                                <a:moveTo>
                                  <a:pt x="45099" y="0"/>
                                </a:moveTo>
                                <a:lnTo>
                                  <a:pt x="1307936" y="0"/>
                                </a:lnTo>
                                <a:cubicBezTo>
                                  <a:pt x="1332837" y="0"/>
                                  <a:pt x="1353043" y="20199"/>
                                  <a:pt x="1353043" y="45090"/>
                                </a:cubicBezTo>
                                <a:lnTo>
                                  <a:pt x="1353043" y="180361"/>
                                </a:lnTo>
                                <a:cubicBezTo>
                                  <a:pt x="1353043" y="205252"/>
                                  <a:pt x="1332837" y="225451"/>
                                  <a:pt x="1307936" y="225451"/>
                                </a:cubicBezTo>
                                <a:lnTo>
                                  <a:pt x="45099" y="225451"/>
                                </a:lnTo>
                                <a:cubicBezTo>
                                  <a:pt x="20191" y="225451"/>
                                  <a:pt x="0" y="205252"/>
                                  <a:pt x="0" y="180361"/>
                                </a:cubicBezTo>
                                <a:lnTo>
                                  <a:pt x="0" y="45090"/>
                                </a:lnTo>
                                <a:cubicBezTo>
                                  <a:pt x="0" y="20199"/>
                                  <a:pt x="20191" y="0"/>
                                  <a:pt x="45099"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3767" name="Shape 3767"/>
                        <wps:cNvSpPr/>
                        <wps:spPr>
                          <a:xfrm>
                            <a:off x="112764" y="225372"/>
                            <a:ext cx="683479" cy="239367"/>
                          </a:xfrm>
                          <a:custGeom>
                            <a:avLst/>
                            <a:gdLst/>
                            <a:ahLst/>
                            <a:cxnLst/>
                            <a:rect l="0" t="0" r="0" b="0"/>
                            <a:pathLst>
                              <a:path w="683479" h="239367">
                                <a:moveTo>
                                  <a:pt x="51829" y="0"/>
                                </a:moveTo>
                                <a:lnTo>
                                  <a:pt x="683479" y="0"/>
                                </a:lnTo>
                                <a:lnTo>
                                  <a:pt x="683479" y="13917"/>
                                </a:lnTo>
                                <a:lnTo>
                                  <a:pt x="52370" y="13917"/>
                                </a:lnTo>
                                <a:lnTo>
                                  <a:pt x="47911" y="14148"/>
                                </a:lnTo>
                                <a:lnTo>
                                  <a:pt x="44286" y="14664"/>
                                </a:lnTo>
                                <a:lnTo>
                                  <a:pt x="40342" y="15746"/>
                                </a:lnTo>
                                <a:lnTo>
                                  <a:pt x="40962" y="15507"/>
                                </a:lnTo>
                                <a:lnTo>
                                  <a:pt x="36890" y="17000"/>
                                </a:lnTo>
                                <a:lnTo>
                                  <a:pt x="33959" y="18421"/>
                                </a:lnTo>
                                <a:lnTo>
                                  <a:pt x="31024" y="20250"/>
                                </a:lnTo>
                                <a:lnTo>
                                  <a:pt x="25249" y="24993"/>
                                </a:lnTo>
                                <a:lnTo>
                                  <a:pt x="20300" y="31016"/>
                                </a:lnTo>
                                <a:lnTo>
                                  <a:pt x="18583" y="33785"/>
                                </a:lnTo>
                                <a:lnTo>
                                  <a:pt x="16961" y="37097"/>
                                </a:lnTo>
                                <a:lnTo>
                                  <a:pt x="15630" y="40778"/>
                                </a:lnTo>
                                <a:lnTo>
                                  <a:pt x="14676" y="44469"/>
                                </a:lnTo>
                                <a:lnTo>
                                  <a:pt x="14136" y="48111"/>
                                </a:lnTo>
                                <a:lnTo>
                                  <a:pt x="13922" y="52253"/>
                                </a:lnTo>
                                <a:lnTo>
                                  <a:pt x="13922" y="187115"/>
                                </a:lnTo>
                                <a:lnTo>
                                  <a:pt x="14136" y="191256"/>
                                </a:lnTo>
                                <a:lnTo>
                                  <a:pt x="14676" y="194898"/>
                                </a:lnTo>
                                <a:lnTo>
                                  <a:pt x="15630" y="198591"/>
                                </a:lnTo>
                                <a:lnTo>
                                  <a:pt x="16961" y="202270"/>
                                </a:lnTo>
                                <a:lnTo>
                                  <a:pt x="18584" y="205582"/>
                                </a:lnTo>
                                <a:lnTo>
                                  <a:pt x="20300" y="208352"/>
                                </a:lnTo>
                                <a:lnTo>
                                  <a:pt x="25249" y="214375"/>
                                </a:lnTo>
                                <a:lnTo>
                                  <a:pt x="31024" y="219117"/>
                                </a:lnTo>
                                <a:lnTo>
                                  <a:pt x="33959" y="220947"/>
                                </a:lnTo>
                                <a:lnTo>
                                  <a:pt x="36890" y="222367"/>
                                </a:lnTo>
                                <a:lnTo>
                                  <a:pt x="40962" y="223860"/>
                                </a:lnTo>
                                <a:lnTo>
                                  <a:pt x="40342" y="223622"/>
                                </a:lnTo>
                                <a:lnTo>
                                  <a:pt x="44286" y="224703"/>
                                </a:lnTo>
                                <a:lnTo>
                                  <a:pt x="47915" y="225219"/>
                                </a:lnTo>
                                <a:lnTo>
                                  <a:pt x="52370" y="225451"/>
                                </a:lnTo>
                                <a:lnTo>
                                  <a:pt x="683479" y="225451"/>
                                </a:lnTo>
                                <a:lnTo>
                                  <a:pt x="683479" y="239367"/>
                                </a:lnTo>
                                <a:lnTo>
                                  <a:pt x="51829" y="239367"/>
                                </a:lnTo>
                                <a:lnTo>
                                  <a:pt x="46730" y="239129"/>
                                </a:lnTo>
                                <a:lnTo>
                                  <a:pt x="41559" y="238334"/>
                                </a:lnTo>
                                <a:lnTo>
                                  <a:pt x="36523" y="237061"/>
                                </a:lnTo>
                                <a:lnTo>
                                  <a:pt x="31758" y="235312"/>
                                </a:lnTo>
                                <a:lnTo>
                                  <a:pt x="27184" y="233085"/>
                                </a:lnTo>
                                <a:lnTo>
                                  <a:pt x="22768" y="230381"/>
                                </a:lnTo>
                                <a:lnTo>
                                  <a:pt x="15195" y="224099"/>
                                </a:lnTo>
                                <a:lnTo>
                                  <a:pt x="8982" y="216544"/>
                                </a:lnTo>
                                <a:lnTo>
                                  <a:pt x="6277" y="212170"/>
                                </a:lnTo>
                                <a:lnTo>
                                  <a:pt x="4065" y="207557"/>
                                </a:lnTo>
                                <a:lnTo>
                                  <a:pt x="2339" y="202786"/>
                                </a:lnTo>
                                <a:lnTo>
                                  <a:pt x="1026" y="197776"/>
                                </a:lnTo>
                                <a:lnTo>
                                  <a:pt x="270" y="192607"/>
                                </a:lnTo>
                                <a:lnTo>
                                  <a:pt x="0" y="187518"/>
                                </a:lnTo>
                                <a:lnTo>
                                  <a:pt x="0" y="51850"/>
                                </a:lnTo>
                                <a:lnTo>
                                  <a:pt x="270" y="46760"/>
                                </a:lnTo>
                                <a:lnTo>
                                  <a:pt x="1026" y="41591"/>
                                </a:lnTo>
                                <a:lnTo>
                                  <a:pt x="2339" y="36581"/>
                                </a:lnTo>
                                <a:lnTo>
                                  <a:pt x="4065" y="31810"/>
                                </a:lnTo>
                                <a:lnTo>
                                  <a:pt x="6277" y="27197"/>
                                </a:lnTo>
                                <a:lnTo>
                                  <a:pt x="8982" y="22823"/>
                                </a:lnTo>
                                <a:lnTo>
                                  <a:pt x="15195" y="15268"/>
                                </a:lnTo>
                                <a:lnTo>
                                  <a:pt x="22768" y="8986"/>
                                </a:lnTo>
                                <a:lnTo>
                                  <a:pt x="27184" y="6282"/>
                                </a:lnTo>
                                <a:lnTo>
                                  <a:pt x="31758" y="4056"/>
                                </a:lnTo>
                                <a:lnTo>
                                  <a:pt x="36523" y="2306"/>
                                </a:lnTo>
                                <a:lnTo>
                                  <a:pt x="41559" y="1034"/>
                                </a:lnTo>
                                <a:lnTo>
                                  <a:pt x="46730" y="238"/>
                                </a:lnTo>
                                <a:lnTo>
                                  <a:pt x="51829"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68" name="Shape 3768"/>
                        <wps:cNvSpPr/>
                        <wps:spPr>
                          <a:xfrm>
                            <a:off x="796242" y="225372"/>
                            <a:ext cx="683479" cy="239367"/>
                          </a:xfrm>
                          <a:custGeom>
                            <a:avLst/>
                            <a:gdLst/>
                            <a:ahLst/>
                            <a:cxnLst/>
                            <a:rect l="0" t="0" r="0" b="0"/>
                            <a:pathLst>
                              <a:path w="683479" h="239367">
                                <a:moveTo>
                                  <a:pt x="0" y="0"/>
                                </a:moveTo>
                                <a:lnTo>
                                  <a:pt x="631610" y="0"/>
                                </a:lnTo>
                                <a:lnTo>
                                  <a:pt x="636701" y="238"/>
                                </a:lnTo>
                                <a:lnTo>
                                  <a:pt x="641872" y="1034"/>
                                </a:lnTo>
                                <a:lnTo>
                                  <a:pt x="646884" y="2306"/>
                                </a:lnTo>
                                <a:lnTo>
                                  <a:pt x="651657" y="4056"/>
                                </a:lnTo>
                                <a:lnTo>
                                  <a:pt x="656271" y="6282"/>
                                </a:lnTo>
                                <a:lnTo>
                                  <a:pt x="660647" y="8986"/>
                                </a:lnTo>
                                <a:lnTo>
                                  <a:pt x="668204" y="15268"/>
                                </a:lnTo>
                                <a:lnTo>
                                  <a:pt x="674489" y="22823"/>
                                </a:lnTo>
                                <a:lnTo>
                                  <a:pt x="677194" y="27197"/>
                                </a:lnTo>
                                <a:lnTo>
                                  <a:pt x="679421" y="31810"/>
                                </a:lnTo>
                                <a:lnTo>
                                  <a:pt x="681172" y="36581"/>
                                </a:lnTo>
                                <a:lnTo>
                                  <a:pt x="682444" y="41591"/>
                                </a:lnTo>
                                <a:lnTo>
                                  <a:pt x="683240" y="46760"/>
                                </a:lnTo>
                                <a:lnTo>
                                  <a:pt x="683479" y="51850"/>
                                </a:lnTo>
                                <a:lnTo>
                                  <a:pt x="683479" y="187518"/>
                                </a:lnTo>
                                <a:lnTo>
                                  <a:pt x="683240" y="192607"/>
                                </a:lnTo>
                                <a:lnTo>
                                  <a:pt x="682444" y="197776"/>
                                </a:lnTo>
                                <a:lnTo>
                                  <a:pt x="681172" y="202786"/>
                                </a:lnTo>
                                <a:lnTo>
                                  <a:pt x="679421" y="207557"/>
                                </a:lnTo>
                                <a:lnTo>
                                  <a:pt x="677194" y="212170"/>
                                </a:lnTo>
                                <a:lnTo>
                                  <a:pt x="674489" y="216544"/>
                                </a:lnTo>
                                <a:lnTo>
                                  <a:pt x="668204" y="224099"/>
                                </a:lnTo>
                                <a:lnTo>
                                  <a:pt x="660647" y="230381"/>
                                </a:lnTo>
                                <a:lnTo>
                                  <a:pt x="656271" y="233085"/>
                                </a:lnTo>
                                <a:lnTo>
                                  <a:pt x="651657" y="235312"/>
                                </a:lnTo>
                                <a:lnTo>
                                  <a:pt x="646884" y="237061"/>
                                </a:lnTo>
                                <a:lnTo>
                                  <a:pt x="641872" y="238334"/>
                                </a:lnTo>
                                <a:lnTo>
                                  <a:pt x="636701" y="239129"/>
                                </a:lnTo>
                                <a:lnTo>
                                  <a:pt x="631610" y="239367"/>
                                </a:lnTo>
                                <a:lnTo>
                                  <a:pt x="0" y="239367"/>
                                </a:lnTo>
                                <a:lnTo>
                                  <a:pt x="0" y="225451"/>
                                </a:lnTo>
                                <a:lnTo>
                                  <a:pt x="631053" y="225451"/>
                                </a:lnTo>
                                <a:lnTo>
                                  <a:pt x="635542" y="225219"/>
                                </a:lnTo>
                                <a:lnTo>
                                  <a:pt x="639039" y="224720"/>
                                </a:lnTo>
                                <a:lnTo>
                                  <a:pt x="643065" y="223622"/>
                                </a:lnTo>
                                <a:lnTo>
                                  <a:pt x="642429" y="223860"/>
                                </a:lnTo>
                                <a:lnTo>
                                  <a:pt x="646566" y="222349"/>
                                </a:lnTo>
                                <a:lnTo>
                                  <a:pt x="645929" y="222667"/>
                                </a:lnTo>
                                <a:lnTo>
                                  <a:pt x="649594" y="220873"/>
                                </a:lnTo>
                                <a:lnTo>
                                  <a:pt x="652424" y="219090"/>
                                </a:lnTo>
                                <a:lnTo>
                                  <a:pt x="658338" y="214233"/>
                                </a:lnTo>
                                <a:lnTo>
                                  <a:pt x="663193" y="208324"/>
                                </a:lnTo>
                                <a:lnTo>
                                  <a:pt x="664979" y="205493"/>
                                </a:lnTo>
                                <a:lnTo>
                                  <a:pt x="666772" y="201832"/>
                                </a:lnTo>
                                <a:lnTo>
                                  <a:pt x="666454" y="202468"/>
                                </a:lnTo>
                                <a:lnTo>
                                  <a:pt x="667966" y="198333"/>
                                </a:lnTo>
                                <a:lnTo>
                                  <a:pt x="667727" y="198969"/>
                                </a:lnTo>
                                <a:lnTo>
                                  <a:pt x="668825" y="194947"/>
                                </a:lnTo>
                                <a:lnTo>
                                  <a:pt x="669325" y="191448"/>
                                </a:lnTo>
                                <a:lnTo>
                                  <a:pt x="669557" y="186961"/>
                                </a:lnTo>
                                <a:lnTo>
                                  <a:pt x="669557" y="52406"/>
                                </a:lnTo>
                                <a:lnTo>
                                  <a:pt x="669325" y="47920"/>
                                </a:lnTo>
                                <a:lnTo>
                                  <a:pt x="668825" y="44420"/>
                                </a:lnTo>
                                <a:lnTo>
                                  <a:pt x="667727" y="40398"/>
                                </a:lnTo>
                                <a:lnTo>
                                  <a:pt x="667966" y="41034"/>
                                </a:lnTo>
                                <a:lnTo>
                                  <a:pt x="666454" y="36899"/>
                                </a:lnTo>
                                <a:lnTo>
                                  <a:pt x="666772" y="37535"/>
                                </a:lnTo>
                                <a:lnTo>
                                  <a:pt x="664979" y="33874"/>
                                </a:lnTo>
                                <a:lnTo>
                                  <a:pt x="663194" y="31043"/>
                                </a:lnTo>
                                <a:lnTo>
                                  <a:pt x="658338" y="25134"/>
                                </a:lnTo>
                                <a:lnTo>
                                  <a:pt x="652424" y="20277"/>
                                </a:lnTo>
                                <a:lnTo>
                                  <a:pt x="649594" y="18494"/>
                                </a:lnTo>
                                <a:lnTo>
                                  <a:pt x="645929" y="16700"/>
                                </a:lnTo>
                                <a:lnTo>
                                  <a:pt x="646566" y="17018"/>
                                </a:lnTo>
                                <a:lnTo>
                                  <a:pt x="642429" y="15507"/>
                                </a:lnTo>
                                <a:lnTo>
                                  <a:pt x="643065" y="15746"/>
                                </a:lnTo>
                                <a:lnTo>
                                  <a:pt x="639039" y="14648"/>
                                </a:lnTo>
                                <a:lnTo>
                                  <a:pt x="635546" y="14149"/>
                                </a:lnTo>
                                <a:lnTo>
                                  <a:pt x="631053" y="13917"/>
                                </a:lnTo>
                                <a:lnTo>
                                  <a:pt x="0" y="13917"/>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69" name="Rectangle 3769"/>
                        <wps:cNvSpPr/>
                        <wps:spPr>
                          <a:xfrm>
                            <a:off x="637326" y="307398"/>
                            <a:ext cx="418216" cy="100505"/>
                          </a:xfrm>
                          <a:prstGeom prst="rect">
                            <a:avLst/>
                          </a:prstGeom>
                          <a:ln>
                            <a:noFill/>
                          </a:ln>
                        </wps:spPr>
                        <wps:txbx>
                          <w:txbxContent>
                            <w:p w14:paraId="772046C4" w14:textId="77777777" w:rsidR="00D25ACD" w:rsidRDefault="008C1BC9">
                              <w:pPr>
                                <w:spacing w:after="160" w:line="259" w:lineRule="auto"/>
                                <w:ind w:left="0" w:right="0" w:firstLine="0"/>
                              </w:pPr>
                              <w:r>
                                <w:rPr>
                                  <w:sz w:val="12"/>
                                </w:rPr>
                                <w:t>Intentie</w:t>
                              </w:r>
                            </w:p>
                          </w:txbxContent>
                        </wps:txbx>
                        <wps:bodyPr horzOverflow="overflow" vert="horz" lIns="0" tIns="0" rIns="0" bIns="0" rtlCol="0">
                          <a:noAutofit/>
                        </wps:bodyPr>
                      </wps:wsp>
                      <wps:wsp>
                        <wps:cNvPr id="3770" name="Shape 3770"/>
                        <wps:cNvSpPr/>
                        <wps:spPr>
                          <a:xfrm>
                            <a:off x="1585448" y="232290"/>
                            <a:ext cx="1353052" cy="225451"/>
                          </a:xfrm>
                          <a:custGeom>
                            <a:avLst/>
                            <a:gdLst/>
                            <a:ahLst/>
                            <a:cxnLst/>
                            <a:rect l="0" t="0" r="0" b="0"/>
                            <a:pathLst>
                              <a:path w="1353052" h="225451">
                                <a:moveTo>
                                  <a:pt x="45107" y="0"/>
                                </a:moveTo>
                                <a:lnTo>
                                  <a:pt x="1307944" y="0"/>
                                </a:lnTo>
                                <a:cubicBezTo>
                                  <a:pt x="1332845" y="0"/>
                                  <a:pt x="1353052" y="20199"/>
                                  <a:pt x="1353052" y="45090"/>
                                </a:cubicBezTo>
                                <a:lnTo>
                                  <a:pt x="1353052" y="180361"/>
                                </a:lnTo>
                                <a:cubicBezTo>
                                  <a:pt x="1353052" y="205252"/>
                                  <a:pt x="1332845" y="225451"/>
                                  <a:pt x="1307944" y="225451"/>
                                </a:cubicBezTo>
                                <a:lnTo>
                                  <a:pt x="45107" y="225451"/>
                                </a:lnTo>
                                <a:cubicBezTo>
                                  <a:pt x="20207" y="225451"/>
                                  <a:pt x="0" y="205252"/>
                                  <a:pt x="0" y="180361"/>
                                </a:cubicBezTo>
                                <a:lnTo>
                                  <a:pt x="0" y="45090"/>
                                </a:lnTo>
                                <a:cubicBezTo>
                                  <a:pt x="0" y="20199"/>
                                  <a:pt x="20207" y="0"/>
                                  <a:pt x="45107"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3771" name="Shape 3771"/>
                        <wps:cNvSpPr/>
                        <wps:spPr>
                          <a:xfrm>
                            <a:off x="1578527" y="225372"/>
                            <a:ext cx="683487" cy="239367"/>
                          </a:xfrm>
                          <a:custGeom>
                            <a:avLst/>
                            <a:gdLst/>
                            <a:ahLst/>
                            <a:cxnLst/>
                            <a:rect l="0" t="0" r="0" b="0"/>
                            <a:pathLst>
                              <a:path w="683487" h="239367">
                                <a:moveTo>
                                  <a:pt x="51869" y="0"/>
                                </a:moveTo>
                                <a:lnTo>
                                  <a:pt x="683487" y="0"/>
                                </a:lnTo>
                                <a:lnTo>
                                  <a:pt x="683487" y="13917"/>
                                </a:lnTo>
                                <a:lnTo>
                                  <a:pt x="52426" y="13917"/>
                                </a:lnTo>
                                <a:lnTo>
                                  <a:pt x="47933" y="14149"/>
                                </a:lnTo>
                                <a:lnTo>
                                  <a:pt x="44289" y="14669"/>
                                </a:lnTo>
                                <a:lnTo>
                                  <a:pt x="40413" y="15746"/>
                                </a:lnTo>
                                <a:lnTo>
                                  <a:pt x="40970" y="15507"/>
                                </a:lnTo>
                                <a:lnTo>
                                  <a:pt x="36913" y="17018"/>
                                </a:lnTo>
                                <a:lnTo>
                                  <a:pt x="37550" y="16700"/>
                                </a:lnTo>
                                <a:lnTo>
                                  <a:pt x="34116" y="18347"/>
                                </a:lnTo>
                                <a:lnTo>
                                  <a:pt x="31262" y="20108"/>
                                </a:lnTo>
                                <a:lnTo>
                                  <a:pt x="25123" y="25148"/>
                                </a:lnTo>
                                <a:lnTo>
                                  <a:pt x="20522" y="30668"/>
                                </a:lnTo>
                                <a:lnTo>
                                  <a:pt x="18500" y="33873"/>
                                </a:lnTo>
                                <a:lnTo>
                                  <a:pt x="16706" y="37535"/>
                                </a:lnTo>
                                <a:lnTo>
                                  <a:pt x="17025" y="36899"/>
                                </a:lnTo>
                                <a:lnTo>
                                  <a:pt x="15513" y="41034"/>
                                </a:lnTo>
                                <a:lnTo>
                                  <a:pt x="15672" y="40398"/>
                                </a:lnTo>
                                <a:lnTo>
                                  <a:pt x="14662" y="44364"/>
                                </a:lnTo>
                                <a:lnTo>
                                  <a:pt x="14154" y="47920"/>
                                </a:lnTo>
                                <a:lnTo>
                                  <a:pt x="13922" y="52406"/>
                                </a:lnTo>
                                <a:lnTo>
                                  <a:pt x="13922" y="186961"/>
                                </a:lnTo>
                                <a:lnTo>
                                  <a:pt x="14154" y="191448"/>
                                </a:lnTo>
                                <a:lnTo>
                                  <a:pt x="14662" y="195003"/>
                                </a:lnTo>
                                <a:lnTo>
                                  <a:pt x="15672" y="198969"/>
                                </a:lnTo>
                                <a:lnTo>
                                  <a:pt x="15513" y="198333"/>
                                </a:lnTo>
                                <a:lnTo>
                                  <a:pt x="17025" y="202468"/>
                                </a:lnTo>
                                <a:lnTo>
                                  <a:pt x="16706" y="201832"/>
                                </a:lnTo>
                                <a:lnTo>
                                  <a:pt x="18500" y="205494"/>
                                </a:lnTo>
                                <a:lnTo>
                                  <a:pt x="20522" y="208699"/>
                                </a:lnTo>
                                <a:lnTo>
                                  <a:pt x="25123" y="214219"/>
                                </a:lnTo>
                                <a:lnTo>
                                  <a:pt x="31262" y="219259"/>
                                </a:lnTo>
                                <a:lnTo>
                                  <a:pt x="34116" y="221020"/>
                                </a:lnTo>
                                <a:lnTo>
                                  <a:pt x="37550" y="222667"/>
                                </a:lnTo>
                                <a:lnTo>
                                  <a:pt x="36913" y="222349"/>
                                </a:lnTo>
                                <a:lnTo>
                                  <a:pt x="40970" y="223860"/>
                                </a:lnTo>
                                <a:lnTo>
                                  <a:pt x="40413" y="223622"/>
                                </a:lnTo>
                                <a:lnTo>
                                  <a:pt x="44289" y="224698"/>
                                </a:lnTo>
                                <a:lnTo>
                                  <a:pt x="47937" y="225219"/>
                                </a:lnTo>
                                <a:lnTo>
                                  <a:pt x="52426" y="225451"/>
                                </a:lnTo>
                                <a:lnTo>
                                  <a:pt x="683487" y="225451"/>
                                </a:lnTo>
                                <a:lnTo>
                                  <a:pt x="683487" y="239367"/>
                                </a:lnTo>
                                <a:lnTo>
                                  <a:pt x="51869" y="239367"/>
                                </a:lnTo>
                                <a:lnTo>
                                  <a:pt x="46778" y="239129"/>
                                </a:lnTo>
                                <a:lnTo>
                                  <a:pt x="41607" y="238334"/>
                                </a:lnTo>
                                <a:lnTo>
                                  <a:pt x="36595" y="237061"/>
                                </a:lnTo>
                                <a:lnTo>
                                  <a:pt x="31822" y="235312"/>
                                </a:lnTo>
                                <a:lnTo>
                                  <a:pt x="27207" y="233085"/>
                                </a:lnTo>
                                <a:lnTo>
                                  <a:pt x="22832" y="230381"/>
                                </a:lnTo>
                                <a:lnTo>
                                  <a:pt x="15274" y="224099"/>
                                </a:lnTo>
                                <a:lnTo>
                                  <a:pt x="8990" y="216544"/>
                                </a:lnTo>
                                <a:lnTo>
                                  <a:pt x="6285" y="212170"/>
                                </a:lnTo>
                                <a:lnTo>
                                  <a:pt x="4058" y="207557"/>
                                </a:lnTo>
                                <a:lnTo>
                                  <a:pt x="2307" y="202786"/>
                                </a:lnTo>
                                <a:lnTo>
                                  <a:pt x="1034" y="197776"/>
                                </a:lnTo>
                                <a:lnTo>
                                  <a:pt x="239" y="192607"/>
                                </a:lnTo>
                                <a:lnTo>
                                  <a:pt x="0" y="187518"/>
                                </a:lnTo>
                                <a:lnTo>
                                  <a:pt x="0" y="51850"/>
                                </a:lnTo>
                                <a:lnTo>
                                  <a:pt x="239" y="46760"/>
                                </a:lnTo>
                                <a:lnTo>
                                  <a:pt x="1034" y="41591"/>
                                </a:lnTo>
                                <a:lnTo>
                                  <a:pt x="2307" y="36581"/>
                                </a:lnTo>
                                <a:lnTo>
                                  <a:pt x="4058" y="31810"/>
                                </a:lnTo>
                                <a:lnTo>
                                  <a:pt x="6285" y="27197"/>
                                </a:lnTo>
                                <a:lnTo>
                                  <a:pt x="8990" y="22823"/>
                                </a:lnTo>
                                <a:lnTo>
                                  <a:pt x="15274" y="15268"/>
                                </a:lnTo>
                                <a:lnTo>
                                  <a:pt x="22832" y="8986"/>
                                </a:lnTo>
                                <a:lnTo>
                                  <a:pt x="27207" y="6282"/>
                                </a:lnTo>
                                <a:lnTo>
                                  <a:pt x="31822" y="4056"/>
                                </a:lnTo>
                                <a:lnTo>
                                  <a:pt x="36595" y="2306"/>
                                </a:lnTo>
                                <a:lnTo>
                                  <a:pt x="41607" y="1034"/>
                                </a:lnTo>
                                <a:lnTo>
                                  <a:pt x="46778" y="238"/>
                                </a:lnTo>
                                <a:lnTo>
                                  <a:pt x="51869"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72" name="Shape 3772"/>
                        <wps:cNvSpPr/>
                        <wps:spPr>
                          <a:xfrm>
                            <a:off x="2262014" y="225372"/>
                            <a:ext cx="683487" cy="239367"/>
                          </a:xfrm>
                          <a:custGeom>
                            <a:avLst/>
                            <a:gdLst/>
                            <a:ahLst/>
                            <a:cxnLst/>
                            <a:rect l="0" t="0" r="0" b="0"/>
                            <a:pathLst>
                              <a:path w="683487" h="239367">
                                <a:moveTo>
                                  <a:pt x="0" y="0"/>
                                </a:moveTo>
                                <a:lnTo>
                                  <a:pt x="631617" y="0"/>
                                </a:lnTo>
                                <a:lnTo>
                                  <a:pt x="636709" y="238"/>
                                </a:lnTo>
                                <a:lnTo>
                                  <a:pt x="641880" y="1034"/>
                                </a:lnTo>
                                <a:lnTo>
                                  <a:pt x="646892" y="2306"/>
                                </a:lnTo>
                                <a:lnTo>
                                  <a:pt x="651665" y="4056"/>
                                </a:lnTo>
                                <a:lnTo>
                                  <a:pt x="656279" y="6282"/>
                                </a:lnTo>
                                <a:lnTo>
                                  <a:pt x="660654" y="8986"/>
                                </a:lnTo>
                                <a:lnTo>
                                  <a:pt x="668212" y="15268"/>
                                </a:lnTo>
                                <a:lnTo>
                                  <a:pt x="674497" y="22823"/>
                                </a:lnTo>
                                <a:lnTo>
                                  <a:pt x="677202" y="27197"/>
                                </a:lnTo>
                                <a:lnTo>
                                  <a:pt x="679429" y="31810"/>
                                </a:lnTo>
                                <a:lnTo>
                                  <a:pt x="681180" y="36581"/>
                                </a:lnTo>
                                <a:lnTo>
                                  <a:pt x="682452" y="41591"/>
                                </a:lnTo>
                                <a:lnTo>
                                  <a:pt x="683248" y="46760"/>
                                </a:lnTo>
                                <a:lnTo>
                                  <a:pt x="683487" y="51850"/>
                                </a:lnTo>
                                <a:lnTo>
                                  <a:pt x="683487" y="187518"/>
                                </a:lnTo>
                                <a:lnTo>
                                  <a:pt x="683248" y="192607"/>
                                </a:lnTo>
                                <a:lnTo>
                                  <a:pt x="682452" y="197776"/>
                                </a:lnTo>
                                <a:lnTo>
                                  <a:pt x="681180" y="202786"/>
                                </a:lnTo>
                                <a:lnTo>
                                  <a:pt x="679429" y="207557"/>
                                </a:lnTo>
                                <a:lnTo>
                                  <a:pt x="677202" y="212170"/>
                                </a:lnTo>
                                <a:lnTo>
                                  <a:pt x="674497" y="216544"/>
                                </a:lnTo>
                                <a:lnTo>
                                  <a:pt x="668212" y="224099"/>
                                </a:lnTo>
                                <a:lnTo>
                                  <a:pt x="660654" y="230381"/>
                                </a:lnTo>
                                <a:lnTo>
                                  <a:pt x="656279" y="233085"/>
                                </a:lnTo>
                                <a:lnTo>
                                  <a:pt x="651665" y="235312"/>
                                </a:lnTo>
                                <a:lnTo>
                                  <a:pt x="646892" y="237061"/>
                                </a:lnTo>
                                <a:lnTo>
                                  <a:pt x="641880" y="238334"/>
                                </a:lnTo>
                                <a:lnTo>
                                  <a:pt x="636709" y="239129"/>
                                </a:lnTo>
                                <a:lnTo>
                                  <a:pt x="631617" y="239367"/>
                                </a:lnTo>
                                <a:lnTo>
                                  <a:pt x="0" y="239367"/>
                                </a:lnTo>
                                <a:lnTo>
                                  <a:pt x="0" y="225451"/>
                                </a:lnTo>
                                <a:lnTo>
                                  <a:pt x="631061" y="225451"/>
                                </a:lnTo>
                                <a:lnTo>
                                  <a:pt x="635549" y="225219"/>
                                </a:lnTo>
                                <a:lnTo>
                                  <a:pt x="639197" y="224698"/>
                                </a:lnTo>
                                <a:lnTo>
                                  <a:pt x="643073" y="223622"/>
                                </a:lnTo>
                                <a:lnTo>
                                  <a:pt x="642516" y="223860"/>
                                </a:lnTo>
                                <a:lnTo>
                                  <a:pt x="646574" y="222349"/>
                                </a:lnTo>
                                <a:lnTo>
                                  <a:pt x="645937" y="222667"/>
                                </a:lnTo>
                                <a:lnTo>
                                  <a:pt x="649371" y="221020"/>
                                </a:lnTo>
                                <a:lnTo>
                                  <a:pt x="652226" y="219259"/>
                                </a:lnTo>
                                <a:lnTo>
                                  <a:pt x="658364" y="214219"/>
                                </a:lnTo>
                                <a:lnTo>
                                  <a:pt x="662965" y="208699"/>
                                </a:lnTo>
                                <a:lnTo>
                                  <a:pt x="664986" y="205494"/>
                                </a:lnTo>
                                <a:lnTo>
                                  <a:pt x="666780" y="201832"/>
                                </a:lnTo>
                                <a:lnTo>
                                  <a:pt x="666462" y="202468"/>
                                </a:lnTo>
                                <a:lnTo>
                                  <a:pt x="667974" y="198333"/>
                                </a:lnTo>
                                <a:lnTo>
                                  <a:pt x="667815" y="198969"/>
                                </a:lnTo>
                                <a:lnTo>
                                  <a:pt x="668824" y="195004"/>
                                </a:lnTo>
                                <a:lnTo>
                                  <a:pt x="669333" y="191448"/>
                                </a:lnTo>
                                <a:lnTo>
                                  <a:pt x="669565" y="186961"/>
                                </a:lnTo>
                                <a:lnTo>
                                  <a:pt x="669565" y="52406"/>
                                </a:lnTo>
                                <a:lnTo>
                                  <a:pt x="669333" y="47920"/>
                                </a:lnTo>
                                <a:lnTo>
                                  <a:pt x="668824" y="44363"/>
                                </a:lnTo>
                                <a:lnTo>
                                  <a:pt x="667815" y="40398"/>
                                </a:lnTo>
                                <a:lnTo>
                                  <a:pt x="667974" y="41034"/>
                                </a:lnTo>
                                <a:lnTo>
                                  <a:pt x="666462" y="36899"/>
                                </a:lnTo>
                                <a:lnTo>
                                  <a:pt x="666780" y="37535"/>
                                </a:lnTo>
                                <a:lnTo>
                                  <a:pt x="664986" y="33873"/>
                                </a:lnTo>
                                <a:lnTo>
                                  <a:pt x="662965" y="30668"/>
                                </a:lnTo>
                                <a:lnTo>
                                  <a:pt x="658364" y="25148"/>
                                </a:lnTo>
                                <a:lnTo>
                                  <a:pt x="652226" y="20108"/>
                                </a:lnTo>
                                <a:lnTo>
                                  <a:pt x="649371" y="18347"/>
                                </a:lnTo>
                                <a:lnTo>
                                  <a:pt x="645937" y="16700"/>
                                </a:lnTo>
                                <a:lnTo>
                                  <a:pt x="646574" y="17018"/>
                                </a:lnTo>
                                <a:lnTo>
                                  <a:pt x="642516" y="15507"/>
                                </a:lnTo>
                                <a:lnTo>
                                  <a:pt x="643073" y="15746"/>
                                </a:lnTo>
                                <a:lnTo>
                                  <a:pt x="639197" y="14669"/>
                                </a:lnTo>
                                <a:lnTo>
                                  <a:pt x="635553" y="14149"/>
                                </a:lnTo>
                                <a:lnTo>
                                  <a:pt x="631061" y="13917"/>
                                </a:lnTo>
                                <a:lnTo>
                                  <a:pt x="0" y="13917"/>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73" name="Rectangle 3773"/>
                        <wps:cNvSpPr/>
                        <wps:spPr>
                          <a:xfrm>
                            <a:off x="2117186" y="307398"/>
                            <a:ext cx="378603" cy="100505"/>
                          </a:xfrm>
                          <a:prstGeom prst="rect">
                            <a:avLst/>
                          </a:prstGeom>
                          <a:ln>
                            <a:noFill/>
                          </a:ln>
                        </wps:spPr>
                        <wps:txbx>
                          <w:txbxContent>
                            <w:p w14:paraId="55922F4A" w14:textId="77777777" w:rsidR="00D25ACD" w:rsidRDefault="008C1BC9">
                              <w:pPr>
                                <w:spacing w:after="160" w:line="259" w:lineRule="auto"/>
                                <w:ind w:left="0" w:right="0" w:firstLine="0"/>
                              </w:pPr>
                              <w:r>
                                <w:rPr>
                                  <w:sz w:val="12"/>
                                </w:rPr>
                                <w:t>Functie</w:t>
                              </w:r>
                            </w:p>
                          </w:txbxContent>
                        </wps:txbx>
                        <wps:bodyPr horzOverflow="overflow" vert="horz" lIns="0" tIns="0" rIns="0" bIns="0" rtlCol="0">
                          <a:noAutofit/>
                        </wps:bodyPr>
                      </wps:wsp>
                      <wps:wsp>
                        <wps:cNvPr id="3774" name="Shape 3774"/>
                        <wps:cNvSpPr/>
                        <wps:spPr>
                          <a:xfrm>
                            <a:off x="3051227" y="232290"/>
                            <a:ext cx="1353052" cy="225451"/>
                          </a:xfrm>
                          <a:custGeom>
                            <a:avLst/>
                            <a:gdLst/>
                            <a:ahLst/>
                            <a:cxnLst/>
                            <a:rect l="0" t="0" r="0" b="0"/>
                            <a:pathLst>
                              <a:path w="1353052" h="225451">
                                <a:moveTo>
                                  <a:pt x="45107" y="0"/>
                                </a:moveTo>
                                <a:lnTo>
                                  <a:pt x="1307945" y="0"/>
                                </a:lnTo>
                                <a:cubicBezTo>
                                  <a:pt x="1332924" y="0"/>
                                  <a:pt x="1353052" y="20199"/>
                                  <a:pt x="1353052" y="45090"/>
                                </a:cubicBezTo>
                                <a:lnTo>
                                  <a:pt x="1353052" y="180361"/>
                                </a:lnTo>
                                <a:cubicBezTo>
                                  <a:pt x="1353052" y="205252"/>
                                  <a:pt x="1332924" y="225451"/>
                                  <a:pt x="1307945" y="225451"/>
                                </a:cubicBezTo>
                                <a:lnTo>
                                  <a:pt x="45107" y="225451"/>
                                </a:lnTo>
                                <a:cubicBezTo>
                                  <a:pt x="20207" y="225451"/>
                                  <a:pt x="0" y="205252"/>
                                  <a:pt x="0" y="180361"/>
                                </a:cubicBezTo>
                                <a:lnTo>
                                  <a:pt x="0" y="45090"/>
                                </a:lnTo>
                                <a:cubicBezTo>
                                  <a:pt x="0" y="20199"/>
                                  <a:pt x="20207" y="0"/>
                                  <a:pt x="45107"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3775" name="Shape 3775"/>
                        <wps:cNvSpPr/>
                        <wps:spPr>
                          <a:xfrm>
                            <a:off x="3044306" y="225372"/>
                            <a:ext cx="683527" cy="239367"/>
                          </a:xfrm>
                          <a:custGeom>
                            <a:avLst/>
                            <a:gdLst/>
                            <a:ahLst/>
                            <a:cxnLst/>
                            <a:rect l="0" t="0" r="0" b="0"/>
                            <a:pathLst>
                              <a:path w="683527" h="239367">
                                <a:moveTo>
                                  <a:pt x="51869" y="0"/>
                                </a:moveTo>
                                <a:lnTo>
                                  <a:pt x="683527" y="0"/>
                                </a:lnTo>
                                <a:lnTo>
                                  <a:pt x="683527" y="13917"/>
                                </a:lnTo>
                                <a:lnTo>
                                  <a:pt x="52426" y="13917"/>
                                </a:lnTo>
                                <a:lnTo>
                                  <a:pt x="47933" y="14149"/>
                                </a:lnTo>
                                <a:lnTo>
                                  <a:pt x="44440" y="14648"/>
                                </a:lnTo>
                                <a:lnTo>
                                  <a:pt x="40413" y="15746"/>
                                </a:lnTo>
                                <a:lnTo>
                                  <a:pt x="41050" y="15507"/>
                                </a:lnTo>
                                <a:lnTo>
                                  <a:pt x="36913" y="17018"/>
                                </a:lnTo>
                                <a:lnTo>
                                  <a:pt x="37550" y="16700"/>
                                </a:lnTo>
                                <a:lnTo>
                                  <a:pt x="33883" y="18495"/>
                                </a:lnTo>
                                <a:lnTo>
                                  <a:pt x="31055" y="20277"/>
                                </a:lnTo>
                                <a:lnTo>
                                  <a:pt x="25141" y="25133"/>
                                </a:lnTo>
                                <a:lnTo>
                                  <a:pt x="20286" y="31043"/>
                                </a:lnTo>
                                <a:lnTo>
                                  <a:pt x="18500" y="33873"/>
                                </a:lnTo>
                                <a:lnTo>
                                  <a:pt x="16706" y="37535"/>
                                </a:lnTo>
                                <a:lnTo>
                                  <a:pt x="17025" y="36899"/>
                                </a:lnTo>
                                <a:lnTo>
                                  <a:pt x="15513" y="41034"/>
                                </a:lnTo>
                                <a:lnTo>
                                  <a:pt x="15752" y="40398"/>
                                </a:lnTo>
                                <a:lnTo>
                                  <a:pt x="14654" y="44420"/>
                                </a:lnTo>
                                <a:lnTo>
                                  <a:pt x="14155" y="47916"/>
                                </a:lnTo>
                                <a:lnTo>
                                  <a:pt x="13922" y="52406"/>
                                </a:lnTo>
                                <a:lnTo>
                                  <a:pt x="13922" y="186961"/>
                                </a:lnTo>
                                <a:lnTo>
                                  <a:pt x="14155" y="191451"/>
                                </a:lnTo>
                                <a:lnTo>
                                  <a:pt x="14654" y="194947"/>
                                </a:lnTo>
                                <a:lnTo>
                                  <a:pt x="15752" y="198969"/>
                                </a:lnTo>
                                <a:lnTo>
                                  <a:pt x="15513" y="198333"/>
                                </a:lnTo>
                                <a:lnTo>
                                  <a:pt x="17025" y="202468"/>
                                </a:lnTo>
                                <a:lnTo>
                                  <a:pt x="16706" y="201832"/>
                                </a:lnTo>
                                <a:lnTo>
                                  <a:pt x="18500" y="205494"/>
                                </a:lnTo>
                                <a:lnTo>
                                  <a:pt x="20286" y="208325"/>
                                </a:lnTo>
                                <a:lnTo>
                                  <a:pt x="25141" y="214234"/>
                                </a:lnTo>
                                <a:lnTo>
                                  <a:pt x="31055" y="219090"/>
                                </a:lnTo>
                                <a:lnTo>
                                  <a:pt x="33883" y="220872"/>
                                </a:lnTo>
                                <a:lnTo>
                                  <a:pt x="37550" y="222667"/>
                                </a:lnTo>
                                <a:lnTo>
                                  <a:pt x="36913" y="222349"/>
                                </a:lnTo>
                                <a:lnTo>
                                  <a:pt x="41050" y="223860"/>
                                </a:lnTo>
                                <a:lnTo>
                                  <a:pt x="40413" y="223622"/>
                                </a:lnTo>
                                <a:lnTo>
                                  <a:pt x="44440" y="224719"/>
                                </a:lnTo>
                                <a:lnTo>
                                  <a:pt x="47937" y="225219"/>
                                </a:lnTo>
                                <a:lnTo>
                                  <a:pt x="52426" y="225451"/>
                                </a:lnTo>
                                <a:lnTo>
                                  <a:pt x="683527" y="225451"/>
                                </a:lnTo>
                                <a:lnTo>
                                  <a:pt x="683527" y="239367"/>
                                </a:lnTo>
                                <a:lnTo>
                                  <a:pt x="51869" y="239367"/>
                                </a:lnTo>
                                <a:lnTo>
                                  <a:pt x="46778" y="239129"/>
                                </a:lnTo>
                                <a:lnTo>
                                  <a:pt x="41607" y="238334"/>
                                </a:lnTo>
                                <a:lnTo>
                                  <a:pt x="36595" y="237061"/>
                                </a:lnTo>
                                <a:lnTo>
                                  <a:pt x="31822" y="235312"/>
                                </a:lnTo>
                                <a:lnTo>
                                  <a:pt x="27208" y="233085"/>
                                </a:lnTo>
                                <a:lnTo>
                                  <a:pt x="22832" y="230381"/>
                                </a:lnTo>
                                <a:lnTo>
                                  <a:pt x="15275" y="224099"/>
                                </a:lnTo>
                                <a:lnTo>
                                  <a:pt x="8990" y="216544"/>
                                </a:lnTo>
                                <a:lnTo>
                                  <a:pt x="6285" y="212170"/>
                                </a:lnTo>
                                <a:lnTo>
                                  <a:pt x="4058" y="207557"/>
                                </a:lnTo>
                                <a:lnTo>
                                  <a:pt x="2307" y="202786"/>
                                </a:lnTo>
                                <a:lnTo>
                                  <a:pt x="1034" y="197776"/>
                                </a:lnTo>
                                <a:lnTo>
                                  <a:pt x="239" y="192607"/>
                                </a:lnTo>
                                <a:lnTo>
                                  <a:pt x="0" y="187518"/>
                                </a:lnTo>
                                <a:lnTo>
                                  <a:pt x="0" y="51850"/>
                                </a:lnTo>
                                <a:lnTo>
                                  <a:pt x="239" y="46760"/>
                                </a:lnTo>
                                <a:lnTo>
                                  <a:pt x="1034" y="41591"/>
                                </a:lnTo>
                                <a:lnTo>
                                  <a:pt x="2307" y="36581"/>
                                </a:lnTo>
                                <a:lnTo>
                                  <a:pt x="4058" y="31810"/>
                                </a:lnTo>
                                <a:lnTo>
                                  <a:pt x="6285" y="27197"/>
                                </a:lnTo>
                                <a:lnTo>
                                  <a:pt x="8990" y="22823"/>
                                </a:lnTo>
                                <a:lnTo>
                                  <a:pt x="15275" y="15268"/>
                                </a:lnTo>
                                <a:lnTo>
                                  <a:pt x="22832" y="8986"/>
                                </a:lnTo>
                                <a:lnTo>
                                  <a:pt x="27208" y="6282"/>
                                </a:lnTo>
                                <a:lnTo>
                                  <a:pt x="31822" y="4056"/>
                                </a:lnTo>
                                <a:lnTo>
                                  <a:pt x="36595" y="2306"/>
                                </a:lnTo>
                                <a:lnTo>
                                  <a:pt x="41607" y="1034"/>
                                </a:lnTo>
                                <a:lnTo>
                                  <a:pt x="46778" y="238"/>
                                </a:lnTo>
                                <a:lnTo>
                                  <a:pt x="51869"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76" name="Shape 3776"/>
                        <wps:cNvSpPr/>
                        <wps:spPr>
                          <a:xfrm>
                            <a:off x="3727832" y="225372"/>
                            <a:ext cx="683447" cy="239367"/>
                          </a:xfrm>
                          <a:custGeom>
                            <a:avLst/>
                            <a:gdLst/>
                            <a:ahLst/>
                            <a:cxnLst/>
                            <a:rect l="0" t="0" r="0" b="0"/>
                            <a:pathLst>
                              <a:path w="683447" h="239367">
                                <a:moveTo>
                                  <a:pt x="0" y="0"/>
                                </a:moveTo>
                                <a:lnTo>
                                  <a:pt x="631578" y="0"/>
                                </a:lnTo>
                                <a:lnTo>
                                  <a:pt x="636669" y="238"/>
                                </a:lnTo>
                                <a:lnTo>
                                  <a:pt x="641840" y="1034"/>
                                </a:lnTo>
                                <a:lnTo>
                                  <a:pt x="646931" y="2306"/>
                                </a:lnTo>
                                <a:lnTo>
                                  <a:pt x="651705" y="4056"/>
                                </a:lnTo>
                                <a:lnTo>
                                  <a:pt x="656239" y="6282"/>
                                </a:lnTo>
                                <a:lnTo>
                                  <a:pt x="660695" y="8986"/>
                                </a:lnTo>
                                <a:lnTo>
                                  <a:pt x="668252" y="15268"/>
                                </a:lnTo>
                                <a:lnTo>
                                  <a:pt x="674537" y="22823"/>
                                </a:lnTo>
                                <a:lnTo>
                                  <a:pt x="677242" y="27197"/>
                                </a:lnTo>
                                <a:lnTo>
                                  <a:pt x="679390" y="31810"/>
                                </a:lnTo>
                                <a:lnTo>
                                  <a:pt x="681139" y="36581"/>
                                </a:lnTo>
                                <a:lnTo>
                                  <a:pt x="682492" y="41591"/>
                                </a:lnTo>
                                <a:lnTo>
                                  <a:pt x="683208" y="46760"/>
                                </a:lnTo>
                                <a:lnTo>
                                  <a:pt x="683447" y="51850"/>
                                </a:lnTo>
                                <a:lnTo>
                                  <a:pt x="683447" y="187518"/>
                                </a:lnTo>
                                <a:lnTo>
                                  <a:pt x="683208" y="192607"/>
                                </a:lnTo>
                                <a:lnTo>
                                  <a:pt x="682492" y="197776"/>
                                </a:lnTo>
                                <a:lnTo>
                                  <a:pt x="681139" y="202786"/>
                                </a:lnTo>
                                <a:lnTo>
                                  <a:pt x="679390" y="207557"/>
                                </a:lnTo>
                                <a:lnTo>
                                  <a:pt x="677242" y="212170"/>
                                </a:lnTo>
                                <a:lnTo>
                                  <a:pt x="674537" y="216544"/>
                                </a:lnTo>
                                <a:lnTo>
                                  <a:pt x="668252" y="224099"/>
                                </a:lnTo>
                                <a:lnTo>
                                  <a:pt x="660695" y="230381"/>
                                </a:lnTo>
                                <a:lnTo>
                                  <a:pt x="656239" y="233085"/>
                                </a:lnTo>
                                <a:lnTo>
                                  <a:pt x="651705" y="235312"/>
                                </a:lnTo>
                                <a:lnTo>
                                  <a:pt x="646931" y="237061"/>
                                </a:lnTo>
                                <a:lnTo>
                                  <a:pt x="641840" y="238334"/>
                                </a:lnTo>
                                <a:lnTo>
                                  <a:pt x="636669" y="239129"/>
                                </a:lnTo>
                                <a:lnTo>
                                  <a:pt x="631578" y="239367"/>
                                </a:lnTo>
                                <a:lnTo>
                                  <a:pt x="0" y="239367"/>
                                </a:lnTo>
                                <a:lnTo>
                                  <a:pt x="0" y="225451"/>
                                </a:lnTo>
                                <a:lnTo>
                                  <a:pt x="631021" y="225451"/>
                                </a:lnTo>
                                <a:lnTo>
                                  <a:pt x="635510" y="225219"/>
                                </a:lnTo>
                                <a:lnTo>
                                  <a:pt x="639174" y="224696"/>
                                </a:lnTo>
                                <a:lnTo>
                                  <a:pt x="643113" y="223622"/>
                                </a:lnTo>
                                <a:lnTo>
                                  <a:pt x="642477" y="223860"/>
                                </a:lnTo>
                                <a:lnTo>
                                  <a:pt x="646391" y="222431"/>
                                </a:lnTo>
                                <a:lnTo>
                                  <a:pt x="649334" y="221018"/>
                                </a:lnTo>
                                <a:lnTo>
                                  <a:pt x="652505" y="219062"/>
                                </a:lnTo>
                                <a:lnTo>
                                  <a:pt x="658151" y="214426"/>
                                </a:lnTo>
                                <a:lnTo>
                                  <a:pt x="663210" y="208358"/>
                                </a:lnTo>
                                <a:lnTo>
                                  <a:pt x="664916" y="205556"/>
                                </a:lnTo>
                                <a:lnTo>
                                  <a:pt x="666740" y="201832"/>
                                </a:lnTo>
                                <a:lnTo>
                                  <a:pt x="666422" y="202468"/>
                                </a:lnTo>
                                <a:lnTo>
                                  <a:pt x="667934" y="198333"/>
                                </a:lnTo>
                                <a:lnTo>
                                  <a:pt x="667775" y="198969"/>
                                </a:lnTo>
                                <a:lnTo>
                                  <a:pt x="668785" y="195001"/>
                                </a:lnTo>
                                <a:lnTo>
                                  <a:pt x="669366" y="190937"/>
                                </a:lnTo>
                                <a:lnTo>
                                  <a:pt x="669366" y="191574"/>
                                </a:lnTo>
                                <a:lnTo>
                                  <a:pt x="669605" y="186961"/>
                                </a:lnTo>
                                <a:lnTo>
                                  <a:pt x="669525" y="187359"/>
                                </a:lnTo>
                                <a:lnTo>
                                  <a:pt x="669525" y="52088"/>
                                </a:lnTo>
                                <a:lnTo>
                                  <a:pt x="669605" y="52406"/>
                                </a:lnTo>
                                <a:lnTo>
                                  <a:pt x="669366" y="47794"/>
                                </a:lnTo>
                                <a:lnTo>
                                  <a:pt x="669366" y="48430"/>
                                </a:lnTo>
                                <a:lnTo>
                                  <a:pt x="668785" y="44366"/>
                                </a:lnTo>
                                <a:lnTo>
                                  <a:pt x="667775" y="40398"/>
                                </a:lnTo>
                                <a:lnTo>
                                  <a:pt x="667934" y="41034"/>
                                </a:lnTo>
                                <a:lnTo>
                                  <a:pt x="666422" y="36899"/>
                                </a:lnTo>
                                <a:lnTo>
                                  <a:pt x="666740" y="37535"/>
                                </a:lnTo>
                                <a:lnTo>
                                  <a:pt x="664916" y="33811"/>
                                </a:lnTo>
                                <a:lnTo>
                                  <a:pt x="663210" y="31009"/>
                                </a:lnTo>
                                <a:lnTo>
                                  <a:pt x="658151" y="24941"/>
                                </a:lnTo>
                                <a:lnTo>
                                  <a:pt x="652505" y="20305"/>
                                </a:lnTo>
                                <a:lnTo>
                                  <a:pt x="649334" y="18349"/>
                                </a:lnTo>
                                <a:lnTo>
                                  <a:pt x="646391" y="16937"/>
                                </a:lnTo>
                                <a:lnTo>
                                  <a:pt x="642477" y="15507"/>
                                </a:lnTo>
                                <a:lnTo>
                                  <a:pt x="643113" y="15746"/>
                                </a:lnTo>
                                <a:lnTo>
                                  <a:pt x="639174" y="14672"/>
                                </a:lnTo>
                                <a:lnTo>
                                  <a:pt x="635514" y="14149"/>
                                </a:lnTo>
                                <a:lnTo>
                                  <a:pt x="631021" y="13917"/>
                                </a:lnTo>
                                <a:lnTo>
                                  <a:pt x="0" y="13917"/>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77" name="Rectangle 3777"/>
                        <wps:cNvSpPr/>
                        <wps:spPr>
                          <a:xfrm>
                            <a:off x="3583602" y="307398"/>
                            <a:ext cx="381285" cy="100505"/>
                          </a:xfrm>
                          <a:prstGeom prst="rect">
                            <a:avLst/>
                          </a:prstGeom>
                          <a:ln>
                            <a:noFill/>
                          </a:ln>
                        </wps:spPr>
                        <wps:txbx>
                          <w:txbxContent>
                            <w:p w14:paraId="2EB53937" w14:textId="77777777" w:rsidR="00D25ACD" w:rsidRDefault="008C1BC9">
                              <w:pPr>
                                <w:spacing w:after="160" w:line="259" w:lineRule="auto"/>
                                <w:ind w:left="0" w:right="0" w:firstLine="0"/>
                              </w:pPr>
                              <w:r>
                                <w:rPr>
                                  <w:sz w:val="12"/>
                                </w:rPr>
                                <w:t>Gedrag</w:t>
                              </w:r>
                            </w:p>
                          </w:txbxContent>
                        </wps:txbx>
                        <wps:bodyPr horzOverflow="overflow" vert="horz" lIns="0" tIns="0" rIns="0" bIns="0" rtlCol="0">
                          <a:noAutofit/>
                        </wps:bodyPr>
                      </wps:wsp>
                      <wps:wsp>
                        <wps:cNvPr id="3778" name="Shape 3778"/>
                        <wps:cNvSpPr/>
                        <wps:spPr>
                          <a:xfrm>
                            <a:off x="4517086" y="232290"/>
                            <a:ext cx="1353052" cy="225451"/>
                          </a:xfrm>
                          <a:custGeom>
                            <a:avLst/>
                            <a:gdLst/>
                            <a:ahLst/>
                            <a:cxnLst/>
                            <a:rect l="0" t="0" r="0" b="0"/>
                            <a:pathLst>
                              <a:path w="1353052" h="225451">
                                <a:moveTo>
                                  <a:pt x="45107" y="0"/>
                                </a:moveTo>
                                <a:lnTo>
                                  <a:pt x="1307944" y="0"/>
                                </a:lnTo>
                                <a:cubicBezTo>
                                  <a:pt x="1332845" y="0"/>
                                  <a:pt x="1353052" y="20199"/>
                                  <a:pt x="1353052" y="45090"/>
                                </a:cubicBezTo>
                                <a:lnTo>
                                  <a:pt x="1353052" y="180361"/>
                                </a:lnTo>
                                <a:cubicBezTo>
                                  <a:pt x="1353052" y="205252"/>
                                  <a:pt x="1332845" y="225451"/>
                                  <a:pt x="1307944" y="225451"/>
                                </a:cubicBezTo>
                                <a:lnTo>
                                  <a:pt x="45107" y="225451"/>
                                </a:lnTo>
                                <a:cubicBezTo>
                                  <a:pt x="20127" y="225451"/>
                                  <a:pt x="0" y="205252"/>
                                  <a:pt x="0" y="180361"/>
                                </a:cubicBezTo>
                                <a:lnTo>
                                  <a:pt x="0" y="45090"/>
                                </a:lnTo>
                                <a:cubicBezTo>
                                  <a:pt x="0" y="20199"/>
                                  <a:pt x="20127" y="0"/>
                                  <a:pt x="45107"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3779" name="Shape 3779"/>
                        <wps:cNvSpPr/>
                        <wps:spPr>
                          <a:xfrm>
                            <a:off x="4510085" y="225372"/>
                            <a:ext cx="683527" cy="239367"/>
                          </a:xfrm>
                          <a:custGeom>
                            <a:avLst/>
                            <a:gdLst/>
                            <a:ahLst/>
                            <a:cxnLst/>
                            <a:rect l="0" t="0" r="0" b="0"/>
                            <a:pathLst>
                              <a:path w="683527" h="239367">
                                <a:moveTo>
                                  <a:pt x="51869" y="0"/>
                                </a:moveTo>
                                <a:lnTo>
                                  <a:pt x="683527" y="0"/>
                                </a:lnTo>
                                <a:lnTo>
                                  <a:pt x="683527" y="13917"/>
                                </a:lnTo>
                                <a:lnTo>
                                  <a:pt x="52426" y="13917"/>
                                </a:lnTo>
                                <a:lnTo>
                                  <a:pt x="47999" y="14150"/>
                                </a:lnTo>
                                <a:lnTo>
                                  <a:pt x="44431" y="14650"/>
                                </a:lnTo>
                                <a:lnTo>
                                  <a:pt x="40413" y="15746"/>
                                </a:lnTo>
                                <a:lnTo>
                                  <a:pt x="41049" y="15507"/>
                                </a:lnTo>
                                <a:lnTo>
                                  <a:pt x="36913" y="17018"/>
                                </a:lnTo>
                                <a:lnTo>
                                  <a:pt x="37550" y="16700"/>
                                </a:lnTo>
                                <a:lnTo>
                                  <a:pt x="33884" y="18494"/>
                                </a:lnTo>
                                <a:lnTo>
                                  <a:pt x="31054" y="20278"/>
                                </a:lnTo>
                                <a:lnTo>
                                  <a:pt x="25377" y="24940"/>
                                </a:lnTo>
                                <a:lnTo>
                                  <a:pt x="20317" y="31009"/>
                                </a:lnTo>
                                <a:lnTo>
                                  <a:pt x="18609" y="33815"/>
                                </a:lnTo>
                                <a:lnTo>
                                  <a:pt x="16849" y="37407"/>
                                </a:lnTo>
                                <a:lnTo>
                                  <a:pt x="15593" y="41034"/>
                                </a:lnTo>
                                <a:lnTo>
                                  <a:pt x="15751" y="40398"/>
                                </a:lnTo>
                                <a:lnTo>
                                  <a:pt x="14722" y="44443"/>
                                </a:lnTo>
                                <a:lnTo>
                                  <a:pt x="14150" y="48003"/>
                                </a:lnTo>
                                <a:lnTo>
                                  <a:pt x="13922" y="52406"/>
                                </a:lnTo>
                                <a:lnTo>
                                  <a:pt x="13922" y="186961"/>
                                </a:lnTo>
                                <a:lnTo>
                                  <a:pt x="14150" y="191364"/>
                                </a:lnTo>
                                <a:lnTo>
                                  <a:pt x="14722" y="194924"/>
                                </a:lnTo>
                                <a:lnTo>
                                  <a:pt x="15751" y="198969"/>
                                </a:lnTo>
                                <a:lnTo>
                                  <a:pt x="15593" y="198333"/>
                                </a:lnTo>
                                <a:lnTo>
                                  <a:pt x="16849" y="201960"/>
                                </a:lnTo>
                                <a:lnTo>
                                  <a:pt x="18609" y="205553"/>
                                </a:lnTo>
                                <a:lnTo>
                                  <a:pt x="20317" y="208358"/>
                                </a:lnTo>
                                <a:lnTo>
                                  <a:pt x="25377" y="214428"/>
                                </a:lnTo>
                                <a:lnTo>
                                  <a:pt x="31054" y="219089"/>
                                </a:lnTo>
                                <a:lnTo>
                                  <a:pt x="33884" y="220873"/>
                                </a:lnTo>
                                <a:lnTo>
                                  <a:pt x="37550" y="222667"/>
                                </a:lnTo>
                                <a:lnTo>
                                  <a:pt x="36913" y="222349"/>
                                </a:lnTo>
                                <a:lnTo>
                                  <a:pt x="41049" y="223860"/>
                                </a:lnTo>
                                <a:lnTo>
                                  <a:pt x="40413" y="223622"/>
                                </a:lnTo>
                                <a:lnTo>
                                  <a:pt x="44431" y="224717"/>
                                </a:lnTo>
                                <a:lnTo>
                                  <a:pt x="48003" y="225218"/>
                                </a:lnTo>
                                <a:lnTo>
                                  <a:pt x="52426" y="225451"/>
                                </a:lnTo>
                                <a:lnTo>
                                  <a:pt x="683527" y="225451"/>
                                </a:lnTo>
                                <a:lnTo>
                                  <a:pt x="683527" y="239367"/>
                                </a:lnTo>
                                <a:lnTo>
                                  <a:pt x="51869" y="239367"/>
                                </a:lnTo>
                                <a:lnTo>
                                  <a:pt x="46778" y="239129"/>
                                </a:lnTo>
                                <a:lnTo>
                                  <a:pt x="41606" y="238334"/>
                                </a:lnTo>
                                <a:lnTo>
                                  <a:pt x="36595" y="237061"/>
                                </a:lnTo>
                                <a:lnTo>
                                  <a:pt x="31822" y="235312"/>
                                </a:lnTo>
                                <a:lnTo>
                                  <a:pt x="27287" y="233085"/>
                                </a:lnTo>
                                <a:lnTo>
                                  <a:pt x="22832" y="230381"/>
                                </a:lnTo>
                                <a:lnTo>
                                  <a:pt x="15274" y="224099"/>
                                </a:lnTo>
                                <a:lnTo>
                                  <a:pt x="8990" y="216544"/>
                                </a:lnTo>
                                <a:lnTo>
                                  <a:pt x="6285" y="212170"/>
                                </a:lnTo>
                                <a:lnTo>
                                  <a:pt x="4057" y="207557"/>
                                </a:lnTo>
                                <a:lnTo>
                                  <a:pt x="2387" y="202786"/>
                                </a:lnTo>
                                <a:lnTo>
                                  <a:pt x="1034" y="197776"/>
                                </a:lnTo>
                                <a:lnTo>
                                  <a:pt x="318" y="192607"/>
                                </a:lnTo>
                                <a:lnTo>
                                  <a:pt x="0" y="187518"/>
                                </a:lnTo>
                                <a:lnTo>
                                  <a:pt x="0" y="51850"/>
                                </a:lnTo>
                                <a:lnTo>
                                  <a:pt x="318" y="46760"/>
                                </a:lnTo>
                                <a:lnTo>
                                  <a:pt x="1034" y="41591"/>
                                </a:lnTo>
                                <a:lnTo>
                                  <a:pt x="2387" y="36581"/>
                                </a:lnTo>
                                <a:lnTo>
                                  <a:pt x="4057" y="31810"/>
                                </a:lnTo>
                                <a:lnTo>
                                  <a:pt x="6285" y="27197"/>
                                </a:lnTo>
                                <a:lnTo>
                                  <a:pt x="8990" y="22823"/>
                                </a:lnTo>
                                <a:lnTo>
                                  <a:pt x="15274" y="15268"/>
                                </a:lnTo>
                                <a:lnTo>
                                  <a:pt x="22832" y="8986"/>
                                </a:lnTo>
                                <a:lnTo>
                                  <a:pt x="27287" y="6282"/>
                                </a:lnTo>
                                <a:lnTo>
                                  <a:pt x="31822" y="4056"/>
                                </a:lnTo>
                                <a:lnTo>
                                  <a:pt x="36595" y="2306"/>
                                </a:lnTo>
                                <a:lnTo>
                                  <a:pt x="41606" y="1034"/>
                                </a:lnTo>
                                <a:lnTo>
                                  <a:pt x="46778" y="238"/>
                                </a:lnTo>
                                <a:lnTo>
                                  <a:pt x="51869"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80" name="Shape 3780"/>
                        <wps:cNvSpPr/>
                        <wps:spPr>
                          <a:xfrm>
                            <a:off x="5193612" y="225372"/>
                            <a:ext cx="683527" cy="239367"/>
                          </a:xfrm>
                          <a:custGeom>
                            <a:avLst/>
                            <a:gdLst/>
                            <a:ahLst/>
                            <a:cxnLst/>
                            <a:rect l="0" t="0" r="0" b="0"/>
                            <a:pathLst>
                              <a:path w="683527" h="239367">
                                <a:moveTo>
                                  <a:pt x="0" y="0"/>
                                </a:moveTo>
                                <a:lnTo>
                                  <a:pt x="631657" y="0"/>
                                </a:lnTo>
                                <a:lnTo>
                                  <a:pt x="636749" y="238"/>
                                </a:lnTo>
                                <a:lnTo>
                                  <a:pt x="641920" y="1034"/>
                                </a:lnTo>
                                <a:lnTo>
                                  <a:pt x="646931" y="2306"/>
                                </a:lnTo>
                                <a:lnTo>
                                  <a:pt x="651706" y="4056"/>
                                </a:lnTo>
                                <a:lnTo>
                                  <a:pt x="656239" y="6282"/>
                                </a:lnTo>
                                <a:lnTo>
                                  <a:pt x="660695" y="8986"/>
                                </a:lnTo>
                                <a:lnTo>
                                  <a:pt x="668252" y="15268"/>
                                </a:lnTo>
                                <a:lnTo>
                                  <a:pt x="674538" y="22823"/>
                                </a:lnTo>
                                <a:lnTo>
                                  <a:pt x="677242" y="27197"/>
                                </a:lnTo>
                                <a:lnTo>
                                  <a:pt x="679470" y="31810"/>
                                </a:lnTo>
                                <a:lnTo>
                                  <a:pt x="681139" y="36581"/>
                                </a:lnTo>
                                <a:lnTo>
                                  <a:pt x="682493" y="41591"/>
                                </a:lnTo>
                                <a:lnTo>
                                  <a:pt x="683208" y="46760"/>
                                </a:lnTo>
                                <a:lnTo>
                                  <a:pt x="683527" y="51850"/>
                                </a:lnTo>
                                <a:lnTo>
                                  <a:pt x="683527" y="187518"/>
                                </a:lnTo>
                                <a:lnTo>
                                  <a:pt x="683208" y="192607"/>
                                </a:lnTo>
                                <a:lnTo>
                                  <a:pt x="682493" y="197776"/>
                                </a:lnTo>
                                <a:lnTo>
                                  <a:pt x="681139" y="202786"/>
                                </a:lnTo>
                                <a:lnTo>
                                  <a:pt x="679470" y="207557"/>
                                </a:lnTo>
                                <a:lnTo>
                                  <a:pt x="677242" y="212170"/>
                                </a:lnTo>
                                <a:lnTo>
                                  <a:pt x="674538" y="216544"/>
                                </a:lnTo>
                                <a:lnTo>
                                  <a:pt x="668252" y="224099"/>
                                </a:lnTo>
                                <a:lnTo>
                                  <a:pt x="660695" y="230381"/>
                                </a:lnTo>
                                <a:lnTo>
                                  <a:pt x="656239" y="233085"/>
                                </a:lnTo>
                                <a:lnTo>
                                  <a:pt x="651706" y="235312"/>
                                </a:lnTo>
                                <a:lnTo>
                                  <a:pt x="646931" y="237061"/>
                                </a:lnTo>
                                <a:lnTo>
                                  <a:pt x="641920" y="238334"/>
                                </a:lnTo>
                                <a:lnTo>
                                  <a:pt x="636749" y="239129"/>
                                </a:lnTo>
                                <a:lnTo>
                                  <a:pt x="631657" y="239367"/>
                                </a:lnTo>
                                <a:lnTo>
                                  <a:pt x="0" y="239367"/>
                                </a:lnTo>
                                <a:lnTo>
                                  <a:pt x="0" y="225451"/>
                                </a:lnTo>
                                <a:lnTo>
                                  <a:pt x="631101" y="225451"/>
                                </a:lnTo>
                                <a:lnTo>
                                  <a:pt x="635524" y="225218"/>
                                </a:lnTo>
                                <a:lnTo>
                                  <a:pt x="639096" y="224717"/>
                                </a:lnTo>
                                <a:lnTo>
                                  <a:pt x="643113" y="223622"/>
                                </a:lnTo>
                                <a:lnTo>
                                  <a:pt x="642477" y="223860"/>
                                </a:lnTo>
                                <a:lnTo>
                                  <a:pt x="646614" y="222349"/>
                                </a:lnTo>
                                <a:lnTo>
                                  <a:pt x="645977" y="222667"/>
                                </a:lnTo>
                                <a:lnTo>
                                  <a:pt x="649641" y="220874"/>
                                </a:lnTo>
                                <a:lnTo>
                                  <a:pt x="652472" y="219089"/>
                                </a:lnTo>
                                <a:lnTo>
                                  <a:pt x="658150" y="214427"/>
                                </a:lnTo>
                                <a:lnTo>
                                  <a:pt x="663209" y="208360"/>
                                </a:lnTo>
                                <a:lnTo>
                                  <a:pt x="664916" y="205556"/>
                                </a:lnTo>
                                <a:lnTo>
                                  <a:pt x="666680" y="201955"/>
                                </a:lnTo>
                                <a:lnTo>
                                  <a:pt x="667934" y="198333"/>
                                </a:lnTo>
                                <a:lnTo>
                                  <a:pt x="667775" y="198969"/>
                                </a:lnTo>
                                <a:lnTo>
                                  <a:pt x="668803" y="194935"/>
                                </a:lnTo>
                                <a:lnTo>
                                  <a:pt x="669377" y="191367"/>
                                </a:lnTo>
                                <a:lnTo>
                                  <a:pt x="669605" y="186961"/>
                                </a:lnTo>
                                <a:lnTo>
                                  <a:pt x="669605" y="52406"/>
                                </a:lnTo>
                                <a:lnTo>
                                  <a:pt x="669377" y="48000"/>
                                </a:lnTo>
                                <a:lnTo>
                                  <a:pt x="668803" y="44433"/>
                                </a:lnTo>
                                <a:lnTo>
                                  <a:pt x="667775" y="40398"/>
                                </a:lnTo>
                                <a:lnTo>
                                  <a:pt x="667934" y="41034"/>
                                </a:lnTo>
                                <a:lnTo>
                                  <a:pt x="666680" y="37412"/>
                                </a:lnTo>
                                <a:lnTo>
                                  <a:pt x="664916" y="33811"/>
                                </a:lnTo>
                                <a:lnTo>
                                  <a:pt x="663209" y="31008"/>
                                </a:lnTo>
                                <a:lnTo>
                                  <a:pt x="658150" y="24940"/>
                                </a:lnTo>
                                <a:lnTo>
                                  <a:pt x="652472" y="20278"/>
                                </a:lnTo>
                                <a:lnTo>
                                  <a:pt x="649641" y="18493"/>
                                </a:lnTo>
                                <a:lnTo>
                                  <a:pt x="645977" y="16700"/>
                                </a:lnTo>
                                <a:lnTo>
                                  <a:pt x="646614" y="17018"/>
                                </a:lnTo>
                                <a:lnTo>
                                  <a:pt x="642477" y="15507"/>
                                </a:lnTo>
                                <a:lnTo>
                                  <a:pt x="643113" y="15746"/>
                                </a:lnTo>
                                <a:lnTo>
                                  <a:pt x="639096" y="14650"/>
                                </a:lnTo>
                                <a:lnTo>
                                  <a:pt x="635528" y="14150"/>
                                </a:lnTo>
                                <a:lnTo>
                                  <a:pt x="631101" y="13917"/>
                                </a:lnTo>
                                <a:lnTo>
                                  <a:pt x="0" y="13917"/>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781" name="Rectangle 3781"/>
                        <wps:cNvSpPr/>
                        <wps:spPr>
                          <a:xfrm>
                            <a:off x="5006978" y="307398"/>
                            <a:ext cx="505904" cy="100505"/>
                          </a:xfrm>
                          <a:prstGeom prst="rect">
                            <a:avLst/>
                          </a:prstGeom>
                          <a:ln>
                            <a:noFill/>
                          </a:ln>
                        </wps:spPr>
                        <wps:txbx>
                          <w:txbxContent>
                            <w:p w14:paraId="106AD3CD" w14:textId="77777777" w:rsidR="00D25ACD" w:rsidRDefault="008C1BC9">
                              <w:pPr>
                                <w:spacing w:after="160" w:line="259" w:lineRule="auto"/>
                                <w:ind w:left="0" w:right="0" w:firstLine="0"/>
                              </w:pPr>
                              <w:r>
                                <w:rPr>
                                  <w:sz w:val="12"/>
                                </w:rPr>
                                <w:t>Structuur</w:t>
                              </w:r>
                            </w:p>
                          </w:txbxContent>
                        </wps:txbx>
                        <wps:bodyPr horzOverflow="overflow" vert="horz" lIns="0" tIns="0" rIns="0" bIns="0" rtlCol="0">
                          <a:noAutofit/>
                        </wps:bodyPr>
                      </wps:wsp>
                      <wps:wsp>
                        <wps:cNvPr id="3782" name="Shape 3782"/>
                        <wps:cNvSpPr/>
                        <wps:spPr>
                          <a:xfrm>
                            <a:off x="119677" y="795877"/>
                            <a:ext cx="1353043" cy="450822"/>
                          </a:xfrm>
                          <a:custGeom>
                            <a:avLst/>
                            <a:gdLst/>
                            <a:ahLst/>
                            <a:cxnLst/>
                            <a:rect l="0" t="0" r="0" b="0"/>
                            <a:pathLst>
                              <a:path w="1353043" h="450822">
                                <a:moveTo>
                                  <a:pt x="45099" y="0"/>
                                </a:moveTo>
                                <a:lnTo>
                                  <a:pt x="1307936" y="0"/>
                                </a:lnTo>
                                <a:cubicBezTo>
                                  <a:pt x="1332837" y="0"/>
                                  <a:pt x="1353043" y="20199"/>
                                  <a:pt x="1353043" y="45090"/>
                                </a:cubicBezTo>
                                <a:lnTo>
                                  <a:pt x="1353043" y="405732"/>
                                </a:lnTo>
                                <a:cubicBezTo>
                                  <a:pt x="1353043" y="430623"/>
                                  <a:pt x="1332837" y="450822"/>
                                  <a:pt x="1307936" y="450822"/>
                                </a:cubicBezTo>
                                <a:lnTo>
                                  <a:pt x="45099" y="450822"/>
                                </a:lnTo>
                                <a:cubicBezTo>
                                  <a:pt x="20191" y="450822"/>
                                  <a:pt x="0" y="430623"/>
                                  <a:pt x="0" y="405732"/>
                                </a:cubicBezTo>
                                <a:lnTo>
                                  <a:pt x="0" y="45090"/>
                                </a:lnTo>
                                <a:cubicBezTo>
                                  <a:pt x="0" y="20199"/>
                                  <a:pt x="20191" y="0"/>
                                  <a:pt x="45099" y="0"/>
                                </a:cubicBezTo>
                                <a:close/>
                              </a:path>
                            </a:pathLst>
                          </a:custGeom>
                          <a:ln w="0" cap="rnd">
                            <a:round/>
                          </a:ln>
                        </wps:spPr>
                        <wps:style>
                          <a:lnRef idx="0">
                            <a:srgbClr val="000000">
                              <a:alpha val="0"/>
                            </a:srgbClr>
                          </a:lnRef>
                          <a:fillRef idx="1">
                            <a:srgbClr val="FFF2CC"/>
                          </a:fillRef>
                          <a:effectRef idx="0">
                            <a:scrgbClr r="0" g="0" b="0"/>
                          </a:effectRef>
                          <a:fontRef idx="none"/>
                        </wps:style>
                        <wps:bodyPr/>
                      </wps:wsp>
                      <wps:wsp>
                        <wps:cNvPr id="3783" name="Shape 3783"/>
                        <wps:cNvSpPr/>
                        <wps:spPr>
                          <a:xfrm>
                            <a:off x="112764" y="788959"/>
                            <a:ext cx="683479" cy="464739"/>
                          </a:xfrm>
                          <a:custGeom>
                            <a:avLst/>
                            <a:gdLst/>
                            <a:ahLst/>
                            <a:cxnLst/>
                            <a:rect l="0" t="0" r="0" b="0"/>
                            <a:pathLst>
                              <a:path w="683479" h="464739">
                                <a:moveTo>
                                  <a:pt x="51829" y="0"/>
                                </a:moveTo>
                                <a:lnTo>
                                  <a:pt x="683479" y="0"/>
                                </a:lnTo>
                                <a:lnTo>
                                  <a:pt x="683479" y="13917"/>
                                </a:lnTo>
                                <a:lnTo>
                                  <a:pt x="52370" y="13917"/>
                                </a:lnTo>
                                <a:lnTo>
                                  <a:pt x="47915" y="14148"/>
                                </a:lnTo>
                                <a:lnTo>
                                  <a:pt x="44221" y="14674"/>
                                </a:lnTo>
                                <a:lnTo>
                                  <a:pt x="40958" y="15509"/>
                                </a:lnTo>
                                <a:lnTo>
                                  <a:pt x="36893" y="16999"/>
                                </a:lnTo>
                                <a:lnTo>
                                  <a:pt x="33959" y="18421"/>
                                </a:lnTo>
                                <a:lnTo>
                                  <a:pt x="30658" y="20479"/>
                                </a:lnTo>
                                <a:lnTo>
                                  <a:pt x="25063" y="25140"/>
                                </a:lnTo>
                                <a:lnTo>
                                  <a:pt x="20324" y="30907"/>
                                </a:lnTo>
                                <a:lnTo>
                                  <a:pt x="18429" y="34031"/>
                                </a:lnTo>
                                <a:lnTo>
                                  <a:pt x="16969" y="37071"/>
                                </a:lnTo>
                                <a:lnTo>
                                  <a:pt x="15692" y="40534"/>
                                </a:lnTo>
                                <a:lnTo>
                                  <a:pt x="14701" y="44300"/>
                                </a:lnTo>
                                <a:lnTo>
                                  <a:pt x="14136" y="48112"/>
                                </a:lnTo>
                                <a:lnTo>
                                  <a:pt x="13922" y="52253"/>
                                </a:lnTo>
                                <a:lnTo>
                                  <a:pt x="13922" y="412486"/>
                                </a:lnTo>
                                <a:lnTo>
                                  <a:pt x="14136" y="416628"/>
                                </a:lnTo>
                                <a:lnTo>
                                  <a:pt x="14676" y="420269"/>
                                </a:lnTo>
                                <a:lnTo>
                                  <a:pt x="15630" y="423961"/>
                                </a:lnTo>
                                <a:lnTo>
                                  <a:pt x="16909" y="427500"/>
                                </a:lnTo>
                                <a:lnTo>
                                  <a:pt x="18539" y="430961"/>
                                </a:lnTo>
                                <a:lnTo>
                                  <a:pt x="20300" y="433803"/>
                                </a:lnTo>
                                <a:lnTo>
                                  <a:pt x="25113" y="439660"/>
                                </a:lnTo>
                                <a:lnTo>
                                  <a:pt x="30892" y="444406"/>
                                </a:lnTo>
                                <a:lnTo>
                                  <a:pt x="33962" y="446320"/>
                                </a:lnTo>
                                <a:lnTo>
                                  <a:pt x="36893" y="447740"/>
                                </a:lnTo>
                                <a:lnTo>
                                  <a:pt x="40962" y="449232"/>
                                </a:lnTo>
                                <a:lnTo>
                                  <a:pt x="40342" y="448993"/>
                                </a:lnTo>
                                <a:lnTo>
                                  <a:pt x="44287" y="450074"/>
                                </a:lnTo>
                                <a:lnTo>
                                  <a:pt x="47912" y="450591"/>
                                </a:lnTo>
                                <a:lnTo>
                                  <a:pt x="52370" y="450822"/>
                                </a:lnTo>
                                <a:lnTo>
                                  <a:pt x="683479" y="450822"/>
                                </a:lnTo>
                                <a:lnTo>
                                  <a:pt x="683479" y="464739"/>
                                </a:lnTo>
                                <a:lnTo>
                                  <a:pt x="51829" y="464739"/>
                                </a:lnTo>
                                <a:lnTo>
                                  <a:pt x="46730" y="464501"/>
                                </a:lnTo>
                                <a:lnTo>
                                  <a:pt x="41559" y="463705"/>
                                </a:lnTo>
                                <a:lnTo>
                                  <a:pt x="36523" y="462433"/>
                                </a:lnTo>
                                <a:lnTo>
                                  <a:pt x="31758" y="460683"/>
                                </a:lnTo>
                                <a:lnTo>
                                  <a:pt x="27184" y="458457"/>
                                </a:lnTo>
                                <a:lnTo>
                                  <a:pt x="22784" y="455753"/>
                                </a:lnTo>
                                <a:lnTo>
                                  <a:pt x="15203" y="449550"/>
                                </a:lnTo>
                                <a:lnTo>
                                  <a:pt x="8982" y="441995"/>
                                </a:lnTo>
                                <a:lnTo>
                                  <a:pt x="6269" y="437542"/>
                                </a:lnTo>
                                <a:lnTo>
                                  <a:pt x="4057" y="432930"/>
                                </a:lnTo>
                                <a:lnTo>
                                  <a:pt x="2339" y="428158"/>
                                </a:lnTo>
                                <a:lnTo>
                                  <a:pt x="1026" y="423147"/>
                                </a:lnTo>
                                <a:lnTo>
                                  <a:pt x="270" y="417979"/>
                                </a:lnTo>
                                <a:lnTo>
                                  <a:pt x="0" y="412889"/>
                                </a:lnTo>
                                <a:lnTo>
                                  <a:pt x="0" y="51850"/>
                                </a:lnTo>
                                <a:lnTo>
                                  <a:pt x="270" y="46760"/>
                                </a:lnTo>
                                <a:lnTo>
                                  <a:pt x="1026" y="41591"/>
                                </a:lnTo>
                                <a:lnTo>
                                  <a:pt x="2339" y="36581"/>
                                </a:lnTo>
                                <a:lnTo>
                                  <a:pt x="4065" y="31810"/>
                                </a:lnTo>
                                <a:lnTo>
                                  <a:pt x="6277" y="27197"/>
                                </a:lnTo>
                                <a:lnTo>
                                  <a:pt x="8982" y="22823"/>
                                </a:lnTo>
                                <a:lnTo>
                                  <a:pt x="15195" y="15268"/>
                                </a:lnTo>
                                <a:lnTo>
                                  <a:pt x="22768" y="8986"/>
                                </a:lnTo>
                                <a:lnTo>
                                  <a:pt x="27184" y="6283"/>
                                </a:lnTo>
                                <a:lnTo>
                                  <a:pt x="31758" y="4056"/>
                                </a:lnTo>
                                <a:lnTo>
                                  <a:pt x="36523" y="2306"/>
                                </a:lnTo>
                                <a:lnTo>
                                  <a:pt x="41559" y="1034"/>
                                </a:lnTo>
                                <a:lnTo>
                                  <a:pt x="46730" y="239"/>
                                </a:lnTo>
                                <a:lnTo>
                                  <a:pt x="5182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784" name="Shape 3784"/>
                        <wps:cNvSpPr/>
                        <wps:spPr>
                          <a:xfrm>
                            <a:off x="796242" y="788959"/>
                            <a:ext cx="683479" cy="464739"/>
                          </a:xfrm>
                          <a:custGeom>
                            <a:avLst/>
                            <a:gdLst/>
                            <a:ahLst/>
                            <a:cxnLst/>
                            <a:rect l="0" t="0" r="0" b="0"/>
                            <a:pathLst>
                              <a:path w="683479" h="464739">
                                <a:moveTo>
                                  <a:pt x="0" y="0"/>
                                </a:moveTo>
                                <a:lnTo>
                                  <a:pt x="631610" y="0"/>
                                </a:lnTo>
                                <a:lnTo>
                                  <a:pt x="636701" y="239"/>
                                </a:lnTo>
                                <a:lnTo>
                                  <a:pt x="641872" y="1034"/>
                                </a:lnTo>
                                <a:lnTo>
                                  <a:pt x="646884" y="2306"/>
                                </a:lnTo>
                                <a:lnTo>
                                  <a:pt x="651657" y="4056"/>
                                </a:lnTo>
                                <a:lnTo>
                                  <a:pt x="656271" y="6283"/>
                                </a:lnTo>
                                <a:lnTo>
                                  <a:pt x="660647" y="8986"/>
                                </a:lnTo>
                                <a:lnTo>
                                  <a:pt x="668204" y="15268"/>
                                </a:lnTo>
                                <a:lnTo>
                                  <a:pt x="674489" y="22823"/>
                                </a:lnTo>
                                <a:lnTo>
                                  <a:pt x="677194" y="27197"/>
                                </a:lnTo>
                                <a:lnTo>
                                  <a:pt x="679421" y="31810"/>
                                </a:lnTo>
                                <a:lnTo>
                                  <a:pt x="681172" y="36581"/>
                                </a:lnTo>
                                <a:lnTo>
                                  <a:pt x="682444" y="41591"/>
                                </a:lnTo>
                                <a:lnTo>
                                  <a:pt x="683240" y="46760"/>
                                </a:lnTo>
                                <a:lnTo>
                                  <a:pt x="683479" y="51850"/>
                                </a:lnTo>
                                <a:lnTo>
                                  <a:pt x="683479" y="412889"/>
                                </a:lnTo>
                                <a:lnTo>
                                  <a:pt x="683240" y="417979"/>
                                </a:lnTo>
                                <a:lnTo>
                                  <a:pt x="682444" y="423147"/>
                                </a:lnTo>
                                <a:lnTo>
                                  <a:pt x="681172" y="428158"/>
                                </a:lnTo>
                                <a:lnTo>
                                  <a:pt x="679421" y="432930"/>
                                </a:lnTo>
                                <a:lnTo>
                                  <a:pt x="677194" y="437542"/>
                                </a:lnTo>
                                <a:lnTo>
                                  <a:pt x="674489" y="441995"/>
                                </a:lnTo>
                                <a:lnTo>
                                  <a:pt x="668204" y="449550"/>
                                </a:lnTo>
                                <a:lnTo>
                                  <a:pt x="660647" y="455753"/>
                                </a:lnTo>
                                <a:lnTo>
                                  <a:pt x="656271" y="458457"/>
                                </a:lnTo>
                                <a:lnTo>
                                  <a:pt x="651657" y="460683"/>
                                </a:lnTo>
                                <a:lnTo>
                                  <a:pt x="646884" y="462433"/>
                                </a:lnTo>
                                <a:lnTo>
                                  <a:pt x="641872" y="463705"/>
                                </a:lnTo>
                                <a:lnTo>
                                  <a:pt x="636701" y="464501"/>
                                </a:lnTo>
                                <a:lnTo>
                                  <a:pt x="631610" y="464739"/>
                                </a:lnTo>
                                <a:lnTo>
                                  <a:pt x="0" y="464739"/>
                                </a:lnTo>
                                <a:lnTo>
                                  <a:pt x="0" y="450822"/>
                                </a:lnTo>
                                <a:lnTo>
                                  <a:pt x="631053" y="450822"/>
                                </a:lnTo>
                                <a:lnTo>
                                  <a:pt x="635545" y="450590"/>
                                </a:lnTo>
                                <a:lnTo>
                                  <a:pt x="639038" y="450091"/>
                                </a:lnTo>
                                <a:lnTo>
                                  <a:pt x="643065" y="448993"/>
                                </a:lnTo>
                                <a:lnTo>
                                  <a:pt x="642429" y="449232"/>
                                </a:lnTo>
                                <a:lnTo>
                                  <a:pt x="646566" y="447721"/>
                                </a:lnTo>
                                <a:lnTo>
                                  <a:pt x="645929" y="448039"/>
                                </a:lnTo>
                                <a:lnTo>
                                  <a:pt x="649592" y="446246"/>
                                </a:lnTo>
                                <a:lnTo>
                                  <a:pt x="652424" y="444461"/>
                                </a:lnTo>
                                <a:lnTo>
                                  <a:pt x="658539" y="439439"/>
                                </a:lnTo>
                                <a:lnTo>
                                  <a:pt x="663193" y="433775"/>
                                </a:lnTo>
                                <a:lnTo>
                                  <a:pt x="664794" y="431237"/>
                                </a:lnTo>
                                <a:lnTo>
                                  <a:pt x="666666" y="427260"/>
                                </a:lnTo>
                                <a:lnTo>
                                  <a:pt x="667966" y="423705"/>
                                </a:lnTo>
                                <a:lnTo>
                                  <a:pt x="667727" y="424341"/>
                                </a:lnTo>
                                <a:lnTo>
                                  <a:pt x="668825" y="420318"/>
                                </a:lnTo>
                                <a:lnTo>
                                  <a:pt x="669324" y="416820"/>
                                </a:lnTo>
                                <a:lnTo>
                                  <a:pt x="669557" y="412333"/>
                                </a:lnTo>
                                <a:lnTo>
                                  <a:pt x="669557" y="52406"/>
                                </a:lnTo>
                                <a:lnTo>
                                  <a:pt x="669325" y="47920"/>
                                </a:lnTo>
                                <a:lnTo>
                                  <a:pt x="668803" y="44271"/>
                                </a:lnTo>
                                <a:lnTo>
                                  <a:pt x="667727" y="40398"/>
                                </a:lnTo>
                                <a:lnTo>
                                  <a:pt x="667966" y="40955"/>
                                </a:lnTo>
                                <a:lnTo>
                                  <a:pt x="666454" y="36899"/>
                                </a:lnTo>
                                <a:lnTo>
                                  <a:pt x="666772" y="37535"/>
                                </a:lnTo>
                                <a:lnTo>
                                  <a:pt x="665124" y="34103"/>
                                </a:lnTo>
                                <a:lnTo>
                                  <a:pt x="663363" y="31250"/>
                                </a:lnTo>
                                <a:lnTo>
                                  <a:pt x="658321" y="25114"/>
                                </a:lnTo>
                                <a:lnTo>
                                  <a:pt x="652800" y="20515"/>
                                </a:lnTo>
                                <a:lnTo>
                                  <a:pt x="649594" y="18494"/>
                                </a:lnTo>
                                <a:lnTo>
                                  <a:pt x="645929" y="16700"/>
                                </a:lnTo>
                                <a:lnTo>
                                  <a:pt x="646566" y="17018"/>
                                </a:lnTo>
                                <a:lnTo>
                                  <a:pt x="642429" y="15507"/>
                                </a:lnTo>
                                <a:lnTo>
                                  <a:pt x="643065" y="15666"/>
                                </a:lnTo>
                                <a:lnTo>
                                  <a:pt x="639095" y="14656"/>
                                </a:lnTo>
                                <a:lnTo>
                                  <a:pt x="635542" y="14149"/>
                                </a:lnTo>
                                <a:lnTo>
                                  <a:pt x="631053" y="13917"/>
                                </a:lnTo>
                                <a:lnTo>
                                  <a:pt x="0" y="13917"/>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785" name="Rectangle 3785"/>
                        <wps:cNvSpPr/>
                        <wps:spPr>
                          <a:xfrm>
                            <a:off x="339396" y="889117"/>
                            <a:ext cx="237787" cy="100505"/>
                          </a:xfrm>
                          <a:prstGeom prst="rect">
                            <a:avLst/>
                          </a:prstGeom>
                          <a:ln>
                            <a:noFill/>
                          </a:ln>
                        </wps:spPr>
                        <wps:txbx>
                          <w:txbxContent>
                            <w:p w14:paraId="1D48A5E1" w14:textId="77777777" w:rsidR="00D25ACD" w:rsidRDefault="008C1BC9">
                              <w:pPr>
                                <w:spacing w:after="160" w:line="259" w:lineRule="auto"/>
                                <w:ind w:left="0" w:right="0" w:firstLine="0"/>
                              </w:pPr>
                              <w:r>
                                <w:rPr>
                                  <w:b/>
                                  <w:sz w:val="12"/>
                                </w:rPr>
                                <w:t>Wet</w:t>
                              </w:r>
                            </w:p>
                          </w:txbxContent>
                        </wps:txbx>
                        <wps:bodyPr horzOverflow="overflow" vert="horz" lIns="0" tIns="0" rIns="0" bIns="0" rtlCol="0">
                          <a:noAutofit/>
                        </wps:bodyPr>
                      </wps:wsp>
                      <wps:wsp>
                        <wps:cNvPr id="3786" name="Rectangle 3786"/>
                        <wps:cNvSpPr/>
                        <wps:spPr>
                          <a:xfrm>
                            <a:off x="518591" y="889117"/>
                            <a:ext cx="49517" cy="100505"/>
                          </a:xfrm>
                          <a:prstGeom prst="rect">
                            <a:avLst/>
                          </a:prstGeom>
                          <a:ln>
                            <a:noFill/>
                          </a:ln>
                        </wps:spPr>
                        <wps:txbx>
                          <w:txbxContent>
                            <w:p w14:paraId="1BB3E460" w14:textId="77777777" w:rsidR="00D25ACD" w:rsidRDefault="008C1BC9">
                              <w:pPr>
                                <w:spacing w:after="160" w:line="259" w:lineRule="auto"/>
                                <w:ind w:left="0" w:right="0" w:firstLine="0"/>
                              </w:pPr>
                              <w:r>
                                <w:rPr>
                                  <w:b/>
                                  <w:sz w:val="12"/>
                                </w:rPr>
                                <w:t>-</w:t>
                              </w:r>
                            </w:p>
                          </w:txbxContent>
                        </wps:txbx>
                        <wps:bodyPr horzOverflow="overflow" vert="horz" lIns="0" tIns="0" rIns="0" bIns="0" rtlCol="0">
                          <a:noAutofit/>
                        </wps:bodyPr>
                      </wps:wsp>
                      <wps:wsp>
                        <wps:cNvPr id="3787" name="Rectangle 3787"/>
                        <wps:cNvSpPr/>
                        <wps:spPr>
                          <a:xfrm>
                            <a:off x="556777" y="889117"/>
                            <a:ext cx="35281" cy="100505"/>
                          </a:xfrm>
                          <a:prstGeom prst="rect">
                            <a:avLst/>
                          </a:prstGeom>
                          <a:ln>
                            <a:noFill/>
                          </a:ln>
                        </wps:spPr>
                        <wps:txbx>
                          <w:txbxContent>
                            <w:p w14:paraId="2887652D" w14:textId="77777777" w:rsidR="00D25ACD" w:rsidRDefault="008C1BC9">
                              <w:pPr>
                                <w:spacing w:after="160" w:line="259" w:lineRule="auto"/>
                                <w:ind w:left="0" w:right="0" w:firstLine="0"/>
                              </w:pPr>
                              <w:r>
                                <w:rPr>
                                  <w:b/>
                                  <w:sz w:val="12"/>
                                </w:rPr>
                                <w:t xml:space="preserve"> </w:t>
                              </w:r>
                            </w:p>
                          </w:txbxContent>
                        </wps:txbx>
                        <wps:bodyPr horzOverflow="overflow" vert="horz" lIns="0" tIns="0" rIns="0" bIns="0" rtlCol="0">
                          <a:noAutofit/>
                        </wps:bodyPr>
                      </wps:wsp>
                      <wps:wsp>
                        <wps:cNvPr id="3788" name="Rectangle 3788"/>
                        <wps:cNvSpPr/>
                        <wps:spPr>
                          <a:xfrm>
                            <a:off x="584024" y="889117"/>
                            <a:ext cx="880483" cy="100505"/>
                          </a:xfrm>
                          <a:prstGeom prst="rect">
                            <a:avLst/>
                          </a:prstGeom>
                          <a:ln>
                            <a:noFill/>
                          </a:ln>
                        </wps:spPr>
                        <wps:txbx>
                          <w:txbxContent>
                            <w:p w14:paraId="7782C314" w14:textId="77777777" w:rsidR="00D25ACD" w:rsidRDefault="008C1BC9">
                              <w:pPr>
                                <w:spacing w:after="160" w:line="259" w:lineRule="auto"/>
                                <w:ind w:left="0" w:right="0" w:firstLine="0"/>
                              </w:pPr>
                              <w:r>
                                <w:rPr>
                                  <w:b/>
                                  <w:sz w:val="12"/>
                                </w:rPr>
                                <w:t>en regelgeving</w:t>
                              </w:r>
                            </w:p>
                          </w:txbxContent>
                        </wps:txbx>
                        <wps:bodyPr horzOverflow="overflow" vert="horz" lIns="0" tIns="0" rIns="0" bIns="0" rtlCol="0">
                          <a:noAutofit/>
                        </wps:bodyPr>
                      </wps:wsp>
                      <wps:wsp>
                        <wps:cNvPr id="3789" name="Rectangle 3789"/>
                        <wps:cNvSpPr/>
                        <wps:spPr>
                          <a:xfrm>
                            <a:off x="715487" y="984394"/>
                            <a:ext cx="207162" cy="100761"/>
                          </a:xfrm>
                          <a:prstGeom prst="rect">
                            <a:avLst/>
                          </a:prstGeom>
                          <a:ln>
                            <a:noFill/>
                          </a:ln>
                        </wps:spPr>
                        <wps:txbx>
                          <w:txbxContent>
                            <w:p w14:paraId="2C480CE5" w14:textId="77777777" w:rsidR="00D25ACD" w:rsidRDefault="008C1BC9">
                              <w:pPr>
                                <w:spacing w:after="160" w:line="259" w:lineRule="auto"/>
                                <w:ind w:left="0" w:right="0" w:firstLine="0"/>
                              </w:pPr>
                              <w:r>
                                <w:rPr>
                                  <w:color w:val="7F7F7F"/>
                                  <w:sz w:val="12"/>
                                </w:rPr>
                                <w:t>Wet</w:t>
                              </w:r>
                            </w:p>
                          </w:txbxContent>
                        </wps:txbx>
                        <wps:bodyPr horzOverflow="overflow" vert="horz" lIns="0" tIns="0" rIns="0" bIns="0" rtlCol="0">
                          <a:noAutofit/>
                        </wps:bodyPr>
                      </wps:wsp>
                      <wps:wsp>
                        <wps:cNvPr id="3790" name="Rectangle 3790"/>
                        <wps:cNvSpPr/>
                        <wps:spPr>
                          <a:xfrm>
                            <a:off x="701764" y="1080214"/>
                            <a:ext cx="70769" cy="100504"/>
                          </a:xfrm>
                          <a:prstGeom prst="rect">
                            <a:avLst/>
                          </a:prstGeom>
                          <a:ln>
                            <a:noFill/>
                          </a:ln>
                        </wps:spPr>
                        <wps:txbx>
                          <w:txbxContent>
                            <w:p w14:paraId="61E6B345"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791" name="Rectangle 3791"/>
                        <wps:cNvSpPr/>
                        <wps:spPr>
                          <a:xfrm>
                            <a:off x="756457" y="1080214"/>
                            <a:ext cx="37551" cy="100504"/>
                          </a:xfrm>
                          <a:prstGeom prst="rect">
                            <a:avLst/>
                          </a:prstGeom>
                          <a:ln>
                            <a:noFill/>
                          </a:ln>
                        </wps:spPr>
                        <wps:txbx>
                          <w:txbxContent>
                            <w:p w14:paraId="24AEA6CB"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792" name="Rectangle 3792"/>
                        <wps:cNvSpPr/>
                        <wps:spPr>
                          <a:xfrm>
                            <a:off x="785296" y="1080214"/>
                            <a:ext cx="129359" cy="100504"/>
                          </a:xfrm>
                          <a:prstGeom prst="rect">
                            <a:avLst/>
                          </a:prstGeom>
                          <a:ln>
                            <a:noFill/>
                          </a:ln>
                        </wps:spPr>
                        <wps:txbx>
                          <w:txbxContent>
                            <w:p w14:paraId="7D99B53B" w14:textId="77777777" w:rsidR="00D25ACD" w:rsidRDefault="008C1BC9">
                              <w:pPr>
                                <w:spacing w:after="160" w:line="259" w:lineRule="auto"/>
                                <w:ind w:left="0" w:right="0" w:firstLine="0"/>
                              </w:pPr>
                              <w:r>
                                <w:rPr>
                                  <w:sz w:val="12"/>
                                </w:rPr>
                                <w:t>01</w:t>
                              </w:r>
                            </w:p>
                          </w:txbxContent>
                        </wps:txbx>
                        <wps:bodyPr horzOverflow="overflow" vert="horz" lIns="0" tIns="0" rIns="0" bIns="0" rtlCol="0">
                          <a:noAutofit/>
                        </wps:bodyPr>
                      </wps:wsp>
                      <wps:wsp>
                        <wps:cNvPr id="3793" name="Shape 3793"/>
                        <wps:cNvSpPr/>
                        <wps:spPr>
                          <a:xfrm>
                            <a:off x="119677" y="1359465"/>
                            <a:ext cx="1353043" cy="450822"/>
                          </a:xfrm>
                          <a:custGeom>
                            <a:avLst/>
                            <a:gdLst/>
                            <a:ahLst/>
                            <a:cxnLst/>
                            <a:rect l="0" t="0" r="0" b="0"/>
                            <a:pathLst>
                              <a:path w="1353043" h="450822">
                                <a:moveTo>
                                  <a:pt x="45099" y="0"/>
                                </a:moveTo>
                                <a:lnTo>
                                  <a:pt x="1307936" y="0"/>
                                </a:lnTo>
                                <a:cubicBezTo>
                                  <a:pt x="1332837" y="0"/>
                                  <a:pt x="1353043" y="20120"/>
                                  <a:pt x="1353043" y="45090"/>
                                </a:cubicBezTo>
                                <a:lnTo>
                                  <a:pt x="1353043" y="405732"/>
                                </a:lnTo>
                                <a:cubicBezTo>
                                  <a:pt x="1353043" y="430623"/>
                                  <a:pt x="1332837" y="450822"/>
                                  <a:pt x="1307936" y="450822"/>
                                </a:cubicBezTo>
                                <a:lnTo>
                                  <a:pt x="45099" y="450822"/>
                                </a:lnTo>
                                <a:cubicBezTo>
                                  <a:pt x="20191" y="450822"/>
                                  <a:pt x="0" y="430623"/>
                                  <a:pt x="0" y="405732"/>
                                </a:cubicBezTo>
                                <a:lnTo>
                                  <a:pt x="0" y="45090"/>
                                </a:lnTo>
                                <a:cubicBezTo>
                                  <a:pt x="0" y="20120"/>
                                  <a:pt x="20191" y="0"/>
                                  <a:pt x="4509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794" name="Shape 3794"/>
                        <wps:cNvSpPr/>
                        <wps:spPr>
                          <a:xfrm>
                            <a:off x="112764" y="1352547"/>
                            <a:ext cx="683479" cy="464739"/>
                          </a:xfrm>
                          <a:custGeom>
                            <a:avLst/>
                            <a:gdLst/>
                            <a:ahLst/>
                            <a:cxnLst/>
                            <a:rect l="0" t="0" r="0" b="0"/>
                            <a:pathLst>
                              <a:path w="683479" h="464739">
                                <a:moveTo>
                                  <a:pt x="51829" y="0"/>
                                </a:moveTo>
                                <a:lnTo>
                                  <a:pt x="683479" y="0"/>
                                </a:lnTo>
                                <a:lnTo>
                                  <a:pt x="683479" y="13916"/>
                                </a:lnTo>
                                <a:lnTo>
                                  <a:pt x="52012" y="13916"/>
                                </a:lnTo>
                                <a:lnTo>
                                  <a:pt x="52370" y="13837"/>
                                </a:lnTo>
                                <a:lnTo>
                                  <a:pt x="47780" y="14076"/>
                                </a:lnTo>
                                <a:lnTo>
                                  <a:pt x="48424" y="14076"/>
                                </a:lnTo>
                                <a:lnTo>
                                  <a:pt x="44221" y="14674"/>
                                </a:lnTo>
                                <a:lnTo>
                                  <a:pt x="40955" y="15510"/>
                                </a:lnTo>
                                <a:lnTo>
                                  <a:pt x="36887" y="17001"/>
                                </a:lnTo>
                                <a:lnTo>
                                  <a:pt x="33918" y="18441"/>
                                </a:lnTo>
                                <a:lnTo>
                                  <a:pt x="30850" y="20288"/>
                                </a:lnTo>
                                <a:lnTo>
                                  <a:pt x="25115" y="24997"/>
                                </a:lnTo>
                                <a:lnTo>
                                  <a:pt x="20324" y="30828"/>
                                </a:lnTo>
                                <a:lnTo>
                                  <a:pt x="18542" y="33765"/>
                                </a:lnTo>
                                <a:lnTo>
                                  <a:pt x="16901" y="37183"/>
                                </a:lnTo>
                                <a:lnTo>
                                  <a:pt x="15699" y="40506"/>
                                </a:lnTo>
                                <a:lnTo>
                                  <a:pt x="14686" y="44330"/>
                                </a:lnTo>
                                <a:lnTo>
                                  <a:pt x="14137" y="48103"/>
                                </a:lnTo>
                                <a:lnTo>
                                  <a:pt x="13922" y="52253"/>
                                </a:lnTo>
                                <a:lnTo>
                                  <a:pt x="13922" y="412483"/>
                                </a:lnTo>
                                <a:lnTo>
                                  <a:pt x="14136" y="416553"/>
                                </a:lnTo>
                                <a:lnTo>
                                  <a:pt x="14679" y="420281"/>
                                </a:lnTo>
                                <a:lnTo>
                                  <a:pt x="15630" y="423961"/>
                                </a:lnTo>
                                <a:lnTo>
                                  <a:pt x="16901" y="427476"/>
                                </a:lnTo>
                                <a:lnTo>
                                  <a:pt x="18542" y="430895"/>
                                </a:lnTo>
                                <a:lnTo>
                                  <a:pt x="20324" y="433832"/>
                                </a:lnTo>
                                <a:lnTo>
                                  <a:pt x="25115" y="439662"/>
                                </a:lnTo>
                                <a:lnTo>
                                  <a:pt x="30850" y="444372"/>
                                </a:lnTo>
                                <a:lnTo>
                                  <a:pt x="33924" y="446222"/>
                                </a:lnTo>
                                <a:lnTo>
                                  <a:pt x="37462" y="447936"/>
                                </a:lnTo>
                                <a:lnTo>
                                  <a:pt x="40960" y="449152"/>
                                </a:lnTo>
                                <a:lnTo>
                                  <a:pt x="44263" y="449997"/>
                                </a:lnTo>
                                <a:lnTo>
                                  <a:pt x="47996" y="450595"/>
                                </a:lnTo>
                                <a:lnTo>
                                  <a:pt x="52370" y="450822"/>
                                </a:lnTo>
                                <a:lnTo>
                                  <a:pt x="683479" y="450822"/>
                                </a:lnTo>
                                <a:lnTo>
                                  <a:pt x="683479" y="464739"/>
                                </a:lnTo>
                                <a:lnTo>
                                  <a:pt x="51829" y="464739"/>
                                </a:lnTo>
                                <a:lnTo>
                                  <a:pt x="46730" y="464421"/>
                                </a:lnTo>
                                <a:lnTo>
                                  <a:pt x="41559" y="463705"/>
                                </a:lnTo>
                                <a:lnTo>
                                  <a:pt x="36523" y="462353"/>
                                </a:lnTo>
                                <a:lnTo>
                                  <a:pt x="31758" y="460683"/>
                                </a:lnTo>
                                <a:lnTo>
                                  <a:pt x="27184" y="458457"/>
                                </a:lnTo>
                                <a:lnTo>
                                  <a:pt x="22784" y="455753"/>
                                </a:lnTo>
                                <a:lnTo>
                                  <a:pt x="15203" y="449550"/>
                                </a:lnTo>
                                <a:lnTo>
                                  <a:pt x="8982" y="441916"/>
                                </a:lnTo>
                                <a:lnTo>
                                  <a:pt x="6269" y="437542"/>
                                </a:lnTo>
                                <a:lnTo>
                                  <a:pt x="4057" y="432929"/>
                                </a:lnTo>
                                <a:lnTo>
                                  <a:pt x="2339" y="428158"/>
                                </a:lnTo>
                                <a:lnTo>
                                  <a:pt x="1026" y="423148"/>
                                </a:lnTo>
                                <a:lnTo>
                                  <a:pt x="270" y="417978"/>
                                </a:lnTo>
                                <a:lnTo>
                                  <a:pt x="0" y="412890"/>
                                </a:lnTo>
                                <a:lnTo>
                                  <a:pt x="0" y="51850"/>
                                </a:lnTo>
                                <a:lnTo>
                                  <a:pt x="270" y="46760"/>
                                </a:lnTo>
                                <a:lnTo>
                                  <a:pt x="1026" y="41511"/>
                                </a:lnTo>
                                <a:lnTo>
                                  <a:pt x="2339" y="36502"/>
                                </a:lnTo>
                                <a:lnTo>
                                  <a:pt x="4057" y="31810"/>
                                </a:lnTo>
                                <a:lnTo>
                                  <a:pt x="6269" y="27118"/>
                                </a:lnTo>
                                <a:lnTo>
                                  <a:pt x="8982" y="22744"/>
                                </a:lnTo>
                                <a:lnTo>
                                  <a:pt x="15203" y="15189"/>
                                </a:lnTo>
                                <a:lnTo>
                                  <a:pt x="22784" y="8906"/>
                                </a:lnTo>
                                <a:lnTo>
                                  <a:pt x="27184" y="6203"/>
                                </a:lnTo>
                                <a:lnTo>
                                  <a:pt x="31758" y="4056"/>
                                </a:lnTo>
                                <a:lnTo>
                                  <a:pt x="36523" y="2306"/>
                                </a:lnTo>
                                <a:lnTo>
                                  <a:pt x="41559" y="954"/>
                                </a:lnTo>
                                <a:lnTo>
                                  <a:pt x="46730" y="238"/>
                                </a:lnTo>
                                <a:lnTo>
                                  <a:pt x="5182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795" name="Shape 3795"/>
                        <wps:cNvSpPr/>
                        <wps:spPr>
                          <a:xfrm>
                            <a:off x="796242" y="1352547"/>
                            <a:ext cx="683479" cy="464739"/>
                          </a:xfrm>
                          <a:custGeom>
                            <a:avLst/>
                            <a:gdLst/>
                            <a:ahLst/>
                            <a:cxnLst/>
                            <a:rect l="0" t="0" r="0" b="0"/>
                            <a:pathLst>
                              <a:path w="683479" h="464739">
                                <a:moveTo>
                                  <a:pt x="0" y="0"/>
                                </a:moveTo>
                                <a:lnTo>
                                  <a:pt x="631610" y="0"/>
                                </a:lnTo>
                                <a:lnTo>
                                  <a:pt x="636701" y="238"/>
                                </a:lnTo>
                                <a:lnTo>
                                  <a:pt x="641872" y="954"/>
                                </a:lnTo>
                                <a:lnTo>
                                  <a:pt x="646884" y="2306"/>
                                </a:lnTo>
                                <a:lnTo>
                                  <a:pt x="651657" y="4056"/>
                                </a:lnTo>
                                <a:lnTo>
                                  <a:pt x="656271" y="6203"/>
                                </a:lnTo>
                                <a:lnTo>
                                  <a:pt x="660647" y="8906"/>
                                </a:lnTo>
                                <a:lnTo>
                                  <a:pt x="668204" y="15109"/>
                                </a:lnTo>
                                <a:lnTo>
                                  <a:pt x="674489" y="22744"/>
                                </a:lnTo>
                                <a:lnTo>
                                  <a:pt x="677194" y="27118"/>
                                </a:lnTo>
                                <a:lnTo>
                                  <a:pt x="679421" y="31810"/>
                                </a:lnTo>
                                <a:lnTo>
                                  <a:pt x="681172" y="36502"/>
                                </a:lnTo>
                                <a:lnTo>
                                  <a:pt x="682444" y="41591"/>
                                </a:lnTo>
                                <a:lnTo>
                                  <a:pt x="683240" y="46760"/>
                                </a:lnTo>
                                <a:lnTo>
                                  <a:pt x="683479" y="51850"/>
                                </a:lnTo>
                                <a:lnTo>
                                  <a:pt x="683479" y="412890"/>
                                </a:lnTo>
                                <a:lnTo>
                                  <a:pt x="683240" y="417978"/>
                                </a:lnTo>
                                <a:lnTo>
                                  <a:pt x="682444" y="423148"/>
                                </a:lnTo>
                                <a:lnTo>
                                  <a:pt x="681172" y="428158"/>
                                </a:lnTo>
                                <a:lnTo>
                                  <a:pt x="679421" y="432929"/>
                                </a:lnTo>
                                <a:lnTo>
                                  <a:pt x="677194" y="437542"/>
                                </a:lnTo>
                                <a:lnTo>
                                  <a:pt x="674489" y="441995"/>
                                </a:lnTo>
                                <a:lnTo>
                                  <a:pt x="668204" y="449550"/>
                                </a:lnTo>
                                <a:lnTo>
                                  <a:pt x="660647" y="455753"/>
                                </a:lnTo>
                                <a:lnTo>
                                  <a:pt x="656271" y="458457"/>
                                </a:lnTo>
                                <a:lnTo>
                                  <a:pt x="651657" y="460683"/>
                                </a:lnTo>
                                <a:lnTo>
                                  <a:pt x="646884" y="462353"/>
                                </a:lnTo>
                                <a:lnTo>
                                  <a:pt x="641872" y="463705"/>
                                </a:lnTo>
                                <a:lnTo>
                                  <a:pt x="636701" y="464421"/>
                                </a:lnTo>
                                <a:lnTo>
                                  <a:pt x="631610" y="464739"/>
                                </a:lnTo>
                                <a:lnTo>
                                  <a:pt x="0" y="464739"/>
                                </a:lnTo>
                                <a:lnTo>
                                  <a:pt x="0" y="450822"/>
                                </a:lnTo>
                                <a:lnTo>
                                  <a:pt x="631053" y="450822"/>
                                </a:lnTo>
                                <a:lnTo>
                                  <a:pt x="635461" y="450594"/>
                                </a:lnTo>
                                <a:lnTo>
                                  <a:pt x="639029" y="450021"/>
                                </a:lnTo>
                                <a:lnTo>
                                  <a:pt x="643065" y="448994"/>
                                </a:lnTo>
                                <a:lnTo>
                                  <a:pt x="642429" y="449152"/>
                                </a:lnTo>
                                <a:lnTo>
                                  <a:pt x="646058" y="447897"/>
                                </a:lnTo>
                                <a:lnTo>
                                  <a:pt x="649651" y="446138"/>
                                </a:lnTo>
                                <a:lnTo>
                                  <a:pt x="652476" y="444419"/>
                                </a:lnTo>
                                <a:lnTo>
                                  <a:pt x="658537" y="439441"/>
                                </a:lnTo>
                                <a:lnTo>
                                  <a:pt x="663166" y="433808"/>
                                </a:lnTo>
                                <a:lnTo>
                                  <a:pt x="665181" y="430544"/>
                                </a:lnTo>
                                <a:lnTo>
                                  <a:pt x="664783" y="431180"/>
                                </a:lnTo>
                                <a:lnTo>
                                  <a:pt x="666668" y="427255"/>
                                </a:lnTo>
                                <a:lnTo>
                                  <a:pt x="667966" y="423704"/>
                                </a:lnTo>
                                <a:lnTo>
                                  <a:pt x="667727" y="424341"/>
                                </a:lnTo>
                                <a:lnTo>
                                  <a:pt x="668822" y="420326"/>
                                </a:lnTo>
                                <a:lnTo>
                                  <a:pt x="669324" y="416753"/>
                                </a:lnTo>
                                <a:lnTo>
                                  <a:pt x="669557" y="412332"/>
                                </a:lnTo>
                                <a:lnTo>
                                  <a:pt x="669557" y="52406"/>
                                </a:lnTo>
                                <a:lnTo>
                                  <a:pt x="669325" y="47920"/>
                                </a:lnTo>
                                <a:lnTo>
                                  <a:pt x="668801" y="44255"/>
                                </a:lnTo>
                                <a:lnTo>
                                  <a:pt x="667727" y="40318"/>
                                </a:lnTo>
                                <a:lnTo>
                                  <a:pt x="667966" y="40955"/>
                                </a:lnTo>
                                <a:lnTo>
                                  <a:pt x="666668" y="37404"/>
                                </a:lnTo>
                                <a:lnTo>
                                  <a:pt x="664783" y="33479"/>
                                </a:lnTo>
                                <a:lnTo>
                                  <a:pt x="665181" y="34116"/>
                                </a:lnTo>
                                <a:lnTo>
                                  <a:pt x="663364" y="31172"/>
                                </a:lnTo>
                                <a:lnTo>
                                  <a:pt x="658336" y="25053"/>
                                </a:lnTo>
                                <a:lnTo>
                                  <a:pt x="652476" y="20241"/>
                                </a:lnTo>
                                <a:lnTo>
                                  <a:pt x="649656" y="18525"/>
                                </a:lnTo>
                                <a:lnTo>
                                  <a:pt x="645929" y="16700"/>
                                </a:lnTo>
                                <a:lnTo>
                                  <a:pt x="646566" y="17018"/>
                                </a:lnTo>
                                <a:lnTo>
                                  <a:pt x="642429" y="15507"/>
                                </a:lnTo>
                                <a:lnTo>
                                  <a:pt x="643065" y="15666"/>
                                </a:lnTo>
                                <a:lnTo>
                                  <a:pt x="639095" y="14656"/>
                                </a:lnTo>
                                <a:lnTo>
                                  <a:pt x="635030" y="14076"/>
                                </a:lnTo>
                                <a:lnTo>
                                  <a:pt x="635667" y="14076"/>
                                </a:lnTo>
                                <a:lnTo>
                                  <a:pt x="631053" y="13837"/>
                                </a:lnTo>
                                <a:lnTo>
                                  <a:pt x="631371" y="13916"/>
                                </a:lnTo>
                                <a:lnTo>
                                  <a:pt x="0" y="13916"/>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796" name="Rectangle 3796"/>
                        <wps:cNvSpPr/>
                        <wps:spPr>
                          <a:xfrm>
                            <a:off x="198984" y="1453188"/>
                            <a:ext cx="1575177" cy="100762"/>
                          </a:xfrm>
                          <a:prstGeom prst="rect">
                            <a:avLst/>
                          </a:prstGeom>
                          <a:ln>
                            <a:noFill/>
                          </a:ln>
                        </wps:spPr>
                        <wps:txbx>
                          <w:txbxContent>
                            <w:p w14:paraId="519F4A5C" w14:textId="77777777" w:rsidR="00D25ACD" w:rsidRDefault="008C1BC9">
                              <w:pPr>
                                <w:spacing w:after="160" w:line="259" w:lineRule="auto"/>
                                <w:ind w:left="0" w:right="0" w:firstLine="0"/>
                              </w:pPr>
                              <w:r>
                                <w:rPr>
                                  <w:b/>
                                  <w:sz w:val="12"/>
                                </w:rPr>
                                <w:t>Cloudbeveiligingsstrategie</w:t>
                              </w:r>
                            </w:p>
                          </w:txbxContent>
                        </wps:txbx>
                        <wps:bodyPr horzOverflow="overflow" vert="horz" lIns="0" tIns="0" rIns="0" bIns="0" rtlCol="0">
                          <a:noAutofit/>
                        </wps:bodyPr>
                      </wps:wsp>
                      <wps:wsp>
                        <wps:cNvPr id="3797" name="Rectangle 3797"/>
                        <wps:cNvSpPr/>
                        <wps:spPr>
                          <a:xfrm>
                            <a:off x="611471" y="1549008"/>
                            <a:ext cx="483414" cy="100505"/>
                          </a:xfrm>
                          <a:prstGeom prst="rect">
                            <a:avLst/>
                          </a:prstGeom>
                          <a:ln>
                            <a:noFill/>
                          </a:ln>
                        </wps:spPr>
                        <wps:txbx>
                          <w:txbxContent>
                            <w:p w14:paraId="4F49FA42" w14:textId="77777777" w:rsidR="00D25ACD" w:rsidRDefault="008C1BC9">
                              <w:pPr>
                                <w:spacing w:after="160" w:line="259" w:lineRule="auto"/>
                                <w:ind w:left="0" w:right="0" w:firstLine="0"/>
                              </w:pPr>
                              <w:r>
                                <w:rPr>
                                  <w:color w:val="7F7F7F"/>
                                  <w:sz w:val="12"/>
                                </w:rPr>
                                <w:t>Strategie</w:t>
                              </w:r>
                            </w:p>
                          </w:txbxContent>
                        </wps:txbx>
                        <wps:bodyPr horzOverflow="overflow" vert="horz" lIns="0" tIns="0" rIns="0" bIns="0" rtlCol="0">
                          <a:noAutofit/>
                        </wps:bodyPr>
                      </wps:wsp>
                      <wps:wsp>
                        <wps:cNvPr id="3798" name="Rectangle 3798"/>
                        <wps:cNvSpPr/>
                        <wps:spPr>
                          <a:xfrm>
                            <a:off x="701764" y="1644596"/>
                            <a:ext cx="70769" cy="100505"/>
                          </a:xfrm>
                          <a:prstGeom prst="rect">
                            <a:avLst/>
                          </a:prstGeom>
                          <a:ln>
                            <a:noFill/>
                          </a:ln>
                        </wps:spPr>
                        <wps:txbx>
                          <w:txbxContent>
                            <w:p w14:paraId="39829B50"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799" name="Rectangle 3799"/>
                        <wps:cNvSpPr/>
                        <wps:spPr>
                          <a:xfrm>
                            <a:off x="756457" y="1644596"/>
                            <a:ext cx="37551" cy="100505"/>
                          </a:xfrm>
                          <a:prstGeom prst="rect">
                            <a:avLst/>
                          </a:prstGeom>
                          <a:ln>
                            <a:noFill/>
                          </a:ln>
                        </wps:spPr>
                        <wps:txbx>
                          <w:txbxContent>
                            <w:p w14:paraId="580E6D77"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00" name="Rectangle 3800"/>
                        <wps:cNvSpPr/>
                        <wps:spPr>
                          <a:xfrm>
                            <a:off x="785296" y="1644596"/>
                            <a:ext cx="129359" cy="100505"/>
                          </a:xfrm>
                          <a:prstGeom prst="rect">
                            <a:avLst/>
                          </a:prstGeom>
                          <a:ln>
                            <a:noFill/>
                          </a:ln>
                        </wps:spPr>
                        <wps:txbx>
                          <w:txbxContent>
                            <w:p w14:paraId="217FBAC1" w14:textId="77777777" w:rsidR="00D25ACD" w:rsidRDefault="008C1BC9">
                              <w:pPr>
                                <w:spacing w:after="160" w:line="259" w:lineRule="auto"/>
                                <w:ind w:left="0" w:right="0" w:firstLine="0"/>
                              </w:pPr>
                              <w:r>
                                <w:rPr>
                                  <w:sz w:val="12"/>
                                </w:rPr>
                                <w:t>02</w:t>
                              </w:r>
                            </w:p>
                          </w:txbxContent>
                        </wps:txbx>
                        <wps:bodyPr horzOverflow="overflow" vert="horz" lIns="0" tIns="0" rIns="0" bIns="0" rtlCol="0">
                          <a:noAutofit/>
                        </wps:bodyPr>
                      </wps:wsp>
                      <wps:wsp>
                        <wps:cNvPr id="3801" name="Shape 3801"/>
                        <wps:cNvSpPr/>
                        <wps:spPr>
                          <a:xfrm>
                            <a:off x="119677" y="1922973"/>
                            <a:ext cx="1353043" cy="450902"/>
                          </a:xfrm>
                          <a:custGeom>
                            <a:avLst/>
                            <a:gdLst/>
                            <a:ahLst/>
                            <a:cxnLst/>
                            <a:rect l="0" t="0" r="0" b="0"/>
                            <a:pathLst>
                              <a:path w="1353043" h="450902">
                                <a:moveTo>
                                  <a:pt x="45099" y="0"/>
                                </a:moveTo>
                                <a:lnTo>
                                  <a:pt x="1307936" y="0"/>
                                </a:lnTo>
                                <a:cubicBezTo>
                                  <a:pt x="1332837" y="0"/>
                                  <a:pt x="1353043" y="20199"/>
                                  <a:pt x="1353043" y="45090"/>
                                </a:cubicBezTo>
                                <a:lnTo>
                                  <a:pt x="1353043" y="405812"/>
                                </a:lnTo>
                                <a:cubicBezTo>
                                  <a:pt x="1353043" y="430702"/>
                                  <a:pt x="1332837" y="450902"/>
                                  <a:pt x="1307936" y="450902"/>
                                </a:cubicBezTo>
                                <a:lnTo>
                                  <a:pt x="45099" y="450902"/>
                                </a:lnTo>
                                <a:cubicBezTo>
                                  <a:pt x="20191" y="450902"/>
                                  <a:pt x="0" y="430702"/>
                                  <a:pt x="0" y="405812"/>
                                </a:cubicBezTo>
                                <a:lnTo>
                                  <a:pt x="0" y="45090"/>
                                </a:lnTo>
                                <a:cubicBezTo>
                                  <a:pt x="0" y="20199"/>
                                  <a:pt x="20191" y="0"/>
                                  <a:pt x="4509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02" name="Shape 3802"/>
                        <wps:cNvSpPr/>
                        <wps:spPr>
                          <a:xfrm>
                            <a:off x="112764" y="1916054"/>
                            <a:ext cx="683479" cy="464819"/>
                          </a:xfrm>
                          <a:custGeom>
                            <a:avLst/>
                            <a:gdLst/>
                            <a:ahLst/>
                            <a:cxnLst/>
                            <a:rect l="0" t="0" r="0" b="0"/>
                            <a:pathLst>
                              <a:path w="683479" h="464819">
                                <a:moveTo>
                                  <a:pt x="51829" y="0"/>
                                </a:moveTo>
                                <a:lnTo>
                                  <a:pt x="683479" y="0"/>
                                </a:lnTo>
                                <a:lnTo>
                                  <a:pt x="683479" y="13917"/>
                                </a:lnTo>
                                <a:lnTo>
                                  <a:pt x="52370" y="13917"/>
                                </a:lnTo>
                                <a:lnTo>
                                  <a:pt x="48003" y="14144"/>
                                </a:lnTo>
                                <a:lnTo>
                                  <a:pt x="44270" y="14742"/>
                                </a:lnTo>
                                <a:lnTo>
                                  <a:pt x="40960" y="15588"/>
                                </a:lnTo>
                                <a:lnTo>
                                  <a:pt x="37467" y="16801"/>
                                </a:lnTo>
                                <a:lnTo>
                                  <a:pt x="33924" y="18518"/>
                                </a:lnTo>
                                <a:lnTo>
                                  <a:pt x="30850" y="20368"/>
                                </a:lnTo>
                                <a:lnTo>
                                  <a:pt x="25115" y="25078"/>
                                </a:lnTo>
                                <a:lnTo>
                                  <a:pt x="20324" y="30908"/>
                                </a:lnTo>
                                <a:lnTo>
                                  <a:pt x="18542" y="33844"/>
                                </a:lnTo>
                                <a:lnTo>
                                  <a:pt x="16902" y="37261"/>
                                </a:lnTo>
                                <a:lnTo>
                                  <a:pt x="15621" y="40802"/>
                                </a:lnTo>
                                <a:lnTo>
                                  <a:pt x="14712" y="44234"/>
                                </a:lnTo>
                                <a:lnTo>
                                  <a:pt x="14136" y="48186"/>
                                </a:lnTo>
                                <a:lnTo>
                                  <a:pt x="13922" y="52256"/>
                                </a:lnTo>
                                <a:lnTo>
                                  <a:pt x="13922" y="412486"/>
                                </a:lnTo>
                                <a:lnTo>
                                  <a:pt x="14136" y="416628"/>
                                </a:lnTo>
                                <a:lnTo>
                                  <a:pt x="14704" y="420457"/>
                                </a:lnTo>
                                <a:lnTo>
                                  <a:pt x="15630" y="424041"/>
                                </a:lnTo>
                                <a:lnTo>
                                  <a:pt x="16858" y="427437"/>
                                </a:lnTo>
                                <a:lnTo>
                                  <a:pt x="18429" y="430709"/>
                                </a:lnTo>
                                <a:lnTo>
                                  <a:pt x="20324" y="433832"/>
                                </a:lnTo>
                                <a:lnTo>
                                  <a:pt x="25063" y="439600"/>
                                </a:lnTo>
                                <a:lnTo>
                                  <a:pt x="30986" y="444533"/>
                                </a:lnTo>
                                <a:lnTo>
                                  <a:pt x="33924" y="446301"/>
                                </a:lnTo>
                                <a:lnTo>
                                  <a:pt x="36893" y="447740"/>
                                </a:lnTo>
                                <a:lnTo>
                                  <a:pt x="40961" y="449232"/>
                                </a:lnTo>
                                <a:lnTo>
                                  <a:pt x="44221" y="450066"/>
                                </a:lnTo>
                                <a:lnTo>
                                  <a:pt x="48424" y="450664"/>
                                </a:lnTo>
                                <a:lnTo>
                                  <a:pt x="47780" y="450664"/>
                                </a:lnTo>
                                <a:lnTo>
                                  <a:pt x="52370" y="450902"/>
                                </a:lnTo>
                                <a:lnTo>
                                  <a:pt x="683479" y="450902"/>
                                </a:lnTo>
                                <a:lnTo>
                                  <a:pt x="683479" y="464819"/>
                                </a:lnTo>
                                <a:lnTo>
                                  <a:pt x="51829" y="464819"/>
                                </a:lnTo>
                                <a:lnTo>
                                  <a:pt x="46730" y="464501"/>
                                </a:lnTo>
                                <a:lnTo>
                                  <a:pt x="41559" y="463785"/>
                                </a:lnTo>
                                <a:lnTo>
                                  <a:pt x="36523" y="462433"/>
                                </a:lnTo>
                                <a:lnTo>
                                  <a:pt x="31758" y="460684"/>
                                </a:lnTo>
                                <a:lnTo>
                                  <a:pt x="27184" y="458536"/>
                                </a:lnTo>
                                <a:lnTo>
                                  <a:pt x="22768" y="455833"/>
                                </a:lnTo>
                                <a:lnTo>
                                  <a:pt x="15195" y="449471"/>
                                </a:lnTo>
                                <a:lnTo>
                                  <a:pt x="8982" y="441916"/>
                                </a:lnTo>
                                <a:lnTo>
                                  <a:pt x="6277" y="437542"/>
                                </a:lnTo>
                                <a:lnTo>
                                  <a:pt x="4065" y="433009"/>
                                </a:lnTo>
                                <a:lnTo>
                                  <a:pt x="2339" y="428237"/>
                                </a:lnTo>
                                <a:lnTo>
                                  <a:pt x="1026" y="423148"/>
                                </a:lnTo>
                                <a:lnTo>
                                  <a:pt x="270" y="417979"/>
                                </a:lnTo>
                                <a:lnTo>
                                  <a:pt x="0" y="412890"/>
                                </a:lnTo>
                                <a:lnTo>
                                  <a:pt x="0" y="51850"/>
                                </a:lnTo>
                                <a:lnTo>
                                  <a:pt x="270" y="46761"/>
                                </a:lnTo>
                                <a:lnTo>
                                  <a:pt x="1026" y="41591"/>
                                </a:lnTo>
                                <a:lnTo>
                                  <a:pt x="2339" y="36581"/>
                                </a:lnTo>
                                <a:lnTo>
                                  <a:pt x="4057" y="31810"/>
                                </a:lnTo>
                                <a:lnTo>
                                  <a:pt x="6269" y="27198"/>
                                </a:lnTo>
                                <a:lnTo>
                                  <a:pt x="8982" y="22824"/>
                                </a:lnTo>
                                <a:lnTo>
                                  <a:pt x="15203" y="15190"/>
                                </a:lnTo>
                                <a:lnTo>
                                  <a:pt x="22784" y="8986"/>
                                </a:lnTo>
                                <a:lnTo>
                                  <a:pt x="27184" y="6283"/>
                                </a:lnTo>
                                <a:lnTo>
                                  <a:pt x="31758" y="4056"/>
                                </a:lnTo>
                                <a:lnTo>
                                  <a:pt x="36523" y="2386"/>
                                </a:lnTo>
                                <a:lnTo>
                                  <a:pt x="41559" y="1034"/>
                                </a:lnTo>
                                <a:lnTo>
                                  <a:pt x="46730" y="319"/>
                                </a:lnTo>
                                <a:lnTo>
                                  <a:pt x="5182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03" name="Shape 3803"/>
                        <wps:cNvSpPr/>
                        <wps:spPr>
                          <a:xfrm>
                            <a:off x="796242" y="1916054"/>
                            <a:ext cx="683479" cy="464819"/>
                          </a:xfrm>
                          <a:custGeom>
                            <a:avLst/>
                            <a:gdLst/>
                            <a:ahLst/>
                            <a:cxnLst/>
                            <a:rect l="0" t="0" r="0" b="0"/>
                            <a:pathLst>
                              <a:path w="683479" h="464819">
                                <a:moveTo>
                                  <a:pt x="0" y="0"/>
                                </a:moveTo>
                                <a:lnTo>
                                  <a:pt x="631610" y="0"/>
                                </a:lnTo>
                                <a:lnTo>
                                  <a:pt x="636701" y="319"/>
                                </a:lnTo>
                                <a:lnTo>
                                  <a:pt x="641872" y="1034"/>
                                </a:lnTo>
                                <a:lnTo>
                                  <a:pt x="646884" y="2386"/>
                                </a:lnTo>
                                <a:lnTo>
                                  <a:pt x="651657" y="4056"/>
                                </a:lnTo>
                                <a:lnTo>
                                  <a:pt x="656271" y="6283"/>
                                </a:lnTo>
                                <a:lnTo>
                                  <a:pt x="660647" y="8986"/>
                                </a:lnTo>
                                <a:lnTo>
                                  <a:pt x="668204" y="15190"/>
                                </a:lnTo>
                                <a:lnTo>
                                  <a:pt x="674489" y="22744"/>
                                </a:lnTo>
                                <a:lnTo>
                                  <a:pt x="677194" y="27198"/>
                                </a:lnTo>
                                <a:lnTo>
                                  <a:pt x="679421" y="31810"/>
                                </a:lnTo>
                                <a:lnTo>
                                  <a:pt x="681172" y="36581"/>
                                </a:lnTo>
                                <a:lnTo>
                                  <a:pt x="682444" y="41591"/>
                                </a:lnTo>
                                <a:lnTo>
                                  <a:pt x="683240" y="46761"/>
                                </a:lnTo>
                                <a:lnTo>
                                  <a:pt x="683479" y="51850"/>
                                </a:lnTo>
                                <a:lnTo>
                                  <a:pt x="683479" y="412890"/>
                                </a:lnTo>
                                <a:lnTo>
                                  <a:pt x="683240" y="417979"/>
                                </a:lnTo>
                                <a:lnTo>
                                  <a:pt x="682444" y="423148"/>
                                </a:lnTo>
                                <a:lnTo>
                                  <a:pt x="681172" y="428237"/>
                                </a:lnTo>
                                <a:lnTo>
                                  <a:pt x="679421" y="433009"/>
                                </a:lnTo>
                                <a:lnTo>
                                  <a:pt x="677194" y="437542"/>
                                </a:lnTo>
                                <a:lnTo>
                                  <a:pt x="674489" y="441996"/>
                                </a:lnTo>
                                <a:lnTo>
                                  <a:pt x="668204" y="449550"/>
                                </a:lnTo>
                                <a:lnTo>
                                  <a:pt x="660647" y="455833"/>
                                </a:lnTo>
                                <a:lnTo>
                                  <a:pt x="656271" y="458536"/>
                                </a:lnTo>
                                <a:lnTo>
                                  <a:pt x="651657" y="460684"/>
                                </a:lnTo>
                                <a:lnTo>
                                  <a:pt x="646884" y="462433"/>
                                </a:lnTo>
                                <a:lnTo>
                                  <a:pt x="641872" y="463785"/>
                                </a:lnTo>
                                <a:lnTo>
                                  <a:pt x="636701" y="464501"/>
                                </a:lnTo>
                                <a:lnTo>
                                  <a:pt x="631610" y="464819"/>
                                </a:lnTo>
                                <a:lnTo>
                                  <a:pt x="0" y="464819"/>
                                </a:lnTo>
                                <a:lnTo>
                                  <a:pt x="0" y="450902"/>
                                </a:lnTo>
                                <a:lnTo>
                                  <a:pt x="631053" y="450902"/>
                                </a:lnTo>
                                <a:lnTo>
                                  <a:pt x="635667" y="450664"/>
                                </a:lnTo>
                                <a:lnTo>
                                  <a:pt x="635030" y="450664"/>
                                </a:lnTo>
                                <a:lnTo>
                                  <a:pt x="639095" y="450083"/>
                                </a:lnTo>
                                <a:lnTo>
                                  <a:pt x="643065" y="449073"/>
                                </a:lnTo>
                                <a:lnTo>
                                  <a:pt x="642429" y="449232"/>
                                </a:lnTo>
                                <a:lnTo>
                                  <a:pt x="646566" y="447722"/>
                                </a:lnTo>
                                <a:lnTo>
                                  <a:pt x="645929" y="448039"/>
                                </a:lnTo>
                                <a:lnTo>
                                  <a:pt x="649651" y="446218"/>
                                </a:lnTo>
                                <a:lnTo>
                                  <a:pt x="652457" y="444510"/>
                                </a:lnTo>
                                <a:lnTo>
                                  <a:pt x="658529" y="439451"/>
                                </a:lnTo>
                                <a:lnTo>
                                  <a:pt x="663166" y="433809"/>
                                </a:lnTo>
                                <a:lnTo>
                                  <a:pt x="665124" y="430637"/>
                                </a:lnTo>
                                <a:lnTo>
                                  <a:pt x="666535" y="427699"/>
                                </a:lnTo>
                                <a:lnTo>
                                  <a:pt x="667966" y="423784"/>
                                </a:lnTo>
                                <a:lnTo>
                                  <a:pt x="667727" y="424421"/>
                                </a:lnTo>
                                <a:lnTo>
                                  <a:pt x="668801" y="420486"/>
                                </a:lnTo>
                                <a:lnTo>
                                  <a:pt x="669324" y="416820"/>
                                </a:lnTo>
                                <a:lnTo>
                                  <a:pt x="669557" y="412333"/>
                                </a:lnTo>
                                <a:lnTo>
                                  <a:pt x="669557" y="52407"/>
                                </a:lnTo>
                                <a:lnTo>
                                  <a:pt x="669324" y="47986"/>
                                </a:lnTo>
                                <a:lnTo>
                                  <a:pt x="668822" y="44413"/>
                                </a:lnTo>
                                <a:lnTo>
                                  <a:pt x="667727" y="40399"/>
                                </a:lnTo>
                                <a:lnTo>
                                  <a:pt x="667966" y="41035"/>
                                </a:lnTo>
                                <a:lnTo>
                                  <a:pt x="666667" y="37481"/>
                                </a:lnTo>
                                <a:lnTo>
                                  <a:pt x="664783" y="33559"/>
                                </a:lnTo>
                                <a:lnTo>
                                  <a:pt x="665181" y="34196"/>
                                </a:lnTo>
                                <a:lnTo>
                                  <a:pt x="663167" y="30932"/>
                                </a:lnTo>
                                <a:lnTo>
                                  <a:pt x="658537" y="25298"/>
                                </a:lnTo>
                                <a:lnTo>
                                  <a:pt x="652476" y="20320"/>
                                </a:lnTo>
                                <a:lnTo>
                                  <a:pt x="649651" y="18602"/>
                                </a:lnTo>
                                <a:lnTo>
                                  <a:pt x="646053" y="16841"/>
                                </a:lnTo>
                                <a:lnTo>
                                  <a:pt x="642429" y="15587"/>
                                </a:lnTo>
                                <a:lnTo>
                                  <a:pt x="643065" y="15746"/>
                                </a:lnTo>
                                <a:lnTo>
                                  <a:pt x="639021" y="14718"/>
                                </a:lnTo>
                                <a:lnTo>
                                  <a:pt x="635454" y="14145"/>
                                </a:lnTo>
                                <a:lnTo>
                                  <a:pt x="631053" y="13917"/>
                                </a:lnTo>
                                <a:lnTo>
                                  <a:pt x="0" y="13917"/>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04" name="Rectangle 3804"/>
                        <wps:cNvSpPr/>
                        <wps:spPr>
                          <a:xfrm>
                            <a:off x="488958" y="2017803"/>
                            <a:ext cx="229225" cy="100505"/>
                          </a:xfrm>
                          <a:prstGeom prst="rect">
                            <a:avLst/>
                          </a:prstGeom>
                          <a:ln>
                            <a:noFill/>
                          </a:ln>
                        </wps:spPr>
                        <wps:txbx>
                          <w:txbxContent>
                            <w:p w14:paraId="0942FF54" w14:textId="77777777" w:rsidR="00D25ACD" w:rsidRDefault="008C1BC9">
                              <w:pPr>
                                <w:spacing w:after="160" w:line="259" w:lineRule="auto"/>
                                <w:ind w:left="0" w:right="0" w:firstLine="0"/>
                              </w:pPr>
                              <w:r>
                                <w:rPr>
                                  <w:b/>
                                  <w:sz w:val="12"/>
                                </w:rPr>
                                <w:t>Exit</w:t>
                              </w:r>
                            </w:p>
                          </w:txbxContent>
                        </wps:txbx>
                        <wps:bodyPr horzOverflow="overflow" vert="horz" lIns="0" tIns="0" rIns="0" bIns="0" rtlCol="0">
                          <a:noAutofit/>
                        </wps:bodyPr>
                      </wps:wsp>
                      <wps:wsp>
                        <wps:cNvPr id="3805" name="Rectangle 3805"/>
                        <wps:cNvSpPr/>
                        <wps:spPr>
                          <a:xfrm>
                            <a:off x="659998" y="2017803"/>
                            <a:ext cx="49517" cy="100505"/>
                          </a:xfrm>
                          <a:prstGeom prst="rect">
                            <a:avLst/>
                          </a:prstGeom>
                          <a:ln>
                            <a:noFill/>
                          </a:ln>
                        </wps:spPr>
                        <wps:txbx>
                          <w:txbxContent>
                            <w:p w14:paraId="32772E0A" w14:textId="77777777" w:rsidR="00D25ACD" w:rsidRDefault="008C1BC9">
                              <w:pPr>
                                <w:spacing w:after="160" w:line="259" w:lineRule="auto"/>
                                <w:ind w:left="0" w:right="0" w:firstLine="0"/>
                              </w:pPr>
                              <w:r>
                                <w:rPr>
                                  <w:b/>
                                  <w:sz w:val="12"/>
                                </w:rPr>
                                <w:t>-</w:t>
                              </w:r>
                            </w:p>
                          </w:txbxContent>
                        </wps:txbx>
                        <wps:bodyPr horzOverflow="overflow" vert="horz" lIns="0" tIns="0" rIns="0" bIns="0" rtlCol="0">
                          <a:noAutofit/>
                        </wps:bodyPr>
                      </wps:wsp>
                      <wps:wsp>
                        <wps:cNvPr id="3806" name="Rectangle 3806"/>
                        <wps:cNvSpPr/>
                        <wps:spPr>
                          <a:xfrm>
                            <a:off x="698383" y="2017803"/>
                            <a:ext cx="528083" cy="100505"/>
                          </a:xfrm>
                          <a:prstGeom prst="rect">
                            <a:avLst/>
                          </a:prstGeom>
                          <a:ln>
                            <a:noFill/>
                          </a:ln>
                        </wps:spPr>
                        <wps:txbx>
                          <w:txbxContent>
                            <w:p w14:paraId="7DC9D57F" w14:textId="77777777" w:rsidR="00D25ACD" w:rsidRDefault="008C1BC9">
                              <w:pPr>
                                <w:spacing w:after="160" w:line="259" w:lineRule="auto"/>
                                <w:ind w:left="0" w:right="0" w:firstLine="0"/>
                              </w:pPr>
                              <w:r>
                                <w:rPr>
                                  <w:b/>
                                  <w:sz w:val="12"/>
                                </w:rPr>
                                <w:t>strategie</w:t>
                              </w:r>
                            </w:p>
                          </w:txbxContent>
                        </wps:txbx>
                        <wps:bodyPr horzOverflow="overflow" vert="horz" lIns="0" tIns="0" rIns="0" bIns="0" rtlCol="0">
                          <a:noAutofit/>
                        </wps:bodyPr>
                      </wps:wsp>
                      <wps:wsp>
                        <wps:cNvPr id="3807" name="Rectangle 3807"/>
                        <wps:cNvSpPr/>
                        <wps:spPr>
                          <a:xfrm>
                            <a:off x="611471" y="2113391"/>
                            <a:ext cx="483414" cy="100505"/>
                          </a:xfrm>
                          <a:prstGeom prst="rect">
                            <a:avLst/>
                          </a:prstGeom>
                          <a:ln>
                            <a:noFill/>
                          </a:ln>
                        </wps:spPr>
                        <wps:txbx>
                          <w:txbxContent>
                            <w:p w14:paraId="699D09CB" w14:textId="77777777" w:rsidR="00D25ACD" w:rsidRDefault="008C1BC9">
                              <w:pPr>
                                <w:spacing w:after="160" w:line="259" w:lineRule="auto"/>
                                <w:ind w:left="0" w:right="0" w:firstLine="0"/>
                              </w:pPr>
                              <w:r>
                                <w:rPr>
                                  <w:color w:val="7F7F7F"/>
                                  <w:sz w:val="12"/>
                                </w:rPr>
                                <w:t>Strategie</w:t>
                              </w:r>
                            </w:p>
                          </w:txbxContent>
                        </wps:txbx>
                        <wps:bodyPr horzOverflow="overflow" vert="horz" lIns="0" tIns="0" rIns="0" bIns="0" rtlCol="0">
                          <a:noAutofit/>
                        </wps:bodyPr>
                      </wps:wsp>
                      <wps:wsp>
                        <wps:cNvPr id="3808" name="Rectangle 3808"/>
                        <wps:cNvSpPr/>
                        <wps:spPr>
                          <a:xfrm>
                            <a:off x="701764" y="2208668"/>
                            <a:ext cx="70950" cy="100762"/>
                          </a:xfrm>
                          <a:prstGeom prst="rect">
                            <a:avLst/>
                          </a:prstGeom>
                          <a:ln>
                            <a:noFill/>
                          </a:ln>
                        </wps:spPr>
                        <wps:txbx>
                          <w:txbxContent>
                            <w:p w14:paraId="7C37E990"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09" name="Rectangle 3809"/>
                        <wps:cNvSpPr/>
                        <wps:spPr>
                          <a:xfrm>
                            <a:off x="756457" y="2208668"/>
                            <a:ext cx="37647" cy="100762"/>
                          </a:xfrm>
                          <a:prstGeom prst="rect">
                            <a:avLst/>
                          </a:prstGeom>
                          <a:ln>
                            <a:noFill/>
                          </a:ln>
                        </wps:spPr>
                        <wps:txbx>
                          <w:txbxContent>
                            <w:p w14:paraId="3C34C9EA"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10" name="Rectangle 3810"/>
                        <wps:cNvSpPr/>
                        <wps:spPr>
                          <a:xfrm>
                            <a:off x="785296" y="2208668"/>
                            <a:ext cx="129526" cy="100762"/>
                          </a:xfrm>
                          <a:prstGeom prst="rect">
                            <a:avLst/>
                          </a:prstGeom>
                          <a:ln>
                            <a:noFill/>
                          </a:ln>
                        </wps:spPr>
                        <wps:txbx>
                          <w:txbxContent>
                            <w:p w14:paraId="4B2B6065" w14:textId="77777777" w:rsidR="00D25ACD" w:rsidRDefault="008C1BC9">
                              <w:pPr>
                                <w:spacing w:after="160" w:line="259" w:lineRule="auto"/>
                                <w:ind w:left="0" w:right="0" w:firstLine="0"/>
                              </w:pPr>
                              <w:r>
                                <w:rPr>
                                  <w:sz w:val="12"/>
                                </w:rPr>
                                <w:t>03</w:t>
                              </w:r>
                            </w:p>
                          </w:txbxContent>
                        </wps:txbx>
                        <wps:bodyPr horzOverflow="overflow" vert="horz" lIns="0" tIns="0" rIns="0" bIns="0" rtlCol="0">
                          <a:noAutofit/>
                        </wps:bodyPr>
                      </wps:wsp>
                      <wps:wsp>
                        <wps:cNvPr id="3811" name="Shape 3811"/>
                        <wps:cNvSpPr/>
                        <wps:spPr>
                          <a:xfrm>
                            <a:off x="119677" y="2486560"/>
                            <a:ext cx="1353043" cy="450822"/>
                          </a:xfrm>
                          <a:custGeom>
                            <a:avLst/>
                            <a:gdLst/>
                            <a:ahLst/>
                            <a:cxnLst/>
                            <a:rect l="0" t="0" r="0" b="0"/>
                            <a:pathLst>
                              <a:path w="1353043" h="450822">
                                <a:moveTo>
                                  <a:pt x="45099" y="0"/>
                                </a:moveTo>
                                <a:lnTo>
                                  <a:pt x="1307936" y="0"/>
                                </a:lnTo>
                                <a:cubicBezTo>
                                  <a:pt x="1332837" y="0"/>
                                  <a:pt x="1353043" y="20200"/>
                                  <a:pt x="1353043" y="45090"/>
                                </a:cubicBezTo>
                                <a:lnTo>
                                  <a:pt x="1353043" y="405733"/>
                                </a:lnTo>
                                <a:cubicBezTo>
                                  <a:pt x="1353043" y="430623"/>
                                  <a:pt x="1332837" y="450822"/>
                                  <a:pt x="1307936" y="450822"/>
                                </a:cubicBezTo>
                                <a:lnTo>
                                  <a:pt x="45099" y="450822"/>
                                </a:lnTo>
                                <a:cubicBezTo>
                                  <a:pt x="20191" y="450822"/>
                                  <a:pt x="0" y="430623"/>
                                  <a:pt x="0" y="405733"/>
                                </a:cubicBezTo>
                                <a:lnTo>
                                  <a:pt x="0" y="45090"/>
                                </a:lnTo>
                                <a:cubicBezTo>
                                  <a:pt x="0" y="20200"/>
                                  <a:pt x="20191" y="0"/>
                                  <a:pt x="4509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12" name="Shape 3812"/>
                        <wps:cNvSpPr/>
                        <wps:spPr>
                          <a:xfrm>
                            <a:off x="112764" y="2479642"/>
                            <a:ext cx="683479" cy="464739"/>
                          </a:xfrm>
                          <a:custGeom>
                            <a:avLst/>
                            <a:gdLst/>
                            <a:ahLst/>
                            <a:cxnLst/>
                            <a:rect l="0" t="0" r="0" b="0"/>
                            <a:pathLst>
                              <a:path w="683479" h="464739">
                                <a:moveTo>
                                  <a:pt x="51829" y="0"/>
                                </a:moveTo>
                                <a:lnTo>
                                  <a:pt x="683479" y="0"/>
                                </a:lnTo>
                                <a:lnTo>
                                  <a:pt x="683479" y="13916"/>
                                </a:lnTo>
                                <a:lnTo>
                                  <a:pt x="52370" y="13916"/>
                                </a:lnTo>
                                <a:lnTo>
                                  <a:pt x="47919" y="14148"/>
                                </a:lnTo>
                                <a:lnTo>
                                  <a:pt x="44286" y="14664"/>
                                </a:lnTo>
                                <a:lnTo>
                                  <a:pt x="40342" y="15746"/>
                                </a:lnTo>
                                <a:lnTo>
                                  <a:pt x="40962" y="15507"/>
                                </a:lnTo>
                                <a:lnTo>
                                  <a:pt x="36886" y="17002"/>
                                </a:lnTo>
                                <a:lnTo>
                                  <a:pt x="33962" y="18419"/>
                                </a:lnTo>
                                <a:lnTo>
                                  <a:pt x="30892" y="20333"/>
                                </a:lnTo>
                                <a:lnTo>
                                  <a:pt x="25115" y="25077"/>
                                </a:lnTo>
                                <a:lnTo>
                                  <a:pt x="20300" y="30937"/>
                                </a:lnTo>
                                <a:lnTo>
                                  <a:pt x="18539" y="33778"/>
                                </a:lnTo>
                                <a:lnTo>
                                  <a:pt x="16910" y="37236"/>
                                </a:lnTo>
                                <a:lnTo>
                                  <a:pt x="15621" y="40801"/>
                                </a:lnTo>
                                <a:lnTo>
                                  <a:pt x="14686" y="44330"/>
                                </a:lnTo>
                                <a:lnTo>
                                  <a:pt x="14137" y="48103"/>
                                </a:lnTo>
                                <a:lnTo>
                                  <a:pt x="13922" y="52253"/>
                                </a:lnTo>
                                <a:lnTo>
                                  <a:pt x="13922" y="412486"/>
                                </a:lnTo>
                                <a:lnTo>
                                  <a:pt x="14136" y="416627"/>
                                </a:lnTo>
                                <a:lnTo>
                                  <a:pt x="14701" y="420439"/>
                                </a:lnTo>
                                <a:lnTo>
                                  <a:pt x="15692" y="424205"/>
                                </a:lnTo>
                                <a:lnTo>
                                  <a:pt x="16969" y="427667"/>
                                </a:lnTo>
                                <a:lnTo>
                                  <a:pt x="18428" y="430706"/>
                                </a:lnTo>
                                <a:lnTo>
                                  <a:pt x="20324" y="433832"/>
                                </a:lnTo>
                                <a:lnTo>
                                  <a:pt x="25061" y="439597"/>
                                </a:lnTo>
                                <a:lnTo>
                                  <a:pt x="30658" y="444260"/>
                                </a:lnTo>
                                <a:lnTo>
                                  <a:pt x="33962" y="446319"/>
                                </a:lnTo>
                                <a:lnTo>
                                  <a:pt x="36893" y="447739"/>
                                </a:lnTo>
                                <a:lnTo>
                                  <a:pt x="40961" y="449231"/>
                                </a:lnTo>
                                <a:lnTo>
                                  <a:pt x="44221" y="450065"/>
                                </a:lnTo>
                                <a:lnTo>
                                  <a:pt x="47912" y="450590"/>
                                </a:lnTo>
                                <a:lnTo>
                                  <a:pt x="52370" y="450822"/>
                                </a:lnTo>
                                <a:lnTo>
                                  <a:pt x="683479" y="450822"/>
                                </a:lnTo>
                                <a:lnTo>
                                  <a:pt x="683479" y="464739"/>
                                </a:lnTo>
                                <a:lnTo>
                                  <a:pt x="51829" y="464739"/>
                                </a:lnTo>
                                <a:lnTo>
                                  <a:pt x="46730" y="464500"/>
                                </a:lnTo>
                                <a:lnTo>
                                  <a:pt x="41559" y="463705"/>
                                </a:lnTo>
                                <a:lnTo>
                                  <a:pt x="36523" y="462433"/>
                                </a:lnTo>
                                <a:lnTo>
                                  <a:pt x="31758" y="460684"/>
                                </a:lnTo>
                                <a:lnTo>
                                  <a:pt x="27184" y="458457"/>
                                </a:lnTo>
                                <a:lnTo>
                                  <a:pt x="22768" y="455753"/>
                                </a:lnTo>
                                <a:lnTo>
                                  <a:pt x="15195" y="449470"/>
                                </a:lnTo>
                                <a:lnTo>
                                  <a:pt x="8982" y="441916"/>
                                </a:lnTo>
                                <a:lnTo>
                                  <a:pt x="6277" y="437542"/>
                                </a:lnTo>
                                <a:lnTo>
                                  <a:pt x="4065" y="432929"/>
                                </a:lnTo>
                                <a:lnTo>
                                  <a:pt x="2339" y="428158"/>
                                </a:lnTo>
                                <a:lnTo>
                                  <a:pt x="1026" y="423148"/>
                                </a:lnTo>
                                <a:lnTo>
                                  <a:pt x="270" y="417978"/>
                                </a:lnTo>
                                <a:lnTo>
                                  <a:pt x="0" y="412889"/>
                                </a:lnTo>
                                <a:lnTo>
                                  <a:pt x="0" y="51850"/>
                                </a:lnTo>
                                <a:lnTo>
                                  <a:pt x="270" y="46760"/>
                                </a:lnTo>
                                <a:lnTo>
                                  <a:pt x="1026" y="41511"/>
                                </a:lnTo>
                                <a:lnTo>
                                  <a:pt x="2339" y="36581"/>
                                </a:lnTo>
                                <a:lnTo>
                                  <a:pt x="4057" y="31810"/>
                                </a:lnTo>
                                <a:lnTo>
                                  <a:pt x="6269" y="27197"/>
                                </a:lnTo>
                                <a:lnTo>
                                  <a:pt x="8982" y="22744"/>
                                </a:lnTo>
                                <a:lnTo>
                                  <a:pt x="15203" y="15189"/>
                                </a:lnTo>
                                <a:lnTo>
                                  <a:pt x="22784" y="8986"/>
                                </a:lnTo>
                                <a:lnTo>
                                  <a:pt x="27184" y="6283"/>
                                </a:lnTo>
                                <a:lnTo>
                                  <a:pt x="31758" y="4056"/>
                                </a:lnTo>
                                <a:lnTo>
                                  <a:pt x="36523" y="2306"/>
                                </a:lnTo>
                                <a:lnTo>
                                  <a:pt x="41559" y="1033"/>
                                </a:lnTo>
                                <a:lnTo>
                                  <a:pt x="46730" y="238"/>
                                </a:lnTo>
                                <a:lnTo>
                                  <a:pt x="5182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13" name="Shape 3813"/>
                        <wps:cNvSpPr/>
                        <wps:spPr>
                          <a:xfrm>
                            <a:off x="796242" y="2479642"/>
                            <a:ext cx="683479" cy="464739"/>
                          </a:xfrm>
                          <a:custGeom>
                            <a:avLst/>
                            <a:gdLst/>
                            <a:ahLst/>
                            <a:cxnLst/>
                            <a:rect l="0" t="0" r="0" b="0"/>
                            <a:pathLst>
                              <a:path w="683479" h="464739">
                                <a:moveTo>
                                  <a:pt x="0" y="0"/>
                                </a:moveTo>
                                <a:lnTo>
                                  <a:pt x="631610" y="0"/>
                                </a:lnTo>
                                <a:lnTo>
                                  <a:pt x="636701" y="238"/>
                                </a:lnTo>
                                <a:lnTo>
                                  <a:pt x="641872" y="1033"/>
                                </a:lnTo>
                                <a:lnTo>
                                  <a:pt x="646884" y="2306"/>
                                </a:lnTo>
                                <a:lnTo>
                                  <a:pt x="651657" y="4056"/>
                                </a:lnTo>
                                <a:lnTo>
                                  <a:pt x="656271" y="6283"/>
                                </a:lnTo>
                                <a:lnTo>
                                  <a:pt x="660647" y="8986"/>
                                </a:lnTo>
                                <a:lnTo>
                                  <a:pt x="668204" y="15189"/>
                                </a:lnTo>
                                <a:lnTo>
                                  <a:pt x="674489" y="22744"/>
                                </a:lnTo>
                                <a:lnTo>
                                  <a:pt x="677194" y="27197"/>
                                </a:lnTo>
                                <a:lnTo>
                                  <a:pt x="679421" y="31810"/>
                                </a:lnTo>
                                <a:lnTo>
                                  <a:pt x="681172" y="36581"/>
                                </a:lnTo>
                                <a:lnTo>
                                  <a:pt x="682444" y="41590"/>
                                </a:lnTo>
                                <a:lnTo>
                                  <a:pt x="683240" y="46760"/>
                                </a:lnTo>
                                <a:lnTo>
                                  <a:pt x="683479" y="51850"/>
                                </a:lnTo>
                                <a:lnTo>
                                  <a:pt x="683479" y="412889"/>
                                </a:lnTo>
                                <a:lnTo>
                                  <a:pt x="683240" y="417978"/>
                                </a:lnTo>
                                <a:lnTo>
                                  <a:pt x="682444" y="423148"/>
                                </a:lnTo>
                                <a:lnTo>
                                  <a:pt x="681172" y="428158"/>
                                </a:lnTo>
                                <a:lnTo>
                                  <a:pt x="679421" y="432929"/>
                                </a:lnTo>
                                <a:lnTo>
                                  <a:pt x="677194" y="437542"/>
                                </a:lnTo>
                                <a:lnTo>
                                  <a:pt x="674489" y="441916"/>
                                </a:lnTo>
                                <a:lnTo>
                                  <a:pt x="668204" y="449470"/>
                                </a:lnTo>
                                <a:lnTo>
                                  <a:pt x="660647" y="455753"/>
                                </a:lnTo>
                                <a:lnTo>
                                  <a:pt x="656271" y="458457"/>
                                </a:lnTo>
                                <a:lnTo>
                                  <a:pt x="651657" y="460684"/>
                                </a:lnTo>
                                <a:lnTo>
                                  <a:pt x="646884" y="462433"/>
                                </a:lnTo>
                                <a:lnTo>
                                  <a:pt x="641872" y="463705"/>
                                </a:lnTo>
                                <a:lnTo>
                                  <a:pt x="636701" y="464500"/>
                                </a:lnTo>
                                <a:lnTo>
                                  <a:pt x="631610" y="464739"/>
                                </a:lnTo>
                                <a:lnTo>
                                  <a:pt x="0" y="464739"/>
                                </a:lnTo>
                                <a:lnTo>
                                  <a:pt x="0" y="450822"/>
                                </a:lnTo>
                                <a:lnTo>
                                  <a:pt x="631053" y="450822"/>
                                </a:lnTo>
                                <a:lnTo>
                                  <a:pt x="635545" y="450590"/>
                                </a:lnTo>
                                <a:lnTo>
                                  <a:pt x="639095" y="450083"/>
                                </a:lnTo>
                                <a:lnTo>
                                  <a:pt x="643065" y="449073"/>
                                </a:lnTo>
                                <a:lnTo>
                                  <a:pt x="642429" y="449232"/>
                                </a:lnTo>
                                <a:lnTo>
                                  <a:pt x="646566" y="447721"/>
                                </a:lnTo>
                                <a:lnTo>
                                  <a:pt x="645929" y="448039"/>
                                </a:lnTo>
                                <a:lnTo>
                                  <a:pt x="649592" y="446246"/>
                                </a:lnTo>
                                <a:lnTo>
                                  <a:pt x="652800" y="444223"/>
                                </a:lnTo>
                                <a:lnTo>
                                  <a:pt x="658323" y="439623"/>
                                </a:lnTo>
                                <a:lnTo>
                                  <a:pt x="663364" y="433488"/>
                                </a:lnTo>
                                <a:lnTo>
                                  <a:pt x="665125" y="430634"/>
                                </a:lnTo>
                                <a:lnTo>
                                  <a:pt x="666772" y="427203"/>
                                </a:lnTo>
                                <a:lnTo>
                                  <a:pt x="666454" y="427840"/>
                                </a:lnTo>
                                <a:lnTo>
                                  <a:pt x="667966" y="423784"/>
                                </a:lnTo>
                                <a:lnTo>
                                  <a:pt x="667727" y="424341"/>
                                </a:lnTo>
                                <a:lnTo>
                                  <a:pt x="668803" y="420469"/>
                                </a:lnTo>
                                <a:lnTo>
                                  <a:pt x="669325" y="416819"/>
                                </a:lnTo>
                                <a:lnTo>
                                  <a:pt x="669557" y="412332"/>
                                </a:lnTo>
                                <a:lnTo>
                                  <a:pt x="669557" y="52406"/>
                                </a:lnTo>
                                <a:lnTo>
                                  <a:pt x="669325" y="47920"/>
                                </a:lnTo>
                                <a:lnTo>
                                  <a:pt x="668825" y="44421"/>
                                </a:lnTo>
                                <a:lnTo>
                                  <a:pt x="667727" y="40398"/>
                                </a:lnTo>
                                <a:lnTo>
                                  <a:pt x="667966" y="41034"/>
                                </a:lnTo>
                                <a:lnTo>
                                  <a:pt x="666665" y="37476"/>
                                </a:lnTo>
                                <a:lnTo>
                                  <a:pt x="664794" y="33503"/>
                                </a:lnTo>
                                <a:lnTo>
                                  <a:pt x="663194" y="30964"/>
                                </a:lnTo>
                                <a:lnTo>
                                  <a:pt x="658537" y="25298"/>
                                </a:lnTo>
                                <a:lnTo>
                                  <a:pt x="652424" y="20278"/>
                                </a:lnTo>
                                <a:lnTo>
                                  <a:pt x="649592" y="18493"/>
                                </a:lnTo>
                                <a:lnTo>
                                  <a:pt x="645929" y="16700"/>
                                </a:lnTo>
                                <a:lnTo>
                                  <a:pt x="646566" y="17018"/>
                                </a:lnTo>
                                <a:lnTo>
                                  <a:pt x="642429" y="15507"/>
                                </a:lnTo>
                                <a:lnTo>
                                  <a:pt x="643065" y="15746"/>
                                </a:lnTo>
                                <a:lnTo>
                                  <a:pt x="639039" y="14648"/>
                                </a:lnTo>
                                <a:lnTo>
                                  <a:pt x="635538" y="14148"/>
                                </a:lnTo>
                                <a:lnTo>
                                  <a:pt x="631053" y="13916"/>
                                </a:lnTo>
                                <a:lnTo>
                                  <a:pt x="0" y="13916"/>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14" name="Rectangle 3814"/>
                        <wps:cNvSpPr/>
                        <wps:spPr>
                          <a:xfrm>
                            <a:off x="339595" y="2582186"/>
                            <a:ext cx="1209465" cy="100505"/>
                          </a:xfrm>
                          <a:prstGeom prst="rect">
                            <a:avLst/>
                          </a:prstGeom>
                          <a:ln>
                            <a:noFill/>
                          </a:ln>
                        </wps:spPr>
                        <wps:txbx>
                          <w:txbxContent>
                            <w:p w14:paraId="46A4FEF3" w14:textId="77777777" w:rsidR="00D25ACD" w:rsidRDefault="008C1BC9">
                              <w:pPr>
                                <w:spacing w:after="160" w:line="259" w:lineRule="auto"/>
                                <w:ind w:left="0" w:right="0" w:firstLine="0"/>
                              </w:pPr>
                              <w:r>
                                <w:rPr>
                                  <w:b/>
                                  <w:sz w:val="12"/>
                                </w:rPr>
                                <w:t>Clouddienstenbeleid</w:t>
                              </w:r>
                            </w:p>
                          </w:txbxContent>
                        </wps:txbx>
                        <wps:bodyPr horzOverflow="overflow" vert="horz" lIns="0" tIns="0" rIns="0" bIns="0" rtlCol="0">
                          <a:noAutofit/>
                        </wps:bodyPr>
                      </wps:wsp>
                      <wps:wsp>
                        <wps:cNvPr id="3815" name="Rectangle 3815"/>
                        <wps:cNvSpPr/>
                        <wps:spPr>
                          <a:xfrm>
                            <a:off x="370025" y="2677463"/>
                            <a:ext cx="46955" cy="100762"/>
                          </a:xfrm>
                          <a:prstGeom prst="rect">
                            <a:avLst/>
                          </a:prstGeom>
                          <a:ln>
                            <a:noFill/>
                          </a:ln>
                        </wps:spPr>
                        <wps:txbx>
                          <w:txbxContent>
                            <w:p w14:paraId="14711A76"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3816" name="Rectangle 3816"/>
                        <wps:cNvSpPr/>
                        <wps:spPr>
                          <a:xfrm>
                            <a:off x="406222" y="2677463"/>
                            <a:ext cx="678164" cy="100762"/>
                          </a:xfrm>
                          <a:prstGeom prst="rect">
                            <a:avLst/>
                          </a:prstGeom>
                          <a:ln>
                            <a:noFill/>
                          </a:ln>
                        </wps:spPr>
                        <wps:txbx>
                          <w:txbxContent>
                            <w:p w14:paraId="6DCB41D1" w14:textId="77777777" w:rsidR="00D25ACD" w:rsidRDefault="008C1BC9">
                              <w:pPr>
                                <w:spacing w:after="160" w:line="259" w:lineRule="auto"/>
                                <w:ind w:left="0" w:right="0" w:firstLine="0"/>
                              </w:pPr>
                              <w:r>
                                <w:rPr>
                                  <w:color w:val="7F7F7F"/>
                                  <w:sz w:val="12"/>
                                </w:rPr>
                                <w:t>Operationeel</w:t>
                              </w:r>
                            </w:p>
                          </w:txbxContent>
                        </wps:txbx>
                        <wps:bodyPr horzOverflow="overflow" vert="horz" lIns="0" tIns="0" rIns="0" bIns="0" rtlCol="0">
                          <a:noAutofit/>
                        </wps:bodyPr>
                      </wps:wsp>
                      <wps:wsp>
                        <wps:cNvPr id="112233" name="Rectangle 112233"/>
                        <wps:cNvSpPr/>
                        <wps:spPr>
                          <a:xfrm>
                            <a:off x="916321" y="2677463"/>
                            <a:ext cx="46955" cy="100762"/>
                          </a:xfrm>
                          <a:prstGeom prst="rect">
                            <a:avLst/>
                          </a:prstGeom>
                          <a:ln>
                            <a:noFill/>
                          </a:ln>
                        </wps:spPr>
                        <wps:txbx>
                          <w:txbxContent>
                            <w:p w14:paraId="4C80E9A2"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112234" name="Rectangle 112234"/>
                        <wps:cNvSpPr/>
                        <wps:spPr>
                          <a:xfrm>
                            <a:off x="952319" y="2677463"/>
                            <a:ext cx="36406" cy="100762"/>
                          </a:xfrm>
                          <a:prstGeom prst="rect">
                            <a:avLst/>
                          </a:prstGeom>
                          <a:ln>
                            <a:noFill/>
                          </a:ln>
                        </wps:spPr>
                        <wps:txbx>
                          <w:txbxContent>
                            <w:p w14:paraId="11E46358" w14:textId="77777777" w:rsidR="00D25ACD" w:rsidRDefault="008C1BC9">
                              <w:pPr>
                                <w:spacing w:after="160" w:line="259" w:lineRule="auto"/>
                                <w:ind w:left="0" w:right="0" w:firstLine="0"/>
                              </w:pPr>
                              <w:r>
                                <w:rPr>
                                  <w:color w:val="7F7F7F"/>
                                  <w:sz w:val="12"/>
                                </w:rPr>
                                <w:t xml:space="preserve"> </w:t>
                              </w:r>
                            </w:p>
                          </w:txbxContent>
                        </wps:txbx>
                        <wps:bodyPr horzOverflow="overflow" vert="horz" lIns="0" tIns="0" rIns="0" bIns="0" rtlCol="0">
                          <a:noAutofit/>
                        </wps:bodyPr>
                      </wps:wsp>
                      <wps:wsp>
                        <wps:cNvPr id="3818" name="Rectangle 3818"/>
                        <wps:cNvSpPr/>
                        <wps:spPr>
                          <a:xfrm>
                            <a:off x="980600" y="2677463"/>
                            <a:ext cx="318035" cy="100762"/>
                          </a:xfrm>
                          <a:prstGeom prst="rect">
                            <a:avLst/>
                          </a:prstGeom>
                          <a:ln>
                            <a:noFill/>
                          </a:ln>
                        </wps:spPr>
                        <wps:txbx>
                          <w:txbxContent>
                            <w:p w14:paraId="50108B10" w14:textId="77777777" w:rsidR="00D25ACD" w:rsidRDefault="008C1BC9">
                              <w:pPr>
                                <w:spacing w:after="160" w:line="259" w:lineRule="auto"/>
                                <w:ind w:left="0" w:right="0" w:firstLine="0"/>
                              </w:pPr>
                              <w:r>
                                <w:rPr>
                                  <w:color w:val="7F7F7F"/>
                                  <w:sz w:val="12"/>
                                </w:rPr>
                                <w:t>beleid</w:t>
                              </w:r>
                            </w:p>
                          </w:txbxContent>
                        </wps:txbx>
                        <wps:bodyPr horzOverflow="overflow" vert="horz" lIns="0" tIns="0" rIns="0" bIns="0" rtlCol="0">
                          <a:noAutofit/>
                        </wps:bodyPr>
                      </wps:wsp>
                      <wps:wsp>
                        <wps:cNvPr id="3819" name="Rectangle 3819"/>
                        <wps:cNvSpPr/>
                        <wps:spPr>
                          <a:xfrm>
                            <a:off x="701764" y="2773282"/>
                            <a:ext cx="70769" cy="100505"/>
                          </a:xfrm>
                          <a:prstGeom prst="rect">
                            <a:avLst/>
                          </a:prstGeom>
                          <a:ln>
                            <a:noFill/>
                          </a:ln>
                        </wps:spPr>
                        <wps:txbx>
                          <w:txbxContent>
                            <w:p w14:paraId="7B301AA4"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20" name="Rectangle 3820"/>
                        <wps:cNvSpPr/>
                        <wps:spPr>
                          <a:xfrm>
                            <a:off x="756457" y="2773282"/>
                            <a:ext cx="37551" cy="100505"/>
                          </a:xfrm>
                          <a:prstGeom prst="rect">
                            <a:avLst/>
                          </a:prstGeom>
                          <a:ln>
                            <a:noFill/>
                          </a:ln>
                        </wps:spPr>
                        <wps:txbx>
                          <w:txbxContent>
                            <w:p w14:paraId="2E7F910F"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21" name="Rectangle 3821"/>
                        <wps:cNvSpPr/>
                        <wps:spPr>
                          <a:xfrm>
                            <a:off x="785296" y="2773282"/>
                            <a:ext cx="129359" cy="100505"/>
                          </a:xfrm>
                          <a:prstGeom prst="rect">
                            <a:avLst/>
                          </a:prstGeom>
                          <a:ln>
                            <a:noFill/>
                          </a:ln>
                        </wps:spPr>
                        <wps:txbx>
                          <w:txbxContent>
                            <w:p w14:paraId="0A12F27E" w14:textId="77777777" w:rsidR="00D25ACD" w:rsidRDefault="008C1BC9">
                              <w:pPr>
                                <w:spacing w:after="160" w:line="259" w:lineRule="auto"/>
                                <w:ind w:left="0" w:right="0" w:firstLine="0"/>
                              </w:pPr>
                              <w:r>
                                <w:rPr>
                                  <w:sz w:val="12"/>
                                </w:rPr>
                                <w:t>04</w:t>
                              </w:r>
                            </w:p>
                          </w:txbxContent>
                        </wps:txbx>
                        <wps:bodyPr horzOverflow="overflow" vert="horz" lIns="0" tIns="0" rIns="0" bIns="0" rtlCol="0">
                          <a:noAutofit/>
                        </wps:bodyPr>
                      </wps:wsp>
                      <wps:wsp>
                        <wps:cNvPr id="3822" name="Shape 3822"/>
                        <wps:cNvSpPr/>
                        <wps:spPr>
                          <a:xfrm>
                            <a:off x="119677" y="3050069"/>
                            <a:ext cx="1353043" cy="450886"/>
                          </a:xfrm>
                          <a:custGeom>
                            <a:avLst/>
                            <a:gdLst/>
                            <a:ahLst/>
                            <a:cxnLst/>
                            <a:rect l="0" t="0" r="0" b="0"/>
                            <a:pathLst>
                              <a:path w="1353043" h="450886">
                                <a:moveTo>
                                  <a:pt x="45099" y="0"/>
                                </a:moveTo>
                                <a:lnTo>
                                  <a:pt x="1307936" y="0"/>
                                </a:lnTo>
                                <a:cubicBezTo>
                                  <a:pt x="1332837" y="0"/>
                                  <a:pt x="1353043" y="20199"/>
                                  <a:pt x="1353043" y="45090"/>
                                </a:cubicBezTo>
                                <a:lnTo>
                                  <a:pt x="1353043" y="405795"/>
                                </a:lnTo>
                                <a:cubicBezTo>
                                  <a:pt x="1353043" y="430695"/>
                                  <a:pt x="1332837" y="450886"/>
                                  <a:pt x="1307936" y="450886"/>
                                </a:cubicBezTo>
                                <a:lnTo>
                                  <a:pt x="45099" y="450886"/>
                                </a:lnTo>
                                <a:cubicBezTo>
                                  <a:pt x="20191" y="450886"/>
                                  <a:pt x="0" y="430695"/>
                                  <a:pt x="0" y="405795"/>
                                </a:cubicBezTo>
                                <a:lnTo>
                                  <a:pt x="0" y="45090"/>
                                </a:lnTo>
                                <a:cubicBezTo>
                                  <a:pt x="0" y="20199"/>
                                  <a:pt x="20191" y="0"/>
                                  <a:pt x="4509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23" name="Shape 3823"/>
                        <wps:cNvSpPr/>
                        <wps:spPr>
                          <a:xfrm>
                            <a:off x="112764" y="3043150"/>
                            <a:ext cx="683479" cy="464763"/>
                          </a:xfrm>
                          <a:custGeom>
                            <a:avLst/>
                            <a:gdLst/>
                            <a:ahLst/>
                            <a:cxnLst/>
                            <a:rect l="0" t="0" r="0" b="0"/>
                            <a:pathLst>
                              <a:path w="683479" h="464763">
                                <a:moveTo>
                                  <a:pt x="51829" y="0"/>
                                </a:moveTo>
                                <a:lnTo>
                                  <a:pt x="683479" y="0"/>
                                </a:lnTo>
                                <a:lnTo>
                                  <a:pt x="683479" y="13917"/>
                                </a:lnTo>
                                <a:lnTo>
                                  <a:pt x="52370" y="13917"/>
                                </a:lnTo>
                                <a:lnTo>
                                  <a:pt x="47912" y="14149"/>
                                </a:lnTo>
                                <a:lnTo>
                                  <a:pt x="44287" y="14665"/>
                                </a:lnTo>
                                <a:lnTo>
                                  <a:pt x="40342" y="15746"/>
                                </a:lnTo>
                                <a:lnTo>
                                  <a:pt x="40962" y="15508"/>
                                </a:lnTo>
                                <a:lnTo>
                                  <a:pt x="36893" y="17000"/>
                                </a:lnTo>
                                <a:lnTo>
                                  <a:pt x="33962" y="18420"/>
                                </a:lnTo>
                                <a:lnTo>
                                  <a:pt x="31024" y="20251"/>
                                </a:lnTo>
                                <a:lnTo>
                                  <a:pt x="25249" y="24994"/>
                                </a:lnTo>
                                <a:lnTo>
                                  <a:pt x="20300" y="31017"/>
                                </a:lnTo>
                                <a:lnTo>
                                  <a:pt x="18584" y="33784"/>
                                </a:lnTo>
                                <a:lnTo>
                                  <a:pt x="16960" y="37098"/>
                                </a:lnTo>
                                <a:lnTo>
                                  <a:pt x="15630" y="40778"/>
                                </a:lnTo>
                                <a:lnTo>
                                  <a:pt x="14676" y="44470"/>
                                </a:lnTo>
                                <a:lnTo>
                                  <a:pt x="14136" y="48112"/>
                                </a:lnTo>
                                <a:lnTo>
                                  <a:pt x="13922" y="52253"/>
                                </a:lnTo>
                                <a:lnTo>
                                  <a:pt x="13922" y="412566"/>
                                </a:lnTo>
                                <a:lnTo>
                                  <a:pt x="14135" y="416671"/>
                                </a:lnTo>
                                <a:lnTo>
                                  <a:pt x="14695" y="420461"/>
                                </a:lnTo>
                                <a:lnTo>
                                  <a:pt x="15641" y="424103"/>
                                </a:lnTo>
                                <a:lnTo>
                                  <a:pt x="16920" y="427627"/>
                                </a:lnTo>
                                <a:lnTo>
                                  <a:pt x="18506" y="430897"/>
                                </a:lnTo>
                                <a:lnTo>
                                  <a:pt x="20351" y="433906"/>
                                </a:lnTo>
                                <a:lnTo>
                                  <a:pt x="25093" y="439676"/>
                                </a:lnTo>
                                <a:lnTo>
                                  <a:pt x="30870" y="444420"/>
                                </a:lnTo>
                                <a:lnTo>
                                  <a:pt x="33879" y="446263"/>
                                </a:lnTo>
                                <a:lnTo>
                                  <a:pt x="37146" y="447848"/>
                                </a:lnTo>
                                <a:lnTo>
                                  <a:pt x="40675" y="449128"/>
                                </a:lnTo>
                                <a:lnTo>
                                  <a:pt x="44318" y="450073"/>
                                </a:lnTo>
                                <a:lnTo>
                                  <a:pt x="48110" y="450633"/>
                                </a:lnTo>
                                <a:lnTo>
                                  <a:pt x="52057" y="450838"/>
                                </a:lnTo>
                                <a:lnTo>
                                  <a:pt x="683479" y="450838"/>
                                </a:lnTo>
                                <a:lnTo>
                                  <a:pt x="683479" y="464763"/>
                                </a:lnTo>
                                <a:lnTo>
                                  <a:pt x="51829" y="464763"/>
                                </a:lnTo>
                                <a:lnTo>
                                  <a:pt x="46730" y="464493"/>
                                </a:lnTo>
                                <a:lnTo>
                                  <a:pt x="41559" y="463738"/>
                                </a:lnTo>
                                <a:lnTo>
                                  <a:pt x="36523" y="462425"/>
                                </a:lnTo>
                                <a:lnTo>
                                  <a:pt x="31758" y="460700"/>
                                </a:lnTo>
                                <a:lnTo>
                                  <a:pt x="27184" y="458489"/>
                                </a:lnTo>
                                <a:lnTo>
                                  <a:pt x="22784" y="455785"/>
                                </a:lnTo>
                                <a:lnTo>
                                  <a:pt x="15203" y="449566"/>
                                </a:lnTo>
                                <a:lnTo>
                                  <a:pt x="8982" y="441988"/>
                                </a:lnTo>
                                <a:lnTo>
                                  <a:pt x="6277" y="437590"/>
                                </a:lnTo>
                                <a:lnTo>
                                  <a:pt x="4065" y="433017"/>
                                </a:lnTo>
                                <a:lnTo>
                                  <a:pt x="2339" y="428254"/>
                                </a:lnTo>
                                <a:lnTo>
                                  <a:pt x="1026" y="423220"/>
                                </a:lnTo>
                                <a:lnTo>
                                  <a:pt x="270" y="418050"/>
                                </a:lnTo>
                                <a:lnTo>
                                  <a:pt x="0" y="412953"/>
                                </a:lnTo>
                                <a:lnTo>
                                  <a:pt x="0" y="51850"/>
                                </a:lnTo>
                                <a:lnTo>
                                  <a:pt x="270" y="46761"/>
                                </a:lnTo>
                                <a:lnTo>
                                  <a:pt x="1026" y="41591"/>
                                </a:lnTo>
                                <a:lnTo>
                                  <a:pt x="2339" y="36581"/>
                                </a:lnTo>
                                <a:lnTo>
                                  <a:pt x="4065" y="31810"/>
                                </a:lnTo>
                                <a:lnTo>
                                  <a:pt x="6277" y="27198"/>
                                </a:lnTo>
                                <a:lnTo>
                                  <a:pt x="8982" y="22823"/>
                                </a:lnTo>
                                <a:lnTo>
                                  <a:pt x="15195" y="15269"/>
                                </a:lnTo>
                                <a:lnTo>
                                  <a:pt x="22768" y="8987"/>
                                </a:lnTo>
                                <a:lnTo>
                                  <a:pt x="27184" y="6283"/>
                                </a:lnTo>
                                <a:lnTo>
                                  <a:pt x="31758" y="4056"/>
                                </a:lnTo>
                                <a:lnTo>
                                  <a:pt x="36523" y="2307"/>
                                </a:lnTo>
                                <a:lnTo>
                                  <a:pt x="41559" y="1034"/>
                                </a:lnTo>
                                <a:lnTo>
                                  <a:pt x="46730" y="239"/>
                                </a:lnTo>
                                <a:lnTo>
                                  <a:pt x="5182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24" name="Shape 3824"/>
                        <wps:cNvSpPr/>
                        <wps:spPr>
                          <a:xfrm>
                            <a:off x="796242" y="3043150"/>
                            <a:ext cx="683479" cy="464763"/>
                          </a:xfrm>
                          <a:custGeom>
                            <a:avLst/>
                            <a:gdLst/>
                            <a:ahLst/>
                            <a:cxnLst/>
                            <a:rect l="0" t="0" r="0" b="0"/>
                            <a:pathLst>
                              <a:path w="683479" h="464763">
                                <a:moveTo>
                                  <a:pt x="0" y="0"/>
                                </a:moveTo>
                                <a:lnTo>
                                  <a:pt x="631610" y="0"/>
                                </a:lnTo>
                                <a:lnTo>
                                  <a:pt x="636701" y="239"/>
                                </a:lnTo>
                                <a:lnTo>
                                  <a:pt x="641872" y="1034"/>
                                </a:lnTo>
                                <a:lnTo>
                                  <a:pt x="646884" y="2307"/>
                                </a:lnTo>
                                <a:lnTo>
                                  <a:pt x="651657" y="4056"/>
                                </a:lnTo>
                                <a:lnTo>
                                  <a:pt x="656271" y="6283"/>
                                </a:lnTo>
                                <a:lnTo>
                                  <a:pt x="660647" y="8987"/>
                                </a:lnTo>
                                <a:lnTo>
                                  <a:pt x="668204" y="15269"/>
                                </a:lnTo>
                                <a:lnTo>
                                  <a:pt x="674489" y="22823"/>
                                </a:lnTo>
                                <a:lnTo>
                                  <a:pt x="677194" y="27198"/>
                                </a:lnTo>
                                <a:lnTo>
                                  <a:pt x="679421" y="31810"/>
                                </a:lnTo>
                                <a:lnTo>
                                  <a:pt x="681172" y="36581"/>
                                </a:lnTo>
                                <a:lnTo>
                                  <a:pt x="682444" y="41591"/>
                                </a:lnTo>
                                <a:lnTo>
                                  <a:pt x="683240" y="46761"/>
                                </a:lnTo>
                                <a:lnTo>
                                  <a:pt x="683479" y="51850"/>
                                </a:lnTo>
                                <a:lnTo>
                                  <a:pt x="683479" y="412953"/>
                                </a:lnTo>
                                <a:lnTo>
                                  <a:pt x="683240" y="418050"/>
                                </a:lnTo>
                                <a:lnTo>
                                  <a:pt x="682444" y="423220"/>
                                </a:lnTo>
                                <a:lnTo>
                                  <a:pt x="681172" y="428254"/>
                                </a:lnTo>
                                <a:lnTo>
                                  <a:pt x="679421" y="433017"/>
                                </a:lnTo>
                                <a:lnTo>
                                  <a:pt x="677194" y="437590"/>
                                </a:lnTo>
                                <a:lnTo>
                                  <a:pt x="674489" y="442003"/>
                                </a:lnTo>
                                <a:lnTo>
                                  <a:pt x="668204" y="449574"/>
                                </a:lnTo>
                                <a:lnTo>
                                  <a:pt x="660647" y="455785"/>
                                </a:lnTo>
                                <a:lnTo>
                                  <a:pt x="656271" y="458489"/>
                                </a:lnTo>
                                <a:lnTo>
                                  <a:pt x="651657" y="460700"/>
                                </a:lnTo>
                                <a:lnTo>
                                  <a:pt x="646884" y="462425"/>
                                </a:lnTo>
                                <a:lnTo>
                                  <a:pt x="641872" y="463738"/>
                                </a:lnTo>
                                <a:lnTo>
                                  <a:pt x="636701" y="464493"/>
                                </a:lnTo>
                                <a:lnTo>
                                  <a:pt x="631610" y="464763"/>
                                </a:lnTo>
                                <a:lnTo>
                                  <a:pt x="0" y="464763"/>
                                </a:lnTo>
                                <a:lnTo>
                                  <a:pt x="0" y="450838"/>
                                </a:lnTo>
                                <a:lnTo>
                                  <a:pt x="631367" y="450838"/>
                                </a:lnTo>
                                <a:lnTo>
                                  <a:pt x="635348" y="450632"/>
                                </a:lnTo>
                                <a:lnTo>
                                  <a:pt x="638993" y="450093"/>
                                </a:lnTo>
                                <a:lnTo>
                                  <a:pt x="642684" y="449140"/>
                                </a:lnTo>
                                <a:lnTo>
                                  <a:pt x="646372" y="447807"/>
                                </a:lnTo>
                                <a:lnTo>
                                  <a:pt x="649684" y="446185"/>
                                </a:lnTo>
                                <a:lnTo>
                                  <a:pt x="652451" y="444471"/>
                                </a:lnTo>
                                <a:lnTo>
                                  <a:pt x="658479" y="439521"/>
                                </a:lnTo>
                                <a:lnTo>
                                  <a:pt x="663220" y="433752"/>
                                </a:lnTo>
                                <a:lnTo>
                                  <a:pt x="665051" y="430816"/>
                                </a:lnTo>
                                <a:lnTo>
                                  <a:pt x="666472" y="427886"/>
                                </a:lnTo>
                                <a:lnTo>
                                  <a:pt x="667966" y="423816"/>
                                </a:lnTo>
                                <a:lnTo>
                                  <a:pt x="667727" y="424437"/>
                                </a:lnTo>
                                <a:lnTo>
                                  <a:pt x="668808" y="420496"/>
                                </a:lnTo>
                                <a:lnTo>
                                  <a:pt x="669325" y="416865"/>
                                </a:lnTo>
                                <a:lnTo>
                                  <a:pt x="669557" y="412413"/>
                                </a:lnTo>
                                <a:lnTo>
                                  <a:pt x="669557" y="52407"/>
                                </a:lnTo>
                                <a:lnTo>
                                  <a:pt x="669324" y="47920"/>
                                </a:lnTo>
                                <a:lnTo>
                                  <a:pt x="668825" y="44421"/>
                                </a:lnTo>
                                <a:lnTo>
                                  <a:pt x="667727" y="40398"/>
                                </a:lnTo>
                                <a:lnTo>
                                  <a:pt x="667966" y="41035"/>
                                </a:lnTo>
                                <a:lnTo>
                                  <a:pt x="666454" y="36899"/>
                                </a:lnTo>
                                <a:lnTo>
                                  <a:pt x="666772" y="37536"/>
                                </a:lnTo>
                                <a:lnTo>
                                  <a:pt x="664978" y="33873"/>
                                </a:lnTo>
                                <a:lnTo>
                                  <a:pt x="663194" y="31044"/>
                                </a:lnTo>
                                <a:lnTo>
                                  <a:pt x="658338" y="25134"/>
                                </a:lnTo>
                                <a:lnTo>
                                  <a:pt x="652424" y="20279"/>
                                </a:lnTo>
                                <a:lnTo>
                                  <a:pt x="649592" y="18493"/>
                                </a:lnTo>
                                <a:lnTo>
                                  <a:pt x="645929" y="16701"/>
                                </a:lnTo>
                                <a:lnTo>
                                  <a:pt x="646566" y="17018"/>
                                </a:lnTo>
                                <a:lnTo>
                                  <a:pt x="642429" y="15508"/>
                                </a:lnTo>
                                <a:lnTo>
                                  <a:pt x="643065" y="15746"/>
                                </a:lnTo>
                                <a:lnTo>
                                  <a:pt x="639038" y="14649"/>
                                </a:lnTo>
                                <a:lnTo>
                                  <a:pt x="635545" y="14150"/>
                                </a:lnTo>
                                <a:lnTo>
                                  <a:pt x="631053" y="13917"/>
                                </a:lnTo>
                                <a:lnTo>
                                  <a:pt x="0" y="13917"/>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25" name="Rectangle 3825"/>
                        <wps:cNvSpPr/>
                        <wps:spPr>
                          <a:xfrm>
                            <a:off x="481400" y="3146257"/>
                            <a:ext cx="829890" cy="100762"/>
                          </a:xfrm>
                          <a:prstGeom prst="rect">
                            <a:avLst/>
                          </a:prstGeom>
                          <a:ln>
                            <a:noFill/>
                          </a:ln>
                        </wps:spPr>
                        <wps:txbx>
                          <w:txbxContent>
                            <w:p w14:paraId="1A56FEFE" w14:textId="77777777" w:rsidR="00D25ACD" w:rsidRDefault="008C1BC9">
                              <w:pPr>
                                <w:spacing w:after="160" w:line="259" w:lineRule="auto"/>
                                <w:ind w:left="0" w:right="0" w:firstLine="0"/>
                              </w:pPr>
                              <w:r>
                                <w:rPr>
                                  <w:b/>
                                  <w:sz w:val="12"/>
                                </w:rPr>
                                <w:t>Transparantie</w:t>
                              </w:r>
                            </w:p>
                          </w:txbxContent>
                        </wps:txbx>
                        <wps:bodyPr horzOverflow="overflow" vert="horz" lIns="0" tIns="0" rIns="0" bIns="0" rtlCol="0">
                          <a:noAutofit/>
                        </wps:bodyPr>
                      </wps:wsp>
                      <wps:wsp>
                        <wps:cNvPr id="3826" name="Rectangle 3826"/>
                        <wps:cNvSpPr/>
                        <wps:spPr>
                          <a:xfrm>
                            <a:off x="370025" y="3242077"/>
                            <a:ext cx="46835" cy="100505"/>
                          </a:xfrm>
                          <a:prstGeom prst="rect">
                            <a:avLst/>
                          </a:prstGeom>
                          <a:ln>
                            <a:noFill/>
                          </a:ln>
                        </wps:spPr>
                        <wps:txbx>
                          <w:txbxContent>
                            <w:p w14:paraId="70CA0C20"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3827" name="Rectangle 3827"/>
                        <wps:cNvSpPr/>
                        <wps:spPr>
                          <a:xfrm>
                            <a:off x="406222" y="3242077"/>
                            <a:ext cx="677771" cy="100505"/>
                          </a:xfrm>
                          <a:prstGeom prst="rect">
                            <a:avLst/>
                          </a:prstGeom>
                          <a:ln>
                            <a:noFill/>
                          </a:ln>
                        </wps:spPr>
                        <wps:txbx>
                          <w:txbxContent>
                            <w:p w14:paraId="3F1FE5F9" w14:textId="77777777" w:rsidR="00D25ACD" w:rsidRDefault="008C1BC9">
                              <w:pPr>
                                <w:spacing w:after="160" w:line="259" w:lineRule="auto"/>
                                <w:ind w:left="0" w:right="0" w:firstLine="0"/>
                              </w:pPr>
                              <w:r>
                                <w:rPr>
                                  <w:color w:val="7F7F7F"/>
                                  <w:sz w:val="12"/>
                                </w:rPr>
                                <w:t>Operationeel</w:t>
                              </w:r>
                            </w:p>
                          </w:txbxContent>
                        </wps:txbx>
                        <wps:bodyPr horzOverflow="overflow" vert="horz" lIns="0" tIns="0" rIns="0" bIns="0" rtlCol="0">
                          <a:noAutofit/>
                        </wps:bodyPr>
                      </wps:wsp>
                      <wps:wsp>
                        <wps:cNvPr id="112240" name="Rectangle 112240"/>
                        <wps:cNvSpPr/>
                        <wps:spPr>
                          <a:xfrm>
                            <a:off x="952319" y="3242077"/>
                            <a:ext cx="36313" cy="100505"/>
                          </a:xfrm>
                          <a:prstGeom prst="rect">
                            <a:avLst/>
                          </a:prstGeom>
                          <a:ln>
                            <a:noFill/>
                          </a:ln>
                        </wps:spPr>
                        <wps:txbx>
                          <w:txbxContent>
                            <w:p w14:paraId="671653DB" w14:textId="77777777" w:rsidR="00D25ACD" w:rsidRDefault="008C1BC9">
                              <w:pPr>
                                <w:spacing w:after="160" w:line="259" w:lineRule="auto"/>
                                <w:ind w:left="0" w:right="0" w:firstLine="0"/>
                              </w:pPr>
                              <w:r>
                                <w:rPr>
                                  <w:color w:val="7F7F7F"/>
                                  <w:sz w:val="12"/>
                                </w:rPr>
                                <w:t xml:space="preserve"> </w:t>
                              </w:r>
                            </w:p>
                          </w:txbxContent>
                        </wps:txbx>
                        <wps:bodyPr horzOverflow="overflow" vert="horz" lIns="0" tIns="0" rIns="0" bIns="0" rtlCol="0">
                          <a:noAutofit/>
                        </wps:bodyPr>
                      </wps:wsp>
                      <wps:wsp>
                        <wps:cNvPr id="112238" name="Rectangle 112238"/>
                        <wps:cNvSpPr/>
                        <wps:spPr>
                          <a:xfrm>
                            <a:off x="916321" y="3242077"/>
                            <a:ext cx="46835" cy="100505"/>
                          </a:xfrm>
                          <a:prstGeom prst="rect">
                            <a:avLst/>
                          </a:prstGeom>
                          <a:ln>
                            <a:noFill/>
                          </a:ln>
                        </wps:spPr>
                        <wps:txbx>
                          <w:txbxContent>
                            <w:p w14:paraId="1CE02DD7"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3829" name="Rectangle 3829"/>
                        <wps:cNvSpPr/>
                        <wps:spPr>
                          <a:xfrm>
                            <a:off x="980600" y="3242077"/>
                            <a:ext cx="317737" cy="100505"/>
                          </a:xfrm>
                          <a:prstGeom prst="rect">
                            <a:avLst/>
                          </a:prstGeom>
                          <a:ln>
                            <a:noFill/>
                          </a:ln>
                        </wps:spPr>
                        <wps:txbx>
                          <w:txbxContent>
                            <w:p w14:paraId="656D7B7B" w14:textId="77777777" w:rsidR="00D25ACD" w:rsidRDefault="008C1BC9">
                              <w:pPr>
                                <w:spacing w:after="160" w:line="259" w:lineRule="auto"/>
                                <w:ind w:left="0" w:right="0" w:firstLine="0"/>
                              </w:pPr>
                              <w:r>
                                <w:rPr>
                                  <w:color w:val="7F7F7F"/>
                                  <w:sz w:val="12"/>
                                </w:rPr>
                                <w:t>beleid</w:t>
                              </w:r>
                            </w:p>
                          </w:txbxContent>
                        </wps:txbx>
                        <wps:bodyPr horzOverflow="overflow" vert="horz" lIns="0" tIns="0" rIns="0" bIns="0" rtlCol="0">
                          <a:noAutofit/>
                        </wps:bodyPr>
                      </wps:wsp>
                      <wps:wsp>
                        <wps:cNvPr id="3830" name="Rectangle 3830"/>
                        <wps:cNvSpPr/>
                        <wps:spPr>
                          <a:xfrm>
                            <a:off x="701764" y="3337665"/>
                            <a:ext cx="70769" cy="100505"/>
                          </a:xfrm>
                          <a:prstGeom prst="rect">
                            <a:avLst/>
                          </a:prstGeom>
                          <a:ln>
                            <a:noFill/>
                          </a:ln>
                        </wps:spPr>
                        <wps:txbx>
                          <w:txbxContent>
                            <w:p w14:paraId="5828E7E0"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31" name="Rectangle 3831"/>
                        <wps:cNvSpPr/>
                        <wps:spPr>
                          <a:xfrm>
                            <a:off x="756457" y="3337665"/>
                            <a:ext cx="37551" cy="100505"/>
                          </a:xfrm>
                          <a:prstGeom prst="rect">
                            <a:avLst/>
                          </a:prstGeom>
                          <a:ln>
                            <a:noFill/>
                          </a:ln>
                        </wps:spPr>
                        <wps:txbx>
                          <w:txbxContent>
                            <w:p w14:paraId="217C792A"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32" name="Rectangle 3832"/>
                        <wps:cNvSpPr/>
                        <wps:spPr>
                          <a:xfrm>
                            <a:off x="785296" y="3337665"/>
                            <a:ext cx="129359" cy="100505"/>
                          </a:xfrm>
                          <a:prstGeom prst="rect">
                            <a:avLst/>
                          </a:prstGeom>
                          <a:ln>
                            <a:noFill/>
                          </a:ln>
                        </wps:spPr>
                        <wps:txbx>
                          <w:txbxContent>
                            <w:p w14:paraId="3CFB00A1" w14:textId="77777777" w:rsidR="00D25ACD" w:rsidRDefault="008C1BC9">
                              <w:pPr>
                                <w:spacing w:after="160" w:line="259" w:lineRule="auto"/>
                                <w:ind w:left="0" w:right="0" w:firstLine="0"/>
                              </w:pPr>
                              <w:r>
                                <w:rPr>
                                  <w:sz w:val="12"/>
                                </w:rPr>
                                <w:t>05</w:t>
                              </w:r>
                            </w:p>
                          </w:txbxContent>
                        </wps:txbx>
                        <wps:bodyPr horzOverflow="overflow" vert="horz" lIns="0" tIns="0" rIns="0" bIns="0" rtlCol="0">
                          <a:noAutofit/>
                        </wps:bodyPr>
                      </wps:wsp>
                      <wps:wsp>
                        <wps:cNvPr id="3833" name="Shape 3833"/>
                        <wps:cNvSpPr/>
                        <wps:spPr>
                          <a:xfrm>
                            <a:off x="119677" y="3613664"/>
                            <a:ext cx="1353043" cy="450846"/>
                          </a:xfrm>
                          <a:custGeom>
                            <a:avLst/>
                            <a:gdLst/>
                            <a:ahLst/>
                            <a:cxnLst/>
                            <a:rect l="0" t="0" r="0" b="0"/>
                            <a:pathLst>
                              <a:path w="1353043" h="450846">
                                <a:moveTo>
                                  <a:pt x="45099" y="0"/>
                                </a:moveTo>
                                <a:lnTo>
                                  <a:pt x="1307936" y="0"/>
                                </a:lnTo>
                                <a:cubicBezTo>
                                  <a:pt x="1332837" y="0"/>
                                  <a:pt x="1353043" y="20182"/>
                                  <a:pt x="1353043" y="45082"/>
                                </a:cubicBezTo>
                                <a:lnTo>
                                  <a:pt x="1353043" y="405756"/>
                                </a:lnTo>
                                <a:cubicBezTo>
                                  <a:pt x="1353043" y="430654"/>
                                  <a:pt x="1332837" y="450846"/>
                                  <a:pt x="1307936" y="450846"/>
                                </a:cubicBezTo>
                                <a:lnTo>
                                  <a:pt x="45099" y="450846"/>
                                </a:lnTo>
                                <a:cubicBezTo>
                                  <a:pt x="20191" y="450846"/>
                                  <a:pt x="0" y="430654"/>
                                  <a:pt x="0" y="405756"/>
                                </a:cubicBezTo>
                                <a:lnTo>
                                  <a:pt x="0" y="45082"/>
                                </a:lnTo>
                                <a:cubicBezTo>
                                  <a:pt x="0" y="20182"/>
                                  <a:pt x="20191" y="0"/>
                                  <a:pt x="4509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34" name="Shape 3834"/>
                        <wps:cNvSpPr/>
                        <wps:spPr>
                          <a:xfrm>
                            <a:off x="112764" y="3606721"/>
                            <a:ext cx="683479" cy="464755"/>
                          </a:xfrm>
                          <a:custGeom>
                            <a:avLst/>
                            <a:gdLst/>
                            <a:ahLst/>
                            <a:cxnLst/>
                            <a:rect l="0" t="0" r="0" b="0"/>
                            <a:pathLst>
                              <a:path w="683479" h="464755">
                                <a:moveTo>
                                  <a:pt x="51829" y="0"/>
                                </a:moveTo>
                                <a:lnTo>
                                  <a:pt x="683479" y="0"/>
                                </a:lnTo>
                                <a:lnTo>
                                  <a:pt x="683479" y="13909"/>
                                </a:lnTo>
                                <a:lnTo>
                                  <a:pt x="52206" y="13909"/>
                                </a:lnTo>
                                <a:lnTo>
                                  <a:pt x="48110" y="14122"/>
                                </a:lnTo>
                                <a:lnTo>
                                  <a:pt x="44318" y="14682"/>
                                </a:lnTo>
                                <a:lnTo>
                                  <a:pt x="40675" y="15628"/>
                                </a:lnTo>
                                <a:lnTo>
                                  <a:pt x="37152" y="16906"/>
                                </a:lnTo>
                                <a:lnTo>
                                  <a:pt x="33878" y="18492"/>
                                </a:lnTo>
                                <a:lnTo>
                                  <a:pt x="30898" y="20318"/>
                                </a:lnTo>
                                <a:lnTo>
                                  <a:pt x="25102" y="25133"/>
                                </a:lnTo>
                                <a:lnTo>
                                  <a:pt x="20352" y="30913"/>
                                </a:lnTo>
                                <a:lnTo>
                                  <a:pt x="18487" y="33955"/>
                                </a:lnTo>
                                <a:lnTo>
                                  <a:pt x="16932" y="37161"/>
                                </a:lnTo>
                                <a:lnTo>
                                  <a:pt x="15641" y="40709"/>
                                </a:lnTo>
                                <a:lnTo>
                                  <a:pt x="14693" y="44366"/>
                                </a:lnTo>
                                <a:lnTo>
                                  <a:pt x="14135" y="48150"/>
                                </a:lnTo>
                                <a:lnTo>
                                  <a:pt x="13922" y="52254"/>
                                </a:lnTo>
                                <a:lnTo>
                                  <a:pt x="13922" y="412501"/>
                                </a:lnTo>
                                <a:lnTo>
                                  <a:pt x="14135" y="416597"/>
                                </a:lnTo>
                                <a:lnTo>
                                  <a:pt x="14695" y="420397"/>
                                </a:lnTo>
                                <a:lnTo>
                                  <a:pt x="15642" y="424041"/>
                                </a:lnTo>
                                <a:lnTo>
                                  <a:pt x="16913" y="427544"/>
                                </a:lnTo>
                                <a:lnTo>
                                  <a:pt x="18537" y="430938"/>
                                </a:lnTo>
                                <a:lnTo>
                                  <a:pt x="20350" y="433895"/>
                                </a:lnTo>
                                <a:lnTo>
                                  <a:pt x="25095" y="439670"/>
                                </a:lnTo>
                                <a:lnTo>
                                  <a:pt x="30870" y="444412"/>
                                </a:lnTo>
                                <a:lnTo>
                                  <a:pt x="33884" y="446258"/>
                                </a:lnTo>
                                <a:lnTo>
                                  <a:pt x="37209" y="447870"/>
                                </a:lnTo>
                                <a:lnTo>
                                  <a:pt x="40675" y="449120"/>
                                </a:lnTo>
                                <a:lnTo>
                                  <a:pt x="44319" y="450073"/>
                                </a:lnTo>
                                <a:lnTo>
                                  <a:pt x="48104" y="450625"/>
                                </a:lnTo>
                                <a:lnTo>
                                  <a:pt x="52221" y="450838"/>
                                </a:lnTo>
                                <a:lnTo>
                                  <a:pt x="683479" y="450838"/>
                                </a:lnTo>
                                <a:lnTo>
                                  <a:pt x="683479" y="464755"/>
                                </a:lnTo>
                                <a:lnTo>
                                  <a:pt x="51829" y="464755"/>
                                </a:lnTo>
                                <a:lnTo>
                                  <a:pt x="46730" y="464493"/>
                                </a:lnTo>
                                <a:lnTo>
                                  <a:pt x="41559" y="463729"/>
                                </a:lnTo>
                                <a:lnTo>
                                  <a:pt x="36523" y="462417"/>
                                </a:lnTo>
                                <a:lnTo>
                                  <a:pt x="31758" y="460699"/>
                                </a:lnTo>
                                <a:lnTo>
                                  <a:pt x="27184" y="458481"/>
                                </a:lnTo>
                                <a:lnTo>
                                  <a:pt x="22784" y="455785"/>
                                </a:lnTo>
                                <a:lnTo>
                                  <a:pt x="15203" y="449558"/>
                                </a:lnTo>
                                <a:lnTo>
                                  <a:pt x="8982" y="441979"/>
                                </a:lnTo>
                                <a:lnTo>
                                  <a:pt x="6269" y="437566"/>
                                </a:lnTo>
                                <a:lnTo>
                                  <a:pt x="4057" y="432929"/>
                                </a:lnTo>
                                <a:lnTo>
                                  <a:pt x="2339" y="428190"/>
                                </a:lnTo>
                                <a:lnTo>
                                  <a:pt x="1026" y="423156"/>
                                </a:lnTo>
                                <a:lnTo>
                                  <a:pt x="270" y="417987"/>
                                </a:lnTo>
                                <a:lnTo>
                                  <a:pt x="0" y="412890"/>
                                </a:lnTo>
                                <a:lnTo>
                                  <a:pt x="0" y="51866"/>
                                </a:lnTo>
                                <a:lnTo>
                                  <a:pt x="270" y="46768"/>
                                </a:lnTo>
                                <a:lnTo>
                                  <a:pt x="1026" y="41591"/>
                                </a:lnTo>
                                <a:lnTo>
                                  <a:pt x="2339" y="36557"/>
                                </a:lnTo>
                                <a:lnTo>
                                  <a:pt x="4065" y="31802"/>
                                </a:lnTo>
                                <a:lnTo>
                                  <a:pt x="6277" y="27229"/>
                                </a:lnTo>
                                <a:lnTo>
                                  <a:pt x="8982" y="22832"/>
                                </a:lnTo>
                                <a:lnTo>
                                  <a:pt x="15195" y="15269"/>
                                </a:lnTo>
                                <a:lnTo>
                                  <a:pt x="22768" y="8979"/>
                                </a:lnTo>
                                <a:lnTo>
                                  <a:pt x="27184" y="6267"/>
                                </a:lnTo>
                                <a:lnTo>
                                  <a:pt x="31758" y="4056"/>
                                </a:lnTo>
                                <a:lnTo>
                                  <a:pt x="36523" y="2330"/>
                                </a:lnTo>
                                <a:lnTo>
                                  <a:pt x="41559" y="1018"/>
                                </a:lnTo>
                                <a:lnTo>
                                  <a:pt x="46730" y="263"/>
                                </a:lnTo>
                                <a:lnTo>
                                  <a:pt x="5182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35" name="Shape 3835"/>
                        <wps:cNvSpPr/>
                        <wps:spPr>
                          <a:xfrm>
                            <a:off x="796242" y="3606721"/>
                            <a:ext cx="683479" cy="464755"/>
                          </a:xfrm>
                          <a:custGeom>
                            <a:avLst/>
                            <a:gdLst/>
                            <a:ahLst/>
                            <a:cxnLst/>
                            <a:rect l="0" t="0" r="0" b="0"/>
                            <a:pathLst>
                              <a:path w="683479" h="464755">
                                <a:moveTo>
                                  <a:pt x="0" y="0"/>
                                </a:moveTo>
                                <a:lnTo>
                                  <a:pt x="631610" y="0"/>
                                </a:lnTo>
                                <a:lnTo>
                                  <a:pt x="636701" y="263"/>
                                </a:lnTo>
                                <a:lnTo>
                                  <a:pt x="641872" y="1018"/>
                                </a:lnTo>
                                <a:lnTo>
                                  <a:pt x="646884" y="2330"/>
                                </a:lnTo>
                                <a:lnTo>
                                  <a:pt x="651657" y="4056"/>
                                </a:lnTo>
                                <a:lnTo>
                                  <a:pt x="656271" y="6267"/>
                                </a:lnTo>
                                <a:lnTo>
                                  <a:pt x="660647" y="8979"/>
                                </a:lnTo>
                                <a:lnTo>
                                  <a:pt x="668204" y="15253"/>
                                </a:lnTo>
                                <a:lnTo>
                                  <a:pt x="674489" y="22816"/>
                                </a:lnTo>
                                <a:lnTo>
                                  <a:pt x="677194" y="27229"/>
                                </a:lnTo>
                                <a:lnTo>
                                  <a:pt x="679421" y="31802"/>
                                </a:lnTo>
                                <a:lnTo>
                                  <a:pt x="681172" y="36557"/>
                                </a:lnTo>
                                <a:lnTo>
                                  <a:pt x="682444" y="41591"/>
                                </a:lnTo>
                                <a:lnTo>
                                  <a:pt x="683240" y="46768"/>
                                </a:lnTo>
                                <a:lnTo>
                                  <a:pt x="683479" y="51866"/>
                                </a:lnTo>
                                <a:lnTo>
                                  <a:pt x="683479" y="412890"/>
                                </a:lnTo>
                                <a:lnTo>
                                  <a:pt x="683240" y="417987"/>
                                </a:lnTo>
                                <a:lnTo>
                                  <a:pt x="682444" y="423156"/>
                                </a:lnTo>
                                <a:lnTo>
                                  <a:pt x="681172" y="428190"/>
                                </a:lnTo>
                                <a:lnTo>
                                  <a:pt x="679421" y="432929"/>
                                </a:lnTo>
                                <a:lnTo>
                                  <a:pt x="677194" y="437566"/>
                                </a:lnTo>
                                <a:lnTo>
                                  <a:pt x="674489" y="441996"/>
                                </a:lnTo>
                                <a:lnTo>
                                  <a:pt x="668204" y="449574"/>
                                </a:lnTo>
                                <a:lnTo>
                                  <a:pt x="660647" y="455785"/>
                                </a:lnTo>
                                <a:lnTo>
                                  <a:pt x="656271" y="458481"/>
                                </a:lnTo>
                                <a:lnTo>
                                  <a:pt x="651657" y="460699"/>
                                </a:lnTo>
                                <a:lnTo>
                                  <a:pt x="646884" y="462417"/>
                                </a:lnTo>
                                <a:lnTo>
                                  <a:pt x="641872" y="463729"/>
                                </a:lnTo>
                                <a:lnTo>
                                  <a:pt x="636701" y="464493"/>
                                </a:lnTo>
                                <a:lnTo>
                                  <a:pt x="631610" y="464755"/>
                                </a:lnTo>
                                <a:lnTo>
                                  <a:pt x="0" y="464755"/>
                                </a:lnTo>
                                <a:lnTo>
                                  <a:pt x="0" y="450838"/>
                                </a:lnTo>
                                <a:lnTo>
                                  <a:pt x="631203" y="450838"/>
                                </a:lnTo>
                                <a:lnTo>
                                  <a:pt x="635354" y="450624"/>
                                </a:lnTo>
                                <a:lnTo>
                                  <a:pt x="638995" y="450091"/>
                                </a:lnTo>
                                <a:lnTo>
                                  <a:pt x="642683" y="449132"/>
                                </a:lnTo>
                                <a:lnTo>
                                  <a:pt x="646310" y="447829"/>
                                </a:lnTo>
                                <a:lnTo>
                                  <a:pt x="649679" y="446180"/>
                                </a:lnTo>
                                <a:lnTo>
                                  <a:pt x="652451" y="444463"/>
                                </a:lnTo>
                                <a:lnTo>
                                  <a:pt x="658496" y="439499"/>
                                </a:lnTo>
                                <a:lnTo>
                                  <a:pt x="663199" y="433777"/>
                                </a:lnTo>
                                <a:lnTo>
                                  <a:pt x="665181" y="430599"/>
                                </a:lnTo>
                                <a:lnTo>
                                  <a:pt x="664783" y="431236"/>
                                </a:lnTo>
                                <a:lnTo>
                                  <a:pt x="666658" y="427317"/>
                                </a:lnTo>
                                <a:lnTo>
                                  <a:pt x="667966" y="423752"/>
                                </a:lnTo>
                                <a:lnTo>
                                  <a:pt x="667727" y="424373"/>
                                </a:lnTo>
                                <a:lnTo>
                                  <a:pt x="668808" y="420432"/>
                                </a:lnTo>
                                <a:lnTo>
                                  <a:pt x="669326" y="416791"/>
                                </a:lnTo>
                                <a:lnTo>
                                  <a:pt x="669557" y="412348"/>
                                </a:lnTo>
                                <a:lnTo>
                                  <a:pt x="669557" y="52407"/>
                                </a:lnTo>
                                <a:lnTo>
                                  <a:pt x="669326" y="47957"/>
                                </a:lnTo>
                                <a:lnTo>
                                  <a:pt x="668810" y="44329"/>
                                </a:lnTo>
                                <a:lnTo>
                                  <a:pt x="667727" y="40374"/>
                                </a:lnTo>
                                <a:lnTo>
                                  <a:pt x="667966" y="40995"/>
                                </a:lnTo>
                                <a:lnTo>
                                  <a:pt x="666460" y="36899"/>
                                </a:lnTo>
                                <a:lnTo>
                                  <a:pt x="665070" y="34034"/>
                                </a:lnTo>
                                <a:lnTo>
                                  <a:pt x="663199" y="31035"/>
                                </a:lnTo>
                                <a:lnTo>
                                  <a:pt x="658428" y="25229"/>
                                </a:lnTo>
                                <a:lnTo>
                                  <a:pt x="652550" y="20346"/>
                                </a:lnTo>
                                <a:lnTo>
                                  <a:pt x="649684" y="18570"/>
                                </a:lnTo>
                                <a:lnTo>
                                  <a:pt x="646366" y="16946"/>
                                </a:lnTo>
                                <a:lnTo>
                                  <a:pt x="642685" y="15615"/>
                                </a:lnTo>
                                <a:lnTo>
                                  <a:pt x="638992" y="14663"/>
                                </a:lnTo>
                                <a:lnTo>
                                  <a:pt x="635348" y="14123"/>
                                </a:lnTo>
                                <a:lnTo>
                                  <a:pt x="631217" y="13909"/>
                                </a:lnTo>
                                <a:lnTo>
                                  <a:pt x="0" y="13909"/>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36" name="Rectangle 3836"/>
                        <wps:cNvSpPr/>
                        <wps:spPr>
                          <a:xfrm>
                            <a:off x="368434" y="3710832"/>
                            <a:ext cx="1132816" cy="100505"/>
                          </a:xfrm>
                          <a:prstGeom prst="rect">
                            <a:avLst/>
                          </a:prstGeom>
                          <a:ln>
                            <a:noFill/>
                          </a:ln>
                        </wps:spPr>
                        <wps:txbx>
                          <w:txbxContent>
                            <w:p w14:paraId="2394E740" w14:textId="77777777" w:rsidR="00D25ACD" w:rsidRDefault="008C1BC9">
                              <w:pPr>
                                <w:spacing w:after="160" w:line="259" w:lineRule="auto"/>
                                <w:ind w:left="0" w:right="0" w:firstLine="0"/>
                              </w:pPr>
                              <w:r>
                                <w:rPr>
                                  <w:b/>
                                  <w:sz w:val="12"/>
                                </w:rPr>
                                <w:t>Risicomanagement</w:t>
                              </w:r>
                            </w:p>
                          </w:txbxContent>
                        </wps:txbx>
                        <wps:bodyPr horzOverflow="overflow" vert="horz" lIns="0" tIns="0" rIns="0" bIns="0" rtlCol="0">
                          <a:noAutofit/>
                        </wps:bodyPr>
                      </wps:wsp>
                      <wps:wsp>
                        <wps:cNvPr id="3837" name="Rectangle 3837"/>
                        <wps:cNvSpPr/>
                        <wps:spPr>
                          <a:xfrm>
                            <a:off x="556976" y="3806460"/>
                            <a:ext cx="626706" cy="100505"/>
                          </a:xfrm>
                          <a:prstGeom prst="rect">
                            <a:avLst/>
                          </a:prstGeom>
                          <a:ln>
                            <a:noFill/>
                          </a:ln>
                        </wps:spPr>
                        <wps:txbx>
                          <w:txbxContent>
                            <w:p w14:paraId="7D831AC2" w14:textId="77777777" w:rsidR="00D25ACD" w:rsidRDefault="008C1BC9">
                              <w:pPr>
                                <w:spacing w:after="160" w:line="259" w:lineRule="auto"/>
                                <w:ind w:left="0" w:right="0" w:firstLine="0"/>
                              </w:pPr>
                              <w:r>
                                <w:rPr>
                                  <w:color w:val="7F7F7F"/>
                                  <w:sz w:val="12"/>
                                </w:rPr>
                                <w:t>Assessment</w:t>
                              </w:r>
                            </w:p>
                          </w:txbxContent>
                        </wps:txbx>
                        <wps:bodyPr horzOverflow="overflow" vert="horz" lIns="0" tIns="0" rIns="0" bIns="0" rtlCol="0">
                          <a:noAutofit/>
                        </wps:bodyPr>
                      </wps:wsp>
                      <wps:wsp>
                        <wps:cNvPr id="3838" name="Rectangle 3838"/>
                        <wps:cNvSpPr/>
                        <wps:spPr>
                          <a:xfrm>
                            <a:off x="701764" y="3901737"/>
                            <a:ext cx="70950" cy="100762"/>
                          </a:xfrm>
                          <a:prstGeom prst="rect">
                            <a:avLst/>
                          </a:prstGeom>
                          <a:ln>
                            <a:noFill/>
                          </a:ln>
                        </wps:spPr>
                        <wps:txbx>
                          <w:txbxContent>
                            <w:p w14:paraId="73AFFF5E"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39" name="Rectangle 3839"/>
                        <wps:cNvSpPr/>
                        <wps:spPr>
                          <a:xfrm>
                            <a:off x="756457" y="3901737"/>
                            <a:ext cx="37647" cy="100762"/>
                          </a:xfrm>
                          <a:prstGeom prst="rect">
                            <a:avLst/>
                          </a:prstGeom>
                          <a:ln>
                            <a:noFill/>
                          </a:ln>
                        </wps:spPr>
                        <wps:txbx>
                          <w:txbxContent>
                            <w:p w14:paraId="7C713CFE"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40" name="Rectangle 3840"/>
                        <wps:cNvSpPr/>
                        <wps:spPr>
                          <a:xfrm>
                            <a:off x="785296" y="3901737"/>
                            <a:ext cx="129526" cy="100762"/>
                          </a:xfrm>
                          <a:prstGeom prst="rect">
                            <a:avLst/>
                          </a:prstGeom>
                          <a:ln>
                            <a:noFill/>
                          </a:ln>
                        </wps:spPr>
                        <wps:txbx>
                          <w:txbxContent>
                            <w:p w14:paraId="20744659" w14:textId="77777777" w:rsidR="00D25ACD" w:rsidRDefault="008C1BC9">
                              <w:pPr>
                                <w:spacing w:after="160" w:line="259" w:lineRule="auto"/>
                                <w:ind w:left="0" w:right="0" w:firstLine="0"/>
                              </w:pPr>
                              <w:r>
                                <w:rPr>
                                  <w:sz w:val="12"/>
                                </w:rPr>
                                <w:t>06</w:t>
                              </w:r>
                            </w:p>
                          </w:txbxContent>
                        </wps:txbx>
                        <wps:bodyPr horzOverflow="overflow" vert="horz" lIns="0" tIns="0" rIns="0" bIns="0" rtlCol="0">
                          <a:noAutofit/>
                        </wps:bodyPr>
                      </wps:wsp>
                      <wps:wsp>
                        <wps:cNvPr id="3841" name="Shape 3841"/>
                        <wps:cNvSpPr/>
                        <wps:spPr>
                          <a:xfrm>
                            <a:off x="1585448" y="795877"/>
                            <a:ext cx="1353052" cy="450822"/>
                          </a:xfrm>
                          <a:custGeom>
                            <a:avLst/>
                            <a:gdLst/>
                            <a:ahLst/>
                            <a:cxnLst/>
                            <a:rect l="0" t="0" r="0" b="0"/>
                            <a:pathLst>
                              <a:path w="1353052" h="450822">
                                <a:moveTo>
                                  <a:pt x="45107" y="0"/>
                                </a:moveTo>
                                <a:lnTo>
                                  <a:pt x="1307944" y="0"/>
                                </a:lnTo>
                                <a:cubicBezTo>
                                  <a:pt x="1332845" y="0"/>
                                  <a:pt x="1353052" y="20199"/>
                                  <a:pt x="1353052" y="45090"/>
                                </a:cubicBezTo>
                                <a:lnTo>
                                  <a:pt x="1353052" y="405732"/>
                                </a:lnTo>
                                <a:cubicBezTo>
                                  <a:pt x="1353052" y="430623"/>
                                  <a:pt x="1332845" y="450822"/>
                                  <a:pt x="1307944" y="450822"/>
                                </a:cubicBezTo>
                                <a:lnTo>
                                  <a:pt x="45107" y="450822"/>
                                </a:lnTo>
                                <a:cubicBezTo>
                                  <a:pt x="20207" y="450822"/>
                                  <a:pt x="0" y="430623"/>
                                  <a:pt x="0" y="405732"/>
                                </a:cubicBezTo>
                                <a:lnTo>
                                  <a:pt x="0" y="45090"/>
                                </a:lnTo>
                                <a:cubicBezTo>
                                  <a:pt x="0" y="20199"/>
                                  <a:pt x="20207" y="0"/>
                                  <a:pt x="451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42" name="Shape 3842"/>
                        <wps:cNvSpPr/>
                        <wps:spPr>
                          <a:xfrm>
                            <a:off x="1578527" y="788959"/>
                            <a:ext cx="683487" cy="464739"/>
                          </a:xfrm>
                          <a:custGeom>
                            <a:avLst/>
                            <a:gdLst/>
                            <a:ahLst/>
                            <a:cxnLst/>
                            <a:rect l="0" t="0" r="0" b="0"/>
                            <a:pathLst>
                              <a:path w="683487" h="464739">
                                <a:moveTo>
                                  <a:pt x="51869" y="0"/>
                                </a:moveTo>
                                <a:lnTo>
                                  <a:pt x="683487" y="0"/>
                                </a:lnTo>
                                <a:lnTo>
                                  <a:pt x="683487" y="13917"/>
                                </a:lnTo>
                                <a:lnTo>
                                  <a:pt x="52426" y="13917"/>
                                </a:lnTo>
                                <a:lnTo>
                                  <a:pt x="47937" y="14149"/>
                                </a:lnTo>
                                <a:lnTo>
                                  <a:pt x="44222" y="14679"/>
                                </a:lnTo>
                                <a:lnTo>
                                  <a:pt x="40838" y="15556"/>
                                </a:lnTo>
                                <a:lnTo>
                                  <a:pt x="36913" y="17018"/>
                                </a:lnTo>
                                <a:lnTo>
                                  <a:pt x="37550" y="16700"/>
                                </a:lnTo>
                                <a:lnTo>
                                  <a:pt x="34116" y="18348"/>
                                </a:lnTo>
                                <a:lnTo>
                                  <a:pt x="30897" y="20332"/>
                                </a:lnTo>
                                <a:lnTo>
                                  <a:pt x="25140" y="25128"/>
                                </a:lnTo>
                                <a:lnTo>
                                  <a:pt x="20340" y="30887"/>
                                </a:lnTo>
                                <a:lnTo>
                                  <a:pt x="18355" y="34102"/>
                                </a:lnTo>
                                <a:lnTo>
                                  <a:pt x="16706" y="37535"/>
                                </a:lnTo>
                                <a:lnTo>
                                  <a:pt x="17025" y="36899"/>
                                </a:lnTo>
                                <a:lnTo>
                                  <a:pt x="15561" y="40825"/>
                                </a:lnTo>
                                <a:lnTo>
                                  <a:pt x="14685" y="44205"/>
                                </a:lnTo>
                                <a:lnTo>
                                  <a:pt x="14154" y="47920"/>
                                </a:lnTo>
                                <a:lnTo>
                                  <a:pt x="13922" y="52406"/>
                                </a:lnTo>
                                <a:lnTo>
                                  <a:pt x="13922" y="412333"/>
                                </a:lnTo>
                                <a:lnTo>
                                  <a:pt x="14154" y="416820"/>
                                </a:lnTo>
                                <a:lnTo>
                                  <a:pt x="14662" y="420374"/>
                                </a:lnTo>
                                <a:lnTo>
                                  <a:pt x="15672" y="424341"/>
                                </a:lnTo>
                                <a:lnTo>
                                  <a:pt x="15513" y="423705"/>
                                </a:lnTo>
                                <a:lnTo>
                                  <a:pt x="17025" y="427840"/>
                                </a:lnTo>
                                <a:lnTo>
                                  <a:pt x="16706" y="427204"/>
                                </a:lnTo>
                                <a:lnTo>
                                  <a:pt x="18371" y="430739"/>
                                </a:lnTo>
                                <a:lnTo>
                                  <a:pt x="20522" y="434151"/>
                                </a:lnTo>
                                <a:lnTo>
                                  <a:pt x="25085" y="439624"/>
                                </a:lnTo>
                                <a:lnTo>
                                  <a:pt x="30943" y="444435"/>
                                </a:lnTo>
                                <a:lnTo>
                                  <a:pt x="34118" y="446393"/>
                                </a:lnTo>
                                <a:lnTo>
                                  <a:pt x="37550" y="448039"/>
                                </a:lnTo>
                                <a:lnTo>
                                  <a:pt x="36913" y="447721"/>
                                </a:lnTo>
                                <a:lnTo>
                                  <a:pt x="40970" y="449232"/>
                                </a:lnTo>
                                <a:lnTo>
                                  <a:pt x="40413" y="448993"/>
                                </a:lnTo>
                                <a:lnTo>
                                  <a:pt x="44289" y="450070"/>
                                </a:lnTo>
                                <a:lnTo>
                                  <a:pt x="47933" y="450590"/>
                                </a:lnTo>
                                <a:lnTo>
                                  <a:pt x="52426" y="450822"/>
                                </a:lnTo>
                                <a:lnTo>
                                  <a:pt x="683487" y="450822"/>
                                </a:lnTo>
                                <a:lnTo>
                                  <a:pt x="683487" y="464739"/>
                                </a:lnTo>
                                <a:lnTo>
                                  <a:pt x="51869" y="464739"/>
                                </a:lnTo>
                                <a:lnTo>
                                  <a:pt x="46778" y="464501"/>
                                </a:lnTo>
                                <a:lnTo>
                                  <a:pt x="41607" y="463705"/>
                                </a:lnTo>
                                <a:lnTo>
                                  <a:pt x="36595" y="462433"/>
                                </a:lnTo>
                                <a:lnTo>
                                  <a:pt x="31822" y="460683"/>
                                </a:lnTo>
                                <a:lnTo>
                                  <a:pt x="27207" y="458457"/>
                                </a:lnTo>
                                <a:lnTo>
                                  <a:pt x="22832" y="455753"/>
                                </a:lnTo>
                                <a:lnTo>
                                  <a:pt x="15274" y="449550"/>
                                </a:lnTo>
                                <a:lnTo>
                                  <a:pt x="8990" y="441995"/>
                                </a:lnTo>
                                <a:lnTo>
                                  <a:pt x="6285" y="437542"/>
                                </a:lnTo>
                                <a:lnTo>
                                  <a:pt x="4058" y="432930"/>
                                </a:lnTo>
                                <a:lnTo>
                                  <a:pt x="2307" y="428158"/>
                                </a:lnTo>
                                <a:lnTo>
                                  <a:pt x="1034" y="423147"/>
                                </a:lnTo>
                                <a:lnTo>
                                  <a:pt x="239" y="417979"/>
                                </a:lnTo>
                                <a:lnTo>
                                  <a:pt x="0" y="412889"/>
                                </a:lnTo>
                                <a:lnTo>
                                  <a:pt x="0" y="51850"/>
                                </a:lnTo>
                                <a:lnTo>
                                  <a:pt x="239" y="46760"/>
                                </a:lnTo>
                                <a:lnTo>
                                  <a:pt x="1034" y="41591"/>
                                </a:lnTo>
                                <a:lnTo>
                                  <a:pt x="2307" y="36581"/>
                                </a:lnTo>
                                <a:lnTo>
                                  <a:pt x="4058" y="31810"/>
                                </a:lnTo>
                                <a:lnTo>
                                  <a:pt x="6285" y="27197"/>
                                </a:lnTo>
                                <a:lnTo>
                                  <a:pt x="8990" y="22823"/>
                                </a:lnTo>
                                <a:lnTo>
                                  <a:pt x="15274" y="15268"/>
                                </a:lnTo>
                                <a:lnTo>
                                  <a:pt x="22832" y="8986"/>
                                </a:lnTo>
                                <a:lnTo>
                                  <a:pt x="27207" y="6283"/>
                                </a:lnTo>
                                <a:lnTo>
                                  <a:pt x="31822" y="4056"/>
                                </a:lnTo>
                                <a:lnTo>
                                  <a:pt x="36595" y="2306"/>
                                </a:lnTo>
                                <a:lnTo>
                                  <a:pt x="41607" y="1034"/>
                                </a:lnTo>
                                <a:lnTo>
                                  <a:pt x="46778" y="239"/>
                                </a:lnTo>
                                <a:lnTo>
                                  <a:pt x="5186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43" name="Shape 3843"/>
                        <wps:cNvSpPr/>
                        <wps:spPr>
                          <a:xfrm>
                            <a:off x="2262014" y="788959"/>
                            <a:ext cx="683487" cy="464739"/>
                          </a:xfrm>
                          <a:custGeom>
                            <a:avLst/>
                            <a:gdLst/>
                            <a:ahLst/>
                            <a:cxnLst/>
                            <a:rect l="0" t="0" r="0" b="0"/>
                            <a:pathLst>
                              <a:path w="683487" h="464739">
                                <a:moveTo>
                                  <a:pt x="0" y="0"/>
                                </a:moveTo>
                                <a:lnTo>
                                  <a:pt x="631617" y="0"/>
                                </a:lnTo>
                                <a:lnTo>
                                  <a:pt x="636709" y="239"/>
                                </a:lnTo>
                                <a:lnTo>
                                  <a:pt x="641880" y="1034"/>
                                </a:lnTo>
                                <a:lnTo>
                                  <a:pt x="646892" y="2306"/>
                                </a:lnTo>
                                <a:lnTo>
                                  <a:pt x="651665" y="4056"/>
                                </a:lnTo>
                                <a:lnTo>
                                  <a:pt x="656279" y="6283"/>
                                </a:lnTo>
                                <a:lnTo>
                                  <a:pt x="660654" y="8986"/>
                                </a:lnTo>
                                <a:lnTo>
                                  <a:pt x="668212" y="15268"/>
                                </a:lnTo>
                                <a:lnTo>
                                  <a:pt x="674497" y="22823"/>
                                </a:lnTo>
                                <a:lnTo>
                                  <a:pt x="677202" y="27197"/>
                                </a:lnTo>
                                <a:lnTo>
                                  <a:pt x="679429" y="31810"/>
                                </a:lnTo>
                                <a:lnTo>
                                  <a:pt x="681180" y="36581"/>
                                </a:lnTo>
                                <a:lnTo>
                                  <a:pt x="682452" y="41591"/>
                                </a:lnTo>
                                <a:lnTo>
                                  <a:pt x="683248" y="46760"/>
                                </a:lnTo>
                                <a:lnTo>
                                  <a:pt x="683487" y="51850"/>
                                </a:lnTo>
                                <a:lnTo>
                                  <a:pt x="683487" y="412889"/>
                                </a:lnTo>
                                <a:lnTo>
                                  <a:pt x="683248" y="417979"/>
                                </a:lnTo>
                                <a:lnTo>
                                  <a:pt x="682452" y="423147"/>
                                </a:lnTo>
                                <a:lnTo>
                                  <a:pt x="681180" y="428158"/>
                                </a:lnTo>
                                <a:lnTo>
                                  <a:pt x="679429" y="432930"/>
                                </a:lnTo>
                                <a:lnTo>
                                  <a:pt x="677202" y="437542"/>
                                </a:lnTo>
                                <a:lnTo>
                                  <a:pt x="674497" y="441995"/>
                                </a:lnTo>
                                <a:lnTo>
                                  <a:pt x="668212" y="449550"/>
                                </a:lnTo>
                                <a:lnTo>
                                  <a:pt x="660654" y="455753"/>
                                </a:lnTo>
                                <a:lnTo>
                                  <a:pt x="656279" y="458457"/>
                                </a:lnTo>
                                <a:lnTo>
                                  <a:pt x="651665" y="460683"/>
                                </a:lnTo>
                                <a:lnTo>
                                  <a:pt x="646892" y="462433"/>
                                </a:lnTo>
                                <a:lnTo>
                                  <a:pt x="641880" y="463705"/>
                                </a:lnTo>
                                <a:lnTo>
                                  <a:pt x="636709" y="464501"/>
                                </a:lnTo>
                                <a:lnTo>
                                  <a:pt x="631617" y="464739"/>
                                </a:lnTo>
                                <a:lnTo>
                                  <a:pt x="0" y="464739"/>
                                </a:lnTo>
                                <a:lnTo>
                                  <a:pt x="0" y="450822"/>
                                </a:lnTo>
                                <a:lnTo>
                                  <a:pt x="631061" y="450822"/>
                                </a:lnTo>
                                <a:lnTo>
                                  <a:pt x="635553" y="450590"/>
                                </a:lnTo>
                                <a:lnTo>
                                  <a:pt x="639197" y="450070"/>
                                </a:lnTo>
                                <a:lnTo>
                                  <a:pt x="643073" y="448993"/>
                                </a:lnTo>
                                <a:lnTo>
                                  <a:pt x="642516" y="449232"/>
                                </a:lnTo>
                                <a:lnTo>
                                  <a:pt x="646574" y="447721"/>
                                </a:lnTo>
                                <a:lnTo>
                                  <a:pt x="645937" y="448039"/>
                                </a:lnTo>
                                <a:lnTo>
                                  <a:pt x="649368" y="446393"/>
                                </a:lnTo>
                                <a:lnTo>
                                  <a:pt x="652545" y="444434"/>
                                </a:lnTo>
                                <a:lnTo>
                                  <a:pt x="658402" y="439624"/>
                                </a:lnTo>
                                <a:lnTo>
                                  <a:pt x="662965" y="434151"/>
                                </a:lnTo>
                                <a:lnTo>
                                  <a:pt x="665116" y="430739"/>
                                </a:lnTo>
                                <a:lnTo>
                                  <a:pt x="666780" y="427204"/>
                                </a:lnTo>
                                <a:lnTo>
                                  <a:pt x="666462" y="427840"/>
                                </a:lnTo>
                                <a:lnTo>
                                  <a:pt x="667974" y="423705"/>
                                </a:lnTo>
                                <a:lnTo>
                                  <a:pt x="667815" y="424341"/>
                                </a:lnTo>
                                <a:lnTo>
                                  <a:pt x="668825" y="420376"/>
                                </a:lnTo>
                                <a:lnTo>
                                  <a:pt x="669333" y="416820"/>
                                </a:lnTo>
                                <a:lnTo>
                                  <a:pt x="669565" y="412333"/>
                                </a:lnTo>
                                <a:lnTo>
                                  <a:pt x="669565" y="52406"/>
                                </a:lnTo>
                                <a:lnTo>
                                  <a:pt x="669333" y="47920"/>
                                </a:lnTo>
                                <a:lnTo>
                                  <a:pt x="668802" y="44203"/>
                                </a:lnTo>
                                <a:lnTo>
                                  <a:pt x="667925" y="40823"/>
                                </a:lnTo>
                                <a:lnTo>
                                  <a:pt x="666462" y="36899"/>
                                </a:lnTo>
                                <a:lnTo>
                                  <a:pt x="666780" y="37535"/>
                                </a:lnTo>
                                <a:lnTo>
                                  <a:pt x="665132" y="34102"/>
                                </a:lnTo>
                                <a:lnTo>
                                  <a:pt x="663147" y="30887"/>
                                </a:lnTo>
                                <a:lnTo>
                                  <a:pt x="658346" y="25128"/>
                                </a:lnTo>
                                <a:lnTo>
                                  <a:pt x="652590" y="20333"/>
                                </a:lnTo>
                                <a:lnTo>
                                  <a:pt x="649371" y="18348"/>
                                </a:lnTo>
                                <a:lnTo>
                                  <a:pt x="645937" y="16700"/>
                                </a:lnTo>
                                <a:lnTo>
                                  <a:pt x="646574" y="17018"/>
                                </a:lnTo>
                                <a:lnTo>
                                  <a:pt x="642649" y="15556"/>
                                </a:lnTo>
                                <a:lnTo>
                                  <a:pt x="639264" y="14679"/>
                                </a:lnTo>
                                <a:lnTo>
                                  <a:pt x="635549" y="14149"/>
                                </a:lnTo>
                                <a:lnTo>
                                  <a:pt x="631061" y="13917"/>
                                </a:lnTo>
                                <a:lnTo>
                                  <a:pt x="0" y="13917"/>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44" name="Rectangle 3844"/>
                        <wps:cNvSpPr/>
                        <wps:spPr>
                          <a:xfrm>
                            <a:off x="1879001" y="889117"/>
                            <a:ext cx="125905" cy="100505"/>
                          </a:xfrm>
                          <a:prstGeom prst="rect">
                            <a:avLst/>
                          </a:prstGeom>
                          <a:ln>
                            <a:noFill/>
                          </a:ln>
                        </wps:spPr>
                        <wps:txbx>
                          <w:txbxContent>
                            <w:p w14:paraId="5E82AB46" w14:textId="77777777" w:rsidR="00D25ACD" w:rsidRDefault="008C1BC9">
                              <w:pPr>
                                <w:spacing w:after="160" w:line="259" w:lineRule="auto"/>
                                <w:ind w:left="0" w:right="0" w:firstLine="0"/>
                              </w:pPr>
                              <w:r>
                                <w:rPr>
                                  <w:b/>
                                  <w:sz w:val="12"/>
                                </w:rPr>
                                <w:t>IT</w:t>
                              </w:r>
                            </w:p>
                          </w:txbxContent>
                        </wps:txbx>
                        <wps:bodyPr horzOverflow="overflow" vert="horz" lIns="0" tIns="0" rIns="0" bIns="0" rtlCol="0">
                          <a:noAutofit/>
                        </wps:bodyPr>
                      </wps:wsp>
                      <wps:wsp>
                        <wps:cNvPr id="3845" name="Rectangle 3845"/>
                        <wps:cNvSpPr/>
                        <wps:spPr>
                          <a:xfrm>
                            <a:off x="1976614" y="889117"/>
                            <a:ext cx="49518" cy="100505"/>
                          </a:xfrm>
                          <a:prstGeom prst="rect">
                            <a:avLst/>
                          </a:prstGeom>
                          <a:ln>
                            <a:noFill/>
                          </a:ln>
                        </wps:spPr>
                        <wps:txbx>
                          <w:txbxContent>
                            <w:p w14:paraId="2E4144FC" w14:textId="77777777" w:rsidR="00D25ACD" w:rsidRDefault="008C1BC9">
                              <w:pPr>
                                <w:spacing w:after="160" w:line="259" w:lineRule="auto"/>
                                <w:ind w:left="0" w:right="0" w:firstLine="0"/>
                              </w:pPr>
                              <w:r>
                                <w:rPr>
                                  <w:b/>
                                  <w:sz w:val="12"/>
                                </w:rPr>
                                <w:t>-</w:t>
                              </w:r>
                            </w:p>
                          </w:txbxContent>
                        </wps:txbx>
                        <wps:bodyPr horzOverflow="overflow" vert="horz" lIns="0" tIns="0" rIns="0" bIns="0" rtlCol="0">
                          <a:noAutofit/>
                        </wps:bodyPr>
                      </wps:wsp>
                      <wps:wsp>
                        <wps:cNvPr id="3846" name="Rectangle 3846"/>
                        <wps:cNvSpPr/>
                        <wps:spPr>
                          <a:xfrm>
                            <a:off x="2014959" y="889117"/>
                            <a:ext cx="831687" cy="100505"/>
                          </a:xfrm>
                          <a:prstGeom prst="rect">
                            <a:avLst/>
                          </a:prstGeom>
                          <a:ln>
                            <a:noFill/>
                          </a:ln>
                        </wps:spPr>
                        <wps:txbx>
                          <w:txbxContent>
                            <w:p w14:paraId="3BF737DF" w14:textId="77777777" w:rsidR="00D25ACD" w:rsidRDefault="008C1BC9">
                              <w:pPr>
                                <w:spacing w:after="160" w:line="259" w:lineRule="auto"/>
                                <w:ind w:left="0" w:right="0" w:firstLine="0"/>
                              </w:pPr>
                              <w:r>
                                <w:rPr>
                                  <w:b/>
                                  <w:sz w:val="12"/>
                                </w:rPr>
                                <w:t>functionaliteit</w:t>
                              </w:r>
                            </w:p>
                          </w:txbxContent>
                        </wps:txbx>
                        <wps:bodyPr horzOverflow="overflow" vert="horz" lIns="0" tIns="0" rIns="0" bIns="0" rtlCol="0">
                          <a:noAutofit/>
                        </wps:bodyPr>
                      </wps:wsp>
                      <wps:wsp>
                        <wps:cNvPr id="3847" name="Rectangle 3847"/>
                        <wps:cNvSpPr/>
                        <wps:spPr>
                          <a:xfrm>
                            <a:off x="1891332" y="984394"/>
                            <a:ext cx="981305" cy="100761"/>
                          </a:xfrm>
                          <a:prstGeom prst="rect">
                            <a:avLst/>
                          </a:prstGeom>
                          <a:ln>
                            <a:noFill/>
                          </a:ln>
                        </wps:spPr>
                        <wps:txbx>
                          <w:txbxContent>
                            <w:p w14:paraId="78E95576" w14:textId="77777777" w:rsidR="00D25ACD" w:rsidRDefault="008C1BC9">
                              <w:pPr>
                                <w:spacing w:after="160" w:line="259" w:lineRule="auto"/>
                                <w:ind w:left="0" w:right="0" w:firstLine="0"/>
                              </w:pPr>
                              <w:r>
                                <w:rPr>
                                  <w:color w:val="7F7F7F"/>
                                  <w:sz w:val="12"/>
                                </w:rPr>
                                <w:t>Technische functie</w:t>
                              </w:r>
                            </w:p>
                          </w:txbxContent>
                        </wps:txbx>
                        <wps:bodyPr horzOverflow="overflow" vert="horz" lIns="0" tIns="0" rIns="0" bIns="0" rtlCol="0">
                          <a:noAutofit/>
                        </wps:bodyPr>
                      </wps:wsp>
                      <wps:wsp>
                        <wps:cNvPr id="3848" name="Rectangle 3848"/>
                        <wps:cNvSpPr/>
                        <wps:spPr>
                          <a:xfrm>
                            <a:off x="2169134" y="1080214"/>
                            <a:ext cx="70769" cy="100504"/>
                          </a:xfrm>
                          <a:prstGeom prst="rect">
                            <a:avLst/>
                          </a:prstGeom>
                          <a:ln>
                            <a:noFill/>
                          </a:ln>
                        </wps:spPr>
                        <wps:txbx>
                          <w:txbxContent>
                            <w:p w14:paraId="20B97926"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49" name="Rectangle 3849"/>
                        <wps:cNvSpPr/>
                        <wps:spPr>
                          <a:xfrm>
                            <a:off x="2223629" y="1080214"/>
                            <a:ext cx="37551" cy="100504"/>
                          </a:xfrm>
                          <a:prstGeom prst="rect">
                            <a:avLst/>
                          </a:prstGeom>
                          <a:ln>
                            <a:noFill/>
                          </a:ln>
                        </wps:spPr>
                        <wps:txbx>
                          <w:txbxContent>
                            <w:p w14:paraId="1499583C"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50" name="Rectangle 3850"/>
                        <wps:cNvSpPr/>
                        <wps:spPr>
                          <a:xfrm>
                            <a:off x="2252666" y="1080214"/>
                            <a:ext cx="129094" cy="100504"/>
                          </a:xfrm>
                          <a:prstGeom prst="rect">
                            <a:avLst/>
                          </a:prstGeom>
                          <a:ln>
                            <a:noFill/>
                          </a:ln>
                        </wps:spPr>
                        <wps:txbx>
                          <w:txbxContent>
                            <w:p w14:paraId="34E490DF" w14:textId="77777777" w:rsidR="00D25ACD" w:rsidRDefault="008C1BC9">
                              <w:pPr>
                                <w:spacing w:after="160" w:line="259" w:lineRule="auto"/>
                                <w:ind w:left="0" w:right="0" w:firstLine="0"/>
                              </w:pPr>
                              <w:r>
                                <w:rPr>
                                  <w:sz w:val="12"/>
                                </w:rPr>
                                <w:t>07</w:t>
                              </w:r>
                            </w:p>
                          </w:txbxContent>
                        </wps:txbx>
                        <wps:bodyPr horzOverflow="overflow" vert="horz" lIns="0" tIns="0" rIns="0" bIns="0" rtlCol="0">
                          <a:noAutofit/>
                        </wps:bodyPr>
                      </wps:wsp>
                      <wps:wsp>
                        <wps:cNvPr id="3851" name="Shape 3851"/>
                        <wps:cNvSpPr/>
                        <wps:spPr>
                          <a:xfrm>
                            <a:off x="1585448" y="1359465"/>
                            <a:ext cx="1353052" cy="450822"/>
                          </a:xfrm>
                          <a:custGeom>
                            <a:avLst/>
                            <a:gdLst/>
                            <a:ahLst/>
                            <a:cxnLst/>
                            <a:rect l="0" t="0" r="0" b="0"/>
                            <a:pathLst>
                              <a:path w="1353052" h="450822">
                                <a:moveTo>
                                  <a:pt x="45107" y="0"/>
                                </a:moveTo>
                                <a:lnTo>
                                  <a:pt x="1307944" y="0"/>
                                </a:lnTo>
                                <a:cubicBezTo>
                                  <a:pt x="1332845" y="0"/>
                                  <a:pt x="1353052" y="20120"/>
                                  <a:pt x="1353052" y="45090"/>
                                </a:cubicBezTo>
                                <a:lnTo>
                                  <a:pt x="1353052" y="405732"/>
                                </a:lnTo>
                                <a:cubicBezTo>
                                  <a:pt x="1353052" y="430623"/>
                                  <a:pt x="1332845" y="450822"/>
                                  <a:pt x="1307944" y="450822"/>
                                </a:cubicBezTo>
                                <a:lnTo>
                                  <a:pt x="45107" y="450822"/>
                                </a:lnTo>
                                <a:cubicBezTo>
                                  <a:pt x="20207" y="450822"/>
                                  <a:pt x="0" y="430623"/>
                                  <a:pt x="0" y="405732"/>
                                </a:cubicBezTo>
                                <a:lnTo>
                                  <a:pt x="0" y="45090"/>
                                </a:lnTo>
                                <a:cubicBezTo>
                                  <a:pt x="0" y="20120"/>
                                  <a:pt x="20207" y="0"/>
                                  <a:pt x="451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52" name="Shape 3852"/>
                        <wps:cNvSpPr/>
                        <wps:spPr>
                          <a:xfrm>
                            <a:off x="1578527" y="1352547"/>
                            <a:ext cx="683487" cy="464739"/>
                          </a:xfrm>
                          <a:custGeom>
                            <a:avLst/>
                            <a:gdLst/>
                            <a:ahLst/>
                            <a:cxnLst/>
                            <a:rect l="0" t="0" r="0" b="0"/>
                            <a:pathLst>
                              <a:path w="683487" h="464739">
                                <a:moveTo>
                                  <a:pt x="51869" y="0"/>
                                </a:moveTo>
                                <a:lnTo>
                                  <a:pt x="683487" y="0"/>
                                </a:lnTo>
                                <a:lnTo>
                                  <a:pt x="683487" y="13916"/>
                                </a:lnTo>
                                <a:lnTo>
                                  <a:pt x="52028" y="13916"/>
                                </a:lnTo>
                                <a:lnTo>
                                  <a:pt x="52426" y="13837"/>
                                </a:lnTo>
                                <a:lnTo>
                                  <a:pt x="47812" y="14076"/>
                                </a:lnTo>
                                <a:lnTo>
                                  <a:pt x="48448" y="14076"/>
                                </a:lnTo>
                                <a:lnTo>
                                  <a:pt x="44222" y="14679"/>
                                </a:lnTo>
                                <a:lnTo>
                                  <a:pt x="40835" y="15557"/>
                                </a:lnTo>
                                <a:lnTo>
                                  <a:pt x="36913" y="17018"/>
                                </a:lnTo>
                                <a:lnTo>
                                  <a:pt x="37550" y="16700"/>
                                </a:lnTo>
                                <a:lnTo>
                                  <a:pt x="34096" y="18357"/>
                                </a:lnTo>
                                <a:lnTo>
                                  <a:pt x="30898" y="20262"/>
                                </a:lnTo>
                                <a:lnTo>
                                  <a:pt x="25297" y="24860"/>
                                </a:lnTo>
                                <a:lnTo>
                                  <a:pt x="20339" y="30808"/>
                                </a:lnTo>
                                <a:lnTo>
                                  <a:pt x="18354" y="34024"/>
                                </a:lnTo>
                                <a:lnTo>
                                  <a:pt x="16706" y="37456"/>
                                </a:lnTo>
                                <a:lnTo>
                                  <a:pt x="17025" y="36819"/>
                                </a:lnTo>
                                <a:lnTo>
                                  <a:pt x="15564" y="40816"/>
                                </a:lnTo>
                                <a:lnTo>
                                  <a:pt x="14662" y="44293"/>
                                </a:lnTo>
                                <a:lnTo>
                                  <a:pt x="14155" y="47906"/>
                                </a:lnTo>
                                <a:lnTo>
                                  <a:pt x="13922" y="52406"/>
                                </a:lnTo>
                                <a:lnTo>
                                  <a:pt x="13922" y="412332"/>
                                </a:lnTo>
                                <a:lnTo>
                                  <a:pt x="14155" y="416753"/>
                                </a:lnTo>
                                <a:lnTo>
                                  <a:pt x="14664" y="420382"/>
                                </a:lnTo>
                                <a:lnTo>
                                  <a:pt x="15672" y="424341"/>
                                </a:lnTo>
                                <a:lnTo>
                                  <a:pt x="15513" y="423704"/>
                                </a:lnTo>
                                <a:lnTo>
                                  <a:pt x="17025" y="427840"/>
                                </a:lnTo>
                                <a:lnTo>
                                  <a:pt x="16706" y="427203"/>
                                </a:lnTo>
                                <a:lnTo>
                                  <a:pt x="18354" y="430636"/>
                                </a:lnTo>
                                <a:lnTo>
                                  <a:pt x="20529" y="434159"/>
                                </a:lnTo>
                                <a:lnTo>
                                  <a:pt x="25087" y="439626"/>
                                </a:lnTo>
                                <a:lnTo>
                                  <a:pt x="30898" y="444398"/>
                                </a:lnTo>
                                <a:lnTo>
                                  <a:pt x="34102" y="446305"/>
                                </a:lnTo>
                                <a:lnTo>
                                  <a:pt x="37439" y="447906"/>
                                </a:lnTo>
                                <a:lnTo>
                                  <a:pt x="40815" y="449097"/>
                                </a:lnTo>
                                <a:lnTo>
                                  <a:pt x="44256" y="449989"/>
                                </a:lnTo>
                                <a:lnTo>
                                  <a:pt x="48018" y="450594"/>
                                </a:lnTo>
                                <a:lnTo>
                                  <a:pt x="52426" y="450822"/>
                                </a:lnTo>
                                <a:lnTo>
                                  <a:pt x="683487" y="450822"/>
                                </a:lnTo>
                                <a:lnTo>
                                  <a:pt x="683487" y="464739"/>
                                </a:lnTo>
                                <a:lnTo>
                                  <a:pt x="51869" y="464739"/>
                                </a:lnTo>
                                <a:lnTo>
                                  <a:pt x="46778" y="464421"/>
                                </a:lnTo>
                                <a:lnTo>
                                  <a:pt x="41607" y="463705"/>
                                </a:lnTo>
                                <a:lnTo>
                                  <a:pt x="36595" y="462353"/>
                                </a:lnTo>
                                <a:lnTo>
                                  <a:pt x="31822" y="460683"/>
                                </a:lnTo>
                                <a:lnTo>
                                  <a:pt x="27207" y="458457"/>
                                </a:lnTo>
                                <a:lnTo>
                                  <a:pt x="22832" y="455753"/>
                                </a:lnTo>
                                <a:lnTo>
                                  <a:pt x="15274" y="449550"/>
                                </a:lnTo>
                                <a:lnTo>
                                  <a:pt x="8990" y="441995"/>
                                </a:lnTo>
                                <a:lnTo>
                                  <a:pt x="6285" y="437542"/>
                                </a:lnTo>
                                <a:lnTo>
                                  <a:pt x="4058" y="432929"/>
                                </a:lnTo>
                                <a:lnTo>
                                  <a:pt x="2307" y="428158"/>
                                </a:lnTo>
                                <a:lnTo>
                                  <a:pt x="1034" y="423148"/>
                                </a:lnTo>
                                <a:lnTo>
                                  <a:pt x="239" y="417978"/>
                                </a:lnTo>
                                <a:lnTo>
                                  <a:pt x="0" y="412890"/>
                                </a:lnTo>
                                <a:lnTo>
                                  <a:pt x="0" y="51850"/>
                                </a:lnTo>
                                <a:lnTo>
                                  <a:pt x="239" y="46760"/>
                                </a:lnTo>
                                <a:lnTo>
                                  <a:pt x="1034" y="41511"/>
                                </a:lnTo>
                                <a:lnTo>
                                  <a:pt x="2307" y="36502"/>
                                </a:lnTo>
                                <a:lnTo>
                                  <a:pt x="4058" y="31810"/>
                                </a:lnTo>
                                <a:lnTo>
                                  <a:pt x="6285" y="27118"/>
                                </a:lnTo>
                                <a:lnTo>
                                  <a:pt x="8990" y="22744"/>
                                </a:lnTo>
                                <a:lnTo>
                                  <a:pt x="15274" y="15109"/>
                                </a:lnTo>
                                <a:lnTo>
                                  <a:pt x="22832" y="8906"/>
                                </a:lnTo>
                                <a:lnTo>
                                  <a:pt x="27207" y="6203"/>
                                </a:lnTo>
                                <a:lnTo>
                                  <a:pt x="31822" y="4056"/>
                                </a:lnTo>
                                <a:lnTo>
                                  <a:pt x="36595" y="2306"/>
                                </a:lnTo>
                                <a:lnTo>
                                  <a:pt x="41607" y="954"/>
                                </a:lnTo>
                                <a:lnTo>
                                  <a:pt x="46778" y="238"/>
                                </a:lnTo>
                                <a:lnTo>
                                  <a:pt x="5186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53" name="Shape 3853"/>
                        <wps:cNvSpPr/>
                        <wps:spPr>
                          <a:xfrm>
                            <a:off x="2262014" y="1352547"/>
                            <a:ext cx="683487" cy="464739"/>
                          </a:xfrm>
                          <a:custGeom>
                            <a:avLst/>
                            <a:gdLst/>
                            <a:ahLst/>
                            <a:cxnLst/>
                            <a:rect l="0" t="0" r="0" b="0"/>
                            <a:pathLst>
                              <a:path w="683487" h="464739">
                                <a:moveTo>
                                  <a:pt x="0" y="0"/>
                                </a:moveTo>
                                <a:lnTo>
                                  <a:pt x="631617" y="0"/>
                                </a:lnTo>
                                <a:lnTo>
                                  <a:pt x="636709" y="238"/>
                                </a:lnTo>
                                <a:lnTo>
                                  <a:pt x="641880" y="954"/>
                                </a:lnTo>
                                <a:lnTo>
                                  <a:pt x="646892" y="2306"/>
                                </a:lnTo>
                                <a:lnTo>
                                  <a:pt x="651665" y="4056"/>
                                </a:lnTo>
                                <a:lnTo>
                                  <a:pt x="656279" y="6203"/>
                                </a:lnTo>
                                <a:lnTo>
                                  <a:pt x="660654" y="8906"/>
                                </a:lnTo>
                                <a:lnTo>
                                  <a:pt x="668212" y="15109"/>
                                </a:lnTo>
                                <a:lnTo>
                                  <a:pt x="674497" y="22744"/>
                                </a:lnTo>
                                <a:lnTo>
                                  <a:pt x="677202" y="27118"/>
                                </a:lnTo>
                                <a:lnTo>
                                  <a:pt x="679429" y="31810"/>
                                </a:lnTo>
                                <a:lnTo>
                                  <a:pt x="681180" y="36502"/>
                                </a:lnTo>
                                <a:lnTo>
                                  <a:pt x="682452" y="41591"/>
                                </a:lnTo>
                                <a:lnTo>
                                  <a:pt x="683248" y="46760"/>
                                </a:lnTo>
                                <a:lnTo>
                                  <a:pt x="683487" y="51850"/>
                                </a:lnTo>
                                <a:lnTo>
                                  <a:pt x="683487" y="412890"/>
                                </a:lnTo>
                                <a:lnTo>
                                  <a:pt x="683248" y="417978"/>
                                </a:lnTo>
                                <a:lnTo>
                                  <a:pt x="682452" y="423148"/>
                                </a:lnTo>
                                <a:lnTo>
                                  <a:pt x="681180" y="428158"/>
                                </a:lnTo>
                                <a:lnTo>
                                  <a:pt x="679429" y="432929"/>
                                </a:lnTo>
                                <a:lnTo>
                                  <a:pt x="677202" y="437542"/>
                                </a:lnTo>
                                <a:lnTo>
                                  <a:pt x="674497" y="441995"/>
                                </a:lnTo>
                                <a:lnTo>
                                  <a:pt x="668212" y="449550"/>
                                </a:lnTo>
                                <a:lnTo>
                                  <a:pt x="660654" y="455753"/>
                                </a:lnTo>
                                <a:lnTo>
                                  <a:pt x="656279" y="458457"/>
                                </a:lnTo>
                                <a:lnTo>
                                  <a:pt x="651665" y="460683"/>
                                </a:lnTo>
                                <a:lnTo>
                                  <a:pt x="646892" y="462353"/>
                                </a:lnTo>
                                <a:lnTo>
                                  <a:pt x="641880" y="463705"/>
                                </a:lnTo>
                                <a:lnTo>
                                  <a:pt x="636709" y="464421"/>
                                </a:lnTo>
                                <a:lnTo>
                                  <a:pt x="631617" y="464739"/>
                                </a:lnTo>
                                <a:lnTo>
                                  <a:pt x="0" y="464739"/>
                                </a:lnTo>
                                <a:lnTo>
                                  <a:pt x="0" y="450822"/>
                                </a:lnTo>
                                <a:lnTo>
                                  <a:pt x="631061" y="450822"/>
                                </a:lnTo>
                                <a:lnTo>
                                  <a:pt x="635468" y="450594"/>
                                </a:lnTo>
                                <a:lnTo>
                                  <a:pt x="639230" y="449990"/>
                                </a:lnTo>
                                <a:lnTo>
                                  <a:pt x="642672" y="449097"/>
                                </a:lnTo>
                                <a:lnTo>
                                  <a:pt x="646049" y="447906"/>
                                </a:lnTo>
                                <a:lnTo>
                                  <a:pt x="649385" y="446305"/>
                                </a:lnTo>
                                <a:lnTo>
                                  <a:pt x="652590" y="444397"/>
                                </a:lnTo>
                                <a:lnTo>
                                  <a:pt x="658400" y="439626"/>
                                </a:lnTo>
                                <a:lnTo>
                                  <a:pt x="662958" y="434159"/>
                                </a:lnTo>
                                <a:lnTo>
                                  <a:pt x="665132" y="430636"/>
                                </a:lnTo>
                                <a:lnTo>
                                  <a:pt x="666780" y="427203"/>
                                </a:lnTo>
                                <a:lnTo>
                                  <a:pt x="666462" y="427840"/>
                                </a:lnTo>
                                <a:lnTo>
                                  <a:pt x="667974" y="423704"/>
                                </a:lnTo>
                                <a:lnTo>
                                  <a:pt x="667815" y="424341"/>
                                </a:lnTo>
                                <a:lnTo>
                                  <a:pt x="668822" y="420384"/>
                                </a:lnTo>
                                <a:lnTo>
                                  <a:pt x="669332" y="416753"/>
                                </a:lnTo>
                                <a:lnTo>
                                  <a:pt x="669565" y="412332"/>
                                </a:lnTo>
                                <a:lnTo>
                                  <a:pt x="669565" y="52406"/>
                                </a:lnTo>
                                <a:lnTo>
                                  <a:pt x="669333" y="47920"/>
                                </a:lnTo>
                                <a:lnTo>
                                  <a:pt x="668799" y="44183"/>
                                </a:lnTo>
                                <a:lnTo>
                                  <a:pt x="667815" y="40318"/>
                                </a:lnTo>
                                <a:lnTo>
                                  <a:pt x="667974" y="40955"/>
                                </a:lnTo>
                                <a:lnTo>
                                  <a:pt x="666462" y="36819"/>
                                </a:lnTo>
                                <a:lnTo>
                                  <a:pt x="666780" y="37456"/>
                                </a:lnTo>
                                <a:lnTo>
                                  <a:pt x="665132" y="34024"/>
                                </a:lnTo>
                                <a:lnTo>
                                  <a:pt x="663148" y="30808"/>
                                </a:lnTo>
                                <a:lnTo>
                                  <a:pt x="658190" y="24860"/>
                                </a:lnTo>
                                <a:lnTo>
                                  <a:pt x="652589" y="20262"/>
                                </a:lnTo>
                                <a:lnTo>
                                  <a:pt x="649390" y="18357"/>
                                </a:lnTo>
                                <a:lnTo>
                                  <a:pt x="645937" y="16700"/>
                                </a:lnTo>
                                <a:lnTo>
                                  <a:pt x="646574" y="17018"/>
                                </a:lnTo>
                                <a:lnTo>
                                  <a:pt x="642651" y="15557"/>
                                </a:lnTo>
                                <a:lnTo>
                                  <a:pt x="639264" y="14679"/>
                                </a:lnTo>
                                <a:lnTo>
                                  <a:pt x="635038" y="14076"/>
                                </a:lnTo>
                                <a:lnTo>
                                  <a:pt x="635675" y="14076"/>
                                </a:lnTo>
                                <a:lnTo>
                                  <a:pt x="631061" y="13837"/>
                                </a:lnTo>
                                <a:lnTo>
                                  <a:pt x="631459" y="13916"/>
                                </a:lnTo>
                                <a:lnTo>
                                  <a:pt x="0" y="13916"/>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54" name="Rectangle 3854"/>
                        <wps:cNvSpPr/>
                        <wps:spPr>
                          <a:xfrm>
                            <a:off x="1844953" y="1405626"/>
                            <a:ext cx="1051834" cy="100505"/>
                          </a:xfrm>
                          <a:prstGeom prst="rect">
                            <a:avLst/>
                          </a:prstGeom>
                          <a:ln>
                            <a:noFill/>
                          </a:ln>
                        </wps:spPr>
                        <wps:txbx>
                          <w:txbxContent>
                            <w:p w14:paraId="0AD70F0A" w14:textId="77777777" w:rsidR="00D25ACD" w:rsidRDefault="008C1BC9">
                              <w:pPr>
                                <w:spacing w:after="160" w:line="259" w:lineRule="auto"/>
                                <w:ind w:left="0" w:right="0" w:firstLine="0"/>
                              </w:pPr>
                              <w:r>
                                <w:rPr>
                                  <w:b/>
                                  <w:sz w:val="12"/>
                                </w:rPr>
                                <w:t>Bedrijfscontinuïts</w:t>
                              </w:r>
                            </w:p>
                          </w:txbxContent>
                        </wps:txbx>
                        <wps:bodyPr horzOverflow="overflow" vert="horz" lIns="0" tIns="0" rIns="0" bIns="0" rtlCol="0">
                          <a:noAutofit/>
                        </wps:bodyPr>
                      </wps:wsp>
                      <wps:wsp>
                        <wps:cNvPr id="3855" name="Rectangle 3855"/>
                        <wps:cNvSpPr/>
                        <wps:spPr>
                          <a:xfrm>
                            <a:off x="2639934" y="1405626"/>
                            <a:ext cx="49517" cy="100505"/>
                          </a:xfrm>
                          <a:prstGeom prst="rect">
                            <a:avLst/>
                          </a:prstGeom>
                          <a:ln>
                            <a:noFill/>
                          </a:ln>
                        </wps:spPr>
                        <wps:txbx>
                          <w:txbxContent>
                            <w:p w14:paraId="06AA9B79" w14:textId="77777777" w:rsidR="00D25ACD" w:rsidRDefault="008C1BC9">
                              <w:pPr>
                                <w:spacing w:after="160" w:line="259" w:lineRule="auto"/>
                                <w:ind w:left="0" w:right="0" w:firstLine="0"/>
                              </w:pPr>
                              <w:r>
                                <w:rPr>
                                  <w:b/>
                                  <w:sz w:val="12"/>
                                </w:rPr>
                                <w:t>-</w:t>
                              </w:r>
                            </w:p>
                          </w:txbxContent>
                        </wps:txbx>
                        <wps:bodyPr horzOverflow="overflow" vert="horz" lIns="0" tIns="0" rIns="0" bIns="0" rtlCol="0">
                          <a:noAutofit/>
                        </wps:bodyPr>
                      </wps:wsp>
                      <wps:wsp>
                        <wps:cNvPr id="3856" name="Rectangle 3856"/>
                        <wps:cNvSpPr/>
                        <wps:spPr>
                          <a:xfrm>
                            <a:off x="1968500" y="1501293"/>
                            <a:ext cx="776187" cy="100505"/>
                          </a:xfrm>
                          <a:prstGeom prst="rect">
                            <a:avLst/>
                          </a:prstGeom>
                          <a:ln>
                            <a:noFill/>
                          </a:ln>
                        </wps:spPr>
                        <wps:txbx>
                          <w:txbxContent>
                            <w:p w14:paraId="60A76D18" w14:textId="77777777" w:rsidR="00D25ACD" w:rsidRDefault="008C1BC9">
                              <w:pPr>
                                <w:spacing w:after="160" w:line="259" w:lineRule="auto"/>
                                <w:ind w:left="0" w:right="0" w:firstLine="0"/>
                              </w:pPr>
                              <w:r>
                                <w:rPr>
                                  <w:b/>
                                  <w:sz w:val="12"/>
                                </w:rPr>
                                <w:t>management</w:t>
                              </w:r>
                            </w:p>
                          </w:txbxContent>
                        </wps:txbx>
                        <wps:bodyPr horzOverflow="overflow" vert="horz" lIns="0" tIns="0" rIns="0" bIns="0" rtlCol="0">
                          <a:noAutofit/>
                        </wps:bodyPr>
                      </wps:wsp>
                      <wps:wsp>
                        <wps:cNvPr id="3857" name="Rectangle 3857"/>
                        <wps:cNvSpPr/>
                        <wps:spPr>
                          <a:xfrm>
                            <a:off x="2131108" y="1596570"/>
                            <a:ext cx="346994" cy="100762"/>
                          </a:xfrm>
                          <a:prstGeom prst="rect">
                            <a:avLst/>
                          </a:prstGeom>
                          <a:ln>
                            <a:noFill/>
                          </a:ln>
                        </wps:spPr>
                        <wps:txbx>
                          <w:txbxContent>
                            <w:p w14:paraId="36A9D3F2" w14:textId="77777777" w:rsidR="00D25ACD" w:rsidRDefault="008C1BC9">
                              <w:pPr>
                                <w:spacing w:after="160" w:line="259" w:lineRule="auto"/>
                                <w:ind w:left="0" w:right="0" w:firstLine="0"/>
                              </w:pPr>
                              <w:r>
                                <w:rPr>
                                  <w:color w:val="7F7F7F"/>
                                  <w:sz w:val="12"/>
                                </w:rPr>
                                <w:t>Proces</w:t>
                              </w:r>
                            </w:p>
                          </w:txbxContent>
                        </wps:txbx>
                        <wps:bodyPr horzOverflow="overflow" vert="horz" lIns="0" tIns="0" rIns="0" bIns="0" rtlCol="0">
                          <a:noAutofit/>
                        </wps:bodyPr>
                      </wps:wsp>
                      <wps:wsp>
                        <wps:cNvPr id="3858" name="Rectangle 3858"/>
                        <wps:cNvSpPr/>
                        <wps:spPr>
                          <a:xfrm>
                            <a:off x="2169134" y="1692310"/>
                            <a:ext cx="70769" cy="100505"/>
                          </a:xfrm>
                          <a:prstGeom prst="rect">
                            <a:avLst/>
                          </a:prstGeom>
                          <a:ln>
                            <a:noFill/>
                          </a:ln>
                        </wps:spPr>
                        <wps:txbx>
                          <w:txbxContent>
                            <w:p w14:paraId="7CC6904D"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59" name="Rectangle 3859"/>
                        <wps:cNvSpPr/>
                        <wps:spPr>
                          <a:xfrm>
                            <a:off x="2223629" y="1692310"/>
                            <a:ext cx="37551" cy="100505"/>
                          </a:xfrm>
                          <a:prstGeom prst="rect">
                            <a:avLst/>
                          </a:prstGeom>
                          <a:ln>
                            <a:noFill/>
                          </a:ln>
                        </wps:spPr>
                        <wps:txbx>
                          <w:txbxContent>
                            <w:p w14:paraId="19A4EB98"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60" name="Rectangle 3860"/>
                        <wps:cNvSpPr/>
                        <wps:spPr>
                          <a:xfrm>
                            <a:off x="2252666" y="1692310"/>
                            <a:ext cx="129094" cy="100505"/>
                          </a:xfrm>
                          <a:prstGeom prst="rect">
                            <a:avLst/>
                          </a:prstGeom>
                          <a:ln>
                            <a:noFill/>
                          </a:ln>
                        </wps:spPr>
                        <wps:txbx>
                          <w:txbxContent>
                            <w:p w14:paraId="76E293A6" w14:textId="77777777" w:rsidR="00D25ACD" w:rsidRDefault="008C1BC9">
                              <w:pPr>
                                <w:spacing w:after="160" w:line="259" w:lineRule="auto"/>
                                <w:ind w:left="0" w:right="0" w:firstLine="0"/>
                              </w:pPr>
                              <w:r>
                                <w:rPr>
                                  <w:sz w:val="12"/>
                                </w:rPr>
                                <w:t>08</w:t>
                              </w:r>
                            </w:p>
                          </w:txbxContent>
                        </wps:txbx>
                        <wps:bodyPr horzOverflow="overflow" vert="horz" lIns="0" tIns="0" rIns="0" bIns="0" rtlCol="0">
                          <a:noAutofit/>
                        </wps:bodyPr>
                      </wps:wsp>
                      <wps:wsp>
                        <wps:cNvPr id="3861" name="Shape 3861"/>
                        <wps:cNvSpPr/>
                        <wps:spPr>
                          <a:xfrm>
                            <a:off x="3051227" y="795877"/>
                            <a:ext cx="1353052" cy="450822"/>
                          </a:xfrm>
                          <a:custGeom>
                            <a:avLst/>
                            <a:gdLst/>
                            <a:ahLst/>
                            <a:cxnLst/>
                            <a:rect l="0" t="0" r="0" b="0"/>
                            <a:pathLst>
                              <a:path w="1353052" h="450822">
                                <a:moveTo>
                                  <a:pt x="45107" y="0"/>
                                </a:moveTo>
                                <a:lnTo>
                                  <a:pt x="1307945" y="0"/>
                                </a:lnTo>
                                <a:cubicBezTo>
                                  <a:pt x="1332924" y="0"/>
                                  <a:pt x="1353052" y="20199"/>
                                  <a:pt x="1353052" y="45090"/>
                                </a:cubicBezTo>
                                <a:lnTo>
                                  <a:pt x="1353052" y="405732"/>
                                </a:lnTo>
                                <a:cubicBezTo>
                                  <a:pt x="1353052" y="430623"/>
                                  <a:pt x="1332924" y="450822"/>
                                  <a:pt x="1307945" y="450822"/>
                                </a:cubicBezTo>
                                <a:lnTo>
                                  <a:pt x="45107" y="450822"/>
                                </a:lnTo>
                                <a:cubicBezTo>
                                  <a:pt x="20207" y="450822"/>
                                  <a:pt x="0" y="430623"/>
                                  <a:pt x="0" y="405732"/>
                                </a:cubicBezTo>
                                <a:lnTo>
                                  <a:pt x="0" y="45090"/>
                                </a:lnTo>
                                <a:cubicBezTo>
                                  <a:pt x="0" y="20199"/>
                                  <a:pt x="20207" y="0"/>
                                  <a:pt x="451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62" name="Shape 3862"/>
                        <wps:cNvSpPr/>
                        <wps:spPr>
                          <a:xfrm>
                            <a:off x="3044306" y="788959"/>
                            <a:ext cx="683527" cy="464739"/>
                          </a:xfrm>
                          <a:custGeom>
                            <a:avLst/>
                            <a:gdLst/>
                            <a:ahLst/>
                            <a:cxnLst/>
                            <a:rect l="0" t="0" r="0" b="0"/>
                            <a:pathLst>
                              <a:path w="683527" h="464739">
                                <a:moveTo>
                                  <a:pt x="51869" y="0"/>
                                </a:moveTo>
                                <a:lnTo>
                                  <a:pt x="683527" y="0"/>
                                </a:lnTo>
                                <a:lnTo>
                                  <a:pt x="683527" y="13917"/>
                                </a:lnTo>
                                <a:lnTo>
                                  <a:pt x="52426" y="13917"/>
                                </a:lnTo>
                                <a:lnTo>
                                  <a:pt x="47937" y="14149"/>
                                </a:lnTo>
                                <a:lnTo>
                                  <a:pt x="44383" y="14656"/>
                                </a:lnTo>
                                <a:lnTo>
                                  <a:pt x="40413" y="15666"/>
                                </a:lnTo>
                                <a:lnTo>
                                  <a:pt x="41050" y="15507"/>
                                </a:lnTo>
                                <a:lnTo>
                                  <a:pt x="36913" y="17018"/>
                                </a:lnTo>
                                <a:lnTo>
                                  <a:pt x="37550" y="16700"/>
                                </a:lnTo>
                                <a:lnTo>
                                  <a:pt x="33883" y="18495"/>
                                </a:lnTo>
                                <a:lnTo>
                                  <a:pt x="30679" y="20515"/>
                                </a:lnTo>
                                <a:lnTo>
                                  <a:pt x="25158" y="25114"/>
                                </a:lnTo>
                                <a:lnTo>
                                  <a:pt x="20116" y="31250"/>
                                </a:lnTo>
                                <a:lnTo>
                                  <a:pt x="18355" y="34102"/>
                                </a:lnTo>
                                <a:lnTo>
                                  <a:pt x="16706" y="37535"/>
                                </a:lnTo>
                                <a:lnTo>
                                  <a:pt x="17025" y="36899"/>
                                </a:lnTo>
                                <a:lnTo>
                                  <a:pt x="15513" y="40955"/>
                                </a:lnTo>
                                <a:lnTo>
                                  <a:pt x="15752" y="40398"/>
                                </a:lnTo>
                                <a:lnTo>
                                  <a:pt x="14676" y="44271"/>
                                </a:lnTo>
                                <a:lnTo>
                                  <a:pt x="14155" y="47916"/>
                                </a:lnTo>
                                <a:lnTo>
                                  <a:pt x="13922" y="52406"/>
                                </a:lnTo>
                                <a:lnTo>
                                  <a:pt x="13922" y="412333"/>
                                </a:lnTo>
                                <a:lnTo>
                                  <a:pt x="14155" y="416824"/>
                                </a:lnTo>
                                <a:lnTo>
                                  <a:pt x="14654" y="420318"/>
                                </a:lnTo>
                                <a:lnTo>
                                  <a:pt x="15752" y="424341"/>
                                </a:lnTo>
                                <a:lnTo>
                                  <a:pt x="15513" y="423705"/>
                                </a:lnTo>
                                <a:lnTo>
                                  <a:pt x="16812" y="427258"/>
                                </a:lnTo>
                                <a:lnTo>
                                  <a:pt x="18686" y="431239"/>
                                </a:lnTo>
                                <a:lnTo>
                                  <a:pt x="20286" y="433776"/>
                                </a:lnTo>
                                <a:lnTo>
                                  <a:pt x="24940" y="439439"/>
                                </a:lnTo>
                                <a:lnTo>
                                  <a:pt x="31055" y="444462"/>
                                </a:lnTo>
                                <a:lnTo>
                                  <a:pt x="33886" y="446245"/>
                                </a:lnTo>
                                <a:lnTo>
                                  <a:pt x="37550" y="448039"/>
                                </a:lnTo>
                                <a:lnTo>
                                  <a:pt x="36913" y="447721"/>
                                </a:lnTo>
                                <a:lnTo>
                                  <a:pt x="41050" y="449232"/>
                                </a:lnTo>
                                <a:lnTo>
                                  <a:pt x="40413" y="448993"/>
                                </a:lnTo>
                                <a:lnTo>
                                  <a:pt x="44440" y="450091"/>
                                </a:lnTo>
                                <a:lnTo>
                                  <a:pt x="47934" y="450590"/>
                                </a:lnTo>
                                <a:lnTo>
                                  <a:pt x="52426" y="450822"/>
                                </a:lnTo>
                                <a:lnTo>
                                  <a:pt x="683527" y="450822"/>
                                </a:lnTo>
                                <a:lnTo>
                                  <a:pt x="683527" y="464739"/>
                                </a:lnTo>
                                <a:lnTo>
                                  <a:pt x="51869" y="464739"/>
                                </a:lnTo>
                                <a:lnTo>
                                  <a:pt x="46778" y="464501"/>
                                </a:lnTo>
                                <a:lnTo>
                                  <a:pt x="41607" y="463705"/>
                                </a:lnTo>
                                <a:lnTo>
                                  <a:pt x="36595" y="462433"/>
                                </a:lnTo>
                                <a:lnTo>
                                  <a:pt x="31822" y="460683"/>
                                </a:lnTo>
                                <a:lnTo>
                                  <a:pt x="27208" y="458457"/>
                                </a:lnTo>
                                <a:lnTo>
                                  <a:pt x="22832" y="455753"/>
                                </a:lnTo>
                                <a:lnTo>
                                  <a:pt x="15275" y="449550"/>
                                </a:lnTo>
                                <a:lnTo>
                                  <a:pt x="8990" y="441995"/>
                                </a:lnTo>
                                <a:lnTo>
                                  <a:pt x="6285" y="437542"/>
                                </a:lnTo>
                                <a:lnTo>
                                  <a:pt x="4058" y="432930"/>
                                </a:lnTo>
                                <a:lnTo>
                                  <a:pt x="2307" y="428158"/>
                                </a:lnTo>
                                <a:lnTo>
                                  <a:pt x="1034" y="423147"/>
                                </a:lnTo>
                                <a:lnTo>
                                  <a:pt x="239" y="417979"/>
                                </a:lnTo>
                                <a:lnTo>
                                  <a:pt x="0" y="412889"/>
                                </a:lnTo>
                                <a:lnTo>
                                  <a:pt x="0" y="51850"/>
                                </a:lnTo>
                                <a:lnTo>
                                  <a:pt x="239" y="46760"/>
                                </a:lnTo>
                                <a:lnTo>
                                  <a:pt x="1034" y="41591"/>
                                </a:lnTo>
                                <a:lnTo>
                                  <a:pt x="2307" y="36581"/>
                                </a:lnTo>
                                <a:lnTo>
                                  <a:pt x="4058" y="31810"/>
                                </a:lnTo>
                                <a:lnTo>
                                  <a:pt x="6285" y="27197"/>
                                </a:lnTo>
                                <a:lnTo>
                                  <a:pt x="8990" y="22823"/>
                                </a:lnTo>
                                <a:lnTo>
                                  <a:pt x="15275" y="15268"/>
                                </a:lnTo>
                                <a:lnTo>
                                  <a:pt x="22832" y="8986"/>
                                </a:lnTo>
                                <a:lnTo>
                                  <a:pt x="27208" y="6283"/>
                                </a:lnTo>
                                <a:lnTo>
                                  <a:pt x="31822" y="4056"/>
                                </a:lnTo>
                                <a:lnTo>
                                  <a:pt x="36595" y="2306"/>
                                </a:lnTo>
                                <a:lnTo>
                                  <a:pt x="41607" y="1034"/>
                                </a:lnTo>
                                <a:lnTo>
                                  <a:pt x="46778" y="239"/>
                                </a:lnTo>
                                <a:lnTo>
                                  <a:pt x="5186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63" name="Shape 3863"/>
                        <wps:cNvSpPr/>
                        <wps:spPr>
                          <a:xfrm>
                            <a:off x="3727832" y="788959"/>
                            <a:ext cx="683447" cy="464739"/>
                          </a:xfrm>
                          <a:custGeom>
                            <a:avLst/>
                            <a:gdLst/>
                            <a:ahLst/>
                            <a:cxnLst/>
                            <a:rect l="0" t="0" r="0" b="0"/>
                            <a:pathLst>
                              <a:path w="683447" h="464739">
                                <a:moveTo>
                                  <a:pt x="0" y="0"/>
                                </a:moveTo>
                                <a:lnTo>
                                  <a:pt x="631578" y="0"/>
                                </a:lnTo>
                                <a:lnTo>
                                  <a:pt x="636669" y="239"/>
                                </a:lnTo>
                                <a:lnTo>
                                  <a:pt x="641840" y="1034"/>
                                </a:lnTo>
                                <a:lnTo>
                                  <a:pt x="646931" y="2306"/>
                                </a:lnTo>
                                <a:lnTo>
                                  <a:pt x="651705" y="4056"/>
                                </a:lnTo>
                                <a:lnTo>
                                  <a:pt x="656239" y="6283"/>
                                </a:lnTo>
                                <a:lnTo>
                                  <a:pt x="660695" y="8986"/>
                                </a:lnTo>
                                <a:lnTo>
                                  <a:pt x="668252" y="15268"/>
                                </a:lnTo>
                                <a:lnTo>
                                  <a:pt x="674537" y="22823"/>
                                </a:lnTo>
                                <a:lnTo>
                                  <a:pt x="677242" y="27197"/>
                                </a:lnTo>
                                <a:lnTo>
                                  <a:pt x="679390" y="31810"/>
                                </a:lnTo>
                                <a:lnTo>
                                  <a:pt x="681139" y="36581"/>
                                </a:lnTo>
                                <a:lnTo>
                                  <a:pt x="682492" y="41591"/>
                                </a:lnTo>
                                <a:lnTo>
                                  <a:pt x="683208" y="46760"/>
                                </a:lnTo>
                                <a:lnTo>
                                  <a:pt x="683447" y="51850"/>
                                </a:lnTo>
                                <a:lnTo>
                                  <a:pt x="683447" y="412889"/>
                                </a:lnTo>
                                <a:lnTo>
                                  <a:pt x="683208" y="417979"/>
                                </a:lnTo>
                                <a:lnTo>
                                  <a:pt x="682492" y="423147"/>
                                </a:lnTo>
                                <a:lnTo>
                                  <a:pt x="681139" y="428158"/>
                                </a:lnTo>
                                <a:lnTo>
                                  <a:pt x="679469" y="432930"/>
                                </a:lnTo>
                                <a:lnTo>
                                  <a:pt x="677242" y="437542"/>
                                </a:lnTo>
                                <a:lnTo>
                                  <a:pt x="674537" y="441995"/>
                                </a:lnTo>
                                <a:lnTo>
                                  <a:pt x="668172" y="449550"/>
                                </a:lnTo>
                                <a:lnTo>
                                  <a:pt x="660615" y="455753"/>
                                </a:lnTo>
                                <a:lnTo>
                                  <a:pt x="656239" y="458457"/>
                                </a:lnTo>
                                <a:lnTo>
                                  <a:pt x="651705" y="460683"/>
                                </a:lnTo>
                                <a:lnTo>
                                  <a:pt x="646931" y="462433"/>
                                </a:lnTo>
                                <a:lnTo>
                                  <a:pt x="641840" y="463705"/>
                                </a:lnTo>
                                <a:lnTo>
                                  <a:pt x="636669" y="464501"/>
                                </a:lnTo>
                                <a:lnTo>
                                  <a:pt x="631578" y="464739"/>
                                </a:lnTo>
                                <a:lnTo>
                                  <a:pt x="0" y="464739"/>
                                </a:lnTo>
                                <a:lnTo>
                                  <a:pt x="0" y="450822"/>
                                </a:lnTo>
                                <a:lnTo>
                                  <a:pt x="631021" y="450822"/>
                                </a:lnTo>
                                <a:lnTo>
                                  <a:pt x="635514" y="450590"/>
                                </a:lnTo>
                                <a:lnTo>
                                  <a:pt x="639174" y="450067"/>
                                </a:lnTo>
                                <a:lnTo>
                                  <a:pt x="643113" y="448993"/>
                                </a:lnTo>
                                <a:lnTo>
                                  <a:pt x="642477" y="449232"/>
                                </a:lnTo>
                                <a:lnTo>
                                  <a:pt x="646388" y="447803"/>
                                </a:lnTo>
                                <a:lnTo>
                                  <a:pt x="649331" y="446391"/>
                                </a:lnTo>
                                <a:lnTo>
                                  <a:pt x="652505" y="444434"/>
                                </a:lnTo>
                                <a:lnTo>
                                  <a:pt x="658362" y="439624"/>
                                </a:lnTo>
                                <a:lnTo>
                                  <a:pt x="663209" y="433810"/>
                                </a:lnTo>
                                <a:lnTo>
                                  <a:pt x="665066" y="430760"/>
                                </a:lnTo>
                                <a:lnTo>
                                  <a:pt x="666740" y="427204"/>
                                </a:lnTo>
                                <a:lnTo>
                                  <a:pt x="666422" y="427840"/>
                                </a:lnTo>
                                <a:lnTo>
                                  <a:pt x="667934" y="423705"/>
                                </a:lnTo>
                                <a:lnTo>
                                  <a:pt x="667775" y="424341"/>
                                </a:lnTo>
                                <a:lnTo>
                                  <a:pt x="668785" y="420372"/>
                                </a:lnTo>
                                <a:lnTo>
                                  <a:pt x="669366" y="416309"/>
                                </a:lnTo>
                                <a:lnTo>
                                  <a:pt x="669366" y="416945"/>
                                </a:lnTo>
                                <a:lnTo>
                                  <a:pt x="669605" y="412333"/>
                                </a:lnTo>
                                <a:lnTo>
                                  <a:pt x="669525" y="412730"/>
                                </a:lnTo>
                                <a:lnTo>
                                  <a:pt x="669525" y="52009"/>
                                </a:lnTo>
                                <a:lnTo>
                                  <a:pt x="669605" y="52406"/>
                                </a:lnTo>
                                <a:lnTo>
                                  <a:pt x="669366" y="47794"/>
                                </a:lnTo>
                                <a:lnTo>
                                  <a:pt x="669366" y="48430"/>
                                </a:lnTo>
                                <a:lnTo>
                                  <a:pt x="668762" y="44206"/>
                                </a:lnTo>
                                <a:lnTo>
                                  <a:pt x="667886" y="40826"/>
                                </a:lnTo>
                                <a:lnTo>
                                  <a:pt x="666422" y="36899"/>
                                </a:lnTo>
                                <a:lnTo>
                                  <a:pt x="666740" y="37535"/>
                                </a:lnTo>
                                <a:lnTo>
                                  <a:pt x="665082" y="34081"/>
                                </a:lnTo>
                                <a:lnTo>
                                  <a:pt x="663354" y="31183"/>
                                </a:lnTo>
                                <a:lnTo>
                                  <a:pt x="658126" y="24912"/>
                                </a:lnTo>
                                <a:lnTo>
                                  <a:pt x="652857" y="20522"/>
                                </a:lnTo>
                                <a:lnTo>
                                  <a:pt x="649334" y="18349"/>
                                </a:lnTo>
                                <a:lnTo>
                                  <a:pt x="646388" y="16936"/>
                                </a:lnTo>
                                <a:lnTo>
                                  <a:pt x="642477" y="15507"/>
                                </a:lnTo>
                                <a:lnTo>
                                  <a:pt x="643113" y="15666"/>
                                </a:lnTo>
                                <a:lnTo>
                                  <a:pt x="639246" y="14682"/>
                                </a:lnTo>
                                <a:lnTo>
                                  <a:pt x="635510" y="14149"/>
                                </a:lnTo>
                                <a:lnTo>
                                  <a:pt x="631021" y="13917"/>
                                </a:lnTo>
                                <a:lnTo>
                                  <a:pt x="0" y="13917"/>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64" name="Rectangle 3864"/>
                        <wps:cNvSpPr/>
                        <wps:spPr>
                          <a:xfrm>
                            <a:off x="3194344" y="841091"/>
                            <a:ext cx="1458616" cy="100762"/>
                          </a:xfrm>
                          <a:prstGeom prst="rect">
                            <a:avLst/>
                          </a:prstGeom>
                          <a:ln>
                            <a:noFill/>
                          </a:ln>
                        </wps:spPr>
                        <wps:txbx>
                          <w:txbxContent>
                            <w:p w14:paraId="60A94DE7" w14:textId="77777777" w:rsidR="00D25ACD" w:rsidRDefault="008C1BC9">
                              <w:pPr>
                                <w:spacing w:after="160" w:line="259" w:lineRule="auto"/>
                                <w:ind w:left="0" w:right="0" w:firstLine="0"/>
                              </w:pPr>
                              <w:r>
                                <w:rPr>
                                  <w:b/>
                                  <w:sz w:val="12"/>
                                </w:rPr>
                                <w:t xml:space="preserve">Privacy en bescherming </w:t>
                              </w:r>
                            </w:p>
                          </w:txbxContent>
                        </wps:txbx>
                        <wps:bodyPr horzOverflow="overflow" vert="horz" lIns="0" tIns="0" rIns="0" bIns="0" rtlCol="0">
                          <a:noAutofit/>
                        </wps:bodyPr>
                      </wps:wsp>
                      <wps:wsp>
                        <wps:cNvPr id="3865" name="Rectangle 3865"/>
                        <wps:cNvSpPr/>
                        <wps:spPr>
                          <a:xfrm>
                            <a:off x="3311527" y="936831"/>
                            <a:ext cx="1107025" cy="100505"/>
                          </a:xfrm>
                          <a:prstGeom prst="rect">
                            <a:avLst/>
                          </a:prstGeom>
                          <a:ln>
                            <a:noFill/>
                          </a:ln>
                        </wps:spPr>
                        <wps:txbx>
                          <w:txbxContent>
                            <w:p w14:paraId="5FC3F286" w14:textId="77777777" w:rsidR="00D25ACD" w:rsidRDefault="008C1BC9">
                              <w:pPr>
                                <w:spacing w:after="160" w:line="259" w:lineRule="auto"/>
                                <w:ind w:left="0" w:right="0" w:firstLine="0"/>
                              </w:pPr>
                              <w:r>
                                <w:rPr>
                                  <w:b/>
                                  <w:sz w:val="12"/>
                                </w:rPr>
                                <w:t>persoonsgegevens</w:t>
                              </w:r>
                            </w:p>
                          </w:txbxContent>
                        </wps:txbx>
                        <wps:bodyPr horzOverflow="overflow" vert="horz" lIns="0" tIns="0" rIns="0" bIns="0" rtlCol="0">
                          <a:noAutofit/>
                        </wps:bodyPr>
                      </wps:wsp>
                      <wps:wsp>
                        <wps:cNvPr id="3866" name="Rectangle 3866"/>
                        <wps:cNvSpPr/>
                        <wps:spPr>
                          <a:xfrm>
                            <a:off x="3420516" y="1032499"/>
                            <a:ext cx="820649" cy="100505"/>
                          </a:xfrm>
                          <a:prstGeom prst="rect">
                            <a:avLst/>
                          </a:prstGeom>
                          <a:ln>
                            <a:noFill/>
                          </a:ln>
                        </wps:spPr>
                        <wps:txbx>
                          <w:txbxContent>
                            <w:p w14:paraId="4244741C" w14:textId="77777777" w:rsidR="00D25ACD" w:rsidRDefault="008C1BC9">
                              <w:pPr>
                                <w:spacing w:after="160" w:line="259" w:lineRule="auto"/>
                                <w:ind w:left="0" w:right="0" w:firstLine="0"/>
                              </w:pPr>
                              <w:r>
                                <w:rPr>
                                  <w:color w:val="7F7F7F"/>
                                  <w:sz w:val="12"/>
                                </w:rPr>
                                <w:t>Kwaliteitsfactor</w:t>
                              </w:r>
                            </w:p>
                          </w:txbxContent>
                        </wps:txbx>
                        <wps:bodyPr horzOverflow="overflow" vert="horz" lIns="0" tIns="0" rIns="0" bIns="0" rtlCol="0">
                          <a:noAutofit/>
                        </wps:bodyPr>
                      </wps:wsp>
                      <wps:wsp>
                        <wps:cNvPr id="3867" name="Rectangle 3867"/>
                        <wps:cNvSpPr/>
                        <wps:spPr>
                          <a:xfrm>
                            <a:off x="3636266" y="1127776"/>
                            <a:ext cx="70950" cy="100762"/>
                          </a:xfrm>
                          <a:prstGeom prst="rect">
                            <a:avLst/>
                          </a:prstGeom>
                          <a:ln>
                            <a:noFill/>
                          </a:ln>
                        </wps:spPr>
                        <wps:txbx>
                          <w:txbxContent>
                            <w:p w14:paraId="1410C449"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68" name="Rectangle 3868"/>
                        <wps:cNvSpPr/>
                        <wps:spPr>
                          <a:xfrm>
                            <a:off x="3690999" y="1127776"/>
                            <a:ext cx="37647" cy="100762"/>
                          </a:xfrm>
                          <a:prstGeom prst="rect">
                            <a:avLst/>
                          </a:prstGeom>
                          <a:ln>
                            <a:noFill/>
                          </a:ln>
                        </wps:spPr>
                        <wps:txbx>
                          <w:txbxContent>
                            <w:p w14:paraId="5226EB53"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69" name="Rectangle 3869"/>
                        <wps:cNvSpPr/>
                        <wps:spPr>
                          <a:xfrm>
                            <a:off x="3719877" y="1127776"/>
                            <a:ext cx="129526" cy="100762"/>
                          </a:xfrm>
                          <a:prstGeom prst="rect">
                            <a:avLst/>
                          </a:prstGeom>
                          <a:ln>
                            <a:noFill/>
                          </a:ln>
                        </wps:spPr>
                        <wps:txbx>
                          <w:txbxContent>
                            <w:p w14:paraId="49003F02" w14:textId="77777777" w:rsidR="00D25ACD" w:rsidRDefault="008C1BC9">
                              <w:pPr>
                                <w:spacing w:after="160" w:line="259" w:lineRule="auto"/>
                                <w:ind w:left="0" w:right="0" w:firstLine="0"/>
                              </w:pPr>
                              <w:r>
                                <w:rPr>
                                  <w:sz w:val="12"/>
                                </w:rPr>
                                <w:t>09</w:t>
                              </w:r>
                            </w:p>
                          </w:txbxContent>
                        </wps:txbx>
                        <wps:bodyPr horzOverflow="overflow" vert="horz" lIns="0" tIns="0" rIns="0" bIns="0" rtlCol="0">
                          <a:noAutofit/>
                        </wps:bodyPr>
                      </wps:wsp>
                      <wps:wsp>
                        <wps:cNvPr id="3870" name="Shape 3870"/>
                        <wps:cNvSpPr/>
                        <wps:spPr>
                          <a:xfrm>
                            <a:off x="4517086" y="795877"/>
                            <a:ext cx="1353052" cy="450822"/>
                          </a:xfrm>
                          <a:custGeom>
                            <a:avLst/>
                            <a:gdLst/>
                            <a:ahLst/>
                            <a:cxnLst/>
                            <a:rect l="0" t="0" r="0" b="0"/>
                            <a:pathLst>
                              <a:path w="1353052" h="450822">
                                <a:moveTo>
                                  <a:pt x="45107" y="0"/>
                                </a:moveTo>
                                <a:lnTo>
                                  <a:pt x="1307944" y="0"/>
                                </a:lnTo>
                                <a:cubicBezTo>
                                  <a:pt x="1332845" y="0"/>
                                  <a:pt x="1353052" y="20199"/>
                                  <a:pt x="1353052" y="45090"/>
                                </a:cubicBezTo>
                                <a:lnTo>
                                  <a:pt x="1353052" y="405732"/>
                                </a:lnTo>
                                <a:cubicBezTo>
                                  <a:pt x="1353052" y="430623"/>
                                  <a:pt x="1332845" y="450822"/>
                                  <a:pt x="1307944" y="450822"/>
                                </a:cubicBezTo>
                                <a:lnTo>
                                  <a:pt x="45107" y="450822"/>
                                </a:lnTo>
                                <a:cubicBezTo>
                                  <a:pt x="20127" y="450822"/>
                                  <a:pt x="0" y="430623"/>
                                  <a:pt x="0" y="405732"/>
                                </a:cubicBezTo>
                                <a:lnTo>
                                  <a:pt x="0" y="45090"/>
                                </a:lnTo>
                                <a:cubicBezTo>
                                  <a:pt x="0" y="20199"/>
                                  <a:pt x="20127" y="0"/>
                                  <a:pt x="451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71" name="Shape 3871"/>
                        <wps:cNvSpPr/>
                        <wps:spPr>
                          <a:xfrm>
                            <a:off x="4510085" y="788959"/>
                            <a:ext cx="683527" cy="464739"/>
                          </a:xfrm>
                          <a:custGeom>
                            <a:avLst/>
                            <a:gdLst/>
                            <a:ahLst/>
                            <a:cxnLst/>
                            <a:rect l="0" t="0" r="0" b="0"/>
                            <a:pathLst>
                              <a:path w="683527" h="464739">
                                <a:moveTo>
                                  <a:pt x="51869" y="0"/>
                                </a:moveTo>
                                <a:lnTo>
                                  <a:pt x="683527" y="0"/>
                                </a:lnTo>
                                <a:lnTo>
                                  <a:pt x="683527" y="13917"/>
                                </a:lnTo>
                                <a:lnTo>
                                  <a:pt x="52426" y="13917"/>
                                </a:lnTo>
                                <a:lnTo>
                                  <a:pt x="48003" y="14150"/>
                                </a:lnTo>
                                <a:lnTo>
                                  <a:pt x="44374" y="14658"/>
                                </a:lnTo>
                                <a:lnTo>
                                  <a:pt x="40413" y="15666"/>
                                </a:lnTo>
                                <a:lnTo>
                                  <a:pt x="41049" y="15507"/>
                                </a:lnTo>
                                <a:lnTo>
                                  <a:pt x="36913" y="17018"/>
                                </a:lnTo>
                                <a:lnTo>
                                  <a:pt x="37550" y="16700"/>
                                </a:lnTo>
                                <a:lnTo>
                                  <a:pt x="33884" y="18494"/>
                                </a:lnTo>
                                <a:lnTo>
                                  <a:pt x="30678" y="20516"/>
                                </a:lnTo>
                                <a:lnTo>
                                  <a:pt x="25402" y="24910"/>
                                </a:lnTo>
                                <a:lnTo>
                                  <a:pt x="20172" y="31183"/>
                                </a:lnTo>
                                <a:lnTo>
                                  <a:pt x="18443" y="34085"/>
                                </a:lnTo>
                                <a:lnTo>
                                  <a:pt x="16840" y="37423"/>
                                </a:lnTo>
                                <a:lnTo>
                                  <a:pt x="15646" y="40803"/>
                                </a:lnTo>
                                <a:lnTo>
                                  <a:pt x="14753" y="44251"/>
                                </a:lnTo>
                                <a:lnTo>
                                  <a:pt x="14150" y="48003"/>
                                </a:lnTo>
                                <a:lnTo>
                                  <a:pt x="13922" y="52406"/>
                                </a:lnTo>
                                <a:lnTo>
                                  <a:pt x="13922" y="412333"/>
                                </a:lnTo>
                                <a:lnTo>
                                  <a:pt x="14150" y="416736"/>
                                </a:lnTo>
                                <a:lnTo>
                                  <a:pt x="14722" y="420295"/>
                                </a:lnTo>
                                <a:lnTo>
                                  <a:pt x="15751" y="424341"/>
                                </a:lnTo>
                                <a:lnTo>
                                  <a:pt x="15593" y="423705"/>
                                </a:lnTo>
                                <a:lnTo>
                                  <a:pt x="16856" y="427352"/>
                                </a:lnTo>
                                <a:lnTo>
                                  <a:pt x="18459" y="430758"/>
                                </a:lnTo>
                                <a:lnTo>
                                  <a:pt x="20317" y="433810"/>
                                </a:lnTo>
                                <a:lnTo>
                                  <a:pt x="25166" y="439626"/>
                                </a:lnTo>
                                <a:lnTo>
                                  <a:pt x="31054" y="444461"/>
                                </a:lnTo>
                                <a:lnTo>
                                  <a:pt x="33887" y="446246"/>
                                </a:lnTo>
                                <a:lnTo>
                                  <a:pt x="37550" y="448039"/>
                                </a:lnTo>
                                <a:lnTo>
                                  <a:pt x="36913" y="447721"/>
                                </a:lnTo>
                                <a:lnTo>
                                  <a:pt x="41049" y="449232"/>
                                </a:lnTo>
                                <a:lnTo>
                                  <a:pt x="40413" y="448993"/>
                                </a:lnTo>
                                <a:lnTo>
                                  <a:pt x="44431" y="450088"/>
                                </a:lnTo>
                                <a:lnTo>
                                  <a:pt x="47999" y="450589"/>
                                </a:lnTo>
                                <a:lnTo>
                                  <a:pt x="52426" y="450822"/>
                                </a:lnTo>
                                <a:lnTo>
                                  <a:pt x="683527" y="450822"/>
                                </a:lnTo>
                                <a:lnTo>
                                  <a:pt x="683527" y="464739"/>
                                </a:lnTo>
                                <a:lnTo>
                                  <a:pt x="51869" y="464739"/>
                                </a:lnTo>
                                <a:lnTo>
                                  <a:pt x="46778" y="464501"/>
                                </a:lnTo>
                                <a:lnTo>
                                  <a:pt x="41606" y="463705"/>
                                </a:lnTo>
                                <a:lnTo>
                                  <a:pt x="36595" y="462433"/>
                                </a:lnTo>
                                <a:lnTo>
                                  <a:pt x="31822" y="460683"/>
                                </a:lnTo>
                                <a:lnTo>
                                  <a:pt x="27287" y="458457"/>
                                </a:lnTo>
                                <a:lnTo>
                                  <a:pt x="22832" y="455753"/>
                                </a:lnTo>
                                <a:lnTo>
                                  <a:pt x="15274" y="449550"/>
                                </a:lnTo>
                                <a:lnTo>
                                  <a:pt x="8990" y="441995"/>
                                </a:lnTo>
                                <a:lnTo>
                                  <a:pt x="6285" y="437542"/>
                                </a:lnTo>
                                <a:lnTo>
                                  <a:pt x="4057" y="432930"/>
                                </a:lnTo>
                                <a:lnTo>
                                  <a:pt x="2387" y="428158"/>
                                </a:lnTo>
                                <a:lnTo>
                                  <a:pt x="1034" y="423147"/>
                                </a:lnTo>
                                <a:lnTo>
                                  <a:pt x="318" y="417979"/>
                                </a:lnTo>
                                <a:lnTo>
                                  <a:pt x="0" y="412889"/>
                                </a:lnTo>
                                <a:lnTo>
                                  <a:pt x="0" y="51850"/>
                                </a:lnTo>
                                <a:lnTo>
                                  <a:pt x="318" y="46760"/>
                                </a:lnTo>
                                <a:lnTo>
                                  <a:pt x="1034" y="41591"/>
                                </a:lnTo>
                                <a:lnTo>
                                  <a:pt x="2387" y="36581"/>
                                </a:lnTo>
                                <a:lnTo>
                                  <a:pt x="4057" y="31810"/>
                                </a:lnTo>
                                <a:lnTo>
                                  <a:pt x="6285" y="27197"/>
                                </a:lnTo>
                                <a:lnTo>
                                  <a:pt x="8990" y="22823"/>
                                </a:lnTo>
                                <a:lnTo>
                                  <a:pt x="15274" y="15268"/>
                                </a:lnTo>
                                <a:lnTo>
                                  <a:pt x="22832" y="8986"/>
                                </a:lnTo>
                                <a:lnTo>
                                  <a:pt x="27287" y="6283"/>
                                </a:lnTo>
                                <a:lnTo>
                                  <a:pt x="31822" y="4056"/>
                                </a:lnTo>
                                <a:lnTo>
                                  <a:pt x="36595" y="2306"/>
                                </a:lnTo>
                                <a:lnTo>
                                  <a:pt x="41606" y="1034"/>
                                </a:lnTo>
                                <a:lnTo>
                                  <a:pt x="46778" y="239"/>
                                </a:lnTo>
                                <a:lnTo>
                                  <a:pt x="5186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72" name="Shape 3872"/>
                        <wps:cNvSpPr/>
                        <wps:spPr>
                          <a:xfrm>
                            <a:off x="5193612" y="788959"/>
                            <a:ext cx="683527" cy="464739"/>
                          </a:xfrm>
                          <a:custGeom>
                            <a:avLst/>
                            <a:gdLst/>
                            <a:ahLst/>
                            <a:cxnLst/>
                            <a:rect l="0" t="0" r="0" b="0"/>
                            <a:pathLst>
                              <a:path w="683527" h="464739">
                                <a:moveTo>
                                  <a:pt x="0" y="0"/>
                                </a:moveTo>
                                <a:lnTo>
                                  <a:pt x="631657" y="0"/>
                                </a:lnTo>
                                <a:lnTo>
                                  <a:pt x="636749" y="239"/>
                                </a:lnTo>
                                <a:lnTo>
                                  <a:pt x="641920" y="1034"/>
                                </a:lnTo>
                                <a:lnTo>
                                  <a:pt x="646931" y="2306"/>
                                </a:lnTo>
                                <a:lnTo>
                                  <a:pt x="651706" y="4056"/>
                                </a:lnTo>
                                <a:lnTo>
                                  <a:pt x="656239" y="6283"/>
                                </a:lnTo>
                                <a:lnTo>
                                  <a:pt x="660695" y="8986"/>
                                </a:lnTo>
                                <a:lnTo>
                                  <a:pt x="668252" y="15268"/>
                                </a:lnTo>
                                <a:lnTo>
                                  <a:pt x="674538" y="22823"/>
                                </a:lnTo>
                                <a:lnTo>
                                  <a:pt x="677242" y="27197"/>
                                </a:lnTo>
                                <a:lnTo>
                                  <a:pt x="679470" y="31810"/>
                                </a:lnTo>
                                <a:lnTo>
                                  <a:pt x="681139" y="36581"/>
                                </a:lnTo>
                                <a:lnTo>
                                  <a:pt x="682493" y="41591"/>
                                </a:lnTo>
                                <a:lnTo>
                                  <a:pt x="683208" y="46760"/>
                                </a:lnTo>
                                <a:lnTo>
                                  <a:pt x="683527" y="51850"/>
                                </a:lnTo>
                                <a:lnTo>
                                  <a:pt x="683527" y="412889"/>
                                </a:lnTo>
                                <a:lnTo>
                                  <a:pt x="683208" y="417979"/>
                                </a:lnTo>
                                <a:lnTo>
                                  <a:pt x="682493" y="423147"/>
                                </a:lnTo>
                                <a:lnTo>
                                  <a:pt x="681139" y="428158"/>
                                </a:lnTo>
                                <a:lnTo>
                                  <a:pt x="679470" y="432930"/>
                                </a:lnTo>
                                <a:lnTo>
                                  <a:pt x="677242" y="437542"/>
                                </a:lnTo>
                                <a:lnTo>
                                  <a:pt x="674538" y="441995"/>
                                </a:lnTo>
                                <a:lnTo>
                                  <a:pt x="668252" y="449550"/>
                                </a:lnTo>
                                <a:lnTo>
                                  <a:pt x="660695" y="455753"/>
                                </a:lnTo>
                                <a:lnTo>
                                  <a:pt x="656239" y="458457"/>
                                </a:lnTo>
                                <a:lnTo>
                                  <a:pt x="651706" y="460683"/>
                                </a:lnTo>
                                <a:lnTo>
                                  <a:pt x="646931" y="462433"/>
                                </a:lnTo>
                                <a:lnTo>
                                  <a:pt x="641920" y="463705"/>
                                </a:lnTo>
                                <a:lnTo>
                                  <a:pt x="636749" y="464501"/>
                                </a:lnTo>
                                <a:lnTo>
                                  <a:pt x="631657" y="464739"/>
                                </a:lnTo>
                                <a:lnTo>
                                  <a:pt x="0" y="464739"/>
                                </a:lnTo>
                                <a:lnTo>
                                  <a:pt x="0" y="450822"/>
                                </a:lnTo>
                                <a:lnTo>
                                  <a:pt x="631101" y="450822"/>
                                </a:lnTo>
                                <a:lnTo>
                                  <a:pt x="635528" y="450589"/>
                                </a:lnTo>
                                <a:lnTo>
                                  <a:pt x="639096" y="450088"/>
                                </a:lnTo>
                                <a:lnTo>
                                  <a:pt x="643113" y="448993"/>
                                </a:lnTo>
                                <a:lnTo>
                                  <a:pt x="642477" y="449232"/>
                                </a:lnTo>
                                <a:lnTo>
                                  <a:pt x="646614" y="447721"/>
                                </a:lnTo>
                                <a:lnTo>
                                  <a:pt x="645977" y="448039"/>
                                </a:lnTo>
                                <a:lnTo>
                                  <a:pt x="649638" y="446247"/>
                                </a:lnTo>
                                <a:lnTo>
                                  <a:pt x="652472" y="444461"/>
                                </a:lnTo>
                                <a:lnTo>
                                  <a:pt x="658361" y="439625"/>
                                </a:lnTo>
                                <a:lnTo>
                                  <a:pt x="663208" y="433811"/>
                                </a:lnTo>
                                <a:lnTo>
                                  <a:pt x="665066" y="430760"/>
                                </a:lnTo>
                                <a:lnTo>
                                  <a:pt x="666674" y="427346"/>
                                </a:lnTo>
                                <a:lnTo>
                                  <a:pt x="667934" y="423705"/>
                                </a:lnTo>
                                <a:lnTo>
                                  <a:pt x="667775" y="424341"/>
                                </a:lnTo>
                                <a:lnTo>
                                  <a:pt x="668803" y="420306"/>
                                </a:lnTo>
                                <a:lnTo>
                                  <a:pt x="669377" y="416739"/>
                                </a:lnTo>
                                <a:lnTo>
                                  <a:pt x="669605" y="412333"/>
                                </a:lnTo>
                                <a:lnTo>
                                  <a:pt x="669605" y="52406"/>
                                </a:lnTo>
                                <a:lnTo>
                                  <a:pt x="669377" y="48000"/>
                                </a:lnTo>
                                <a:lnTo>
                                  <a:pt x="668772" y="44241"/>
                                </a:lnTo>
                                <a:lnTo>
                                  <a:pt x="667879" y="40799"/>
                                </a:lnTo>
                                <a:lnTo>
                                  <a:pt x="666689" y="37430"/>
                                </a:lnTo>
                                <a:lnTo>
                                  <a:pt x="665082" y="34081"/>
                                </a:lnTo>
                                <a:lnTo>
                                  <a:pt x="663354" y="31181"/>
                                </a:lnTo>
                                <a:lnTo>
                                  <a:pt x="658125" y="24911"/>
                                </a:lnTo>
                                <a:lnTo>
                                  <a:pt x="652849" y="20516"/>
                                </a:lnTo>
                                <a:lnTo>
                                  <a:pt x="649641" y="18493"/>
                                </a:lnTo>
                                <a:lnTo>
                                  <a:pt x="645977" y="16700"/>
                                </a:lnTo>
                                <a:lnTo>
                                  <a:pt x="646614" y="17018"/>
                                </a:lnTo>
                                <a:lnTo>
                                  <a:pt x="642477" y="15507"/>
                                </a:lnTo>
                                <a:lnTo>
                                  <a:pt x="643113" y="15666"/>
                                </a:lnTo>
                                <a:lnTo>
                                  <a:pt x="639153" y="14658"/>
                                </a:lnTo>
                                <a:lnTo>
                                  <a:pt x="635524" y="14150"/>
                                </a:lnTo>
                                <a:lnTo>
                                  <a:pt x="631101" y="13917"/>
                                </a:lnTo>
                                <a:lnTo>
                                  <a:pt x="0" y="13917"/>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73" name="Rectangle 3873"/>
                        <wps:cNvSpPr/>
                        <wps:spPr>
                          <a:xfrm>
                            <a:off x="4672932" y="889117"/>
                            <a:ext cx="1384014" cy="100505"/>
                          </a:xfrm>
                          <a:prstGeom prst="rect">
                            <a:avLst/>
                          </a:prstGeom>
                          <a:ln>
                            <a:noFill/>
                          </a:ln>
                        </wps:spPr>
                        <wps:txbx>
                          <w:txbxContent>
                            <w:p w14:paraId="651EFBE1" w14:textId="77777777" w:rsidR="00D25ACD" w:rsidRDefault="008C1BC9">
                              <w:pPr>
                                <w:spacing w:after="160" w:line="259" w:lineRule="auto"/>
                                <w:ind w:left="0" w:right="0" w:firstLine="0"/>
                              </w:pPr>
                              <w:r>
                                <w:rPr>
                                  <w:b/>
                                  <w:sz w:val="12"/>
                                </w:rPr>
                                <w:t>Beveiligingsorganisatie</w:t>
                              </w:r>
                            </w:p>
                          </w:txbxContent>
                        </wps:txbx>
                        <wps:bodyPr horzOverflow="overflow" vert="horz" lIns="0" tIns="0" rIns="0" bIns="0" rtlCol="0">
                          <a:noAutofit/>
                        </wps:bodyPr>
                      </wps:wsp>
                      <wps:wsp>
                        <wps:cNvPr id="3874" name="Rectangle 3874"/>
                        <wps:cNvSpPr/>
                        <wps:spPr>
                          <a:xfrm>
                            <a:off x="4733154" y="984394"/>
                            <a:ext cx="111326" cy="100761"/>
                          </a:xfrm>
                          <a:prstGeom prst="rect">
                            <a:avLst/>
                          </a:prstGeom>
                          <a:ln>
                            <a:noFill/>
                          </a:ln>
                        </wps:spPr>
                        <wps:txbx>
                          <w:txbxContent>
                            <w:p w14:paraId="6F1BB517" w14:textId="77777777" w:rsidR="00D25ACD" w:rsidRDefault="008C1BC9">
                              <w:pPr>
                                <w:spacing w:after="160" w:line="259" w:lineRule="auto"/>
                                <w:ind w:left="0" w:right="0" w:firstLine="0"/>
                              </w:pPr>
                              <w:r>
                                <w:rPr>
                                  <w:color w:val="7F7F7F"/>
                                  <w:sz w:val="12"/>
                                </w:rPr>
                                <w:t>IT</w:t>
                              </w:r>
                            </w:p>
                          </w:txbxContent>
                        </wps:txbx>
                        <wps:bodyPr horzOverflow="overflow" vert="horz" lIns="0" tIns="0" rIns="0" bIns="0" rtlCol="0">
                          <a:noAutofit/>
                        </wps:bodyPr>
                      </wps:wsp>
                      <wps:wsp>
                        <wps:cNvPr id="3875" name="Rectangle 3875"/>
                        <wps:cNvSpPr/>
                        <wps:spPr>
                          <a:xfrm>
                            <a:off x="4815890" y="984394"/>
                            <a:ext cx="46955" cy="100761"/>
                          </a:xfrm>
                          <a:prstGeom prst="rect">
                            <a:avLst/>
                          </a:prstGeom>
                          <a:ln>
                            <a:noFill/>
                          </a:ln>
                        </wps:spPr>
                        <wps:txbx>
                          <w:txbxContent>
                            <w:p w14:paraId="19F46E88"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3876" name="Rectangle 3876"/>
                        <wps:cNvSpPr/>
                        <wps:spPr>
                          <a:xfrm>
                            <a:off x="4851928" y="984394"/>
                            <a:ext cx="1069528" cy="100761"/>
                          </a:xfrm>
                          <a:prstGeom prst="rect">
                            <a:avLst/>
                          </a:prstGeom>
                          <a:ln>
                            <a:noFill/>
                          </a:ln>
                        </wps:spPr>
                        <wps:txbx>
                          <w:txbxContent>
                            <w:p w14:paraId="48C3E0D5" w14:textId="77777777" w:rsidR="00D25ACD" w:rsidRDefault="008C1BC9">
                              <w:pPr>
                                <w:spacing w:after="160" w:line="259" w:lineRule="auto"/>
                                <w:ind w:left="0" w:right="0" w:firstLine="0"/>
                              </w:pPr>
                              <w:r>
                                <w:rPr>
                                  <w:color w:val="7F7F7F"/>
                                  <w:sz w:val="12"/>
                                </w:rPr>
                                <w:t>organisatiestructuur</w:t>
                              </w:r>
                            </w:p>
                          </w:txbxContent>
                        </wps:txbx>
                        <wps:bodyPr horzOverflow="overflow" vert="horz" lIns="0" tIns="0" rIns="0" bIns="0" rtlCol="0">
                          <a:noAutofit/>
                        </wps:bodyPr>
                      </wps:wsp>
                      <wps:wsp>
                        <wps:cNvPr id="3877" name="Rectangle 3877"/>
                        <wps:cNvSpPr/>
                        <wps:spPr>
                          <a:xfrm>
                            <a:off x="5103716" y="1080214"/>
                            <a:ext cx="70769" cy="100504"/>
                          </a:xfrm>
                          <a:prstGeom prst="rect">
                            <a:avLst/>
                          </a:prstGeom>
                          <a:ln>
                            <a:noFill/>
                          </a:ln>
                        </wps:spPr>
                        <wps:txbx>
                          <w:txbxContent>
                            <w:p w14:paraId="7D460C93"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78" name="Rectangle 3878"/>
                        <wps:cNvSpPr/>
                        <wps:spPr>
                          <a:xfrm>
                            <a:off x="5158210" y="1080214"/>
                            <a:ext cx="37551" cy="100504"/>
                          </a:xfrm>
                          <a:prstGeom prst="rect">
                            <a:avLst/>
                          </a:prstGeom>
                          <a:ln>
                            <a:noFill/>
                          </a:ln>
                        </wps:spPr>
                        <wps:txbx>
                          <w:txbxContent>
                            <w:p w14:paraId="2E813D20"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79" name="Rectangle 3879"/>
                        <wps:cNvSpPr/>
                        <wps:spPr>
                          <a:xfrm>
                            <a:off x="5187167" y="1080214"/>
                            <a:ext cx="129094" cy="100504"/>
                          </a:xfrm>
                          <a:prstGeom prst="rect">
                            <a:avLst/>
                          </a:prstGeom>
                          <a:ln>
                            <a:noFill/>
                          </a:ln>
                        </wps:spPr>
                        <wps:txbx>
                          <w:txbxContent>
                            <w:p w14:paraId="7F3420A6" w14:textId="77777777" w:rsidR="00D25ACD" w:rsidRDefault="008C1BC9">
                              <w:pPr>
                                <w:spacing w:after="160" w:line="259" w:lineRule="auto"/>
                                <w:ind w:left="0" w:right="0" w:firstLine="0"/>
                              </w:pPr>
                              <w:r>
                                <w:rPr>
                                  <w:sz w:val="12"/>
                                </w:rPr>
                                <w:t>10</w:t>
                              </w:r>
                            </w:p>
                          </w:txbxContent>
                        </wps:txbx>
                        <wps:bodyPr horzOverflow="overflow" vert="horz" lIns="0" tIns="0" rIns="0" bIns="0" rtlCol="0">
                          <a:noAutofit/>
                        </wps:bodyPr>
                      </wps:wsp>
                      <wps:wsp>
                        <wps:cNvPr id="3880" name="Shape 3880"/>
                        <wps:cNvSpPr/>
                        <wps:spPr>
                          <a:xfrm>
                            <a:off x="4517086" y="1359465"/>
                            <a:ext cx="1353052" cy="450822"/>
                          </a:xfrm>
                          <a:custGeom>
                            <a:avLst/>
                            <a:gdLst/>
                            <a:ahLst/>
                            <a:cxnLst/>
                            <a:rect l="0" t="0" r="0" b="0"/>
                            <a:pathLst>
                              <a:path w="1353052" h="450822">
                                <a:moveTo>
                                  <a:pt x="45107" y="0"/>
                                </a:moveTo>
                                <a:lnTo>
                                  <a:pt x="1307944" y="0"/>
                                </a:lnTo>
                                <a:cubicBezTo>
                                  <a:pt x="1332845" y="0"/>
                                  <a:pt x="1353052" y="20120"/>
                                  <a:pt x="1353052" y="45090"/>
                                </a:cubicBezTo>
                                <a:lnTo>
                                  <a:pt x="1353052" y="405732"/>
                                </a:lnTo>
                                <a:cubicBezTo>
                                  <a:pt x="1353052" y="430623"/>
                                  <a:pt x="1332845" y="450822"/>
                                  <a:pt x="1307944" y="450822"/>
                                </a:cubicBezTo>
                                <a:lnTo>
                                  <a:pt x="45107" y="450822"/>
                                </a:lnTo>
                                <a:cubicBezTo>
                                  <a:pt x="20127" y="450822"/>
                                  <a:pt x="0" y="430623"/>
                                  <a:pt x="0" y="405732"/>
                                </a:cubicBezTo>
                                <a:lnTo>
                                  <a:pt x="0" y="45090"/>
                                </a:lnTo>
                                <a:cubicBezTo>
                                  <a:pt x="0" y="20120"/>
                                  <a:pt x="20127" y="0"/>
                                  <a:pt x="451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881" name="Shape 3881"/>
                        <wps:cNvSpPr/>
                        <wps:spPr>
                          <a:xfrm>
                            <a:off x="4510085" y="1352547"/>
                            <a:ext cx="683527" cy="464739"/>
                          </a:xfrm>
                          <a:custGeom>
                            <a:avLst/>
                            <a:gdLst/>
                            <a:ahLst/>
                            <a:cxnLst/>
                            <a:rect l="0" t="0" r="0" b="0"/>
                            <a:pathLst>
                              <a:path w="683527" h="464739">
                                <a:moveTo>
                                  <a:pt x="51869" y="0"/>
                                </a:moveTo>
                                <a:lnTo>
                                  <a:pt x="683527" y="0"/>
                                </a:lnTo>
                                <a:lnTo>
                                  <a:pt x="683527" y="13916"/>
                                </a:lnTo>
                                <a:lnTo>
                                  <a:pt x="52108" y="13916"/>
                                </a:lnTo>
                                <a:lnTo>
                                  <a:pt x="52426" y="13837"/>
                                </a:lnTo>
                                <a:lnTo>
                                  <a:pt x="47892" y="14076"/>
                                </a:lnTo>
                                <a:lnTo>
                                  <a:pt x="48528" y="14076"/>
                                </a:lnTo>
                                <a:lnTo>
                                  <a:pt x="44374" y="14658"/>
                                </a:lnTo>
                                <a:lnTo>
                                  <a:pt x="40413" y="15666"/>
                                </a:lnTo>
                                <a:lnTo>
                                  <a:pt x="41049" y="15507"/>
                                </a:lnTo>
                                <a:lnTo>
                                  <a:pt x="36913" y="17018"/>
                                </a:lnTo>
                                <a:lnTo>
                                  <a:pt x="37550" y="16700"/>
                                </a:lnTo>
                                <a:lnTo>
                                  <a:pt x="33822" y="18525"/>
                                </a:lnTo>
                                <a:lnTo>
                                  <a:pt x="31003" y="20241"/>
                                </a:lnTo>
                                <a:lnTo>
                                  <a:pt x="25379" y="24858"/>
                                </a:lnTo>
                                <a:lnTo>
                                  <a:pt x="20172" y="31104"/>
                                </a:lnTo>
                                <a:lnTo>
                                  <a:pt x="18442" y="34006"/>
                                </a:lnTo>
                                <a:lnTo>
                                  <a:pt x="16852" y="37319"/>
                                </a:lnTo>
                                <a:lnTo>
                                  <a:pt x="15649" y="40791"/>
                                </a:lnTo>
                                <a:lnTo>
                                  <a:pt x="14723" y="44367"/>
                                </a:lnTo>
                                <a:lnTo>
                                  <a:pt x="14151" y="47992"/>
                                </a:lnTo>
                                <a:lnTo>
                                  <a:pt x="13922" y="52406"/>
                                </a:lnTo>
                                <a:lnTo>
                                  <a:pt x="13922" y="412332"/>
                                </a:lnTo>
                                <a:lnTo>
                                  <a:pt x="14150" y="416665"/>
                                </a:lnTo>
                                <a:lnTo>
                                  <a:pt x="14725" y="420308"/>
                                </a:lnTo>
                                <a:lnTo>
                                  <a:pt x="15751" y="424341"/>
                                </a:lnTo>
                                <a:lnTo>
                                  <a:pt x="15593" y="423704"/>
                                </a:lnTo>
                                <a:lnTo>
                                  <a:pt x="16852" y="427341"/>
                                </a:lnTo>
                                <a:lnTo>
                                  <a:pt x="18442" y="430653"/>
                                </a:lnTo>
                                <a:lnTo>
                                  <a:pt x="20339" y="433835"/>
                                </a:lnTo>
                                <a:lnTo>
                                  <a:pt x="25168" y="439628"/>
                                </a:lnTo>
                                <a:lnTo>
                                  <a:pt x="31002" y="444419"/>
                                </a:lnTo>
                                <a:lnTo>
                                  <a:pt x="33828" y="446138"/>
                                </a:lnTo>
                                <a:lnTo>
                                  <a:pt x="37421" y="447897"/>
                                </a:lnTo>
                                <a:lnTo>
                                  <a:pt x="41049" y="449152"/>
                                </a:lnTo>
                                <a:lnTo>
                                  <a:pt x="40413" y="448994"/>
                                </a:lnTo>
                                <a:lnTo>
                                  <a:pt x="44436" y="450017"/>
                                </a:lnTo>
                                <a:lnTo>
                                  <a:pt x="48087" y="450593"/>
                                </a:lnTo>
                                <a:lnTo>
                                  <a:pt x="52426" y="450822"/>
                                </a:lnTo>
                                <a:lnTo>
                                  <a:pt x="683527" y="450822"/>
                                </a:lnTo>
                                <a:lnTo>
                                  <a:pt x="683527" y="464739"/>
                                </a:lnTo>
                                <a:lnTo>
                                  <a:pt x="51869" y="464739"/>
                                </a:lnTo>
                                <a:lnTo>
                                  <a:pt x="46778" y="464421"/>
                                </a:lnTo>
                                <a:lnTo>
                                  <a:pt x="41606" y="463705"/>
                                </a:lnTo>
                                <a:lnTo>
                                  <a:pt x="36595" y="462353"/>
                                </a:lnTo>
                                <a:lnTo>
                                  <a:pt x="31822" y="460683"/>
                                </a:lnTo>
                                <a:lnTo>
                                  <a:pt x="27287" y="458457"/>
                                </a:lnTo>
                                <a:lnTo>
                                  <a:pt x="22832" y="455753"/>
                                </a:lnTo>
                                <a:lnTo>
                                  <a:pt x="15274" y="449550"/>
                                </a:lnTo>
                                <a:lnTo>
                                  <a:pt x="8990" y="441995"/>
                                </a:lnTo>
                                <a:lnTo>
                                  <a:pt x="6285" y="437542"/>
                                </a:lnTo>
                                <a:lnTo>
                                  <a:pt x="4057" y="432929"/>
                                </a:lnTo>
                                <a:lnTo>
                                  <a:pt x="2387" y="428158"/>
                                </a:lnTo>
                                <a:lnTo>
                                  <a:pt x="1034" y="423148"/>
                                </a:lnTo>
                                <a:lnTo>
                                  <a:pt x="318" y="417978"/>
                                </a:lnTo>
                                <a:lnTo>
                                  <a:pt x="0" y="412890"/>
                                </a:lnTo>
                                <a:lnTo>
                                  <a:pt x="0" y="51850"/>
                                </a:lnTo>
                                <a:lnTo>
                                  <a:pt x="318" y="46760"/>
                                </a:lnTo>
                                <a:lnTo>
                                  <a:pt x="1034" y="41511"/>
                                </a:lnTo>
                                <a:lnTo>
                                  <a:pt x="2387" y="36502"/>
                                </a:lnTo>
                                <a:lnTo>
                                  <a:pt x="4057" y="31810"/>
                                </a:lnTo>
                                <a:lnTo>
                                  <a:pt x="6285" y="27118"/>
                                </a:lnTo>
                                <a:lnTo>
                                  <a:pt x="8990" y="22744"/>
                                </a:lnTo>
                                <a:lnTo>
                                  <a:pt x="15274" y="15109"/>
                                </a:lnTo>
                                <a:lnTo>
                                  <a:pt x="22832" y="8906"/>
                                </a:lnTo>
                                <a:lnTo>
                                  <a:pt x="27287" y="6203"/>
                                </a:lnTo>
                                <a:lnTo>
                                  <a:pt x="31822" y="4056"/>
                                </a:lnTo>
                                <a:lnTo>
                                  <a:pt x="36595" y="2306"/>
                                </a:lnTo>
                                <a:lnTo>
                                  <a:pt x="41606" y="954"/>
                                </a:lnTo>
                                <a:lnTo>
                                  <a:pt x="46778" y="238"/>
                                </a:lnTo>
                                <a:lnTo>
                                  <a:pt x="51869"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82" name="Shape 3882"/>
                        <wps:cNvSpPr/>
                        <wps:spPr>
                          <a:xfrm>
                            <a:off x="5193612" y="1352547"/>
                            <a:ext cx="683527" cy="464739"/>
                          </a:xfrm>
                          <a:custGeom>
                            <a:avLst/>
                            <a:gdLst/>
                            <a:ahLst/>
                            <a:cxnLst/>
                            <a:rect l="0" t="0" r="0" b="0"/>
                            <a:pathLst>
                              <a:path w="683527" h="464739">
                                <a:moveTo>
                                  <a:pt x="0" y="0"/>
                                </a:moveTo>
                                <a:lnTo>
                                  <a:pt x="631657" y="0"/>
                                </a:lnTo>
                                <a:lnTo>
                                  <a:pt x="636749" y="238"/>
                                </a:lnTo>
                                <a:lnTo>
                                  <a:pt x="641920" y="954"/>
                                </a:lnTo>
                                <a:lnTo>
                                  <a:pt x="646931" y="2306"/>
                                </a:lnTo>
                                <a:lnTo>
                                  <a:pt x="651706" y="4056"/>
                                </a:lnTo>
                                <a:lnTo>
                                  <a:pt x="656239" y="6203"/>
                                </a:lnTo>
                                <a:lnTo>
                                  <a:pt x="660695" y="8906"/>
                                </a:lnTo>
                                <a:lnTo>
                                  <a:pt x="668252" y="15109"/>
                                </a:lnTo>
                                <a:lnTo>
                                  <a:pt x="674538" y="22744"/>
                                </a:lnTo>
                                <a:lnTo>
                                  <a:pt x="677242" y="27118"/>
                                </a:lnTo>
                                <a:lnTo>
                                  <a:pt x="679470" y="31810"/>
                                </a:lnTo>
                                <a:lnTo>
                                  <a:pt x="681139" y="36502"/>
                                </a:lnTo>
                                <a:lnTo>
                                  <a:pt x="682493" y="41591"/>
                                </a:lnTo>
                                <a:lnTo>
                                  <a:pt x="683208" y="46760"/>
                                </a:lnTo>
                                <a:lnTo>
                                  <a:pt x="683527" y="51850"/>
                                </a:lnTo>
                                <a:lnTo>
                                  <a:pt x="683527" y="412890"/>
                                </a:lnTo>
                                <a:lnTo>
                                  <a:pt x="683208" y="417978"/>
                                </a:lnTo>
                                <a:lnTo>
                                  <a:pt x="682493" y="423148"/>
                                </a:lnTo>
                                <a:lnTo>
                                  <a:pt x="681139" y="428158"/>
                                </a:lnTo>
                                <a:lnTo>
                                  <a:pt x="679470" y="432929"/>
                                </a:lnTo>
                                <a:lnTo>
                                  <a:pt x="677242" y="437542"/>
                                </a:lnTo>
                                <a:lnTo>
                                  <a:pt x="674538" y="441995"/>
                                </a:lnTo>
                                <a:lnTo>
                                  <a:pt x="668252" y="449550"/>
                                </a:lnTo>
                                <a:lnTo>
                                  <a:pt x="660695" y="455753"/>
                                </a:lnTo>
                                <a:lnTo>
                                  <a:pt x="656239" y="458457"/>
                                </a:lnTo>
                                <a:lnTo>
                                  <a:pt x="651706" y="460683"/>
                                </a:lnTo>
                                <a:lnTo>
                                  <a:pt x="646931" y="462353"/>
                                </a:lnTo>
                                <a:lnTo>
                                  <a:pt x="641920" y="463705"/>
                                </a:lnTo>
                                <a:lnTo>
                                  <a:pt x="636749" y="464421"/>
                                </a:lnTo>
                                <a:lnTo>
                                  <a:pt x="631657" y="464739"/>
                                </a:lnTo>
                                <a:lnTo>
                                  <a:pt x="0" y="464739"/>
                                </a:lnTo>
                                <a:lnTo>
                                  <a:pt x="0" y="450822"/>
                                </a:lnTo>
                                <a:lnTo>
                                  <a:pt x="631101" y="450822"/>
                                </a:lnTo>
                                <a:lnTo>
                                  <a:pt x="635439" y="450593"/>
                                </a:lnTo>
                                <a:lnTo>
                                  <a:pt x="639091" y="450017"/>
                                </a:lnTo>
                                <a:lnTo>
                                  <a:pt x="643113" y="448994"/>
                                </a:lnTo>
                                <a:lnTo>
                                  <a:pt x="642477" y="449152"/>
                                </a:lnTo>
                                <a:lnTo>
                                  <a:pt x="646106" y="447897"/>
                                </a:lnTo>
                                <a:lnTo>
                                  <a:pt x="649696" y="446139"/>
                                </a:lnTo>
                                <a:lnTo>
                                  <a:pt x="652524" y="444419"/>
                                </a:lnTo>
                                <a:lnTo>
                                  <a:pt x="658359" y="439627"/>
                                </a:lnTo>
                                <a:lnTo>
                                  <a:pt x="663187" y="433836"/>
                                </a:lnTo>
                                <a:lnTo>
                                  <a:pt x="665082" y="430656"/>
                                </a:lnTo>
                                <a:lnTo>
                                  <a:pt x="666677" y="427335"/>
                                </a:lnTo>
                                <a:lnTo>
                                  <a:pt x="667934" y="423704"/>
                                </a:lnTo>
                                <a:lnTo>
                                  <a:pt x="667775" y="424341"/>
                                </a:lnTo>
                                <a:lnTo>
                                  <a:pt x="668799" y="420319"/>
                                </a:lnTo>
                                <a:lnTo>
                                  <a:pt x="669376" y="416668"/>
                                </a:lnTo>
                                <a:lnTo>
                                  <a:pt x="669605" y="412332"/>
                                </a:lnTo>
                                <a:lnTo>
                                  <a:pt x="669605" y="52406"/>
                                </a:lnTo>
                                <a:lnTo>
                                  <a:pt x="669377" y="48000"/>
                                </a:lnTo>
                                <a:lnTo>
                                  <a:pt x="668768" y="44218"/>
                                </a:lnTo>
                                <a:lnTo>
                                  <a:pt x="667775" y="40318"/>
                                </a:lnTo>
                                <a:lnTo>
                                  <a:pt x="667934" y="40955"/>
                                </a:lnTo>
                                <a:lnTo>
                                  <a:pt x="666677" y="37324"/>
                                </a:lnTo>
                                <a:lnTo>
                                  <a:pt x="665082" y="34003"/>
                                </a:lnTo>
                                <a:lnTo>
                                  <a:pt x="663354" y="31103"/>
                                </a:lnTo>
                                <a:lnTo>
                                  <a:pt x="658149" y="24859"/>
                                </a:lnTo>
                                <a:lnTo>
                                  <a:pt x="652524" y="20241"/>
                                </a:lnTo>
                                <a:lnTo>
                                  <a:pt x="649702" y="18524"/>
                                </a:lnTo>
                                <a:lnTo>
                                  <a:pt x="645977" y="16700"/>
                                </a:lnTo>
                                <a:lnTo>
                                  <a:pt x="646614" y="17018"/>
                                </a:lnTo>
                                <a:lnTo>
                                  <a:pt x="642477" y="15507"/>
                                </a:lnTo>
                                <a:lnTo>
                                  <a:pt x="643113" y="15666"/>
                                </a:lnTo>
                                <a:lnTo>
                                  <a:pt x="639153" y="14658"/>
                                </a:lnTo>
                                <a:lnTo>
                                  <a:pt x="634999" y="14076"/>
                                </a:lnTo>
                                <a:lnTo>
                                  <a:pt x="635635" y="14076"/>
                                </a:lnTo>
                                <a:lnTo>
                                  <a:pt x="631101" y="13837"/>
                                </a:lnTo>
                                <a:lnTo>
                                  <a:pt x="631418" y="13916"/>
                                </a:lnTo>
                                <a:lnTo>
                                  <a:pt x="0" y="13916"/>
                                </a:lnTo>
                                <a:lnTo>
                                  <a:pt x="0" y="0"/>
                                </a:lnTo>
                                <a:close/>
                              </a:path>
                            </a:pathLst>
                          </a:custGeom>
                          <a:ln w="0" cap="rnd">
                            <a:round/>
                          </a:ln>
                        </wps:spPr>
                        <wps:style>
                          <a:lnRef idx="0">
                            <a:srgbClr val="000000">
                              <a:alpha val="0"/>
                            </a:srgbClr>
                          </a:lnRef>
                          <a:fillRef idx="1">
                            <a:srgbClr val="FFD965"/>
                          </a:fillRef>
                          <a:effectRef idx="0">
                            <a:scrgbClr r="0" g="0" b="0"/>
                          </a:effectRef>
                          <a:fontRef idx="none"/>
                        </wps:style>
                        <wps:bodyPr/>
                      </wps:wsp>
                      <wps:wsp>
                        <wps:cNvPr id="3883" name="Rectangle 3883"/>
                        <wps:cNvSpPr/>
                        <wps:spPr>
                          <a:xfrm>
                            <a:off x="4602686" y="1453188"/>
                            <a:ext cx="1578797" cy="100762"/>
                          </a:xfrm>
                          <a:prstGeom prst="rect">
                            <a:avLst/>
                          </a:prstGeom>
                          <a:ln>
                            <a:noFill/>
                          </a:ln>
                        </wps:spPr>
                        <wps:txbx>
                          <w:txbxContent>
                            <w:p w14:paraId="5348260B" w14:textId="77777777" w:rsidR="00D25ACD" w:rsidRDefault="008C1BC9">
                              <w:pPr>
                                <w:spacing w:after="160" w:line="259" w:lineRule="auto"/>
                                <w:ind w:left="0" w:right="0" w:firstLine="0"/>
                              </w:pPr>
                              <w:r>
                                <w:rPr>
                                  <w:b/>
                                  <w:sz w:val="12"/>
                                </w:rPr>
                                <w:t>Clouddienstenarchitectuur</w:t>
                              </w:r>
                            </w:p>
                          </w:txbxContent>
                        </wps:txbx>
                        <wps:bodyPr horzOverflow="overflow" vert="horz" lIns="0" tIns="0" rIns="0" bIns="0" rtlCol="0">
                          <a:noAutofit/>
                        </wps:bodyPr>
                      </wps:wsp>
                      <wps:wsp>
                        <wps:cNvPr id="3884" name="Rectangle 3884"/>
                        <wps:cNvSpPr/>
                        <wps:spPr>
                          <a:xfrm>
                            <a:off x="4895683" y="1549008"/>
                            <a:ext cx="111158" cy="100505"/>
                          </a:xfrm>
                          <a:prstGeom prst="rect">
                            <a:avLst/>
                          </a:prstGeom>
                          <a:ln>
                            <a:noFill/>
                          </a:ln>
                        </wps:spPr>
                        <wps:txbx>
                          <w:txbxContent>
                            <w:p w14:paraId="19B0E8E3" w14:textId="77777777" w:rsidR="00D25ACD" w:rsidRDefault="008C1BC9">
                              <w:pPr>
                                <w:spacing w:after="160" w:line="259" w:lineRule="auto"/>
                                <w:ind w:left="0" w:right="0" w:firstLine="0"/>
                              </w:pPr>
                              <w:r>
                                <w:rPr>
                                  <w:color w:val="7F7F7F"/>
                                  <w:sz w:val="12"/>
                                </w:rPr>
                                <w:t>IT</w:t>
                              </w:r>
                            </w:p>
                          </w:txbxContent>
                        </wps:txbx>
                        <wps:bodyPr horzOverflow="overflow" vert="horz" lIns="0" tIns="0" rIns="0" bIns="0" rtlCol="0">
                          <a:noAutofit/>
                        </wps:bodyPr>
                      </wps:wsp>
                      <wps:wsp>
                        <wps:cNvPr id="3885" name="Rectangle 3885"/>
                        <wps:cNvSpPr/>
                        <wps:spPr>
                          <a:xfrm>
                            <a:off x="4978180" y="1549008"/>
                            <a:ext cx="46835" cy="100505"/>
                          </a:xfrm>
                          <a:prstGeom prst="rect">
                            <a:avLst/>
                          </a:prstGeom>
                          <a:ln>
                            <a:noFill/>
                          </a:ln>
                        </wps:spPr>
                        <wps:txbx>
                          <w:txbxContent>
                            <w:p w14:paraId="4DEB3F66"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3886" name="Rectangle 3886"/>
                        <wps:cNvSpPr/>
                        <wps:spPr>
                          <a:xfrm>
                            <a:off x="5014377" y="1549008"/>
                            <a:ext cx="638363" cy="100505"/>
                          </a:xfrm>
                          <a:prstGeom prst="rect">
                            <a:avLst/>
                          </a:prstGeom>
                          <a:ln>
                            <a:noFill/>
                          </a:ln>
                        </wps:spPr>
                        <wps:txbx>
                          <w:txbxContent>
                            <w:p w14:paraId="7C5AA2FE" w14:textId="77777777" w:rsidR="00D25ACD" w:rsidRDefault="008C1BC9">
                              <w:pPr>
                                <w:spacing w:after="160" w:line="259" w:lineRule="auto"/>
                                <w:ind w:left="0" w:right="0" w:firstLine="0"/>
                              </w:pPr>
                              <w:r>
                                <w:rPr>
                                  <w:color w:val="7F7F7F"/>
                                  <w:sz w:val="12"/>
                                </w:rPr>
                                <w:t>architectuur</w:t>
                              </w:r>
                            </w:p>
                          </w:txbxContent>
                        </wps:txbx>
                        <wps:bodyPr horzOverflow="overflow" vert="horz" lIns="0" tIns="0" rIns="0" bIns="0" rtlCol="0">
                          <a:noAutofit/>
                        </wps:bodyPr>
                      </wps:wsp>
                      <wps:wsp>
                        <wps:cNvPr id="3887" name="Rectangle 3887"/>
                        <wps:cNvSpPr/>
                        <wps:spPr>
                          <a:xfrm>
                            <a:off x="5103716" y="1644596"/>
                            <a:ext cx="70769" cy="100505"/>
                          </a:xfrm>
                          <a:prstGeom prst="rect">
                            <a:avLst/>
                          </a:prstGeom>
                          <a:ln>
                            <a:noFill/>
                          </a:ln>
                        </wps:spPr>
                        <wps:txbx>
                          <w:txbxContent>
                            <w:p w14:paraId="79429959" w14:textId="77777777" w:rsidR="00D25ACD" w:rsidRDefault="008C1BC9">
                              <w:pPr>
                                <w:spacing w:after="160" w:line="259" w:lineRule="auto"/>
                                <w:ind w:left="0" w:right="0" w:firstLine="0"/>
                              </w:pPr>
                              <w:r>
                                <w:rPr>
                                  <w:sz w:val="12"/>
                                </w:rPr>
                                <w:t>B</w:t>
                              </w:r>
                            </w:p>
                          </w:txbxContent>
                        </wps:txbx>
                        <wps:bodyPr horzOverflow="overflow" vert="horz" lIns="0" tIns="0" rIns="0" bIns="0" rtlCol="0">
                          <a:noAutofit/>
                        </wps:bodyPr>
                      </wps:wsp>
                      <wps:wsp>
                        <wps:cNvPr id="3888" name="Rectangle 3888"/>
                        <wps:cNvSpPr/>
                        <wps:spPr>
                          <a:xfrm>
                            <a:off x="5158210" y="1644596"/>
                            <a:ext cx="37551" cy="100505"/>
                          </a:xfrm>
                          <a:prstGeom prst="rect">
                            <a:avLst/>
                          </a:prstGeom>
                          <a:ln>
                            <a:noFill/>
                          </a:ln>
                        </wps:spPr>
                        <wps:txbx>
                          <w:txbxContent>
                            <w:p w14:paraId="601B021A"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3889" name="Rectangle 3889"/>
                        <wps:cNvSpPr/>
                        <wps:spPr>
                          <a:xfrm>
                            <a:off x="5187167" y="1644596"/>
                            <a:ext cx="129094" cy="100505"/>
                          </a:xfrm>
                          <a:prstGeom prst="rect">
                            <a:avLst/>
                          </a:prstGeom>
                          <a:ln>
                            <a:noFill/>
                          </a:ln>
                        </wps:spPr>
                        <wps:txbx>
                          <w:txbxContent>
                            <w:p w14:paraId="55011FF8" w14:textId="77777777" w:rsidR="00D25ACD" w:rsidRDefault="008C1BC9">
                              <w:pPr>
                                <w:spacing w:after="160" w:line="259" w:lineRule="auto"/>
                                <w:ind w:left="0" w:right="0" w:firstLine="0"/>
                              </w:pPr>
                              <w:r>
                                <w:rPr>
                                  <w:sz w:val="12"/>
                                </w:rPr>
                                <w:t>11</w:t>
                              </w:r>
                            </w:p>
                          </w:txbxContent>
                        </wps:txbx>
                        <wps:bodyPr horzOverflow="overflow" vert="horz" lIns="0" tIns="0" rIns="0" bIns="0" rtlCol="0">
                          <a:noAutofit/>
                        </wps:bodyPr>
                      </wps:wsp>
                      <wps:wsp>
                        <wps:cNvPr id="3890" name="Rectangle 3890"/>
                        <wps:cNvSpPr/>
                        <wps:spPr>
                          <a:xfrm>
                            <a:off x="6007919" y="4104855"/>
                            <a:ext cx="53511" cy="148159"/>
                          </a:xfrm>
                          <a:prstGeom prst="rect">
                            <a:avLst/>
                          </a:prstGeom>
                          <a:ln>
                            <a:noFill/>
                          </a:ln>
                        </wps:spPr>
                        <wps:txbx>
                          <w:txbxContent>
                            <w:p w14:paraId="1C41689C" w14:textId="77777777" w:rsidR="00D25ACD" w:rsidRDefault="008C1BC9">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81" style="width:476.232pt;height:331.988pt;mso-position-horizontal-relative:char;mso-position-vertical-relative:line" coordsize="60481,42162">
                <v:shape id="Shape 3760" style="position:absolute;width:59759;height:34940;left:69;top:6831;" coordsize="5975944,3494028" path="m45101,0l5930837,0c5955738,0,5975944,20199,5975944,45090l5975944,3448943c5975944,3473844,5955738,3494028,5930837,3494028l45101,3494028c20192,3494028,0,3473844,0,3448943l0,45090c0,20199,20192,0,45101,0x">
                  <v:stroke weight="0pt" endcap="flat" joinstyle="miter" miterlimit="10" on="false" color="#000000" opacity="0"/>
                  <v:fill on="true" color="#fee599"/>
                </v:shape>
                <v:shape id="Shape 3761" style="position:absolute;width:59759;height:34940;left:69;top:6831;" coordsize="5975944,3494028" path="m45101,3494028l5930837,3494028c5955738,3494028,5975944,3473844,5975944,3448943l5975944,45090c5975944,20199,5955738,0,5930837,0l45101,0c20192,0,0,20199,0,45090l0,3448943c0,3473844,20192,3494028,45101,3494028x">
                  <v:stroke weight="1.0958pt" endcap="round" joinstyle="round" on="true" color="#ffd965"/>
                  <v:fill on="false" color="#000000" opacity="0"/>
                </v:shape>
                <v:shape id="Shape 3762" style="position:absolute;width:59759;height:5635;left:69;top:69;" coordsize="5975944,563508" path="m45101,0l5930837,0c5955738,0,5975944,20199,5975944,45090l5975944,518418c5975944,543388,5955738,563508,5930837,563508l45101,563508c20192,563508,0,543388,0,518418l0,45090c0,20199,20192,0,45101,0x">
                  <v:stroke weight="0pt" endcap="round" joinstyle="round" on="false" color="#000000" opacity="0"/>
                  <v:fill on="true" color="#bfbfbf"/>
                </v:shape>
                <v:shape id="Shape 3763" style="position:absolute;width:29949;height:5775;left:0;top:0;" coordsize="2994933,577504" path="m51887,0l2994933,0l2994933,13917l52429,13917l47977,14148l44280,14674l41007,15510l36898,17018l37526,16700l34070,18350l30896,20329l25106,25083l20292,30942l18508,33820l17014,36932l15670,40586l14683,44324l14134,48117l13922,52221l13922,525204l14135,529324l14697,533134l15630,536734l16839,540086l18436,543411l20318,546514l25061,552286l30978,557215l34054,559067l37526,560725l36898,560407l40972,561901l44296,562763l48470,563349l47835,563349l52429,563588l2994933,563588l2994933,577504l51887,577504l46794,577186l41548,576470l36565,575118l31834,573448l27201,571222l22767,568518l15189,562156l8974,554601l6277,550227l4060,545695l2335,540923l1024,535834l265,530665l0,525575l0,51850l265,46760l1024,41511l2339,36501l4052,31810l6266,27197l8974,22744l15201,15189l22783,8986l27201,6282l31834,4056l36576,2306l41613,1034l46786,238l51887,0x">
                  <v:stroke weight="0pt" endcap="round" joinstyle="round" on="false" color="#000000" opacity="0"/>
                  <v:fill on="true" color="#7f7f7f"/>
                </v:shape>
                <v:shape id="Shape 3764" style="position:absolute;width:29948;height:5775;left:29949;top:0;" coordsize="2994854,577504" path="m0,0l2942984,0l2948076,238l2953247,1034l2958338,2306l2963032,4056l2967726,6282l2972101,8986l2979659,15189l2985943,22744l2988649,27197l2990876,31810l2992547,36581l2993899,41591l2994615,46760l2994854,51850l2994854,525575l2994615,530665l2993899,535834l2992547,540923l2990796,545695l2988649,550227l2985943,554601l2979738,562156l2972101,568518l2967726,571222l2963032,573448l2958338,575118l2953247,576470l2948076,577186l2942984,577504l0,577504l0,563588l2942427,563588l2947041,563349l2946405,563349l2950655,562742l2954520,561758l2953883,561917l2958020,560407l2957383,560725l2960836,559068l2963738,557340l2969985,552136l2974584,546538l2976489,543342l2977911,540379l2979341,536470l2979182,537106l2980166,533240l2980772,528994l2980772,529630l2981011,525018l2980931,525416l2980931,52008l2981011,52406l2980772,47794l2980772,48430l2980169,44206l2979293,40827l2977829,36899l2978147,37455l2976495,34015l2974607,30914l2969828,25098l2963992,20305l2960819,18348l2957383,16700l2958020,17018l2953883,15507l2954520,15666l2950655,14682l2946916,14148l2942427,13917l0,13917l0,0x">
                  <v:stroke weight="0pt" endcap="round" joinstyle="round" on="false" color="#000000" opacity="0"/>
                  <v:fill on="true" color="#7f7f7f"/>
                </v:shape>
                <v:rect id="Rectangle 3765" style="position:absolute;width:7303;height:1162;left:27216;top:462;" filled="f" stroked="f">
                  <v:textbox inset="0,0,0,0">
                    <w:txbxContent>
                      <w:p>
                        <w:pPr>
                          <w:spacing w:before="0" w:after="160" w:line="259" w:lineRule="auto"/>
                          <w:ind w:left="0" w:right="0" w:firstLine="0"/>
                        </w:pPr>
                        <w:r>
                          <w:rPr>
                            <w:rFonts w:cs="Verdana" w:hAnsi="Verdana" w:eastAsia="Verdana" w:ascii="Verdana"/>
                            <w:b w:val="1"/>
                            <w:sz w:val="14"/>
                          </w:rPr>
                          <w:t xml:space="preserve">Invalshoek</w:t>
                        </w:r>
                      </w:p>
                    </w:txbxContent>
                  </v:textbox>
                </v:rect>
                <v:shape id="Shape 3766" style="position:absolute;width:13530;height:2254;left:1196;top:2322;" coordsize="1353043,225451" path="m45099,0l1307936,0c1332837,0,1353043,20199,1353043,45090l1353043,180361c1353043,205252,1332837,225451,1307936,225451l45099,225451c20191,225451,0,205252,0,180361l0,45090c0,20199,20191,0,45099,0x">
                  <v:stroke weight="0pt" endcap="round" joinstyle="round" on="false" color="#000000" opacity="0"/>
                  <v:fill on="true" color="#d8d8d8"/>
                </v:shape>
                <v:shape id="Shape 3767" style="position:absolute;width:6834;height:2393;left:1127;top:2253;" coordsize="683479,239367" path="m51829,0l683479,0l683479,13917l52370,13917l47911,14148l44286,14664l40342,15746l40962,15507l36890,17000l33959,18421l31024,20250l25249,24993l20300,31016l18583,33785l16961,37097l15630,40778l14676,44469l14136,48111l13922,52253l13922,187115l14136,191256l14676,194898l15630,198591l16961,202270l18584,205582l20300,208352l25249,214375l31024,219117l33959,220947l36890,222367l40962,223860l40342,223622l44286,224703l47915,225219l52370,225451l683479,225451l683479,239367l51829,239367l46730,239129l41559,238334l36523,237061l31758,235312l27184,233085l22768,230381l15195,224099l8982,216544l6277,212170l4065,207557l2339,202786l1026,197776l270,192607l0,187518l0,51850l270,46760l1026,41591l2339,36581l4065,31810l6277,27197l8982,22823l15195,15268l22768,8986l27184,6282l31758,4056l36523,2306l41559,1034l46730,238l51829,0x">
                  <v:stroke weight="0pt" endcap="round" joinstyle="round" on="false" color="#000000" opacity="0"/>
                  <v:fill on="true" color="#7f7f7f"/>
                </v:shape>
                <v:shape id="Shape 3768" style="position:absolute;width:6834;height:2393;left:7962;top:2253;" coordsize="683479,239367" path="m0,0l631610,0l636701,238l641872,1034l646884,2306l651657,4056l656271,6282l660647,8986l668204,15268l674489,22823l677194,27197l679421,31810l681172,36581l682444,41591l683240,46760l683479,51850l683479,187518l683240,192607l682444,197776l681172,202786l679421,207557l677194,212170l674489,216544l668204,224099l660647,230381l656271,233085l651657,235312l646884,237061l641872,238334l636701,239129l631610,239367l0,239367l0,225451l631053,225451l635542,225219l639039,224720l643065,223622l642429,223860l646566,222349l645929,222667l649594,220873l652424,219090l658338,214233l663193,208324l664979,205493l666772,201832l666454,202468l667966,198333l667727,198969l668825,194947l669325,191448l669557,186961l669557,52406l669325,47920l668825,44420l667727,40398l667966,41034l666454,36899l666772,37535l664979,33874l663194,31043l658338,25134l652424,20277l649594,18494l645929,16700l646566,17018l642429,15507l643065,15746l639039,14648l635546,14149l631053,13917l0,13917l0,0x">
                  <v:stroke weight="0pt" endcap="round" joinstyle="round" on="false" color="#000000" opacity="0"/>
                  <v:fill on="true" color="#7f7f7f"/>
                </v:shape>
                <v:rect id="Rectangle 3769" style="position:absolute;width:4182;height:1005;left:6373;top:3073;" filled="f" stroked="f">
                  <v:textbox inset="0,0,0,0">
                    <w:txbxContent>
                      <w:p>
                        <w:pPr>
                          <w:spacing w:before="0" w:after="160" w:line="259" w:lineRule="auto"/>
                          <w:ind w:left="0" w:right="0" w:firstLine="0"/>
                        </w:pPr>
                        <w:r>
                          <w:rPr>
                            <w:sz w:val="12"/>
                          </w:rPr>
                          <w:t xml:space="preserve">Intentie</w:t>
                        </w:r>
                      </w:p>
                    </w:txbxContent>
                  </v:textbox>
                </v:rect>
                <v:shape id="Shape 3770" style="position:absolute;width:13530;height:2254;left:15854;top:2322;" coordsize="1353052,225451" path="m45107,0l1307944,0c1332845,0,1353052,20199,1353052,45090l1353052,180361c1353052,205252,1332845,225451,1307944,225451l45107,225451c20207,225451,0,205252,0,180361l0,45090c0,20199,20207,0,45107,0x">
                  <v:stroke weight="0pt" endcap="round" joinstyle="round" on="false" color="#000000" opacity="0"/>
                  <v:fill on="true" color="#d8d8d8"/>
                </v:shape>
                <v:shape id="Shape 3771" style="position:absolute;width:6834;height:2393;left:15785;top:2253;" coordsize="683487,239367" path="m51869,0l683487,0l683487,13917l52426,13917l47933,14149l44289,14669l40413,15746l40970,15507l36913,17018l37550,16700l34116,18347l31262,20108l25123,25148l20522,30668l18500,33873l16706,37535l17025,36899l15513,41034l15672,40398l14662,44364l14154,47920l13922,52406l13922,186961l14154,191448l14662,195003l15672,198969l15513,198333l17025,202468l16706,201832l18500,205494l20522,208699l25123,214219l31262,219259l34116,221020l37550,222667l36913,222349l40970,223860l40413,223622l44289,224698l47937,225219l52426,225451l683487,225451l683487,239367l51869,239367l46778,239129l41607,238334l36595,237061l31822,235312l27207,233085l22832,230381l15274,224099l8990,216544l6285,212170l4058,207557l2307,202786l1034,197776l239,192607l0,187518l0,51850l239,46760l1034,41591l2307,36581l4058,31810l6285,27197l8990,22823l15274,15268l22832,8986l27207,6282l31822,4056l36595,2306l41607,1034l46778,238l51869,0x">
                  <v:stroke weight="0pt" endcap="round" joinstyle="round" on="false" color="#000000" opacity="0"/>
                  <v:fill on="true" color="#7f7f7f"/>
                </v:shape>
                <v:shape id="Shape 3772" style="position:absolute;width:6834;height:2393;left:22620;top:2253;" coordsize="683487,239367" path="m0,0l631617,0l636709,238l641880,1034l646892,2306l651665,4056l656279,6282l660654,8986l668212,15268l674497,22823l677202,27197l679429,31810l681180,36581l682452,41591l683248,46760l683487,51850l683487,187518l683248,192607l682452,197776l681180,202786l679429,207557l677202,212170l674497,216544l668212,224099l660654,230381l656279,233085l651665,235312l646892,237061l641880,238334l636709,239129l631617,239367l0,239367l0,225451l631061,225451l635549,225219l639197,224698l643073,223622l642516,223860l646574,222349l645937,222667l649371,221020l652226,219259l658364,214219l662965,208699l664986,205494l666780,201832l666462,202468l667974,198333l667815,198969l668824,195004l669333,191448l669565,186961l669565,52406l669333,47920l668824,44363l667815,40398l667974,41034l666462,36899l666780,37535l664986,33873l662965,30668l658364,25148l652226,20108l649371,18347l645937,16700l646574,17018l642516,15507l643073,15746l639197,14669l635553,14149l631061,13917l0,13917l0,0x">
                  <v:stroke weight="0pt" endcap="round" joinstyle="round" on="false" color="#000000" opacity="0"/>
                  <v:fill on="true" color="#7f7f7f"/>
                </v:shape>
                <v:rect id="Rectangle 3773" style="position:absolute;width:3786;height:1005;left:21171;top:3073;" filled="f" stroked="f">
                  <v:textbox inset="0,0,0,0">
                    <w:txbxContent>
                      <w:p>
                        <w:pPr>
                          <w:spacing w:before="0" w:after="160" w:line="259" w:lineRule="auto"/>
                          <w:ind w:left="0" w:right="0" w:firstLine="0"/>
                        </w:pPr>
                        <w:r>
                          <w:rPr>
                            <w:sz w:val="12"/>
                          </w:rPr>
                          <w:t xml:space="preserve">Functie</w:t>
                        </w:r>
                      </w:p>
                    </w:txbxContent>
                  </v:textbox>
                </v:rect>
                <v:shape id="Shape 3774" style="position:absolute;width:13530;height:2254;left:30512;top:2322;" coordsize="1353052,225451" path="m45107,0l1307945,0c1332924,0,1353052,20199,1353052,45090l1353052,180361c1353052,205252,1332924,225451,1307945,225451l45107,225451c20207,225451,0,205252,0,180361l0,45090c0,20199,20207,0,45107,0x">
                  <v:stroke weight="0pt" endcap="round" joinstyle="round" on="false" color="#000000" opacity="0"/>
                  <v:fill on="true" color="#d8d8d8"/>
                </v:shape>
                <v:shape id="Shape 3775" style="position:absolute;width:6835;height:2393;left:30443;top:2253;" coordsize="683527,239367" path="m51869,0l683527,0l683527,13917l52426,13917l47933,14149l44440,14648l40413,15746l41050,15507l36913,17018l37550,16700l33883,18495l31055,20277l25141,25133l20286,31043l18500,33873l16706,37535l17025,36899l15513,41034l15752,40398l14654,44420l14155,47916l13922,52406l13922,186961l14155,191451l14654,194947l15752,198969l15513,198333l17025,202468l16706,201832l18500,205494l20286,208325l25141,214234l31055,219090l33883,220872l37550,222667l36913,222349l41050,223860l40413,223622l44440,224719l47937,225219l52426,225451l683527,225451l683527,239367l51869,239367l46778,239129l41607,238334l36595,237061l31822,235312l27208,233085l22832,230381l15275,224099l8990,216544l6285,212170l4058,207557l2307,202786l1034,197776l239,192607l0,187518l0,51850l239,46760l1034,41591l2307,36581l4058,31810l6285,27197l8990,22823l15275,15268l22832,8986l27208,6282l31822,4056l36595,2306l41607,1034l46778,238l51869,0x">
                  <v:stroke weight="0pt" endcap="round" joinstyle="round" on="false" color="#000000" opacity="0"/>
                  <v:fill on="true" color="#7f7f7f"/>
                </v:shape>
                <v:shape id="Shape 3776" style="position:absolute;width:6834;height:2393;left:37278;top:2253;" coordsize="683447,239367" path="m0,0l631578,0l636669,238l641840,1034l646931,2306l651705,4056l656239,6282l660695,8986l668252,15268l674537,22823l677242,27197l679390,31810l681139,36581l682492,41591l683208,46760l683447,51850l683447,187518l683208,192607l682492,197776l681139,202786l679390,207557l677242,212170l674537,216544l668252,224099l660695,230381l656239,233085l651705,235312l646931,237061l641840,238334l636669,239129l631578,239367l0,239367l0,225451l631021,225451l635510,225219l639174,224696l643113,223622l642477,223860l646391,222431l649334,221018l652505,219062l658151,214426l663210,208358l664916,205556l666740,201832l666422,202468l667934,198333l667775,198969l668785,195001l669366,190937l669366,191574l669605,186961l669525,187359l669525,52088l669605,52406l669366,47794l669366,48430l668785,44366l667775,40398l667934,41034l666422,36899l666740,37535l664916,33811l663210,31009l658151,24941l652505,20305l649334,18349l646391,16937l642477,15507l643113,15746l639174,14672l635514,14149l631021,13917l0,13917l0,0x">
                  <v:stroke weight="0pt" endcap="round" joinstyle="round" on="false" color="#000000" opacity="0"/>
                  <v:fill on="true" color="#7f7f7f"/>
                </v:shape>
                <v:rect id="Rectangle 3777" style="position:absolute;width:3812;height:1005;left:35836;top:3073;" filled="f" stroked="f">
                  <v:textbox inset="0,0,0,0">
                    <w:txbxContent>
                      <w:p>
                        <w:pPr>
                          <w:spacing w:before="0" w:after="160" w:line="259" w:lineRule="auto"/>
                          <w:ind w:left="0" w:right="0" w:firstLine="0"/>
                        </w:pPr>
                        <w:r>
                          <w:rPr>
                            <w:sz w:val="12"/>
                          </w:rPr>
                          <w:t xml:space="preserve">Gedrag</w:t>
                        </w:r>
                      </w:p>
                    </w:txbxContent>
                  </v:textbox>
                </v:rect>
                <v:shape id="Shape 3778" style="position:absolute;width:13530;height:2254;left:45170;top:2322;" coordsize="1353052,225451" path="m45107,0l1307944,0c1332845,0,1353052,20199,1353052,45090l1353052,180361c1353052,205252,1332845,225451,1307944,225451l45107,225451c20127,225451,0,205252,0,180361l0,45090c0,20199,20127,0,45107,0x">
                  <v:stroke weight="0pt" endcap="round" joinstyle="round" on="false" color="#000000" opacity="0"/>
                  <v:fill on="true" color="#d8d8d8"/>
                </v:shape>
                <v:shape id="Shape 3779" style="position:absolute;width:6835;height:2393;left:45100;top:2253;" coordsize="683527,239367" path="m51869,0l683527,0l683527,13917l52426,13917l47999,14150l44431,14650l40413,15746l41049,15507l36913,17018l37550,16700l33884,18494l31054,20278l25377,24940l20317,31009l18609,33815l16849,37407l15593,41034l15751,40398l14722,44443l14150,48003l13922,52406l13922,186961l14150,191364l14722,194924l15751,198969l15593,198333l16849,201960l18609,205553l20317,208358l25377,214428l31054,219089l33884,220873l37550,222667l36913,222349l41049,223860l40413,223622l44431,224717l48003,225218l52426,225451l683527,225451l683527,239367l51869,239367l46778,239129l41606,238334l36595,237061l31822,235312l27287,233085l22832,230381l15274,224099l8990,216544l6285,212170l4057,207557l2387,202786l1034,197776l318,192607l0,187518l0,51850l318,46760l1034,41591l2387,36581l4057,31810l6285,27197l8990,22823l15274,15268l22832,8986l27287,6282l31822,4056l36595,2306l41606,1034l46778,238l51869,0x">
                  <v:stroke weight="0pt" endcap="round" joinstyle="round" on="false" color="#000000" opacity="0"/>
                  <v:fill on="true" color="#7f7f7f"/>
                </v:shape>
                <v:shape id="Shape 3780" style="position:absolute;width:6835;height:2393;left:51936;top:2253;" coordsize="683527,239367" path="m0,0l631657,0l636749,238l641920,1034l646931,2306l651706,4056l656239,6282l660695,8986l668252,15268l674538,22823l677242,27197l679470,31810l681139,36581l682493,41591l683208,46760l683527,51850l683527,187518l683208,192607l682493,197776l681139,202786l679470,207557l677242,212170l674538,216544l668252,224099l660695,230381l656239,233085l651706,235312l646931,237061l641920,238334l636749,239129l631657,239367l0,239367l0,225451l631101,225451l635524,225218l639096,224717l643113,223622l642477,223860l646614,222349l645977,222667l649641,220874l652472,219089l658150,214427l663209,208360l664916,205556l666680,201955l667934,198333l667775,198969l668803,194935l669377,191367l669605,186961l669605,52406l669377,48000l668803,44433l667775,40398l667934,41034l666680,37412l664916,33811l663209,31008l658150,24940l652472,20278l649641,18493l645977,16700l646614,17018l642477,15507l643113,15746l639096,14650l635528,14150l631101,13917l0,13917l0,0x">
                  <v:stroke weight="0pt" endcap="round" joinstyle="round" on="false" color="#000000" opacity="0"/>
                  <v:fill on="true" color="#7f7f7f"/>
                </v:shape>
                <v:rect id="Rectangle 3781" style="position:absolute;width:5059;height:1005;left:50069;top:3073;" filled="f" stroked="f">
                  <v:textbox inset="0,0,0,0">
                    <w:txbxContent>
                      <w:p>
                        <w:pPr>
                          <w:spacing w:before="0" w:after="160" w:line="259" w:lineRule="auto"/>
                          <w:ind w:left="0" w:right="0" w:firstLine="0"/>
                        </w:pPr>
                        <w:r>
                          <w:rPr>
                            <w:sz w:val="12"/>
                          </w:rPr>
                          <w:t xml:space="preserve">Structuur</w:t>
                        </w:r>
                      </w:p>
                    </w:txbxContent>
                  </v:textbox>
                </v:rect>
                <v:shape id="Shape 3782" style="position:absolute;width:13530;height:4508;left:1196;top:7958;" coordsize="1353043,450822" path="m45099,0l1307936,0c1332837,0,1353043,20199,1353043,45090l1353043,405732c1353043,430623,1332837,450822,1307936,450822l45099,450822c20191,450822,0,430623,0,405732l0,45090c0,20199,20191,0,45099,0x">
                  <v:stroke weight="0pt" endcap="round" joinstyle="round" on="false" color="#000000" opacity="0"/>
                  <v:fill on="true" color="#fff2cc"/>
                </v:shape>
                <v:shape id="Shape 3783" style="position:absolute;width:6834;height:4647;left:1127;top:7889;" coordsize="683479,464739" path="m51829,0l683479,0l683479,13917l52370,13917l47915,14148l44221,14674l40958,15509l36893,16999l33959,18421l30658,20479l25063,25140l20324,30907l18429,34031l16969,37071l15692,40534l14701,44300l14136,48112l13922,52253l13922,412486l14136,416628l14676,420269l15630,423961l16909,427500l18539,430961l20300,433803l25113,439660l30892,444406l33962,446320l36893,447740l40962,449232l40342,448993l44287,450074l47912,450591l52370,450822l683479,450822l683479,464739l51829,464739l46730,464501l41559,463705l36523,462433l31758,460683l27184,458457l22784,455753l15203,449550l8982,441995l6269,437542l4057,432930l2339,428158l1026,423147l270,417979l0,412889l0,51850l270,46760l1026,41591l2339,36581l4065,31810l6277,27197l8982,22823l15195,15268l22768,8986l27184,6283l31758,4056l36523,2306l41559,1034l46730,239l51829,0x">
                  <v:stroke weight="0pt" endcap="round" joinstyle="round" on="false" color="#000000" opacity="0"/>
                  <v:fill on="true" color="#ffd965"/>
                </v:shape>
                <v:shape id="Shape 3784" style="position:absolute;width:6834;height:4647;left:7962;top:7889;" coordsize="683479,464739" path="m0,0l631610,0l636701,239l641872,1034l646884,2306l651657,4056l656271,6283l660647,8986l668204,15268l674489,22823l677194,27197l679421,31810l681172,36581l682444,41591l683240,46760l683479,51850l683479,412889l683240,417979l682444,423147l681172,428158l679421,432930l677194,437542l674489,441995l668204,449550l660647,455753l656271,458457l651657,460683l646884,462433l641872,463705l636701,464501l631610,464739l0,464739l0,450822l631053,450822l635545,450590l639038,450091l643065,448993l642429,449232l646566,447721l645929,448039l649592,446246l652424,444461l658539,439439l663193,433775l664794,431237l666666,427260l667966,423705l667727,424341l668825,420318l669324,416820l669557,412333l669557,52406l669325,47920l668803,44271l667727,40398l667966,40955l666454,36899l666772,37535l665124,34103l663363,31250l658321,25114l652800,20515l649594,18494l645929,16700l646566,17018l642429,15507l643065,15666l639095,14656l635542,14149l631053,13917l0,13917l0,0x">
                  <v:stroke weight="0pt" endcap="round" joinstyle="round" on="false" color="#000000" opacity="0"/>
                  <v:fill on="true" color="#ffd965"/>
                </v:shape>
                <v:rect id="Rectangle 3785" style="position:absolute;width:2377;height:1005;left:3393;top:8891;" filled="f" stroked="f">
                  <v:textbox inset="0,0,0,0">
                    <w:txbxContent>
                      <w:p>
                        <w:pPr>
                          <w:spacing w:before="0" w:after="160" w:line="259" w:lineRule="auto"/>
                          <w:ind w:left="0" w:right="0" w:firstLine="0"/>
                        </w:pPr>
                        <w:r>
                          <w:rPr>
                            <w:rFonts w:cs="Verdana" w:hAnsi="Verdana" w:eastAsia="Verdana" w:ascii="Verdana"/>
                            <w:b w:val="1"/>
                            <w:sz w:val="12"/>
                          </w:rPr>
                          <w:t xml:space="preserve">Wet</w:t>
                        </w:r>
                      </w:p>
                    </w:txbxContent>
                  </v:textbox>
                </v:rect>
                <v:rect id="Rectangle 3786" style="position:absolute;width:495;height:1005;left:5185;top:8891;" filled="f" stroked="f">
                  <v:textbox inset="0,0,0,0">
                    <w:txbxContent>
                      <w:p>
                        <w:pPr>
                          <w:spacing w:before="0" w:after="160" w:line="259" w:lineRule="auto"/>
                          <w:ind w:left="0" w:right="0" w:firstLine="0"/>
                        </w:pPr>
                        <w:r>
                          <w:rPr>
                            <w:rFonts w:cs="Verdana" w:hAnsi="Verdana" w:eastAsia="Verdana" w:ascii="Verdana"/>
                            <w:b w:val="1"/>
                            <w:sz w:val="12"/>
                          </w:rPr>
                          <w:t xml:space="preserve">-</w:t>
                        </w:r>
                      </w:p>
                    </w:txbxContent>
                  </v:textbox>
                </v:rect>
                <v:rect id="Rectangle 3787" style="position:absolute;width:352;height:1005;left:5567;top:8891;" filled="f" stroked="f">
                  <v:textbox inset="0,0,0,0">
                    <w:txbxContent>
                      <w:p>
                        <w:pPr>
                          <w:spacing w:before="0" w:after="160" w:line="259" w:lineRule="auto"/>
                          <w:ind w:left="0" w:right="0" w:firstLine="0"/>
                        </w:pPr>
                        <w:r>
                          <w:rPr>
                            <w:rFonts w:cs="Verdana" w:hAnsi="Verdana" w:eastAsia="Verdana" w:ascii="Verdana"/>
                            <w:b w:val="1"/>
                            <w:sz w:val="12"/>
                          </w:rPr>
                          <w:t xml:space="preserve"> </w:t>
                        </w:r>
                      </w:p>
                    </w:txbxContent>
                  </v:textbox>
                </v:rect>
                <v:rect id="Rectangle 3788" style="position:absolute;width:8804;height:1005;left:5840;top:8891;" filled="f" stroked="f">
                  <v:textbox inset="0,0,0,0">
                    <w:txbxContent>
                      <w:p>
                        <w:pPr>
                          <w:spacing w:before="0" w:after="160" w:line="259" w:lineRule="auto"/>
                          <w:ind w:left="0" w:right="0" w:firstLine="0"/>
                        </w:pPr>
                        <w:r>
                          <w:rPr>
                            <w:rFonts w:cs="Verdana" w:hAnsi="Verdana" w:eastAsia="Verdana" w:ascii="Verdana"/>
                            <w:b w:val="1"/>
                            <w:sz w:val="12"/>
                          </w:rPr>
                          <w:t xml:space="preserve">en regelgeving</w:t>
                        </w:r>
                      </w:p>
                    </w:txbxContent>
                  </v:textbox>
                </v:rect>
                <v:rect id="Rectangle 3789" style="position:absolute;width:2071;height:1007;left:7154;top:9843;" filled="f" stroked="f">
                  <v:textbox inset="0,0,0,0">
                    <w:txbxContent>
                      <w:p>
                        <w:pPr>
                          <w:spacing w:before="0" w:after="160" w:line="259" w:lineRule="auto"/>
                          <w:ind w:left="0" w:right="0" w:firstLine="0"/>
                        </w:pPr>
                        <w:r>
                          <w:rPr>
                            <w:color w:val="7f7f7f"/>
                            <w:sz w:val="12"/>
                          </w:rPr>
                          <w:t xml:space="preserve">Wet</w:t>
                        </w:r>
                      </w:p>
                    </w:txbxContent>
                  </v:textbox>
                </v:rect>
                <v:rect id="Rectangle 3790" style="position:absolute;width:707;height:1005;left:7017;top:10802;" filled="f" stroked="f">
                  <v:textbox inset="0,0,0,0">
                    <w:txbxContent>
                      <w:p>
                        <w:pPr>
                          <w:spacing w:before="0" w:after="160" w:line="259" w:lineRule="auto"/>
                          <w:ind w:left="0" w:right="0" w:firstLine="0"/>
                        </w:pPr>
                        <w:r>
                          <w:rPr>
                            <w:sz w:val="12"/>
                          </w:rPr>
                          <w:t xml:space="preserve">B</w:t>
                        </w:r>
                      </w:p>
                    </w:txbxContent>
                  </v:textbox>
                </v:rect>
                <v:rect id="Rectangle 3791" style="position:absolute;width:375;height:1005;left:7564;top:10802;" filled="f" stroked="f">
                  <v:textbox inset="0,0,0,0">
                    <w:txbxContent>
                      <w:p>
                        <w:pPr>
                          <w:spacing w:before="0" w:after="160" w:line="259" w:lineRule="auto"/>
                          <w:ind w:left="0" w:right="0" w:firstLine="0"/>
                        </w:pPr>
                        <w:r>
                          <w:rPr>
                            <w:sz w:val="12"/>
                          </w:rPr>
                          <w:t xml:space="preserve">.</w:t>
                        </w:r>
                      </w:p>
                    </w:txbxContent>
                  </v:textbox>
                </v:rect>
                <v:rect id="Rectangle 3792" style="position:absolute;width:1293;height:1005;left:7852;top:10802;" filled="f" stroked="f">
                  <v:textbox inset="0,0,0,0">
                    <w:txbxContent>
                      <w:p>
                        <w:pPr>
                          <w:spacing w:before="0" w:after="160" w:line="259" w:lineRule="auto"/>
                          <w:ind w:left="0" w:right="0" w:firstLine="0"/>
                        </w:pPr>
                        <w:r>
                          <w:rPr>
                            <w:sz w:val="12"/>
                          </w:rPr>
                          <w:t xml:space="preserve">01</w:t>
                        </w:r>
                      </w:p>
                    </w:txbxContent>
                  </v:textbox>
                </v:rect>
                <v:shape id="Shape 3793" style="position:absolute;width:13530;height:4508;left:1196;top:13594;" coordsize="1353043,450822" path="m45099,0l1307936,0c1332837,0,1353043,20120,1353043,45090l1353043,405732c1353043,430623,1332837,450822,1307936,450822l45099,450822c20191,450822,0,430623,0,405732l0,45090c0,20120,20191,0,45099,0x">
                  <v:stroke weight="0pt" endcap="round" joinstyle="round" on="false" color="#000000" opacity="0"/>
                  <v:fill on="true" color="#ffffff"/>
                </v:shape>
                <v:shape id="Shape 3794" style="position:absolute;width:6834;height:4647;left:1127;top:13525;" coordsize="683479,464739" path="m51829,0l683479,0l683479,13916l52012,13916l52370,13837l47780,14076l48424,14076l44221,14674l40955,15510l36887,17001l33918,18441l30850,20288l25115,24997l20324,30828l18542,33765l16901,37183l15699,40506l14686,44330l14137,48103l13922,52253l13922,412483l14136,416553l14679,420281l15630,423961l16901,427476l18542,430895l20324,433832l25115,439662l30850,444372l33924,446222l37462,447936l40960,449152l44263,449997l47996,450595l52370,450822l683479,450822l683479,464739l51829,464739l46730,464421l41559,463705l36523,462353l31758,460683l27184,458457l22784,455753l15203,449550l8982,441916l6269,437542l4057,432929l2339,428158l1026,423148l270,417978l0,412890l0,51850l270,46760l1026,41511l2339,36502l4057,31810l6269,27118l8982,22744l15203,15189l22784,8906l27184,6203l31758,4056l36523,2306l41559,954l46730,238l51829,0x">
                  <v:stroke weight="0pt" endcap="round" joinstyle="round" on="false" color="#000000" opacity="0"/>
                  <v:fill on="true" color="#ffd965"/>
                </v:shape>
                <v:shape id="Shape 3795" style="position:absolute;width:6834;height:4647;left:7962;top:13525;" coordsize="683479,464739" path="m0,0l631610,0l636701,238l641872,954l646884,2306l651657,4056l656271,6203l660647,8906l668204,15109l674489,22744l677194,27118l679421,31810l681172,36502l682444,41591l683240,46760l683479,51850l683479,412890l683240,417978l682444,423148l681172,428158l679421,432929l677194,437542l674489,441995l668204,449550l660647,455753l656271,458457l651657,460683l646884,462353l641872,463705l636701,464421l631610,464739l0,464739l0,450822l631053,450822l635461,450594l639029,450021l643065,448994l642429,449152l646058,447897l649651,446138l652476,444419l658537,439441l663166,433808l665181,430544l664783,431180l666668,427255l667966,423704l667727,424341l668822,420326l669324,416753l669557,412332l669557,52406l669325,47920l668801,44255l667727,40318l667966,40955l666668,37404l664783,33479l665181,34116l663364,31172l658336,25053l652476,20241l649656,18525l645929,16700l646566,17018l642429,15507l643065,15666l639095,14656l635030,14076l635667,14076l631053,13837l631371,13916l0,13916l0,0x">
                  <v:stroke weight="0pt" endcap="round" joinstyle="round" on="false" color="#000000" opacity="0"/>
                  <v:fill on="true" color="#ffd965"/>
                </v:shape>
                <v:rect id="Rectangle 3796" style="position:absolute;width:15751;height:1007;left:1989;top:14531;" filled="f" stroked="f">
                  <v:textbox inset="0,0,0,0">
                    <w:txbxContent>
                      <w:p>
                        <w:pPr>
                          <w:spacing w:before="0" w:after="160" w:line="259" w:lineRule="auto"/>
                          <w:ind w:left="0" w:right="0" w:firstLine="0"/>
                        </w:pPr>
                        <w:r>
                          <w:rPr>
                            <w:rFonts w:cs="Verdana" w:hAnsi="Verdana" w:eastAsia="Verdana" w:ascii="Verdana"/>
                            <w:b w:val="1"/>
                            <w:sz w:val="12"/>
                          </w:rPr>
                          <w:t xml:space="preserve">Cloudbeveiligingsstrategie</w:t>
                        </w:r>
                      </w:p>
                    </w:txbxContent>
                  </v:textbox>
                </v:rect>
                <v:rect id="Rectangle 3797" style="position:absolute;width:4834;height:1005;left:6114;top:15490;" filled="f" stroked="f">
                  <v:textbox inset="0,0,0,0">
                    <w:txbxContent>
                      <w:p>
                        <w:pPr>
                          <w:spacing w:before="0" w:after="160" w:line="259" w:lineRule="auto"/>
                          <w:ind w:left="0" w:right="0" w:firstLine="0"/>
                        </w:pPr>
                        <w:r>
                          <w:rPr>
                            <w:color w:val="7f7f7f"/>
                            <w:sz w:val="12"/>
                          </w:rPr>
                          <w:t xml:space="preserve">Strategie</w:t>
                        </w:r>
                      </w:p>
                    </w:txbxContent>
                  </v:textbox>
                </v:rect>
                <v:rect id="Rectangle 3798" style="position:absolute;width:707;height:1005;left:7017;top:16445;" filled="f" stroked="f">
                  <v:textbox inset="0,0,0,0">
                    <w:txbxContent>
                      <w:p>
                        <w:pPr>
                          <w:spacing w:before="0" w:after="160" w:line="259" w:lineRule="auto"/>
                          <w:ind w:left="0" w:right="0" w:firstLine="0"/>
                        </w:pPr>
                        <w:r>
                          <w:rPr>
                            <w:sz w:val="12"/>
                          </w:rPr>
                          <w:t xml:space="preserve">B</w:t>
                        </w:r>
                      </w:p>
                    </w:txbxContent>
                  </v:textbox>
                </v:rect>
                <v:rect id="Rectangle 3799" style="position:absolute;width:375;height:1005;left:7564;top:16445;" filled="f" stroked="f">
                  <v:textbox inset="0,0,0,0">
                    <w:txbxContent>
                      <w:p>
                        <w:pPr>
                          <w:spacing w:before="0" w:after="160" w:line="259" w:lineRule="auto"/>
                          <w:ind w:left="0" w:right="0" w:firstLine="0"/>
                        </w:pPr>
                        <w:r>
                          <w:rPr>
                            <w:sz w:val="12"/>
                          </w:rPr>
                          <w:t xml:space="preserve">.</w:t>
                        </w:r>
                      </w:p>
                    </w:txbxContent>
                  </v:textbox>
                </v:rect>
                <v:rect id="Rectangle 3800" style="position:absolute;width:1293;height:1005;left:7852;top:16445;" filled="f" stroked="f">
                  <v:textbox inset="0,0,0,0">
                    <w:txbxContent>
                      <w:p>
                        <w:pPr>
                          <w:spacing w:before="0" w:after="160" w:line="259" w:lineRule="auto"/>
                          <w:ind w:left="0" w:right="0" w:firstLine="0"/>
                        </w:pPr>
                        <w:r>
                          <w:rPr>
                            <w:sz w:val="12"/>
                          </w:rPr>
                          <w:t xml:space="preserve">02</w:t>
                        </w:r>
                      </w:p>
                    </w:txbxContent>
                  </v:textbox>
                </v:rect>
                <v:shape id="Shape 3801" style="position:absolute;width:13530;height:4509;left:1196;top:19229;" coordsize="1353043,450902" path="m45099,0l1307936,0c1332837,0,1353043,20199,1353043,45090l1353043,405812c1353043,430702,1332837,450902,1307936,450902l45099,450902c20191,450902,0,430702,0,405812l0,45090c0,20199,20191,0,45099,0x">
                  <v:stroke weight="0pt" endcap="round" joinstyle="round" on="false" color="#000000" opacity="0"/>
                  <v:fill on="true" color="#ffffff"/>
                </v:shape>
                <v:shape id="Shape 3802" style="position:absolute;width:6834;height:4648;left:1127;top:19160;" coordsize="683479,464819" path="m51829,0l683479,0l683479,13917l52370,13917l48003,14144l44270,14742l40960,15588l37467,16801l33924,18518l30850,20368l25115,25078l20324,30908l18542,33844l16902,37261l15621,40802l14712,44234l14136,48186l13922,52256l13922,412486l14136,416628l14704,420457l15630,424041l16858,427437l18429,430709l20324,433832l25063,439600l30986,444533l33924,446301l36893,447740l40961,449232l44221,450066l48424,450664l47780,450664l52370,450902l683479,450902l683479,464819l51829,464819l46730,464501l41559,463785l36523,462433l31758,460684l27184,458536l22768,455833l15195,449471l8982,441916l6277,437542l4065,433009l2339,428237l1026,423148l270,417979l0,412890l0,51850l270,46761l1026,41591l2339,36581l4057,31810l6269,27198l8982,22824l15203,15190l22784,8986l27184,6283l31758,4056l36523,2386l41559,1034l46730,319l51829,0x">
                  <v:stroke weight="0pt" endcap="round" joinstyle="round" on="false" color="#000000" opacity="0"/>
                  <v:fill on="true" color="#ffd965"/>
                </v:shape>
                <v:shape id="Shape 3803" style="position:absolute;width:6834;height:4648;left:7962;top:19160;" coordsize="683479,464819" path="m0,0l631610,0l636701,319l641872,1034l646884,2386l651657,4056l656271,6283l660647,8986l668204,15190l674489,22744l677194,27198l679421,31810l681172,36581l682444,41591l683240,46761l683479,51850l683479,412890l683240,417979l682444,423148l681172,428237l679421,433009l677194,437542l674489,441996l668204,449550l660647,455833l656271,458536l651657,460684l646884,462433l641872,463785l636701,464501l631610,464819l0,464819l0,450902l631053,450902l635667,450664l635030,450664l639095,450083l643065,449073l642429,449232l646566,447722l645929,448039l649651,446218l652457,444510l658529,439451l663166,433809l665124,430637l666535,427699l667966,423784l667727,424421l668801,420486l669324,416820l669557,412333l669557,52407l669324,47986l668822,44413l667727,40399l667966,41035l666667,37481l664783,33559l665181,34196l663167,30932l658537,25298l652476,20320l649651,18602l646053,16841l642429,15587l643065,15746l639021,14718l635454,14145l631053,13917l0,13917l0,0x">
                  <v:stroke weight="0pt" endcap="round" joinstyle="round" on="false" color="#000000" opacity="0"/>
                  <v:fill on="true" color="#ffd965"/>
                </v:shape>
                <v:rect id="Rectangle 3804" style="position:absolute;width:2292;height:1005;left:4889;top:20178;" filled="f" stroked="f">
                  <v:textbox inset="0,0,0,0">
                    <w:txbxContent>
                      <w:p>
                        <w:pPr>
                          <w:spacing w:before="0" w:after="160" w:line="259" w:lineRule="auto"/>
                          <w:ind w:left="0" w:right="0" w:firstLine="0"/>
                        </w:pPr>
                        <w:r>
                          <w:rPr>
                            <w:rFonts w:cs="Verdana" w:hAnsi="Verdana" w:eastAsia="Verdana" w:ascii="Verdana"/>
                            <w:b w:val="1"/>
                            <w:sz w:val="12"/>
                          </w:rPr>
                          <w:t xml:space="preserve">Exit</w:t>
                        </w:r>
                      </w:p>
                    </w:txbxContent>
                  </v:textbox>
                </v:rect>
                <v:rect id="Rectangle 3805" style="position:absolute;width:495;height:1005;left:6599;top:20178;" filled="f" stroked="f">
                  <v:textbox inset="0,0,0,0">
                    <w:txbxContent>
                      <w:p>
                        <w:pPr>
                          <w:spacing w:before="0" w:after="160" w:line="259" w:lineRule="auto"/>
                          <w:ind w:left="0" w:right="0" w:firstLine="0"/>
                        </w:pPr>
                        <w:r>
                          <w:rPr>
                            <w:rFonts w:cs="Verdana" w:hAnsi="Verdana" w:eastAsia="Verdana" w:ascii="Verdana"/>
                            <w:b w:val="1"/>
                            <w:sz w:val="12"/>
                          </w:rPr>
                          <w:t xml:space="preserve">-</w:t>
                        </w:r>
                      </w:p>
                    </w:txbxContent>
                  </v:textbox>
                </v:rect>
                <v:rect id="Rectangle 3806" style="position:absolute;width:5280;height:1005;left:6983;top:20178;" filled="f" stroked="f">
                  <v:textbox inset="0,0,0,0">
                    <w:txbxContent>
                      <w:p>
                        <w:pPr>
                          <w:spacing w:before="0" w:after="160" w:line="259" w:lineRule="auto"/>
                          <w:ind w:left="0" w:right="0" w:firstLine="0"/>
                        </w:pPr>
                        <w:r>
                          <w:rPr>
                            <w:rFonts w:cs="Verdana" w:hAnsi="Verdana" w:eastAsia="Verdana" w:ascii="Verdana"/>
                            <w:b w:val="1"/>
                            <w:sz w:val="12"/>
                          </w:rPr>
                          <w:t xml:space="preserve">strategie</w:t>
                        </w:r>
                      </w:p>
                    </w:txbxContent>
                  </v:textbox>
                </v:rect>
                <v:rect id="Rectangle 3807" style="position:absolute;width:4834;height:1005;left:6114;top:21133;" filled="f" stroked="f">
                  <v:textbox inset="0,0,0,0">
                    <w:txbxContent>
                      <w:p>
                        <w:pPr>
                          <w:spacing w:before="0" w:after="160" w:line="259" w:lineRule="auto"/>
                          <w:ind w:left="0" w:right="0" w:firstLine="0"/>
                        </w:pPr>
                        <w:r>
                          <w:rPr>
                            <w:color w:val="7f7f7f"/>
                            <w:sz w:val="12"/>
                          </w:rPr>
                          <w:t xml:space="preserve">Strategie</w:t>
                        </w:r>
                      </w:p>
                    </w:txbxContent>
                  </v:textbox>
                </v:rect>
                <v:rect id="Rectangle 3808" style="position:absolute;width:709;height:1007;left:7017;top:22086;" filled="f" stroked="f">
                  <v:textbox inset="0,0,0,0">
                    <w:txbxContent>
                      <w:p>
                        <w:pPr>
                          <w:spacing w:before="0" w:after="160" w:line="259" w:lineRule="auto"/>
                          <w:ind w:left="0" w:right="0" w:firstLine="0"/>
                        </w:pPr>
                        <w:r>
                          <w:rPr>
                            <w:sz w:val="12"/>
                          </w:rPr>
                          <w:t xml:space="preserve">B</w:t>
                        </w:r>
                      </w:p>
                    </w:txbxContent>
                  </v:textbox>
                </v:rect>
                <v:rect id="Rectangle 3809" style="position:absolute;width:376;height:1007;left:7564;top:22086;" filled="f" stroked="f">
                  <v:textbox inset="0,0,0,0">
                    <w:txbxContent>
                      <w:p>
                        <w:pPr>
                          <w:spacing w:before="0" w:after="160" w:line="259" w:lineRule="auto"/>
                          <w:ind w:left="0" w:right="0" w:firstLine="0"/>
                        </w:pPr>
                        <w:r>
                          <w:rPr>
                            <w:sz w:val="12"/>
                          </w:rPr>
                          <w:t xml:space="preserve">.</w:t>
                        </w:r>
                      </w:p>
                    </w:txbxContent>
                  </v:textbox>
                </v:rect>
                <v:rect id="Rectangle 3810" style="position:absolute;width:1295;height:1007;left:7852;top:22086;" filled="f" stroked="f">
                  <v:textbox inset="0,0,0,0">
                    <w:txbxContent>
                      <w:p>
                        <w:pPr>
                          <w:spacing w:before="0" w:after="160" w:line="259" w:lineRule="auto"/>
                          <w:ind w:left="0" w:right="0" w:firstLine="0"/>
                        </w:pPr>
                        <w:r>
                          <w:rPr>
                            <w:sz w:val="12"/>
                          </w:rPr>
                          <w:t xml:space="preserve">03</w:t>
                        </w:r>
                      </w:p>
                    </w:txbxContent>
                  </v:textbox>
                </v:rect>
                <v:shape id="Shape 3811" style="position:absolute;width:13530;height:4508;left:1196;top:24865;" coordsize="1353043,450822" path="m45099,0l1307936,0c1332837,0,1353043,20200,1353043,45090l1353043,405733c1353043,430623,1332837,450822,1307936,450822l45099,450822c20191,450822,0,430623,0,405733l0,45090c0,20200,20191,0,45099,0x">
                  <v:stroke weight="0pt" endcap="round" joinstyle="round" on="false" color="#000000" opacity="0"/>
                  <v:fill on="true" color="#ffffff"/>
                </v:shape>
                <v:shape id="Shape 3812" style="position:absolute;width:6834;height:4647;left:1127;top:24796;" coordsize="683479,464739" path="m51829,0l683479,0l683479,13916l52370,13916l47919,14148l44286,14664l40342,15746l40962,15507l36886,17002l33962,18419l30892,20333l25115,25077l20300,30937l18539,33778l16910,37236l15621,40801l14686,44330l14137,48103l13922,52253l13922,412486l14136,416627l14701,420439l15692,424205l16969,427667l18428,430706l20324,433832l25061,439597l30658,444260l33962,446319l36893,447739l40961,449231l44221,450065l47912,450590l52370,450822l683479,450822l683479,464739l51829,464739l46730,464500l41559,463705l36523,462433l31758,460684l27184,458457l22768,455753l15195,449470l8982,441916l6277,437542l4065,432929l2339,428158l1026,423148l270,417978l0,412889l0,51850l270,46760l1026,41511l2339,36581l4057,31810l6269,27197l8982,22744l15203,15189l22784,8986l27184,6283l31758,4056l36523,2306l41559,1033l46730,238l51829,0x">
                  <v:stroke weight="0pt" endcap="round" joinstyle="round" on="false" color="#000000" opacity="0"/>
                  <v:fill on="true" color="#ffd965"/>
                </v:shape>
                <v:shape id="Shape 3813" style="position:absolute;width:6834;height:4647;left:7962;top:24796;" coordsize="683479,464739" path="m0,0l631610,0l636701,238l641872,1033l646884,2306l651657,4056l656271,6283l660647,8986l668204,15189l674489,22744l677194,27197l679421,31810l681172,36581l682444,41590l683240,46760l683479,51850l683479,412889l683240,417978l682444,423148l681172,428158l679421,432929l677194,437542l674489,441916l668204,449470l660647,455753l656271,458457l651657,460684l646884,462433l641872,463705l636701,464500l631610,464739l0,464739l0,450822l631053,450822l635545,450590l639095,450083l643065,449073l642429,449232l646566,447721l645929,448039l649592,446246l652800,444223l658323,439623l663364,433488l665125,430634l666772,427203l666454,427840l667966,423784l667727,424341l668803,420469l669325,416819l669557,412332l669557,52406l669325,47920l668825,44421l667727,40398l667966,41034l666665,37476l664794,33503l663194,30964l658537,25298l652424,20278l649592,18493l645929,16700l646566,17018l642429,15507l643065,15746l639039,14648l635538,14148l631053,13916l0,13916l0,0x">
                  <v:stroke weight="0pt" endcap="round" joinstyle="round" on="false" color="#000000" opacity="0"/>
                  <v:fill on="true" color="#ffd965"/>
                </v:shape>
                <v:rect id="Rectangle 3814" style="position:absolute;width:12094;height:1005;left:3395;top:25821;" filled="f" stroked="f">
                  <v:textbox inset="0,0,0,0">
                    <w:txbxContent>
                      <w:p>
                        <w:pPr>
                          <w:spacing w:before="0" w:after="160" w:line="259" w:lineRule="auto"/>
                          <w:ind w:left="0" w:right="0" w:firstLine="0"/>
                        </w:pPr>
                        <w:r>
                          <w:rPr>
                            <w:rFonts w:cs="Verdana" w:hAnsi="Verdana" w:eastAsia="Verdana" w:ascii="Verdana"/>
                            <w:b w:val="1"/>
                            <w:sz w:val="12"/>
                          </w:rPr>
                          <w:t xml:space="preserve">Clouddienstenbeleid</w:t>
                        </w:r>
                      </w:p>
                    </w:txbxContent>
                  </v:textbox>
                </v:rect>
                <v:rect id="Rectangle 3815" style="position:absolute;width:469;height:1007;left:3700;top:26774;" filled="f" stroked="f">
                  <v:textbox inset="0,0,0,0">
                    <w:txbxContent>
                      <w:p>
                        <w:pPr>
                          <w:spacing w:before="0" w:after="160" w:line="259" w:lineRule="auto"/>
                          <w:ind w:left="0" w:right="0" w:firstLine="0"/>
                        </w:pPr>
                        <w:r>
                          <w:rPr>
                            <w:color w:val="7f7f7f"/>
                            <w:sz w:val="12"/>
                          </w:rPr>
                          <w:t xml:space="preserve">(</w:t>
                        </w:r>
                      </w:p>
                    </w:txbxContent>
                  </v:textbox>
                </v:rect>
                <v:rect id="Rectangle 3816" style="position:absolute;width:6781;height:1007;left:4062;top:26774;" filled="f" stroked="f">
                  <v:textbox inset="0,0,0,0">
                    <w:txbxContent>
                      <w:p>
                        <w:pPr>
                          <w:spacing w:before="0" w:after="160" w:line="259" w:lineRule="auto"/>
                          <w:ind w:left="0" w:right="0" w:firstLine="0"/>
                        </w:pPr>
                        <w:r>
                          <w:rPr>
                            <w:color w:val="7f7f7f"/>
                            <w:sz w:val="12"/>
                          </w:rPr>
                          <w:t xml:space="preserve">Operationeel</w:t>
                        </w:r>
                      </w:p>
                    </w:txbxContent>
                  </v:textbox>
                </v:rect>
                <v:rect id="Rectangle 112233" style="position:absolute;width:469;height:1007;left:9163;top:26774;" filled="f" stroked="f">
                  <v:textbox inset="0,0,0,0">
                    <w:txbxContent>
                      <w:p>
                        <w:pPr>
                          <w:spacing w:before="0" w:after="160" w:line="259" w:lineRule="auto"/>
                          <w:ind w:left="0" w:right="0" w:firstLine="0"/>
                        </w:pPr>
                        <w:r>
                          <w:rPr>
                            <w:color w:val="7f7f7f"/>
                            <w:sz w:val="12"/>
                          </w:rPr>
                          <w:t xml:space="preserve">)</w:t>
                        </w:r>
                      </w:p>
                    </w:txbxContent>
                  </v:textbox>
                </v:rect>
                <v:rect id="Rectangle 112234" style="position:absolute;width:364;height:1007;left:9523;top:26774;" filled="f" stroked="f">
                  <v:textbox inset="0,0,0,0">
                    <w:txbxContent>
                      <w:p>
                        <w:pPr>
                          <w:spacing w:before="0" w:after="160" w:line="259" w:lineRule="auto"/>
                          <w:ind w:left="0" w:right="0" w:firstLine="0"/>
                        </w:pPr>
                        <w:r>
                          <w:rPr>
                            <w:color w:val="7f7f7f"/>
                            <w:sz w:val="12"/>
                          </w:rPr>
                          <w:t xml:space="preserve"> </w:t>
                        </w:r>
                      </w:p>
                    </w:txbxContent>
                  </v:textbox>
                </v:rect>
                <v:rect id="Rectangle 3818" style="position:absolute;width:3180;height:1007;left:9806;top:26774;" filled="f" stroked="f">
                  <v:textbox inset="0,0,0,0">
                    <w:txbxContent>
                      <w:p>
                        <w:pPr>
                          <w:spacing w:before="0" w:after="160" w:line="259" w:lineRule="auto"/>
                          <w:ind w:left="0" w:right="0" w:firstLine="0"/>
                        </w:pPr>
                        <w:r>
                          <w:rPr>
                            <w:color w:val="7f7f7f"/>
                            <w:sz w:val="12"/>
                          </w:rPr>
                          <w:t xml:space="preserve">beleid</w:t>
                        </w:r>
                      </w:p>
                    </w:txbxContent>
                  </v:textbox>
                </v:rect>
                <v:rect id="Rectangle 3819" style="position:absolute;width:707;height:1005;left:7017;top:27732;" filled="f" stroked="f">
                  <v:textbox inset="0,0,0,0">
                    <w:txbxContent>
                      <w:p>
                        <w:pPr>
                          <w:spacing w:before="0" w:after="160" w:line="259" w:lineRule="auto"/>
                          <w:ind w:left="0" w:right="0" w:firstLine="0"/>
                        </w:pPr>
                        <w:r>
                          <w:rPr>
                            <w:sz w:val="12"/>
                          </w:rPr>
                          <w:t xml:space="preserve">B</w:t>
                        </w:r>
                      </w:p>
                    </w:txbxContent>
                  </v:textbox>
                </v:rect>
                <v:rect id="Rectangle 3820" style="position:absolute;width:375;height:1005;left:7564;top:27732;" filled="f" stroked="f">
                  <v:textbox inset="0,0,0,0">
                    <w:txbxContent>
                      <w:p>
                        <w:pPr>
                          <w:spacing w:before="0" w:after="160" w:line="259" w:lineRule="auto"/>
                          <w:ind w:left="0" w:right="0" w:firstLine="0"/>
                        </w:pPr>
                        <w:r>
                          <w:rPr>
                            <w:sz w:val="12"/>
                          </w:rPr>
                          <w:t xml:space="preserve">.</w:t>
                        </w:r>
                      </w:p>
                    </w:txbxContent>
                  </v:textbox>
                </v:rect>
                <v:rect id="Rectangle 3821" style="position:absolute;width:1293;height:1005;left:7852;top:27732;" filled="f" stroked="f">
                  <v:textbox inset="0,0,0,0">
                    <w:txbxContent>
                      <w:p>
                        <w:pPr>
                          <w:spacing w:before="0" w:after="160" w:line="259" w:lineRule="auto"/>
                          <w:ind w:left="0" w:right="0" w:firstLine="0"/>
                        </w:pPr>
                        <w:r>
                          <w:rPr>
                            <w:sz w:val="12"/>
                          </w:rPr>
                          <w:t xml:space="preserve">04</w:t>
                        </w:r>
                      </w:p>
                    </w:txbxContent>
                  </v:textbox>
                </v:rect>
                <v:shape id="Shape 3822" style="position:absolute;width:13530;height:4508;left:1196;top:30500;" coordsize="1353043,450886" path="m45099,0l1307936,0c1332837,0,1353043,20199,1353043,45090l1353043,405795c1353043,430695,1332837,450886,1307936,450886l45099,450886c20191,450886,0,430695,0,405795l0,45090c0,20199,20191,0,45099,0x">
                  <v:stroke weight="0pt" endcap="round" joinstyle="round" on="false" color="#000000" opacity="0"/>
                  <v:fill on="true" color="#ffffff"/>
                </v:shape>
                <v:shape id="Shape 3823" style="position:absolute;width:6834;height:4647;left:1127;top:30431;" coordsize="683479,464763" path="m51829,0l683479,0l683479,13917l52370,13917l47912,14149l44287,14665l40342,15746l40962,15508l36893,17000l33962,18420l31024,20251l25249,24994l20300,31017l18584,33784l16960,37098l15630,40778l14676,44470l14136,48112l13922,52253l13922,412566l14135,416671l14695,420461l15641,424103l16920,427627l18506,430897l20351,433906l25093,439676l30870,444420l33879,446263l37146,447848l40675,449128l44318,450073l48110,450633l52057,450838l683479,450838l683479,464763l51829,464763l46730,464493l41559,463738l36523,462425l31758,460700l27184,458489l22784,455785l15203,449566l8982,441988l6277,437590l4065,433017l2339,428254l1026,423220l270,418050l0,412953l0,51850l270,46761l1026,41591l2339,36581l4065,31810l6277,27198l8982,22823l15195,15269l22768,8987l27184,6283l31758,4056l36523,2307l41559,1034l46730,239l51829,0x">
                  <v:stroke weight="0pt" endcap="round" joinstyle="round" on="false" color="#000000" opacity="0"/>
                  <v:fill on="true" color="#ffd965"/>
                </v:shape>
                <v:shape id="Shape 3824" style="position:absolute;width:6834;height:4647;left:7962;top:30431;" coordsize="683479,464763" path="m0,0l631610,0l636701,239l641872,1034l646884,2307l651657,4056l656271,6283l660647,8987l668204,15269l674489,22823l677194,27198l679421,31810l681172,36581l682444,41591l683240,46761l683479,51850l683479,412953l683240,418050l682444,423220l681172,428254l679421,433017l677194,437590l674489,442003l668204,449574l660647,455785l656271,458489l651657,460700l646884,462425l641872,463738l636701,464493l631610,464763l0,464763l0,450838l631367,450838l635348,450632l638993,450093l642684,449140l646372,447807l649684,446185l652451,444471l658479,439521l663220,433752l665051,430816l666472,427886l667966,423816l667727,424437l668808,420496l669325,416865l669557,412413l669557,52407l669324,47920l668825,44421l667727,40398l667966,41035l666454,36899l666772,37536l664978,33873l663194,31044l658338,25134l652424,20279l649592,18493l645929,16701l646566,17018l642429,15508l643065,15746l639038,14649l635545,14150l631053,13917l0,13917l0,0x">
                  <v:stroke weight="0pt" endcap="round" joinstyle="round" on="false" color="#000000" opacity="0"/>
                  <v:fill on="true" color="#ffd965"/>
                </v:shape>
                <v:rect id="Rectangle 3825" style="position:absolute;width:8298;height:1007;left:4814;top:31462;" filled="f" stroked="f">
                  <v:textbox inset="0,0,0,0">
                    <w:txbxContent>
                      <w:p>
                        <w:pPr>
                          <w:spacing w:before="0" w:after="160" w:line="259" w:lineRule="auto"/>
                          <w:ind w:left="0" w:right="0" w:firstLine="0"/>
                        </w:pPr>
                        <w:r>
                          <w:rPr>
                            <w:rFonts w:cs="Verdana" w:hAnsi="Verdana" w:eastAsia="Verdana" w:ascii="Verdana"/>
                            <w:b w:val="1"/>
                            <w:sz w:val="12"/>
                          </w:rPr>
                          <w:t xml:space="preserve">Transparantie</w:t>
                        </w:r>
                      </w:p>
                    </w:txbxContent>
                  </v:textbox>
                </v:rect>
                <v:rect id="Rectangle 3826" style="position:absolute;width:468;height:1005;left:3700;top:32420;" filled="f" stroked="f">
                  <v:textbox inset="0,0,0,0">
                    <w:txbxContent>
                      <w:p>
                        <w:pPr>
                          <w:spacing w:before="0" w:after="160" w:line="259" w:lineRule="auto"/>
                          <w:ind w:left="0" w:right="0" w:firstLine="0"/>
                        </w:pPr>
                        <w:r>
                          <w:rPr>
                            <w:color w:val="7f7f7f"/>
                            <w:sz w:val="12"/>
                          </w:rPr>
                          <w:t xml:space="preserve">(</w:t>
                        </w:r>
                      </w:p>
                    </w:txbxContent>
                  </v:textbox>
                </v:rect>
                <v:rect id="Rectangle 3827" style="position:absolute;width:6777;height:1005;left:4062;top:32420;" filled="f" stroked="f">
                  <v:textbox inset="0,0,0,0">
                    <w:txbxContent>
                      <w:p>
                        <w:pPr>
                          <w:spacing w:before="0" w:after="160" w:line="259" w:lineRule="auto"/>
                          <w:ind w:left="0" w:right="0" w:firstLine="0"/>
                        </w:pPr>
                        <w:r>
                          <w:rPr>
                            <w:color w:val="7f7f7f"/>
                            <w:sz w:val="12"/>
                          </w:rPr>
                          <w:t xml:space="preserve">Operationeel</w:t>
                        </w:r>
                      </w:p>
                    </w:txbxContent>
                  </v:textbox>
                </v:rect>
                <v:rect id="Rectangle 112240" style="position:absolute;width:363;height:1005;left:9523;top:32420;" filled="f" stroked="f">
                  <v:textbox inset="0,0,0,0">
                    <w:txbxContent>
                      <w:p>
                        <w:pPr>
                          <w:spacing w:before="0" w:after="160" w:line="259" w:lineRule="auto"/>
                          <w:ind w:left="0" w:right="0" w:firstLine="0"/>
                        </w:pPr>
                        <w:r>
                          <w:rPr>
                            <w:color w:val="7f7f7f"/>
                            <w:sz w:val="12"/>
                          </w:rPr>
                          <w:t xml:space="preserve"> </w:t>
                        </w:r>
                      </w:p>
                    </w:txbxContent>
                  </v:textbox>
                </v:rect>
                <v:rect id="Rectangle 112238" style="position:absolute;width:468;height:1005;left:9163;top:32420;" filled="f" stroked="f">
                  <v:textbox inset="0,0,0,0">
                    <w:txbxContent>
                      <w:p>
                        <w:pPr>
                          <w:spacing w:before="0" w:after="160" w:line="259" w:lineRule="auto"/>
                          <w:ind w:left="0" w:right="0" w:firstLine="0"/>
                        </w:pPr>
                        <w:r>
                          <w:rPr>
                            <w:color w:val="7f7f7f"/>
                            <w:sz w:val="12"/>
                          </w:rPr>
                          <w:t xml:space="preserve">)</w:t>
                        </w:r>
                      </w:p>
                    </w:txbxContent>
                  </v:textbox>
                </v:rect>
                <v:rect id="Rectangle 3829" style="position:absolute;width:3177;height:1005;left:9806;top:32420;" filled="f" stroked="f">
                  <v:textbox inset="0,0,0,0">
                    <w:txbxContent>
                      <w:p>
                        <w:pPr>
                          <w:spacing w:before="0" w:after="160" w:line="259" w:lineRule="auto"/>
                          <w:ind w:left="0" w:right="0" w:firstLine="0"/>
                        </w:pPr>
                        <w:r>
                          <w:rPr>
                            <w:color w:val="7f7f7f"/>
                            <w:sz w:val="12"/>
                          </w:rPr>
                          <w:t xml:space="preserve">beleid</w:t>
                        </w:r>
                      </w:p>
                    </w:txbxContent>
                  </v:textbox>
                </v:rect>
                <v:rect id="Rectangle 3830" style="position:absolute;width:707;height:1005;left:7017;top:33376;" filled="f" stroked="f">
                  <v:textbox inset="0,0,0,0">
                    <w:txbxContent>
                      <w:p>
                        <w:pPr>
                          <w:spacing w:before="0" w:after="160" w:line="259" w:lineRule="auto"/>
                          <w:ind w:left="0" w:right="0" w:firstLine="0"/>
                        </w:pPr>
                        <w:r>
                          <w:rPr>
                            <w:sz w:val="12"/>
                          </w:rPr>
                          <w:t xml:space="preserve">B</w:t>
                        </w:r>
                      </w:p>
                    </w:txbxContent>
                  </v:textbox>
                </v:rect>
                <v:rect id="Rectangle 3831" style="position:absolute;width:375;height:1005;left:7564;top:33376;" filled="f" stroked="f">
                  <v:textbox inset="0,0,0,0">
                    <w:txbxContent>
                      <w:p>
                        <w:pPr>
                          <w:spacing w:before="0" w:after="160" w:line="259" w:lineRule="auto"/>
                          <w:ind w:left="0" w:right="0" w:firstLine="0"/>
                        </w:pPr>
                        <w:r>
                          <w:rPr>
                            <w:sz w:val="12"/>
                          </w:rPr>
                          <w:t xml:space="preserve">.</w:t>
                        </w:r>
                      </w:p>
                    </w:txbxContent>
                  </v:textbox>
                </v:rect>
                <v:rect id="Rectangle 3832" style="position:absolute;width:1293;height:1005;left:7852;top:33376;" filled="f" stroked="f">
                  <v:textbox inset="0,0,0,0">
                    <w:txbxContent>
                      <w:p>
                        <w:pPr>
                          <w:spacing w:before="0" w:after="160" w:line="259" w:lineRule="auto"/>
                          <w:ind w:left="0" w:right="0" w:firstLine="0"/>
                        </w:pPr>
                        <w:r>
                          <w:rPr>
                            <w:sz w:val="12"/>
                          </w:rPr>
                          <w:t xml:space="preserve">05</w:t>
                        </w:r>
                      </w:p>
                    </w:txbxContent>
                  </v:textbox>
                </v:rect>
                <v:shape id="Shape 3833" style="position:absolute;width:13530;height:4508;left:1196;top:36136;" coordsize="1353043,450846" path="m45099,0l1307936,0c1332837,0,1353043,20182,1353043,45082l1353043,405756c1353043,430654,1332837,450846,1307936,450846l45099,450846c20191,450846,0,430654,0,405756l0,45082c0,20182,20191,0,45099,0x">
                  <v:stroke weight="0pt" endcap="round" joinstyle="round" on="false" color="#000000" opacity="0"/>
                  <v:fill on="true" color="#ffffff"/>
                </v:shape>
                <v:shape id="Shape 3834" style="position:absolute;width:6834;height:4647;left:1127;top:36067;" coordsize="683479,464755" path="m51829,0l683479,0l683479,13909l52206,13909l48110,14122l44318,14682l40675,15628l37152,16906l33878,18492l30898,20318l25102,25133l20352,30913l18487,33955l16932,37161l15641,40709l14693,44366l14135,48150l13922,52254l13922,412501l14135,416597l14695,420397l15642,424041l16913,427544l18537,430938l20350,433895l25095,439670l30870,444412l33884,446258l37209,447870l40675,449120l44319,450073l48104,450625l52221,450838l683479,450838l683479,464755l51829,464755l46730,464493l41559,463729l36523,462417l31758,460699l27184,458481l22784,455785l15203,449558l8982,441979l6269,437566l4057,432929l2339,428190l1026,423156l270,417987l0,412890l0,51866l270,46768l1026,41591l2339,36557l4065,31802l6277,27229l8982,22832l15195,15269l22768,8979l27184,6267l31758,4056l36523,2330l41559,1018l46730,263l51829,0x">
                  <v:stroke weight="0pt" endcap="round" joinstyle="round" on="false" color="#000000" opacity="0"/>
                  <v:fill on="true" color="#ffd965"/>
                </v:shape>
                <v:shape id="Shape 3835" style="position:absolute;width:6834;height:4647;left:7962;top:36067;" coordsize="683479,464755" path="m0,0l631610,0l636701,263l641872,1018l646884,2330l651657,4056l656271,6267l660647,8979l668204,15253l674489,22816l677194,27229l679421,31802l681172,36557l682444,41591l683240,46768l683479,51866l683479,412890l683240,417987l682444,423156l681172,428190l679421,432929l677194,437566l674489,441996l668204,449574l660647,455785l656271,458481l651657,460699l646884,462417l641872,463729l636701,464493l631610,464755l0,464755l0,450838l631203,450838l635354,450624l638995,450091l642683,449132l646310,447829l649679,446180l652451,444463l658496,439499l663199,433777l665181,430599l664783,431236l666658,427317l667966,423752l667727,424373l668808,420432l669326,416791l669557,412348l669557,52407l669326,47957l668810,44329l667727,40374l667966,40995l666460,36899l665070,34034l663199,31035l658428,25229l652550,20346l649684,18570l646366,16946l642685,15615l638992,14663l635348,14123l631217,13909l0,13909l0,0x">
                  <v:stroke weight="0pt" endcap="round" joinstyle="round" on="false" color="#000000" opacity="0"/>
                  <v:fill on="true" color="#ffd965"/>
                </v:shape>
                <v:rect id="Rectangle 3836" style="position:absolute;width:11328;height:1005;left:3684;top:37108;" filled="f" stroked="f">
                  <v:textbox inset="0,0,0,0">
                    <w:txbxContent>
                      <w:p>
                        <w:pPr>
                          <w:spacing w:before="0" w:after="160" w:line="259" w:lineRule="auto"/>
                          <w:ind w:left="0" w:right="0" w:firstLine="0"/>
                        </w:pPr>
                        <w:r>
                          <w:rPr>
                            <w:rFonts w:cs="Verdana" w:hAnsi="Verdana" w:eastAsia="Verdana" w:ascii="Verdana"/>
                            <w:b w:val="1"/>
                            <w:sz w:val="12"/>
                          </w:rPr>
                          <w:t xml:space="preserve">Risicomanagement</w:t>
                        </w:r>
                      </w:p>
                    </w:txbxContent>
                  </v:textbox>
                </v:rect>
                <v:rect id="Rectangle 3837" style="position:absolute;width:6267;height:1005;left:5569;top:38064;" filled="f" stroked="f">
                  <v:textbox inset="0,0,0,0">
                    <w:txbxContent>
                      <w:p>
                        <w:pPr>
                          <w:spacing w:before="0" w:after="160" w:line="259" w:lineRule="auto"/>
                          <w:ind w:left="0" w:right="0" w:firstLine="0"/>
                        </w:pPr>
                        <w:r>
                          <w:rPr>
                            <w:color w:val="7f7f7f"/>
                            <w:sz w:val="12"/>
                          </w:rPr>
                          <w:t xml:space="preserve">Assessment</w:t>
                        </w:r>
                      </w:p>
                    </w:txbxContent>
                  </v:textbox>
                </v:rect>
                <v:rect id="Rectangle 3838" style="position:absolute;width:709;height:1007;left:7017;top:39017;" filled="f" stroked="f">
                  <v:textbox inset="0,0,0,0">
                    <w:txbxContent>
                      <w:p>
                        <w:pPr>
                          <w:spacing w:before="0" w:after="160" w:line="259" w:lineRule="auto"/>
                          <w:ind w:left="0" w:right="0" w:firstLine="0"/>
                        </w:pPr>
                        <w:r>
                          <w:rPr>
                            <w:sz w:val="12"/>
                          </w:rPr>
                          <w:t xml:space="preserve">B</w:t>
                        </w:r>
                      </w:p>
                    </w:txbxContent>
                  </v:textbox>
                </v:rect>
                <v:rect id="Rectangle 3839" style="position:absolute;width:376;height:1007;left:7564;top:39017;" filled="f" stroked="f">
                  <v:textbox inset="0,0,0,0">
                    <w:txbxContent>
                      <w:p>
                        <w:pPr>
                          <w:spacing w:before="0" w:after="160" w:line="259" w:lineRule="auto"/>
                          <w:ind w:left="0" w:right="0" w:firstLine="0"/>
                        </w:pPr>
                        <w:r>
                          <w:rPr>
                            <w:sz w:val="12"/>
                          </w:rPr>
                          <w:t xml:space="preserve">.</w:t>
                        </w:r>
                      </w:p>
                    </w:txbxContent>
                  </v:textbox>
                </v:rect>
                <v:rect id="Rectangle 3840" style="position:absolute;width:1295;height:1007;left:7852;top:39017;" filled="f" stroked="f">
                  <v:textbox inset="0,0,0,0">
                    <w:txbxContent>
                      <w:p>
                        <w:pPr>
                          <w:spacing w:before="0" w:after="160" w:line="259" w:lineRule="auto"/>
                          <w:ind w:left="0" w:right="0" w:firstLine="0"/>
                        </w:pPr>
                        <w:r>
                          <w:rPr>
                            <w:sz w:val="12"/>
                          </w:rPr>
                          <w:t xml:space="preserve">06</w:t>
                        </w:r>
                      </w:p>
                    </w:txbxContent>
                  </v:textbox>
                </v:rect>
                <v:shape id="Shape 3841" style="position:absolute;width:13530;height:4508;left:15854;top:7958;" coordsize="1353052,450822" path="m45107,0l1307944,0c1332845,0,1353052,20199,1353052,45090l1353052,405732c1353052,430623,1332845,450822,1307944,450822l45107,450822c20207,450822,0,430623,0,405732l0,45090c0,20199,20207,0,45107,0x">
                  <v:stroke weight="0pt" endcap="round" joinstyle="round" on="false" color="#000000" opacity="0"/>
                  <v:fill on="true" color="#ffffff"/>
                </v:shape>
                <v:shape id="Shape 3842" style="position:absolute;width:6834;height:4647;left:15785;top:7889;" coordsize="683487,464739" path="m51869,0l683487,0l683487,13917l52426,13917l47937,14149l44222,14679l40838,15556l36913,17018l37550,16700l34116,18348l30897,20332l25140,25128l20340,30887l18355,34102l16706,37535l17025,36899l15561,40825l14685,44205l14154,47920l13922,52406l13922,412333l14154,416820l14662,420374l15672,424341l15513,423705l17025,427840l16706,427204l18371,430739l20522,434151l25085,439624l30943,444435l34118,446393l37550,448039l36913,447721l40970,449232l40413,448993l44289,450070l47933,450590l52426,450822l683487,450822l683487,464739l51869,464739l46778,464501l41607,463705l36595,462433l31822,460683l27207,458457l22832,455753l15274,449550l8990,441995l6285,437542l4058,432930l2307,428158l1034,423147l239,417979l0,412889l0,51850l239,46760l1034,41591l2307,36581l4058,31810l6285,27197l8990,22823l15274,15268l22832,8986l27207,6283l31822,4056l36595,2306l41607,1034l46778,239l51869,0x">
                  <v:stroke weight="0pt" endcap="round" joinstyle="round" on="false" color="#000000" opacity="0"/>
                  <v:fill on="true" color="#ffd965"/>
                </v:shape>
                <v:shape id="Shape 3843" style="position:absolute;width:6834;height:4647;left:22620;top:7889;" coordsize="683487,464739" path="m0,0l631617,0l636709,239l641880,1034l646892,2306l651665,4056l656279,6283l660654,8986l668212,15268l674497,22823l677202,27197l679429,31810l681180,36581l682452,41591l683248,46760l683487,51850l683487,412889l683248,417979l682452,423147l681180,428158l679429,432930l677202,437542l674497,441995l668212,449550l660654,455753l656279,458457l651665,460683l646892,462433l641880,463705l636709,464501l631617,464739l0,464739l0,450822l631061,450822l635553,450590l639197,450070l643073,448993l642516,449232l646574,447721l645937,448039l649368,446393l652545,444434l658402,439624l662965,434151l665116,430739l666780,427204l666462,427840l667974,423705l667815,424341l668825,420376l669333,416820l669565,412333l669565,52406l669333,47920l668802,44203l667925,40823l666462,36899l666780,37535l665132,34102l663147,30887l658346,25128l652590,20333l649371,18348l645937,16700l646574,17018l642649,15556l639264,14679l635549,14149l631061,13917l0,13917l0,0x">
                  <v:stroke weight="0pt" endcap="round" joinstyle="round" on="false" color="#000000" opacity="0"/>
                  <v:fill on="true" color="#ffd965"/>
                </v:shape>
                <v:rect id="Rectangle 3844" style="position:absolute;width:1259;height:1005;left:18790;top:8891;" filled="f" stroked="f">
                  <v:textbox inset="0,0,0,0">
                    <w:txbxContent>
                      <w:p>
                        <w:pPr>
                          <w:spacing w:before="0" w:after="160" w:line="259" w:lineRule="auto"/>
                          <w:ind w:left="0" w:right="0" w:firstLine="0"/>
                        </w:pPr>
                        <w:r>
                          <w:rPr>
                            <w:rFonts w:cs="Verdana" w:hAnsi="Verdana" w:eastAsia="Verdana" w:ascii="Verdana"/>
                            <w:b w:val="1"/>
                            <w:sz w:val="12"/>
                          </w:rPr>
                          <w:t xml:space="preserve">IT</w:t>
                        </w:r>
                      </w:p>
                    </w:txbxContent>
                  </v:textbox>
                </v:rect>
                <v:rect id="Rectangle 3845" style="position:absolute;width:495;height:1005;left:19766;top:8891;" filled="f" stroked="f">
                  <v:textbox inset="0,0,0,0">
                    <w:txbxContent>
                      <w:p>
                        <w:pPr>
                          <w:spacing w:before="0" w:after="160" w:line="259" w:lineRule="auto"/>
                          <w:ind w:left="0" w:right="0" w:firstLine="0"/>
                        </w:pPr>
                        <w:r>
                          <w:rPr>
                            <w:rFonts w:cs="Verdana" w:hAnsi="Verdana" w:eastAsia="Verdana" w:ascii="Verdana"/>
                            <w:b w:val="1"/>
                            <w:sz w:val="12"/>
                          </w:rPr>
                          <w:t xml:space="preserve">-</w:t>
                        </w:r>
                      </w:p>
                    </w:txbxContent>
                  </v:textbox>
                </v:rect>
                <v:rect id="Rectangle 3846" style="position:absolute;width:8316;height:1005;left:20149;top:8891;" filled="f" stroked="f">
                  <v:textbox inset="0,0,0,0">
                    <w:txbxContent>
                      <w:p>
                        <w:pPr>
                          <w:spacing w:before="0" w:after="160" w:line="259" w:lineRule="auto"/>
                          <w:ind w:left="0" w:right="0" w:firstLine="0"/>
                        </w:pPr>
                        <w:r>
                          <w:rPr>
                            <w:rFonts w:cs="Verdana" w:hAnsi="Verdana" w:eastAsia="Verdana" w:ascii="Verdana"/>
                            <w:b w:val="1"/>
                            <w:sz w:val="12"/>
                          </w:rPr>
                          <w:t xml:space="preserve">functionaliteit</w:t>
                        </w:r>
                      </w:p>
                    </w:txbxContent>
                  </v:textbox>
                </v:rect>
                <v:rect id="Rectangle 3847" style="position:absolute;width:9813;height:1007;left:18913;top:9843;" filled="f" stroked="f">
                  <v:textbox inset="0,0,0,0">
                    <w:txbxContent>
                      <w:p>
                        <w:pPr>
                          <w:spacing w:before="0" w:after="160" w:line="259" w:lineRule="auto"/>
                          <w:ind w:left="0" w:right="0" w:firstLine="0"/>
                        </w:pPr>
                        <w:r>
                          <w:rPr>
                            <w:color w:val="7f7f7f"/>
                            <w:sz w:val="12"/>
                          </w:rPr>
                          <w:t xml:space="preserve">Technische functie</w:t>
                        </w:r>
                      </w:p>
                    </w:txbxContent>
                  </v:textbox>
                </v:rect>
                <v:rect id="Rectangle 3848" style="position:absolute;width:707;height:1005;left:21691;top:10802;" filled="f" stroked="f">
                  <v:textbox inset="0,0,0,0">
                    <w:txbxContent>
                      <w:p>
                        <w:pPr>
                          <w:spacing w:before="0" w:after="160" w:line="259" w:lineRule="auto"/>
                          <w:ind w:left="0" w:right="0" w:firstLine="0"/>
                        </w:pPr>
                        <w:r>
                          <w:rPr>
                            <w:sz w:val="12"/>
                          </w:rPr>
                          <w:t xml:space="preserve">B</w:t>
                        </w:r>
                      </w:p>
                    </w:txbxContent>
                  </v:textbox>
                </v:rect>
                <v:rect id="Rectangle 3849" style="position:absolute;width:375;height:1005;left:22236;top:10802;" filled="f" stroked="f">
                  <v:textbox inset="0,0,0,0">
                    <w:txbxContent>
                      <w:p>
                        <w:pPr>
                          <w:spacing w:before="0" w:after="160" w:line="259" w:lineRule="auto"/>
                          <w:ind w:left="0" w:right="0" w:firstLine="0"/>
                        </w:pPr>
                        <w:r>
                          <w:rPr>
                            <w:sz w:val="12"/>
                          </w:rPr>
                          <w:t xml:space="preserve">.</w:t>
                        </w:r>
                      </w:p>
                    </w:txbxContent>
                  </v:textbox>
                </v:rect>
                <v:rect id="Rectangle 3850" style="position:absolute;width:1290;height:1005;left:22526;top:10802;" filled="f" stroked="f">
                  <v:textbox inset="0,0,0,0">
                    <w:txbxContent>
                      <w:p>
                        <w:pPr>
                          <w:spacing w:before="0" w:after="160" w:line="259" w:lineRule="auto"/>
                          <w:ind w:left="0" w:right="0" w:firstLine="0"/>
                        </w:pPr>
                        <w:r>
                          <w:rPr>
                            <w:sz w:val="12"/>
                          </w:rPr>
                          <w:t xml:space="preserve">07</w:t>
                        </w:r>
                      </w:p>
                    </w:txbxContent>
                  </v:textbox>
                </v:rect>
                <v:shape id="Shape 3851" style="position:absolute;width:13530;height:4508;left:15854;top:13594;" coordsize="1353052,450822" path="m45107,0l1307944,0c1332845,0,1353052,20120,1353052,45090l1353052,405732c1353052,430623,1332845,450822,1307944,450822l45107,450822c20207,450822,0,430623,0,405732l0,45090c0,20120,20207,0,45107,0x">
                  <v:stroke weight="0pt" endcap="round" joinstyle="round" on="false" color="#000000" opacity="0"/>
                  <v:fill on="true" color="#ffffff"/>
                </v:shape>
                <v:shape id="Shape 3852" style="position:absolute;width:6834;height:4647;left:15785;top:13525;" coordsize="683487,464739" path="m51869,0l683487,0l683487,13916l52028,13916l52426,13837l47812,14076l48448,14076l44222,14679l40835,15557l36913,17018l37550,16700l34096,18357l30898,20262l25297,24860l20339,30808l18354,34024l16706,37456l17025,36819l15564,40816l14662,44293l14155,47906l13922,52406l13922,412332l14155,416753l14664,420382l15672,424341l15513,423704l17025,427840l16706,427203l18354,430636l20529,434159l25087,439626l30898,444398l34102,446305l37439,447906l40815,449097l44256,449989l48018,450594l52426,450822l683487,450822l683487,464739l51869,464739l46778,464421l41607,463705l36595,462353l31822,460683l27207,458457l22832,455753l15274,449550l8990,441995l6285,437542l4058,432929l2307,428158l1034,423148l239,417978l0,412890l0,51850l239,46760l1034,41511l2307,36502l4058,31810l6285,27118l8990,22744l15274,15109l22832,8906l27207,6203l31822,4056l36595,2306l41607,954l46778,238l51869,0x">
                  <v:stroke weight="0pt" endcap="round" joinstyle="round" on="false" color="#000000" opacity="0"/>
                  <v:fill on="true" color="#ffd965"/>
                </v:shape>
                <v:shape id="Shape 3853" style="position:absolute;width:6834;height:4647;left:22620;top:13525;" coordsize="683487,464739" path="m0,0l631617,0l636709,238l641880,954l646892,2306l651665,4056l656279,6203l660654,8906l668212,15109l674497,22744l677202,27118l679429,31810l681180,36502l682452,41591l683248,46760l683487,51850l683487,412890l683248,417978l682452,423148l681180,428158l679429,432929l677202,437542l674497,441995l668212,449550l660654,455753l656279,458457l651665,460683l646892,462353l641880,463705l636709,464421l631617,464739l0,464739l0,450822l631061,450822l635468,450594l639230,449990l642672,449097l646049,447906l649385,446305l652590,444397l658400,439626l662958,434159l665132,430636l666780,427203l666462,427840l667974,423704l667815,424341l668822,420384l669332,416753l669565,412332l669565,52406l669333,47920l668799,44183l667815,40318l667974,40955l666462,36819l666780,37456l665132,34024l663148,30808l658190,24860l652589,20262l649390,18357l645937,16700l646574,17018l642651,15557l639264,14679l635038,14076l635675,14076l631061,13837l631459,13916l0,13916l0,0x">
                  <v:stroke weight="0pt" endcap="round" joinstyle="round" on="false" color="#000000" opacity="0"/>
                  <v:fill on="true" color="#ffd965"/>
                </v:shape>
                <v:rect id="Rectangle 3854" style="position:absolute;width:10518;height:1005;left:18449;top:14056;" filled="f" stroked="f">
                  <v:textbox inset="0,0,0,0">
                    <w:txbxContent>
                      <w:p>
                        <w:pPr>
                          <w:spacing w:before="0" w:after="160" w:line="259" w:lineRule="auto"/>
                          <w:ind w:left="0" w:right="0" w:firstLine="0"/>
                        </w:pPr>
                        <w:r>
                          <w:rPr>
                            <w:rFonts w:cs="Verdana" w:hAnsi="Verdana" w:eastAsia="Verdana" w:ascii="Verdana"/>
                            <w:b w:val="1"/>
                            <w:sz w:val="12"/>
                          </w:rPr>
                          <w:t xml:space="preserve">Bedrijfscontinuïts</w:t>
                        </w:r>
                      </w:p>
                    </w:txbxContent>
                  </v:textbox>
                </v:rect>
                <v:rect id="Rectangle 3855" style="position:absolute;width:495;height:1005;left:26399;top:14056;" filled="f" stroked="f">
                  <v:textbox inset="0,0,0,0">
                    <w:txbxContent>
                      <w:p>
                        <w:pPr>
                          <w:spacing w:before="0" w:after="160" w:line="259" w:lineRule="auto"/>
                          <w:ind w:left="0" w:right="0" w:firstLine="0"/>
                        </w:pPr>
                        <w:r>
                          <w:rPr>
                            <w:rFonts w:cs="Verdana" w:hAnsi="Verdana" w:eastAsia="Verdana" w:ascii="Verdana"/>
                            <w:b w:val="1"/>
                            <w:sz w:val="12"/>
                          </w:rPr>
                          <w:t xml:space="preserve">-</w:t>
                        </w:r>
                      </w:p>
                    </w:txbxContent>
                  </v:textbox>
                </v:rect>
                <v:rect id="Rectangle 3856" style="position:absolute;width:7761;height:1005;left:19685;top:15012;" filled="f" stroked="f">
                  <v:textbox inset="0,0,0,0">
                    <w:txbxContent>
                      <w:p>
                        <w:pPr>
                          <w:spacing w:before="0" w:after="160" w:line="259" w:lineRule="auto"/>
                          <w:ind w:left="0" w:right="0" w:firstLine="0"/>
                        </w:pPr>
                        <w:r>
                          <w:rPr>
                            <w:rFonts w:cs="Verdana" w:hAnsi="Verdana" w:eastAsia="Verdana" w:ascii="Verdana"/>
                            <w:b w:val="1"/>
                            <w:sz w:val="12"/>
                          </w:rPr>
                          <w:t xml:space="preserve">management</w:t>
                        </w:r>
                      </w:p>
                    </w:txbxContent>
                  </v:textbox>
                </v:rect>
                <v:rect id="Rectangle 3857" style="position:absolute;width:3469;height:1007;left:21311;top:15965;" filled="f" stroked="f">
                  <v:textbox inset="0,0,0,0">
                    <w:txbxContent>
                      <w:p>
                        <w:pPr>
                          <w:spacing w:before="0" w:after="160" w:line="259" w:lineRule="auto"/>
                          <w:ind w:left="0" w:right="0" w:firstLine="0"/>
                        </w:pPr>
                        <w:r>
                          <w:rPr>
                            <w:color w:val="7f7f7f"/>
                            <w:sz w:val="12"/>
                          </w:rPr>
                          <w:t xml:space="preserve">Proces</w:t>
                        </w:r>
                      </w:p>
                    </w:txbxContent>
                  </v:textbox>
                </v:rect>
                <v:rect id="Rectangle 3858" style="position:absolute;width:707;height:1005;left:21691;top:16923;" filled="f" stroked="f">
                  <v:textbox inset="0,0,0,0">
                    <w:txbxContent>
                      <w:p>
                        <w:pPr>
                          <w:spacing w:before="0" w:after="160" w:line="259" w:lineRule="auto"/>
                          <w:ind w:left="0" w:right="0" w:firstLine="0"/>
                        </w:pPr>
                        <w:r>
                          <w:rPr>
                            <w:sz w:val="12"/>
                          </w:rPr>
                          <w:t xml:space="preserve">B</w:t>
                        </w:r>
                      </w:p>
                    </w:txbxContent>
                  </v:textbox>
                </v:rect>
                <v:rect id="Rectangle 3859" style="position:absolute;width:375;height:1005;left:22236;top:16923;" filled="f" stroked="f">
                  <v:textbox inset="0,0,0,0">
                    <w:txbxContent>
                      <w:p>
                        <w:pPr>
                          <w:spacing w:before="0" w:after="160" w:line="259" w:lineRule="auto"/>
                          <w:ind w:left="0" w:right="0" w:firstLine="0"/>
                        </w:pPr>
                        <w:r>
                          <w:rPr>
                            <w:sz w:val="12"/>
                          </w:rPr>
                          <w:t xml:space="preserve">.</w:t>
                        </w:r>
                      </w:p>
                    </w:txbxContent>
                  </v:textbox>
                </v:rect>
                <v:rect id="Rectangle 3860" style="position:absolute;width:1290;height:1005;left:22526;top:16923;" filled="f" stroked="f">
                  <v:textbox inset="0,0,0,0">
                    <w:txbxContent>
                      <w:p>
                        <w:pPr>
                          <w:spacing w:before="0" w:after="160" w:line="259" w:lineRule="auto"/>
                          <w:ind w:left="0" w:right="0" w:firstLine="0"/>
                        </w:pPr>
                        <w:r>
                          <w:rPr>
                            <w:sz w:val="12"/>
                          </w:rPr>
                          <w:t xml:space="preserve">08</w:t>
                        </w:r>
                      </w:p>
                    </w:txbxContent>
                  </v:textbox>
                </v:rect>
                <v:shape id="Shape 3861" style="position:absolute;width:13530;height:4508;left:30512;top:7958;" coordsize="1353052,450822" path="m45107,0l1307945,0c1332924,0,1353052,20199,1353052,45090l1353052,405732c1353052,430623,1332924,450822,1307945,450822l45107,450822c20207,450822,0,430623,0,405732l0,45090c0,20199,20207,0,45107,0x">
                  <v:stroke weight="0pt" endcap="round" joinstyle="round" on="false" color="#000000" opacity="0"/>
                  <v:fill on="true" color="#ffffff"/>
                </v:shape>
                <v:shape id="Shape 3862" style="position:absolute;width:6835;height:4647;left:30443;top:7889;" coordsize="683527,464739" path="m51869,0l683527,0l683527,13917l52426,13917l47937,14149l44383,14656l40413,15666l41050,15507l36913,17018l37550,16700l33883,18495l30679,20515l25158,25114l20116,31250l18355,34102l16706,37535l17025,36899l15513,40955l15752,40398l14676,44271l14155,47916l13922,52406l13922,412333l14155,416824l14654,420318l15752,424341l15513,423705l16812,427258l18686,431239l20286,433776l24940,439439l31055,444462l33886,446245l37550,448039l36913,447721l41050,449232l40413,448993l44440,450091l47934,450590l52426,450822l683527,450822l683527,464739l51869,464739l46778,464501l41607,463705l36595,462433l31822,460683l27208,458457l22832,455753l15275,449550l8990,441995l6285,437542l4058,432930l2307,428158l1034,423147l239,417979l0,412889l0,51850l239,46760l1034,41591l2307,36581l4058,31810l6285,27197l8990,22823l15275,15268l22832,8986l27208,6283l31822,4056l36595,2306l41607,1034l46778,239l51869,0x">
                  <v:stroke weight="0pt" endcap="round" joinstyle="round" on="false" color="#000000" opacity="0"/>
                  <v:fill on="true" color="#ffd965"/>
                </v:shape>
                <v:shape id="Shape 3863" style="position:absolute;width:6834;height:4647;left:37278;top:7889;" coordsize="683447,464739" path="m0,0l631578,0l636669,239l641840,1034l646931,2306l651705,4056l656239,6283l660695,8986l668252,15268l674537,22823l677242,27197l679390,31810l681139,36581l682492,41591l683208,46760l683447,51850l683447,412889l683208,417979l682492,423147l681139,428158l679469,432930l677242,437542l674537,441995l668172,449550l660615,455753l656239,458457l651705,460683l646931,462433l641840,463705l636669,464501l631578,464739l0,464739l0,450822l631021,450822l635514,450590l639174,450067l643113,448993l642477,449232l646388,447803l649331,446391l652505,444434l658362,439624l663209,433810l665066,430760l666740,427204l666422,427840l667934,423705l667775,424341l668785,420372l669366,416309l669366,416945l669605,412333l669525,412730l669525,52009l669605,52406l669366,47794l669366,48430l668762,44206l667886,40826l666422,36899l666740,37535l665082,34081l663354,31183l658126,24912l652857,20522l649334,18349l646388,16936l642477,15507l643113,15666l639246,14682l635510,14149l631021,13917l0,13917l0,0x">
                  <v:stroke weight="0pt" endcap="round" joinstyle="round" on="false" color="#000000" opacity="0"/>
                  <v:fill on="true" color="#ffd965"/>
                </v:shape>
                <v:rect id="Rectangle 3864" style="position:absolute;width:14586;height:1007;left:31943;top:8410;" filled="f" stroked="f">
                  <v:textbox inset="0,0,0,0">
                    <w:txbxContent>
                      <w:p>
                        <w:pPr>
                          <w:spacing w:before="0" w:after="160" w:line="259" w:lineRule="auto"/>
                          <w:ind w:left="0" w:right="0" w:firstLine="0"/>
                        </w:pPr>
                        <w:r>
                          <w:rPr>
                            <w:rFonts w:cs="Verdana" w:hAnsi="Verdana" w:eastAsia="Verdana" w:ascii="Verdana"/>
                            <w:b w:val="1"/>
                            <w:sz w:val="12"/>
                          </w:rPr>
                          <w:t xml:space="preserve">Privacy en bescherming </w:t>
                        </w:r>
                      </w:p>
                    </w:txbxContent>
                  </v:textbox>
                </v:rect>
                <v:rect id="Rectangle 3865" style="position:absolute;width:11070;height:1005;left:33115;top:9368;" filled="f" stroked="f">
                  <v:textbox inset="0,0,0,0">
                    <w:txbxContent>
                      <w:p>
                        <w:pPr>
                          <w:spacing w:before="0" w:after="160" w:line="259" w:lineRule="auto"/>
                          <w:ind w:left="0" w:right="0" w:firstLine="0"/>
                        </w:pPr>
                        <w:r>
                          <w:rPr>
                            <w:rFonts w:cs="Verdana" w:hAnsi="Verdana" w:eastAsia="Verdana" w:ascii="Verdana"/>
                            <w:b w:val="1"/>
                            <w:sz w:val="12"/>
                          </w:rPr>
                          <w:t xml:space="preserve">persoonsgegevens</w:t>
                        </w:r>
                      </w:p>
                    </w:txbxContent>
                  </v:textbox>
                </v:rect>
                <v:rect id="Rectangle 3866" style="position:absolute;width:8206;height:1005;left:34205;top:10324;" filled="f" stroked="f">
                  <v:textbox inset="0,0,0,0">
                    <w:txbxContent>
                      <w:p>
                        <w:pPr>
                          <w:spacing w:before="0" w:after="160" w:line="259" w:lineRule="auto"/>
                          <w:ind w:left="0" w:right="0" w:firstLine="0"/>
                        </w:pPr>
                        <w:r>
                          <w:rPr>
                            <w:color w:val="7f7f7f"/>
                            <w:sz w:val="12"/>
                          </w:rPr>
                          <w:t xml:space="preserve">Kwaliteitsfactor</w:t>
                        </w:r>
                      </w:p>
                    </w:txbxContent>
                  </v:textbox>
                </v:rect>
                <v:rect id="Rectangle 3867" style="position:absolute;width:709;height:1007;left:36362;top:11277;" filled="f" stroked="f">
                  <v:textbox inset="0,0,0,0">
                    <w:txbxContent>
                      <w:p>
                        <w:pPr>
                          <w:spacing w:before="0" w:after="160" w:line="259" w:lineRule="auto"/>
                          <w:ind w:left="0" w:right="0" w:firstLine="0"/>
                        </w:pPr>
                        <w:r>
                          <w:rPr>
                            <w:sz w:val="12"/>
                          </w:rPr>
                          <w:t xml:space="preserve">B</w:t>
                        </w:r>
                      </w:p>
                    </w:txbxContent>
                  </v:textbox>
                </v:rect>
                <v:rect id="Rectangle 3868" style="position:absolute;width:376;height:1007;left:36909;top:11277;" filled="f" stroked="f">
                  <v:textbox inset="0,0,0,0">
                    <w:txbxContent>
                      <w:p>
                        <w:pPr>
                          <w:spacing w:before="0" w:after="160" w:line="259" w:lineRule="auto"/>
                          <w:ind w:left="0" w:right="0" w:firstLine="0"/>
                        </w:pPr>
                        <w:r>
                          <w:rPr>
                            <w:sz w:val="12"/>
                          </w:rPr>
                          <w:t xml:space="preserve">.</w:t>
                        </w:r>
                      </w:p>
                    </w:txbxContent>
                  </v:textbox>
                </v:rect>
                <v:rect id="Rectangle 3869" style="position:absolute;width:1295;height:1007;left:37198;top:11277;" filled="f" stroked="f">
                  <v:textbox inset="0,0,0,0">
                    <w:txbxContent>
                      <w:p>
                        <w:pPr>
                          <w:spacing w:before="0" w:after="160" w:line="259" w:lineRule="auto"/>
                          <w:ind w:left="0" w:right="0" w:firstLine="0"/>
                        </w:pPr>
                        <w:r>
                          <w:rPr>
                            <w:sz w:val="12"/>
                          </w:rPr>
                          <w:t xml:space="preserve">09</w:t>
                        </w:r>
                      </w:p>
                    </w:txbxContent>
                  </v:textbox>
                </v:rect>
                <v:shape id="Shape 3870" style="position:absolute;width:13530;height:4508;left:45170;top:7958;" coordsize="1353052,450822" path="m45107,0l1307944,0c1332845,0,1353052,20199,1353052,45090l1353052,405732c1353052,430623,1332845,450822,1307944,450822l45107,450822c20127,450822,0,430623,0,405732l0,45090c0,20199,20127,0,45107,0x">
                  <v:stroke weight="0pt" endcap="round" joinstyle="round" on="false" color="#000000" opacity="0"/>
                  <v:fill on="true" color="#ffffff"/>
                </v:shape>
                <v:shape id="Shape 3871" style="position:absolute;width:6835;height:4647;left:45100;top:7889;" coordsize="683527,464739" path="m51869,0l683527,0l683527,13917l52426,13917l48003,14150l44374,14658l40413,15666l41049,15507l36913,17018l37550,16700l33884,18494l30678,20516l25402,24910l20172,31183l18443,34085l16840,37423l15646,40803l14753,44251l14150,48003l13922,52406l13922,412333l14150,416736l14722,420295l15751,424341l15593,423705l16856,427352l18459,430758l20317,433810l25166,439626l31054,444461l33887,446246l37550,448039l36913,447721l41049,449232l40413,448993l44431,450088l47999,450589l52426,450822l683527,450822l683527,464739l51869,464739l46778,464501l41606,463705l36595,462433l31822,460683l27287,458457l22832,455753l15274,449550l8990,441995l6285,437542l4057,432930l2387,428158l1034,423147l318,417979l0,412889l0,51850l318,46760l1034,41591l2387,36581l4057,31810l6285,27197l8990,22823l15274,15268l22832,8986l27287,6283l31822,4056l36595,2306l41606,1034l46778,239l51869,0x">
                  <v:stroke weight="0pt" endcap="round" joinstyle="round" on="false" color="#000000" opacity="0"/>
                  <v:fill on="true" color="#ffd965"/>
                </v:shape>
                <v:shape id="Shape 3872" style="position:absolute;width:6835;height:4647;left:51936;top:7889;" coordsize="683527,464739" path="m0,0l631657,0l636749,239l641920,1034l646931,2306l651706,4056l656239,6283l660695,8986l668252,15268l674538,22823l677242,27197l679470,31810l681139,36581l682493,41591l683208,46760l683527,51850l683527,412889l683208,417979l682493,423147l681139,428158l679470,432930l677242,437542l674538,441995l668252,449550l660695,455753l656239,458457l651706,460683l646931,462433l641920,463705l636749,464501l631657,464739l0,464739l0,450822l631101,450822l635528,450589l639096,450088l643113,448993l642477,449232l646614,447721l645977,448039l649638,446247l652472,444461l658361,439625l663208,433811l665066,430760l666674,427346l667934,423705l667775,424341l668803,420306l669377,416739l669605,412333l669605,52406l669377,48000l668772,44241l667879,40799l666689,37430l665082,34081l663354,31181l658125,24911l652849,20516l649641,18493l645977,16700l646614,17018l642477,15507l643113,15666l639153,14658l635524,14150l631101,13917l0,13917l0,0x">
                  <v:stroke weight="0pt" endcap="round" joinstyle="round" on="false" color="#000000" opacity="0"/>
                  <v:fill on="true" color="#ffd965"/>
                </v:shape>
                <v:rect id="Rectangle 3873" style="position:absolute;width:13840;height:1005;left:46729;top:8891;" filled="f" stroked="f">
                  <v:textbox inset="0,0,0,0">
                    <w:txbxContent>
                      <w:p>
                        <w:pPr>
                          <w:spacing w:before="0" w:after="160" w:line="259" w:lineRule="auto"/>
                          <w:ind w:left="0" w:right="0" w:firstLine="0"/>
                        </w:pPr>
                        <w:r>
                          <w:rPr>
                            <w:rFonts w:cs="Verdana" w:hAnsi="Verdana" w:eastAsia="Verdana" w:ascii="Verdana"/>
                            <w:b w:val="1"/>
                            <w:sz w:val="12"/>
                          </w:rPr>
                          <w:t xml:space="preserve">Beveiligingsorganisatie</w:t>
                        </w:r>
                      </w:p>
                    </w:txbxContent>
                  </v:textbox>
                </v:rect>
                <v:rect id="Rectangle 3874" style="position:absolute;width:1113;height:1007;left:47331;top:9843;" filled="f" stroked="f">
                  <v:textbox inset="0,0,0,0">
                    <w:txbxContent>
                      <w:p>
                        <w:pPr>
                          <w:spacing w:before="0" w:after="160" w:line="259" w:lineRule="auto"/>
                          <w:ind w:left="0" w:right="0" w:firstLine="0"/>
                        </w:pPr>
                        <w:r>
                          <w:rPr>
                            <w:color w:val="7f7f7f"/>
                            <w:sz w:val="12"/>
                          </w:rPr>
                          <w:t xml:space="preserve">IT</w:t>
                        </w:r>
                      </w:p>
                    </w:txbxContent>
                  </v:textbox>
                </v:rect>
                <v:rect id="Rectangle 3875" style="position:absolute;width:469;height:1007;left:48158;top:9843;" filled="f" stroked="f">
                  <v:textbox inset="0,0,0,0">
                    <w:txbxContent>
                      <w:p>
                        <w:pPr>
                          <w:spacing w:before="0" w:after="160" w:line="259" w:lineRule="auto"/>
                          <w:ind w:left="0" w:right="0" w:firstLine="0"/>
                        </w:pPr>
                        <w:r>
                          <w:rPr>
                            <w:color w:val="7f7f7f"/>
                            <w:sz w:val="12"/>
                          </w:rPr>
                          <w:t xml:space="preserve">-</w:t>
                        </w:r>
                      </w:p>
                    </w:txbxContent>
                  </v:textbox>
                </v:rect>
                <v:rect id="Rectangle 3876" style="position:absolute;width:10695;height:1007;left:48519;top:9843;" filled="f" stroked="f">
                  <v:textbox inset="0,0,0,0">
                    <w:txbxContent>
                      <w:p>
                        <w:pPr>
                          <w:spacing w:before="0" w:after="160" w:line="259" w:lineRule="auto"/>
                          <w:ind w:left="0" w:right="0" w:firstLine="0"/>
                        </w:pPr>
                        <w:r>
                          <w:rPr>
                            <w:color w:val="7f7f7f"/>
                            <w:sz w:val="12"/>
                          </w:rPr>
                          <w:t xml:space="preserve">organisatiestructuur</w:t>
                        </w:r>
                      </w:p>
                    </w:txbxContent>
                  </v:textbox>
                </v:rect>
                <v:rect id="Rectangle 3877" style="position:absolute;width:707;height:1005;left:51037;top:10802;" filled="f" stroked="f">
                  <v:textbox inset="0,0,0,0">
                    <w:txbxContent>
                      <w:p>
                        <w:pPr>
                          <w:spacing w:before="0" w:after="160" w:line="259" w:lineRule="auto"/>
                          <w:ind w:left="0" w:right="0" w:firstLine="0"/>
                        </w:pPr>
                        <w:r>
                          <w:rPr>
                            <w:sz w:val="12"/>
                          </w:rPr>
                          <w:t xml:space="preserve">B</w:t>
                        </w:r>
                      </w:p>
                    </w:txbxContent>
                  </v:textbox>
                </v:rect>
                <v:rect id="Rectangle 3878" style="position:absolute;width:375;height:1005;left:51582;top:10802;" filled="f" stroked="f">
                  <v:textbox inset="0,0,0,0">
                    <w:txbxContent>
                      <w:p>
                        <w:pPr>
                          <w:spacing w:before="0" w:after="160" w:line="259" w:lineRule="auto"/>
                          <w:ind w:left="0" w:right="0" w:firstLine="0"/>
                        </w:pPr>
                        <w:r>
                          <w:rPr>
                            <w:sz w:val="12"/>
                          </w:rPr>
                          <w:t xml:space="preserve">.</w:t>
                        </w:r>
                      </w:p>
                    </w:txbxContent>
                  </v:textbox>
                </v:rect>
                <v:rect id="Rectangle 3879" style="position:absolute;width:1290;height:1005;left:51871;top:10802;" filled="f" stroked="f">
                  <v:textbox inset="0,0,0,0">
                    <w:txbxContent>
                      <w:p>
                        <w:pPr>
                          <w:spacing w:before="0" w:after="160" w:line="259" w:lineRule="auto"/>
                          <w:ind w:left="0" w:right="0" w:firstLine="0"/>
                        </w:pPr>
                        <w:r>
                          <w:rPr>
                            <w:sz w:val="12"/>
                          </w:rPr>
                          <w:t xml:space="preserve">10</w:t>
                        </w:r>
                      </w:p>
                    </w:txbxContent>
                  </v:textbox>
                </v:rect>
                <v:shape id="Shape 3880" style="position:absolute;width:13530;height:4508;left:45170;top:13594;" coordsize="1353052,450822" path="m45107,0l1307944,0c1332845,0,1353052,20120,1353052,45090l1353052,405732c1353052,430623,1332845,450822,1307944,450822l45107,450822c20127,450822,0,430623,0,405732l0,45090c0,20120,20127,0,45107,0x">
                  <v:stroke weight="0pt" endcap="round" joinstyle="round" on="false" color="#000000" opacity="0"/>
                  <v:fill on="true" color="#ffffff"/>
                </v:shape>
                <v:shape id="Shape 3881" style="position:absolute;width:6835;height:4647;left:45100;top:13525;" coordsize="683527,464739" path="m51869,0l683527,0l683527,13916l52108,13916l52426,13837l47892,14076l48528,14076l44374,14658l40413,15666l41049,15507l36913,17018l37550,16700l33822,18525l31003,20241l25379,24858l20172,31104l18442,34006l16852,37319l15649,40791l14723,44367l14151,47992l13922,52406l13922,412332l14150,416665l14725,420308l15751,424341l15593,423704l16852,427341l18442,430653l20339,433835l25168,439628l31002,444419l33828,446138l37421,447897l41049,449152l40413,448994l44436,450017l48087,450593l52426,450822l683527,450822l683527,464739l51869,464739l46778,464421l41606,463705l36595,462353l31822,460683l27287,458457l22832,455753l15274,449550l8990,441995l6285,437542l4057,432929l2387,428158l1034,423148l318,417978l0,412890l0,51850l318,46760l1034,41511l2387,36502l4057,31810l6285,27118l8990,22744l15274,15109l22832,8906l27287,6203l31822,4056l36595,2306l41606,954l46778,238l51869,0x">
                  <v:stroke weight="0pt" endcap="round" joinstyle="round" on="false" color="#000000" opacity="0"/>
                  <v:fill on="true" color="#ffd965"/>
                </v:shape>
                <v:shape id="Shape 3882" style="position:absolute;width:6835;height:4647;left:51936;top:13525;" coordsize="683527,464739" path="m0,0l631657,0l636749,238l641920,954l646931,2306l651706,4056l656239,6203l660695,8906l668252,15109l674538,22744l677242,27118l679470,31810l681139,36502l682493,41591l683208,46760l683527,51850l683527,412890l683208,417978l682493,423148l681139,428158l679470,432929l677242,437542l674538,441995l668252,449550l660695,455753l656239,458457l651706,460683l646931,462353l641920,463705l636749,464421l631657,464739l0,464739l0,450822l631101,450822l635439,450593l639091,450017l643113,448994l642477,449152l646106,447897l649696,446139l652524,444419l658359,439627l663187,433836l665082,430656l666677,427335l667934,423704l667775,424341l668799,420319l669376,416668l669605,412332l669605,52406l669377,48000l668768,44218l667775,40318l667934,40955l666677,37324l665082,34003l663354,31103l658149,24859l652524,20241l649702,18524l645977,16700l646614,17018l642477,15507l643113,15666l639153,14658l634999,14076l635635,14076l631101,13837l631418,13916l0,13916l0,0x">
                  <v:stroke weight="0pt" endcap="round" joinstyle="round" on="false" color="#000000" opacity="0"/>
                  <v:fill on="true" color="#ffd965"/>
                </v:shape>
                <v:rect id="Rectangle 3883" style="position:absolute;width:15787;height:1007;left:46026;top:14531;" filled="f" stroked="f">
                  <v:textbox inset="0,0,0,0">
                    <w:txbxContent>
                      <w:p>
                        <w:pPr>
                          <w:spacing w:before="0" w:after="160" w:line="259" w:lineRule="auto"/>
                          <w:ind w:left="0" w:right="0" w:firstLine="0"/>
                        </w:pPr>
                        <w:r>
                          <w:rPr>
                            <w:rFonts w:cs="Verdana" w:hAnsi="Verdana" w:eastAsia="Verdana" w:ascii="Verdana"/>
                            <w:b w:val="1"/>
                            <w:sz w:val="12"/>
                          </w:rPr>
                          <w:t xml:space="preserve">Clouddienstenarchitectuur</w:t>
                        </w:r>
                      </w:p>
                    </w:txbxContent>
                  </v:textbox>
                </v:rect>
                <v:rect id="Rectangle 3884" style="position:absolute;width:1111;height:1005;left:48956;top:15490;" filled="f" stroked="f">
                  <v:textbox inset="0,0,0,0">
                    <w:txbxContent>
                      <w:p>
                        <w:pPr>
                          <w:spacing w:before="0" w:after="160" w:line="259" w:lineRule="auto"/>
                          <w:ind w:left="0" w:right="0" w:firstLine="0"/>
                        </w:pPr>
                        <w:r>
                          <w:rPr>
                            <w:color w:val="7f7f7f"/>
                            <w:sz w:val="12"/>
                          </w:rPr>
                          <w:t xml:space="preserve">IT</w:t>
                        </w:r>
                      </w:p>
                    </w:txbxContent>
                  </v:textbox>
                </v:rect>
                <v:rect id="Rectangle 3885" style="position:absolute;width:468;height:1005;left:49781;top:15490;" filled="f" stroked="f">
                  <v:textbox inset="0,0,0,0">
                    <w:txbxContent>
                      <w:p>
                        <w:pPr>
                          <w:spacing w:before="0" w:after="160" w:line="259" w:lineRule="auto"/>
                          <w:ind w:left="0" w:right="0" w:firstLine="0"/>
                        </w:pPr>
                        <w:r>
                          <w:rPr>
                            <w:color w:val="7f7f7f"/>
                            <w:sz w:val="12"/>
                          </w:rPr>
                          <w:t xml:space="preserve">-</w:t>
                        </w:r>
                      </w:p>
                    </w:txbxContent>
                  </v:textbox>
                </v:rect>
                <v:rect id="Rectangle 3886" style="position:absolute;width:6383;height:1005;left:50143;top:15490;" filled="f" stroked="f">
                  <v:textbox inset="0,0,0,0">
                    <w:txbxContent>
                      <w:p>
                        <w:pPr>
                          <w:spacing w:before="0" w:after="160" w:line="259" w:lineRule="auto"/>
                          <w:ind w:left="0" w:right="0" w:firstLine="0"/>
                        </w:pPr>
                        <w:r>
                          <w:rPr>
                            <w:color w:val="7f7f7f"/>
                            <w:sz w:val="12"/>
                          </w:rPr>
                          <w:t xml:space="preserve">architectuur</w:t>
                        </w:r>
                      </w:p>
                    </w:txbxContent>
                  </v:textbox>
                </v:rect>
                <v:rect id="Rectangle 3887" style="position:absolute;width:707;height:1005;left:51037;top:16445;" filled="f" stroked="f">
                  <v:textbox inset="0,0,0,0">
                    <w:txbxContent>
                      <w:p>
                        <w:pPr>
                          <w:spacing w:before="0" w:after="160" w:line="259" w:lineRule="auto"/>
                          <w:ind w:left="0" w:right="0" w:firstLine="0"/>
                        </w:pPr>
                        <w:r>
                          <w:rPr>
                            <w:sz w:val="12"/>
                          </w:rPr>
                          <w:t xml:space="preserve">B</w:t>
                        </w:r>
                      </w:p>
                    </w:txbxContent>
                  </v:textbox>
                </v:rect>
                <v:rect id="Rectangle 3888" style="position:absolute;width:375;height:1005;left:51582;top:16445;" filled="f" stroked="f">
                  <v:textbox inset="0,0,0,0">
                    <w:txbxContent>
                      <w:p>
                        <w:pPr>
                          <w:spacing w:before="0" w:after="160" w:line="259" w:lineRule="auto"/>
                          <w:ind w:left="0" w:right="0" w:firstLine="0"/>
                        </w:pPr>
                        <w:r>
                          <w:rPr>
                            <w:sz w:val="12"/>
                          </w:rPr>
                          <w:t xml:space="preserve">.</w:t>
                        </w:r>
                      </w:p>
                    </w:txbxContent>
                  </v:textbox>
                </v:rect>
                <v:rect id="Rectangle 3889" style="position:absolute;width:1290;height:1005;left:51871;top:16445;" filled="f" stroked="f">
                  <v:textbox inset="0,0,0,0">
                    <w:txbxContent>
                      <w:p>
                        <w:pPr>
                          <w:spacing w:before="0" w:after="160" w:line="259" w:lineRule="auto"/>
                          <w:ind w:left="0" w:right="0" w:firstLine="0"/>
                        </w:pPr>
                        <w:r>
                          <w:rPr>
                            <w:sz w:val="12"/>
                          </w:rPr>
                          <w:t xml:space="preserve">11</w:t>
                        </w:r>
                      </w:p>
                    </w:txbxContent>
                  </v:textbox>
                </v:rect>
                <v:rect id="Rectangle 3890" style="position:absolute;width:535;height:1481;left:60079;top:41048;" filled="f" stroked="f">
                  <v:textbox inset="0,0,0,0">
                    <w:txbxContent>
                      <w:p>
                        <w:pPr>
                          <w:spacing w:before="0" w:after="160" w:line="259" w:lineRule="auto"/>
                          <w:ind w:left="0" w:right="0" w:firstLine="0"/>
                        </w:pPr>
                        <w:r>
                          <w:rPr/>
                          <w:t xml:space="preserve"> </w:t>
                        </w:r>
                      </w:p>
                    </w:txbxContent>
                  </v:textbox>
                </v:rect>
              </v:group>
            </w:pict>
          </mc:Fallback>
        </mc:AlternateContent>
      </w:r>
    </w:p>
    <w:p w14:paraId="7C1B7E47" w14:textId="77777777" w:rsidR="00D25ACD" w:rsidRDefault="008C1BC9">
      <w:pPr>
        <w:ind w:left="14" w:right="76"/>
      </w:pPr>
      <w:r>
        <w:t>Afbeelding 7</w:t>
      </w:r>
      <w:r>
        <w:t xml:space="preserve">: Overzicht objecten voor clouddiensten in het beleidsdomein </w:t>
      </w:r>
    </w:p>
    <w:p w14:paraId="45C87622" w14:textId="77777777" w:rsidR="00D25ACD" w:rsidRDefault="008C1BC9">
      <w:pPr>
        <w:spacing w:after="85" w:line="259" w:lineRule="auto"/>
        <w:ind w:left="0" w:right="0" w:firstLine="0"/>
      </w:pPr>
      <w:r>
        <w:t xml:space="preserve"> </w:t>
      </w:r>
    </w:p>
    <w:p w14:paraId="3668D86F" w14:textId="77777777" w:rsidR="00D25ACD" w:rsidRDefault="008C1BC9">
      <w:pPr>
        <w:spacing w:after="389"/>
        <w:ind w:left="14" w:right="76"/>
      </w:pPr>
      <w:r>
        <w:t xml:space="preserve">Per specifiek beveiligingsobject worden de control (hoofdnorm) en maatregelen (sub-normen) beschreven in de navolgende paragrafen. </w:t>
      </w:r>
    </w:p>
    <w:p w14:paraId="6F43EB3F" w14:textId="77777777" w:rsidR="00D25ACD" w:rsidRDefault="008C1BC9">
      <w:pPr>
        <w:pStyle w:val="Heading1"/>
        <w:ind w:left="16"/>
      </w:pPr>
      <w:r>
        <w:rPr>
          <w:noProof/>
        </w:rPr>
        <w:lastRenderedPageBreak/>
        <w:drawing>
          <wp:inline distT="0" distB="0" distL="0" distR="0" wp14:anchorId="5BA913CC" wp14:editId="00695E0B">
            <wp:extent cx="381762" cy="113538"/>
            <wp:effectExtent l="0" t="0" r="0" b="0"/>
            <wp:docPr id="3933" name="Picture 3933"/>
            <wp:cNvGraphicFramePr/>
            <a:graphic xmlns:a="http://schemas.openxmlformats.org/drawingml/2006/main">
              <a:graphicData uri="http://schemas.openxmlformats.org/drawingml/2006/picture">
                <pic:pic xmlns:pic="http://schemas.openxmlformats.org/drawingml/2006/picture">
                  <pic:nvPicPr>
                    <pic:cNvPr id="3933" name="Picture 3933"/>
                    <pic:cNvPicPr/>
                  </pic:nvPicPr>
                  <pic:blipFill>
                    <a:blip r:embed="rId135"/>
                    <a:stretch>
                      <a:fillRect/>
                    </a:stretch>
                  </pic:blipFill>
                  <pic:spPr>
                    <a:xfrm>
                      <a:off x="0" y="0"/>
                      <a:ext cx="381762" cy="113538"/>
                    </a:xfrm>
                    <a:prstGeom prst="rect">
                      <a:avLst/>
                    </a:prstGeom>
                  </pic:spPr>
                </pic:pic>
              </a:graphicData>
            </a:graphic>
          </wp:inline>
        </w:drawing>
      </w:r>
      <w:r>
        <w:rPr>
          <w:rFonts w:ascii="Arial" w:eastAsia="Arial" w:hAnsi="Arial" w:cs="Arial"/>
        </w:rPr>
        <w:t xml:space="preserve"> </w:t>
      </w:r>
      <w:r>
        <w:t xml:space="preserve">B.01 Wet- en regelgeving  </w:t>
      </w:r>
    </w:p>
    <w:p w14:paraId="1BA4B052" w14:textId="77777777" w:rsidR="00D25ACD" w:rsidRDefault="008C1BC9">
      <w:pPr>
        <w:pStyle w:val="Heading3"/>
        <w:ind w:left="-5"/>
      </w:pPr>
      <w:r>
        <w:t xml:space="preserve">Objectdefinitie </w:t>
      </w:r>
    </w:p>
    <w:p w14:paraId="180D0AF0" w14:textId="77777777" w:rsidR="00D25ACD" w:rsidRDefault="008C1BC9">
      <w:pPr>
        <w:spacing w:after="206"/>
        <w:ind w:left="14" w:right="76"/>
      </w:pPr>
      <w:r>
        <w:t>Omvat de gelde</w:t>
      </w:r>
      <w:r>
        <w:t xml:space="preserve">nde nationale en internationale wetten en regelgeving die van toepassing is op clouddiensten. </w:t>
      </w:r>
    </w:p>
    <w:p w14:paraId="47696829" w14:textId="77777777" w:rsidR="00D25ACD" w:rsidRDefault="008C1BC9">
      <w:pPr>
        <w:pStyle w:val="Heading3"/>
        <w:ind w:left="-5"/>
      </w:pPr>
      <w:r>
        <w:t xml:space="preserve">Objecttoelichting </w:t>
      </w:r>
    </w:p>
    <w:p w14:paraId="31CDD7F8" w14:textId="77777777" w:rsidR="00D25ACD" w:rsidRDefault="008C1BC9">
      <w:pPr>
        <w:ind w:left="14" w:right="76"/>
      </w:pPr>
      <w:r>
        <w:t>Nationale en internationale wet- en regelgeving die van toepassing is op clouddiensten, zoals vooral de AVG, heeft betrekking op de te nemen o</w:t>
      </w:r>
      <w:r>
        <w:t xml:space="preserve">rganisatorische en technische maatregelen, zoals bewustwording, mensen en fysieke middelen. De CSP zal deze vertalen naar specifieke eisen voor cloud-componenten. </w:t>
      </w:r>
    </w:p>
    <w:p w14:paraId="40E30E39" w14:textId="77777777" w:rsidR="00D25ACD" w:rsidRDefault="008C1BC9">
      <w:pPr>
        <w:spacing w:after="0" w:line="259" w:lineRule="auto"/>
        <w:ind w:left="0" w:right="0" w:firstLine="0"/>
      </w:pPr>
      <w:r>
        <w:t xml:space="preserve"> </w:t>
      </w:r>
    </w:p>
    <w:tbl>
      <w:tblPr>
        <w:tblStyle w:val="TableGrid"/>
        <w:tblW w:w="10201" w:type="dxa"/>
        <w:tblInd w:w="6" w:type="dxa"/>
        <w:tblCellMar>
          <w:top w:w="118" w:type="dxa"/>
          <w:left w:w="107" w:type="dxa"/>
          <w:bottom w:w="0" w:type="dxa"/>
          <w:right w:w="56" w:type="dxa"/>
        </w:tblCellMar>
        <w:tblLook w:val="04A0" w:firstRow="1" w:lastRow="0" w:firstColumn="1" w:lastColumn="0" w:noHBand="0" w:noVBand="1"/>
      </w:tblPr>
      <w:tblGrid>
        <w:gridCol w:w="1411"/>
        <w:gridCol w:w="426"/>
        <w:gridCol w:w="5956"/>
        <w:gridCol w:w="2408"/>
      </w:tblGrid>
      <w:tr w:rsidR="00D25ACD" w14:paraId="5E4AB10D" w14:textId="77777777">
        <w:trPr>
          <w:trHeight w:val="697"/>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61A58556"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25F90BE9" w14:textId="77777777" w:rsidR="00D25ACD" w:rsidRDefault="008C1BC9">
            <w:pPr>
              <w:spacing w:after="0" w:line="259" w:lineRule="auto"/>
              <w:ind w:left="2" w:right="0" w:firstLine="0"/>
            </w:pPr>
            <w:r>
              <w:rPr>
                <w:sz w:val="16"/>
              </w:rPr>
              <w:t xml:space="preserve">Het voorkomen van schendingen van enige wetgeving, wettelijke en regelgevende of contractuele verplichtingen en beveiligingseisen. </w:t>
            </w:r>
          </w:p>
        </w:tc>
      </w:tr>
      <w:tr w:rsidR="00D25ACD" w14:paraId="5A3ADB37" w14:textId="77777777">
        <w:trPr>
          <w:trHeight w:val="461"/>
        </w:trPr>
        <w:tc>
          <w:tcPr>
            <w:tcW w:w="1411" w:type="dxa"/>
            <w:tcBorders>
              <w:top w:val="single" w:sz="4" w:space="0" w:color="000000"/>
              <w:left w:val="single" w:sz="4" w:space="0" w:color="000000"/>
              <w:bottom w:val="single" w:sz="4" w:space="0" w:color="000000"/>
              <w:right w:val="single" w:sz="4" w:space="0" w:color="000000"/>
            </w:tcBorders>
            <w:shd w:val="clear" w:color="auto" w:fill="FFE699"/>
            <w:vAlign w:val="center"/>
          </w:tcPr>
          <w:p w14:paraId="72771D88"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5EB4D421" w14:textId="77777777" w:rsidR="00D25ACD" w:rsidRDefault="008C1BC9">
            <w:pPr>
              <w:spacing w:after="0" w:line="259" w:lineRule="auto"/>
              <w:ind w:left="2" w:right="0" w:firstLine="0"/>
            </w:pPr>
            <w:r>
              <w:rPr>
                <w:sz w:val="16"/>
              </w:rPr>
              <w:t xml:space="preserve">Schade door wettelijke aansprakelijkheid. </w:t>
            </w:r>
          </w:p>
        </w:tc>
      </w:tr>
      <w:tr w:rsidR="00D25ACD" w14:paraId="27F626DD" w14:textId="77777777">
        <w:trPr>
          <w:trHeight w:val="1149"/>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1EF8B608"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466C1DB5" w14:textId="77777777" w:rsidR="00D25ACD" w:rsidRDefault="008C1BC9">
            <w:pPr>
              <w:spacing w:after="0" w:line="259" w:lineRule="auto"/>
              <w:ind w:left="2" w:right="0" w:firstLine="0"/>
            </w:pPr>
            <w:r>
              <w:rPr>
                <w:color w:val="548CBE"/>
                <w:sz w:val="16"/>
              </w:rPr>
              <w:t xml:space="preserve">Alle relevante </w:t>
            </w:r>
            <w:r>
              <w:rPr>
                <w:b/>
                <w:color w:val="548CBE"/>
                <w:sz w:val="16"/>
              </w:rPr>
              <w:t>wettelijke, statutaire, regelgevende</w:t>
            </w:r>
            <w:r>
              <w:rPr>
                <w:color w:val="548CBE"/>
                <w:sz w:val="16"/>
              </w:rPr>
              <w:t xml:space="preserve">, </w:t>
            </w:r>
            <w:r>
              <w:rPr>
                <w:b/>
                <w:color w:val="548CBE"/>
                <w:sz w:val="16"/>
              </w:rPr>
              <w:t>contractuele</w:t>
            </w:r>
            <w:r>
              <w:rPr>
                <w:color w:val="548CBE"/>
                <w:sz w:val="16"/>
              </w:rPr>
              <w:t xml:space="preserve"> </w:t>
            </w:r>
            <w:r>
              <w:rPr>
                <w:b/>
                <w:color w:val="548CBE"/>
                <w:sz w:val="16"/>
              </w:rPr>
              <w:t>eisen</w:t>
            </w:r>
            <w:r>
              <w:rPr>
                <w:color w:val="548CBE"/>
                <w:sz w:val="16"/>
              </w:rPr>
              <w:t xml:space="preserve"> en de </w:t>
            </w:r>
            <w:r>
              <w:rPr>
                <w:b/>
                <w:color w:val="548CBE"/>
                <w:sz w:val="16"/>
              </w:rPr>
              <w:t>aanpak</w:t>
            </w:r>
            <w:r>
              <w:rPr>
                <w:color w:val="548CBE"/>
                <w:sz w:val="16"/>
              </w:rPr>
              <w:t xml:space="preserve"> van de </w:t>
            </w:r>
            <w:r>
              <w:rPr>
                <w:sz w:val="16"/>
              </w:rPr>
              <w:t>CSP</w:t>
            </w:r>
            <w:r>
              <w:rPr>
                <w:color w:val="548CBE"/>
                <w:sz w:val="16"/>
              </w:rPr>
              <w:t xml:space="preserve"> om aan deze eisen te voldoen behoren voor elke </w:t>
            </w:r>
            <w:r>
              <w:rPr>
                <w:sz w:val="16"/>
              </w:rPr>
              <w:t xml:space="preserve">clouddienst </w:t>
            </w:r>
            <w:r>
              <w:rPr>
                <w:color w:val="548CBE"/>
                <w:sz w:val="16"/>
              </w:rPr>
              <w:t xml:space="preserve">en de organisatie expliciet te worden vastgesteld, gedocumenteerd en actueel gehouden. </w:t>
            </w:r>
          </w:p>
        </w:tc>
        <w:tc>
          <w:tcPr>
            <w:tcW w:w="2408" w:type="dxa"/>
            <w:tcBorders>
              <w:top w:val="single" w:sz="4" w:space="0" w:color="000000"/>
              <w:left w:val="single" w:sz="4" w:space="0" w:color="000000"/>
              <w:bottom w:val="single" w:sz="4" w:space="0" w:color="000000"/>
              <w:right w:val="single" w:sz="4" w:space="0" w:color="000000"/>
            </w:tcBorders>
          </w:tcPr>
          <w:p w14:paraId="3CBC8990" w14:textId="77777777" w:rsidR="00D25ACD" w:rsidRDefault="008C1BC9">
            <w:pPr>
              <w:spacing w:after="0" w:line="259" w:lineRule="auto"/>
              <w:ind w:left="1" w:right="0" w:firstLine="0"/>
            </w:pPr>
            <w:r>
              <w:rPr>
                <w:sz w:val="16"/>
              </w:rPr>
              <w:t xml:space="preserve">BIO 2019: 18.1.1 </w:t>
            </w:r>
          </w:p>
        </w:tc>
      </w:tr>
      <w:tr w:rsidR="00D25ACD" w14:paraId="5634521B" w14:textId="77777777">
        <w:trPr>
          <w:trHeight w:val="383"/>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293DC60D"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41E3AB6D" w14:textId="77777777" w:rsidR="00D25ACD" w:rsidRDefault="008C1BC9">
            <w:pPr>
              <w:spacing w:after="0" w:line="259" w:lineRule="auto"/>
              <w:ind w:left="1" w:right="0" w:firstLine="0"/>
            </w:pPr>
            <w:r>
              <w:rPr>
                <w:b/>
                <w:sz w:val="16"/>
              </w:rPr>
              <w:t xml:space="preserve">Afgeleid/afkomstig van  </w:t>
            </w:r>
          </w:p>
        </w:tc>
      </w:tr>
      <w:tr w:rsidR="00D25ACD" w14:paraId="311880FB" w14:textId="77777777">
        <w:trPr>
          <w:trHeight w:val="624"/>
        </w:trPr>
        <w:tc>
          <w:tcPr>
            <w:tcW w:w="1411" w:type="dxa"/>
            <w:vMerge w:val="restart"/>
            <w:tcBorders>
              <w:top w:val="single" w:sz="4" w:space="0" w:color="000000"/>
              <w:left w:val="single" w:sz="4" w:space="0" w:color="000000"/>
              <w:bottom w:val="single" w:sz="4" w:space="0" w:color="000000"/>
              <w:right w:val="single" w:sz="4" w:space="0" w:color="000000"/>
            </w:tcBorders>
          </w:tcPr>
          <w:p w14:paraId="303ECA06" w14:textId="77777777" w:rsidR="00D25ACD" w:rsidRDefault="008C1BC9">
            <w:pPr>
              <w:spacing w:after="0" w:line="259" w:lineRule="auto"/>
              <w:ind w:left="0" w:right="0" w:firstLine="0"/>
            </w:pPr>
            <w:r>
              <w:rPr>
                <w:sz w:val="16"/>
              </w:rPr>
              <w:t xml:space="preserve">Wettelijke, statutaire, regelgevende eisen </w:t>
            </w:r>
          </w:p>
        </w:tc>
        <w:tc>
          <w:tcPr>
            <w:tcW w:w="426" w:type="dxa"/>
            <w:tcBorders>
              <w:top w:val="single" w:sz="4" w:space="0" w:color="000000"/>
              <w:left w:val="single" w:sz="4" w:space="0" w:color="000000"/>
              <w:bottom w:val="single" w:sz="4" w:space="0" w:color="000000"/>
              <w:right w:val="single" w:sz="4" w:space="0" w:color="000000"/>
            </w:tcBorders>
          </w:tcPr>
          <w:p w14:paraId="73D91773"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A659DB9" w14:textId="77777777" w:rsidR="00D25ACD" w:rsidRDefault="008C1BC9">
            <w:pPr>
              <w:spacing w:after="0" w:line="259" w:lineRule="auto"/>
              <w:ind w:left="1" w:right="24" w:firstLine="0"/>
              <w:jc w:val="both"/>
            </w:pPr>
            <w:r>
              <w:rPr>
                <w:sz w:val="16"/>
              </w:rPr>
              <w:t xml:space="preserve">De CSP informeert de CSC welke wet- en regelgeving van toepassing is op clouddiensten. </w:t>
            </w:r>
          </w:p>
        </w:tc>
        <w:tc>
          <w:tcPr>
            <w:tcW w:w="2408" w:type="dxa"/>
            <w:tcBorders>
              <w:top w:val="single" w:sz="4" w:space="0" w:color="000000"/>
              <w:left w:val="single" w:sz="4" w:space="0" w:color="000000"/>
              <w:bottom w:val="single" w:sz="4" w:space="0" w:color="000000"/>
              <w:right w:val="single" w:sz="4" w:space="0" w:color="000000"/>
            </w:tcBorders>
          </w:tcPr>
          <w:p w14:paraId="5760A14A" w14:textId="77777777" w:rsidR="00D25ACD" w:rsidRDefault="008C1BC9">
            <w:pPr>
              <w:spacing w:after="0" w:line="259" w:lineRule="auto"/>
              <w:ind w:left="1" w:right="0" w:firstLine="0"/>
            </w:pPr>
            <w:r>
              <w:rPr>
                <w:sz w:val="16"/>
              </w:rPr>
              <w:t xml:space="preserve">ISO 27017 2015: 18.1.1 </w:t>
            </w:r>
          </w:p>
        </w:tc>
      </w:tr>
      <w:tr w:rsidR="00D25ACD" w14:paraId="7CF4903A" w14:textId="77777777">
        <w:trPr>
          <w:trHeight w:val="883"/>
        </w:trPr>
        <w:tc>
          <w:tcPr>
            <w:tcW w:w="0" w:type="auto"/>
            <w:vMerge/>
            <w:tcBorders>
              <w:top w:val="nil"/>
              <w:left w:val="single" w:sz="4" w:space="0" w:color="000000"/>
              <w:bottom w:val="nil"/>
              <w:right w:val="single" w:sz="4" w:space="0" w:color="000000"/>
            </w:tcBorders>
          </w:tcPr>
          <w:p w14:paraId="1418E2A5"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19BB9608"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C776C53" w14:textId="77777777" w:rsidR="00D25ACD" w:rsidRDefault="008C1BC9">
            <w:pPr>
              <w:spacing w:after="0" w:line="259" w:lineRule="auto"/>
              <w:ind w:left="1" w:right="0" w:firstLine="0"/>
            </w:pPr>
            <w:r>
              <w:rPr>
                <w:sz w:val="16"/>
              </w:rPr>
              <w:t xml:space="preserve">De CSP identificeert haar eigen relevante wettelijke eisen (zoals AVGeisen en encryptietoepassing) om persoonsgegevens te kunnen beschermen. </w:t>
            </w:r>
          </w:p>
        </w:tc>
        <w:tc>
          <w:tcPr>
            <w:tcW w:w="2408" w:type="dxa"/>
            <w:tcBorders>
              <w:top w:val="single" w:sz="4" w:space="0" w:color="000000"/>
              <w:left w:val="single" w:sz="4" w:space="0" w:color="000000"/>
              <w:bottom w:val="single" w:sz="4" w:space="0" w:color="000000"/>
              <w:right w:val="single" w:sz="4" w:space="0" w:color="000000"/>
            </w:tcBorders>
          </w:tcPr>
          <w:p w14:paraId="1C838791" w14:textId="77777777" w:rsidR="00D25ACD" w:rsidRDefault="008C1BC9">
            <w:pPr>
              <w:spacing w:after="0" w:line="259" w:lineRule="auto"/>
              <w:ind w:left="1" w:right="0" w:firstLine="0"/>
            </w:pPr>
            <w:r>
              <w:rPr>
                <w:sz w:val="16"/>
              </w:rPr>
              <w:t xml:space="preserve">ISO 27017 2015: 18.1.1 </w:t>
            </w:r>
          </w:p>
        </w:tc>
      </w:tr>
      <w:tr w:rsidR="00D25ACD" w14:paraId="75CBE1C5" w14:textId="77777777">
        <w:trPr>
          <w:trHeight w:val="1363"/>
        </w:trPr>
        <w:tc>
          <w:tcPr>
            <w:tcW w:w="0" w:type="auto"/>
            <w:vMerge/>
            <w:tcBorders>
              <w:top w:val="nil"/>
              <w:left w:val="single" w:sz="4" w:space="0" w:color="000000"/>
              <w:bottom w:val="nil"/>
              <w:right w:val="single" w:sz="4" w:space="0" w:color="000000"/>
            </w:tcBorders>
          </w:tcPr>
          <w:p w14:paraId="4D4DF702"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4309DDF8"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6C954F8E" w14:textId="77777777" w:rsidR="00D25ACD" w:rsidRDefault="008C1BC9">
            <w:pPr>
              <w:spacing w:after="0" w:line="259" w:lineRule="auto"/>
              <w:ind w:left="1" w:right="0" w:firstLine="0"/>
            </w:pPr>
            <w:r>
              <w:rPr>
                <w:sz w:val="16"/>
              </w:rPr>
              <w:t>De voor de CSC van toepassing zijnde vereisten die voortvloeien uit wet- en regelgeving zijn geïdentificeerd, vooral waar het gaat om geografische gedistribueerde verwerkingen, opslag en communicatie waarvoor verschillende wetgeving bestaat, zoals maatrege</w:t>
            </w:r>
            <w:r>
              <w:rPr>
                <w:sz w:val="16"/>
              </w:rPr>
              <w:t xml:space="preserve">len die voortvloeien uit de AVG. </w:t>
            </w:r>
          </w:p>
        </w:tc>
        <w:tc>
          <w:tcPr>
            <w:tcW w:w="2408" w:type="dxa"/>
            <w:tcBorders>
              <w:top w:val="single" w:sz="4" w:space="0" w:color="000000"/>
              <w:left w:val="single" w:sz="4" w:space="0" w:color="000000"/>
              <w:bottom w:val="single" w:sz="4" w:space="0" w:color="000000"/>
              <w:right w:val="single" w:sz="4" w:space="0" w:color="000000"/>
            </w:tcBorders>
          </w:tcPr>
          <w:p w14:paraId="3719D9F8" w14:textId="77777777" w:rsidR="00D25ACD" w:rsidRDefault="008C1BC9">
            <w:pPr>
              <w:spacing w:after="0" w:line="259" w:lineRule="auto"/>
              <w:ind w:left="1" w:right="0" w:firstLine="0"/>
            </w:pPr>
            <w:r>
              <w:rPr>
                <w:sz w:val="16"/>
              </w:rPr>
              <w:t xml:space="preserve">ISO 27017 2015: 18.1.1 </w:t>
            </w:r>
          </w:p>
        </w:tc>
      </w:tr>
      <w:tr w:rsidR="00D25ACD" w14:paraId="1EF8254E" w14:textId="77777777">
        <w:trPr>
          <w:trHeight w:val="909"/>
        </w:trPr>
        <w:tc>
          <w:tcPr>
            <w:tcW w:w="0" w:type="auto"/>
            <w:vMerge/>
            <w:tcBorders>
              <w:top w:val="nil"/>
              <w:left w:val="single" w:sz="4" w:space="0" w:color="000000"/>
              <w:bottom w:val="single" w:sz="4" w:space="0" w:color="000000"/>
              <w:right w:val="single" w:sz="4" w:space="0" w:color="000000"/>
            </w:tcBorders>
          </w:tcPr>
          <w:p w14:paraId="29A14B3D"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2BD022A0"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ACD2831" w14:textId="77777777" w:rsidR="00D25ACD" w:rsidRDefault="008C1BC9">
            <w:pPr>
              <w:spacing w:after="0" w:line="259" w:lineRule="auto"/>
              <w:ind w:left="1" w:right="0" w:firstLine="0"/>
            </w:pPr>
            <w:r>
              <w:rPr>
                <w:sz w:val="16"/>
              </w:rPr>
              <w:t xml:space="preserve">De CSP voorziet de CSC van zekerheid (op bewijs gebaseerde compliancy-rapportage) over (het voldoen aan) de van toepassing zijnde wettelijke eisen en contractuele vereisten. </w:t>
            </w:r>
          </w:p>
        </w:tc>
        <w:tc>
          <w:tcPr>
            <w:tcW w:w="2408" w:type="dxa"/>
            <w:tcBorders>
              <w:top w:val="single" w:sz="4" w:space="0" w:color="000000"/>
              <w:left w:val="single" w:sz="4" w:space="0" w:color="000000"/>
              <w:bottom w:val="single" w:sz="4" w:space="0" w:color="000000"/>
              <w:right w:val="single" w:sz="4" w:space="0" w:color="000000"/>
            </w:tcBorders>
          </w:tcPr>
          <w:p w14:paraId="5B8BD85C" w14:textId="77777777" w:rsidR="00D25ACD" w:rsidRDefault="008C1BC9">
            <w:pPr>
              <w:spacing w:after="0" w:line="259" w:lineRule="auto"/>
              <w:ind w:left="1" w:right="0" w:firstLine="0"/>
            </w:pPr>
            <w:r>
              <w:rPr>
                <w:sz w:val="16"/>
              </w:rPr>
              <w:t>ISO 27017 2015: 1</w:t>
            </w:r>
            <w:r>
              <w:rPr>
                <w:sz w:val="16"/>
              </w:rPr>
              <w:t xml:space="preserve">8.1.1 </w:t>
            </w:r>
          </w:p>
        </w:tc>
      </w:tr>
      <w:tr w:rsidR="00D25ACD" w14:paraId="2D236B7F" w14:textId="77777777">
        <w:trPr>
          <w:trHeight w:val="883"/>
        </w:trPr>
        <w:tc>
          <w:tcPr>
            <w:tcW w:w="1411" w:type="dxa"/>
            <w:tcBorders>
              <w:top w:val="single" w:sz="4" w:space="0" w:color="000000"/>
              <w:left w:val="single" w:sz="4" w:space="0" w:color="000000"/>
              <w:bottom w:val="single" w:sz="4" w:space="0" w:color="000000"/>
              <w:right w:val="single" w:sz="4" w:space="0" w:color="000000"/>
            </w:tcBorders>
          </w:tcPr>
          <w:p w14:paraId="30BBD9AF" w14:textId="77777777" w:rsidR="00D25ACD" w:rsidRDefault="008C1BC9">
            <w:pPr>
              <w:spacing w:after="0" w:line="259" w:lineRule="auto"/>
              <w:ind w:left="0" w:right="0" w:firstLine="0"/>
            </w:pPr>
            <w:r>
              <w:rPr>
                <w:sz w:val="16"/>
              </w:rPr>
              <w:t xml:space="preserve">Contractuele eisen </w:t>
            </w:r>
          </w:p>
        </w:tc>
        <w:tc>
          <w:tcPr>
            <w:tcW w:w="426" w:type="dxa"/>
            <w:tcBorders>
              <w:top w:val="single" w:sz="4" w:space="0" w:color="000000"/>
              <w:left w:val="single" w:sz="4" w:space="0" w:color="000000"/>
              <w:bottom w:val="single" w:sz="4" w:space="0" w:color="000000"/>
              <w:right w:val="single" w:sz="4" w:space="0" w:color="000000"/>
            </w:tcBorders>
          </w:tcPr>
          <w:p w14:paraId="319AD8D4" w14:textId="77777777" w:rsidR="00D25ACD" w:rsidRDefault="008C1BC9">
            <w:pPr>
              <w:spacing w:after="0" w:line="259" w:lineRule="auto"/>
              <w:ind w:left="2"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C7D1715" w14:textId="77777777" w:rsidR="00D25ACD" w:rsidRDefault="008C1BC9">
            <w:pPr>
              <w:spacing w:after="0" w:line="259" w:lineRule="auto"/>
              <w:ind w:left="1" w:right="0" w:firstLine="0"/>
            </w:pPr>
            <w:r>
              <w:rPr>
                <w:sz w:val="16"/>
              </w:rPr>
              <w:t xml:space="preserve">Voor clouddiensten zijn, om aan de wettelijke en contractuele eisen te kunnen voldoen, specifieke maatregelen getroffen en verantwoordelijkheden benoemd. </w:t>
            </w:r>
          </w:p>
        </w:tc>
        <w:tc>
          <w:tcPr>
            <w:tcW w:w="2408" w:type="dxa"/>
            <w:tcBorders>
              <w:top w:val="single" w:sz="4" w:space="0" w:color="000000"/>
              <w:left w:val="single" w:sz="4" w:space="0" w:color="000000"/>
              <w:bottom w:val="single" w:sz="4" w:space="0" w:color="000000"/>
              <w:right w:val="single" w:sz="4" w:space="0" w:color="000000"/>
            </w:tcBorders>
          </w:tcPr>
          <w:p w14:paraId="05EB40D9" w14:textId="77777777" w:rsidR="00D25ACD" w:rsidRDefault="008C1BC9">
            <w:pPr>
              <w:spacing w:after="0" w:line="259" w:lineRule="auto"/>
              <w:ind w:left="1" w:right="0" w:firstLine="0"/>
            </w:pPr>
            <w:r>
              <w:rPr>
                <w:sz w:val="16"/>
              </w:rPr>
              <w:t xml:space="preserve">ISO 27002 2017: 18.1.1 </w:t>
            </w:r>
          </w:p>
        </w:tc>
      </w:tr>
      <w:tr w:rsidR="00D25ACD" w14:paraId="2BEFA924" w14:textId="77777777">
        <w:trPr>
          <w:trHeight w:val="860"/>
        </w:trPr>
        <w:tc>
          <w:tcPr>
            <w:tcW w:w="1411" w:type="dxa"/>
            <w:tcBorders>
              <w:top w:val="single" w:sz="4" w:space="0" w:color="000000"/>
              <w:left w:val="single" w:sz="4" w:space="0" w:color="000000"/>
              <w:bottom w:val="single" w:sz="4" w:space="0" w:color="000000"/>
              <w:right w:val="single" w:sz="4" w:space="0" w:color="000000"/>
            </w:tcBorders>
          </w:tcPr>
          <w:p w14:paraId="42DFB67C" w14:textId="77777777" w:rsidR="00D25ACD" w:rsidRDefault="008C1BC9">
            <w:pPr>
              <w:spacing w:after="0" w:line="259" w:lineRule="auto"/>
              <w:ind w:left="0" w:right="0" w:firstLine="0"/>
            </w:pPr>
            <w:r>
              <w:rPr>
                <w:sz w:val="16"/>
              </w:rPr>
              <w:t xml:space="preserve">Aanpak </w:t>
            </w:r>
          </w:p>
        </w:tc>
        <w:tc>
          <w:tcPr>
            <w:tcW w:w="426" w:type="dxa"/>
            <w:tcBorders>
              <w:top w:val="single" w:sz="4" w:space="0" w:color="000000"/>
              <w:left w:val="single" w:sz="4" w:space="0" w:color="000000"/>
              <w:bottom w:val="single" w:sz="4" w:space="0" w:color="000000"/>
              <w:right w:val="single" w:sz="4" w:space="0" w:color="000000"/>
            </w:tcBorders>
          </w:tcPr>
          <w:p w14:paraId="1B689A9A" w14:textId="77777777" w:rsidR="00D25ACD" w:rsidRDefault="008C1BC9">
            <w:pPr>
              <w:spacing w:after="0" w:line="259" w:lineRule="auto"/>
              <w:ind w:left="2" w:right="0" w:firstLine="0"/>
            </w:pPr>
            <w:r>
              <w:rPr>
                <w:sz w:val="16"/>
              </w:rPr>
              <w:t>6.</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16FFBA79" w14:textId="77777777" w:rsidR="00D25ACD" w:rsidRDefault="008C1BC9">
            <w:pPr>
              <w:spacing w:after="0" w:line="259" w:lineRule="auto"/>
              <w:ind w:left="1" w:right="0" w:firstLine="0"/>
            </w:pPr>
            <w:r>
              <w:rPr>
                <w:sz w:val="16"/>
              </w:rPr>
              <w:t xml:space="preserve">De CSP heeft, om aan de eisen van de CSC te kunnen voldoen, alle wet- en regelgeving die op haar van toepassing is op de clouddienstverlening vastgesteld. </w:t>
            </w:r>
          </w:p>
        </w:tc>
        <w:tc>
          <w:tcPr>
            <w:tcW w:w="2408" w:type="dxa"/>
            <w:tcBorders>
              <w:top w:val="single" w:sz="4" w:space="0" w:color="000000"/>
              <w:left w:val="single" w:sz="4" w:space="0" w:color="000000"/>
              <w:bottom w:val="single" w:sz="4" w:space="0" w:color="000000"/>
              <w:right w:val="single" w:sz="4" w:space="0" w:color="000000"/>
            </w:tcBorders>
          </w:tcPr>
          <w:p w14:paraId="6BA17418" w14:textId="77777777" w:rsidR="00D25ACD" w:rsidRDefault="008C1BC9">
            <w:pPr>
              <w:spacing w:after="0" w:line="259" w:lineRule="auto"/>
              <w:ind w:left="1" w:right="0" w:firstLine="0"/>
            </w:pPr>
            <w:r>
              <w:rPr>
                <w:sz w:val="16"/>
              </w:rPr>
              <w:t xml:space="preserve">ISO 27002 2017: 18.1.1 </w:t>
            </w:r>
          </w:p>
        </w:tc>
      </w:tr>
    </w:tbl>
    <w:p w14:paraId="24389DA0" w14:textId="77777777" w:rsidR="00D25ACD" w:rsidRDefault="008C1BC9">
      <w:pPr>
        <w:pStyle w:val="Heading1"/>
        <w:ind w:left="16"/>
      </w:pPr>
      <w:r>
        <w:rPr>
          <w:noProof/>
        </w:rPr>
        <w:drawing>
          <wp:inline distT="0" distB="0" distL="0" distR="0" wp14:anchorId="654972CF" wp14:editId="4DC64C7C">
            <wp:extent cx="387858" cy="113537"/>
            <wp:effectExtent l="0" t="0" r="0" b="0"/>
            <wp:docPr id="4295" name="Picture 4295"/>
            <wp:cNvGraphicFramePr/>
            <a:graphic xmlns:a="http://schemas.openxmlformats.org/drawingml/2006/main">
              <a:graphicData uri="http://schemas.openxmlformats.org/drawingml/2006/picture">
                <pic:pic xmlns:pic="http://schemas.openxmlformats.org/drawingml/2006/picture">
                  <pic:nvPicPr>
                    <pic:cNvPr id="4295" name="Picture 4295"/>
                    <pic:cNvPicPr/>
                  </pic:nvPicPr>
                  <pic:blipFill>
                    <a:blip r:embed="rId136"/>
                    <a:stretch>
                      <a:fillRect/>
                    </a:stretch>
                  </pic:blipFill>
                  <pic:spPr>
                    <a:xfrm>
                      <a:off x="0" y="0"/>
                      <a:ext cx="387858" cy="113537"/>
                    </a:xfrm>
                    <a:prstGeom prst="rect">
                      <a:avLst/>
                    </a:prstGeom>
                  </pic:spPr>
                </pic:pic>
              </a:graphicData>
            </a:graphic>
          </wp:inline>
        </w:drawing>
      </w:r>
      <w:r>
        <w:rPr>
          <w:rFonts w:ascii="Arial" w:eastAsia="Arial" w:hAnsi="Arial" w:cs="Arial"/>
        </w:rPr>
        <w:t xml:space="preserve"> </w:t>
      </w:r>
      <w:r>
        <w:t xml:space="preserve">B.02 Cloudbeveiligingsstrategie  </w:t>
      </w:r>
    </w:p>
    <w:p w14:paraId="2B03CAE8" w14:textId="77777777" w:rsidR="00D25ACD" w:rsidRDefault="008C1BC9">
      <w:pPr>
        <w:pStyle w:val="Heading3"/>
        <w:ind w:left="-5"/>
      </w:pPr>
      <w:r>
        <w:t xml:space="preserve">Objectdefinitie </w:t>
      </w:r>
    </w:p>
    <w:p w14:paraId="4B8C0092" w14:textId="77777777" w:rsidR="00D25ACD" w:rsidRDefault="008C1BC9">
      <w:pPr>
        <w:spacing w:after="204"/>
        <w:ind w:left="14" w:right="76"/>
      </w:pPr>
      <w:r>
        <w:t xml:space="preserve">Omvat het plan van handelen van de CSP waarmee zijn beveiligingsdoelstellingen voor de clouddienstenlevering kunnen worden gerealiseerd. </w:t>
      </w:r>
    </w:p>
    <w:p w14:paraId="54FEB628" w14:textId="77777777" w:rsidR="00D25ACD" w:rsidRDefault="008C1BC9">
      <w:pPr>
        <w:pStyle w:val="Heading3"/>
        <w:ind w:left="-5"/>
      </w:pPr>
      <w:r>
        <w:lastRenderedPageBreak/>
        <w:t xml:space="preserve">Objecttoelichting </w:t>
      </w:r>
    </w:p>
    <w:p w14:paraId="4A9F038F" w14:textId="77777777" w:rsidR="00D25ACD" w:rsidRDefault="008C1BC9">
      <w:pPr>
        <w:ind w:left="14" w:right="76"/>
      </w:pPr>
      <w:r>
        <w:t>Organisaties staan voor de vraag, welke clouddiensten ze moeten verwerven en waar en hoe ze deze ve</w:t>
      </w:r>
      <w:r>
        <w:t>ilig kunnen inzetten. Hiervoor moeten de IT-stakeholders van CSC’s een beslissingsraamwerk ontwikkelen, waarmee systematisch de mogelijke scenario’s kunnen worden onderzocht. Dit raamwerk richt zich met name op typen applicaties en technische karakteristie</w:t>
      </w:r>
      <w:r>
        <w:t xml:space="preserve">ken. Een strategie omvat uitspraken over de doelstellingen bij de inzet van de clouddiensten die de organisatie wil nastreven en de wegen waarlangs of de wijze waarop dit moet plaatsvinden. </w:t>
      </w:r>
    </w:p>
    <w:p w14:paraId="5158556C" w14:textId="77777777" w:rsidR="00D25ACD" w:rsidRDefault="008C1BC9">
      <w:pPr>
        <w:spacing w:after="85" w:line="259" w:lineRule="auto"/>
        <w:ind w:left="0" w:right="0" w:firstLine="0"/>
      </w:pPr>
      <w:r>
        <w:t xml:space="preserve"> </w:t>
      </w:r>
    </w:p>
    <w:p w14:paraId="44D1ED38" w14:textId="77777777" w:rsidR="00D25ACD" w:rsidRDefault="008C1BC9">
      <w:pPr>
        <w:ind w:left="14" w:right="76"/>
      </w:pPr>
      <w:r>
        <w:t>Om CSC’s te kunnen bedienen, heeft de CSP vanuit haar eigen opt</w:t>
      </w:r>
      <w:r>
        <w:t>iek een cloudbeveiligingsstrategie ontwikkeld. Deze strategie geeft de CSC’s voldoende mogelijkheden om hun cloud-strategie te relateren aan de strategie van een specifieke CSP. Dit biedt de CSC de mogelijkheid om haar keuzes bij te stellen dan wel aanvull</w:t>
      </w:r>
      <w:r>
        <w:t xml:space="preserve">ende eisen aan de CSP te stellen. </w:t>
      </w:r>
    </w:p>
    <w:p w14:paraId="44866724" w14:textId="77777777" w:rsidR="00D25ACD" w:rsidRDefault="008C1BC9">
      <w:pPr>
        <w:spacing w:after="0" w:line="259" w:lineRule="auto"/>
        <w:ind w:left="0" w:right="0" w:firstLine="0"/>
      </w:pPr>
      <w:r>
        <w:t xml:space="preserve"> </w:t>
      </w:r>
    </w:p>
    <w:tbl>
      <w:tblPr>
        <w:tblStyle w:val="TableGrid"/>
        <w:tblW w:w="10201" w:type="dxa"/>
        <w:tblInd w:w="6" w:type="dxa"/>
        <w:tblCellMar>
          <w:top w:w="119" w:type="dxa"/>
          <w:left w:w="107" w:type="dxa"/>
          <w:bottom w:w="0" w:type="dxa"/>
          <w:right w:w="66" w:type="dxa"/>
        </w:tblCellMar>
        <w:tblLook w:val="04A0" w:firstRow="1" w:lastRow="0" w:firstColumn="1" w:lastColumn="0" w:noHBand="0" w:noVBand="1"/>
      </w:tblPr>
      <w:tblGrid>
        <w:gridCol w:w="2280"/>
        <w:gridCol w:w="405"/>
        <w:gridCol w:w="5221"/>
        <w:gridCol w:w="2295"/>
      </w:tblGrid>
      <w:tr w:rsidR="00D25ACD" w14:paraId="6F2562DB" w14:textId="77777777">
        <w:trPr>
          <w:trHeight w:val="634"/>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732FBC32"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tcPr>
          <w:p w14:paraId="0953CE7E" w14:textId="77777777" w:rsidR="00D25ACD" w:rsidRDefault="008C1BC9">
            <w:pPr>
              <w:spacing w:after="0" w:line="259" w:lineRule="auto"/>
              <w:ind w:left="2" w:right="0" w:firstLine="0"/>
            </w:pPr>
            <w:r>
              <w:rPr>
                <w:sz w:val="16"/>
              </w:rPr>
              <w:t xml:space="preserve">Het vooraf vaststellen wat de CSC wil nastreven met de beveiliging van clouddiensten en hoe dat bereikt gaat worden. </w:t>
            </w:r>
          </w:p>
        </w:tc>
      </w:tr>
      <w:tr w:rsidR="00D25ACD" w14:paraId="3214FCE2" w14:textId="77777777">
        <w:trPr>
          <w:trHeight w:val="731"/>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084E5669"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4055AE85" w14:textId="77777777" w:rsidR="00D25ACD" w:rsidRDefault="008C1BC9">
            <w:pPr>
              <w:spacing w:after="0" w:line="259" w:lineRule="auto"/>
              <w:ind w:left="2" w:right="0" w:firstLine="0"/>
            </w:pPr>
            <w:r>
              <w:rPr>
                <w:sz w:val="16"/>
              </w:rPr>
              <w:t xml:space="preserve">Het niet beschikken over een overeengekomen leidraad/globale manier van aanpak bij het beveiligen van clouddiensten. </w:t>
            </w:r>
          </w:p>
        </w:tc>
      </w:tr>
      <w:tr w:rsidR="00D25ACD" w14:paraId="1E0B9815" w14:textId="77777777">
        <w:trPr>
          <w:trHeight w:val="909"/>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6A363866"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3D1E9A24" w14:textId="77777777" w:rsidR="00D25ACD" w:rsidRDefault="008C1BC9">
            <w:pPr>
              <w:spacing w:after="0" w:line="259" w:lineRule="auto"/>
              <w:ind w:left="2" w:right="0" w:firstLine="0"/>
            </w:pPr>
            <w:r>
              <w:rPr>
                <w:sz w:val="16"/>
              </w:rPr>
              <w:t xml:space="preserve">De CSP behoort een </w:t>
            </w:r>
            <w:r>
              <w:rPr>
                <w:b/>
                <w:sz w:val="16"/>
              </w:rPr>
              <w:t>cloudbeveiligingsstrategie</w:t>
            </w:r>
            <w:r>
              <w:rPr>
                <w:sz w:val="16"/>
              </w:rPr>
              <w:t xml:space="preserve"> te hebben ontwikkeld die </w:t>
            </w:r>
            <w:r>
              <w:rPr>
                <w:b/>
                <w:sz w:val="16"/>
              </w:rPr>
              <w:t>samenhangt</w:t>
            </w:r>
            <w:r>
              <w:rPr>
                <w:sz w:val="16"/>
              </w:rPr>
              <w:t xml:space="preserve"> met de strategische doelstelling van de CSP en die aantoonbaar de informatieveiligheid ondersteunt. </w:t>
            </w:r>
          </w:p>
        </w:tc>
        <w:tc>
          <w:tcPr>
            <w:tcW w:w="2408" w:type="dxa"/>
            <w:tcBorders>
              <w:top w:val="single" w:sz="4" w:space="0" w:color="000000"/>
              <w:left w:val="single" w:sz="4" w:space="0" w:color="000000"/>
              <w:bottom w:val="single" w:sz="4" w:space="0" w:color="000000"/>
              <w:right w:val="single" w:sz="4" w:space="0" w:color="000000"/>
            </w:tcBorders>
          </w:tcPr>
          <w:p w14:paraId="5A0C1EEF" w14:textId="77777777" w:rsidR="00D25ACD" w:rsidRDefault="008C1BC9">
            <w:pPr>
              <w:spacing w:after="0" w:line="259" w:lineRule="auto"/>
              <w:ind w:left="1" w:right="0" w:firstLine="0"/>
            </w:pPr>
            <w:r>
              <w:rPr>
                <w:sz w:val="16"/>
              </w:rPr>
              <w:t xml:space="preserve">SoGP 2018: SG2.1 </w:t>
            </w:r>
          </w:p>
        </w:tc>
      </w:tr>
      <w:tr w:rsidR="00D25ACD" w14:paraId="700CE2FE" w14:textId="77777777">
        <w:trPr>
          <w:trHeight w:val="385"/>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3DD62EA0"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5CC79786" w14:textId="77777777" w:rsidR="00D25ACD" w:rsidRDefault="008C1BC9">
            <w:pPr>
              <w:spacing w:after="0" w:line="259" w:lineRule="auto"/>
              <w:ind w:left="1" w:right="0" w:firstLine="0"/>
            </w:pPr>
            <w:r>
              <w:rPr>
                <w:b/>
                <w:sz w:val="16"/>
              </w:rPr>
              <w:t xml:space="preserve">Afgeleid/afkomstig van  </w:t>
            </w:r>
          </w:p>
        </w:tc>
      </w:tr>
      <w:tr w:rsidR="00D25ACD" w14:paraId="4E4AEFFC" w14:textId="77777777">
        <w:trPr>
          <w:trHeight w:val="1901"/>
        </w:trPr>
        <w:tc>
          <w:tcPr>
            <w:tcW w:w="1411" w:type="dxa"/>
            <w:vMerge w:val="restart"/>
            <w:tcBorders>
              <w:top w:val="single" w:sz="4" w:space="0" w:color="000000"/>
              <w:left w:val="single" w:sz="4" w:space="0" w:color="000000"/>
              <w:bottom w:val="single" w:sz="4" w:space="0" w:color="000000"/>
              <w:right w:val="single" w:sz="4" w:space="0" w:color="000000"/>
            </w:tcBorders>
          </w:tcPr>
          <w:p w14:paraId="396D1905" w14:textId="77777777" w:rsidR="00D25ACD" w:rsidRDefault="008C1BC9">
            <w:pPr>
              <w:spacing w:after="0" w:line="259" w:lineRule="auto"/>
              <w:ind w:left="0" w:right="0" w:firstLine="0"/>
            </w:pPr>
            <w:r>
              <w:rPr>
                <w:sz w:val="16"/>
              </w:rPr>
              <w:t xml:space="preserve">Cloudbeveiligingsstrategie </w:t>
            </w:r>
          </w:p>
        </w:tc>
        <w:tc>
          <w:tcPr>
            <w:tcW w:w="426" w:type="dxa"/>
            <w:tcBorders>
              <w:top w:val="single" w:sz="4" w:space="0" w:color="000000"/>
              <w:left w:val="single" w:sz="4" w:space="0" w:color="000000"/>
              <w:bottom w:val="single" w:sz="4" w:space="0" w:color="000000"/>
              <w:right w:val="single" w:sz="4" w:space="0" w:color="000000"/>
            </w:tcBorders>
          </w:tcPr>
          <w:p w14:paraId="29659A47"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39DC57E1" w14:textId="77777777" w:rsidR="00D25ACD" w:rsidRDefault="008C1BC9">
            <w:pPr>
              <w:spacing w:after="63" w:line="294" w:lineRule="auto"/>
              <w:ind w:left="1" w:right="22" w:firstLine="0"/>
            </w:pPr>
            <w:r>
              <w:rPr>
                <w:sz w:val="16"/>
              </w:rPr>
              <w:t xml:space="preserve">De cloudbeveiligingsstrategie van de CSP geeft aan op welke wijze zij de bedrijfsdoelstellingen van CSC(’s) ondersteunt door onder andere te beschrijven: </w:t>
            </w:r>
          </w:p>
          <w:p w14:paraId="55243485" w14:textId="77777777" w:rsidR="00D25ACD" w:rsidRDefault="008C1BC9">
            <w:pPr>
              <w:numPr>
                <w:ilvl w:val="0"/>
                <w:numId w:val="26"/>
              </w:numPr>
              <w:spacing w:after="62"/>
              <w:ind w:right="0" w:hanging="229"/>
            </w:pPr>
            <w:r>
              <w:rPr>
                <w:sz w:val="16"/>
              </w:rPr>
              <w:t>een evenwichtige set van beveiligingsmaatregelen, waarin aandacht wordt besteed aan risicomanagement;</w:t>
            </w:r>
            <w:r>
              <w:rPr>
                <w:sz w:val="16"/>
              </w:rPr>
              <w:t xml:space="preserve"> </w:t>
            </w:r>
          </w:p>
          <w:p w14:paraId="68FFADBA" w14:textId="77777777" w:rsidR="00D25ACD" w:rsidRDefault="008C1BC9">
            <w:pPr>
              <w:numPr>
                <w:ilvl w:val="0"/>
                <w:numId w:val="26"/>
              </w:numPr>
              <w:spacing w:after="0" w:line="259" w:lineRule="auto"/>
              <w:ind w:right="0" w:hanging="229"/>
            </w:pPr>
            <w:r>
              <w:rPr>
                <w:sz w:val="16"/>
              </w:rPr>
              <w:t xml:space="preserve">hoe (functioneel) cloud-beveiliging de weerbaarheid tegen hoge impactincidenten bewerkstelligt. </w:t>
            </w:r>
          </w:p>
        </w:tc>
        <w:tc>
          <w:tcPr>
            <w:tcW w:w="2408" w:type="dxa"/>
            <w:tcBorders>
              <w:top w:val="single" w:sz="4" w:space="0" w:color="000000"/>
              <w:left w:val="single" w:sz="4" w:space="0" w:color="000000"/>
              <w:bottom w:val="single" w:sz="4" w:space="0" w:color="000000"/>
              <w:right w:val="single" w:sz="4" w:space="0" w:color="000000"/>
            </w:tcBorders>
          </w:tcPr>
          <w:p w14:paraId="33B8A97D" w14:textId="77777777" w:rsidR="00D25ACD" w:rsidRDefault="008C1BC9">
            <w:pPr>
              <w:spacing w:after="0" w:line="259" w:lineRule="auto"/>
              <w:ind w:left="1" w:right="0" w:firstLine="0"/>
            </w:pPr>
            <w:r>
              <w:rPr>
                <w:sz w:val="16"/>
              </w:rPr>
              <w:t xml:space="preserve">SoGP 2018: SG2.1.2 </w:t>
            </w:r>
          </w:p>
        </w:tc>
      </w:tr>
      <w:tr w:rsidR="00D25ACD" w14:paraId="2B79D83E" w14:textId="77777777">
        <w:trPr>
          <w:trHeight w:val="1685"/>
        </w:trPr>
        <w:tc>
          <w:tcPr>
            <w:tcW w:w="0" w:type="auto"/>
            <w:vMerge/>
            <w:tcBorders>
              <w:top w:val="nil"/>
              <w:left w:val="single" w:sz="4" w:space="0" w:color="000000"/>
              <w:bottom w:val="single" w:sz="4" w:space="0" w:color="000000"/>
              <w:right w:val="single" w:sz="4" w:space="0" w:color="000000"/>
            </w:tcBorders>
          </w:tcPr>
          <w:p w14:paraId="2BE56CA4"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1B859E1B"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700F3312" w14:textId="77777777" w:rsidR="00D25ACD" w:rsidRDefault="008C1BC9">
            <w:pPr>
              <w:spacing w:after="92" w:line="259" w:lineRule="auto"/>
              <w:ind w:left="1" w:right="0" w:firstLine="0"/>
            </w:pPr>
            <w:r>
              <w:rPr>
                <w:sz w:val="16"/>
              </w:rPr>
              <w:t xml:space="preserve">De cloudbeveiligingsstrategie van de CSP: </w:t>
            </w:r>
          </w:p>
          <w:p w14:paraId="12271B66" w14:textId="77777777" w:rsidR="00D25ACD" w:rsidRDefault="008C1BC9">
            <w:pPr>
              <w:numPr>
                <w:ilvl w:val="0"/>
                <w:numId w:val="27"/>
              </w:numPr>
              <w:spacing w:after="59" w:line="297" w:lineRule="auto"/>
              <w:ind w:right="0" w:hanging="229"/>
            </w:pPr>
            <w:r>
              <w:rPr>
                <w:sz w:val="16"/>
              </w:rPr>
              <w:t xml:space="preserve">geeft onder andere aan hoe zij CSC’s tegen bedreigingen beschermt; </w:t>
            </w:r>
          </w:p>
          <w:p w14:paraId="0152D43A" w14:textId="77777777" w:rsidR="00D25ACD" w:rsidRDefault="008C1BC9">
            <w:pPr>
              <w:numPr>
                <w:ilvl w:val="0"/>
                <w:numId w:val="27"/>
              </w:numPr>
              <w:spacing w:after="0" w:line="259" w:lineRule="auto"/>
              <w:ind w:right="0" w:hanging="229"/>
            </w:pPr>
            <w:r>
              <w:rPr>
                <w:sz w:val="16"/>
              </w:rPr>
              <w:t xml:space="preserve">besteedt aandacht aan de huidige beveiligingscontext van de CSP, inclusief vaardigheden, capaciteiten en informatiebeveiligingsfunctie. </w:t>
            </w:r>
          </w:p>
        </w:tc>
        <w:tc>
          <w:tcPr>
            <w:tcW w:w="2408" w:type="dxa"/>
            <w:tcBorders>
              <w:top w:val="single" w:sz="4" w:space="0" w:color="000000"/>
              <w:left w:val="single" w:sz="4" w:space="0" w:color="000000"/>
              <w:bottom w:val="single" w:sz="4" w:space="0" w:color="000000"/>
              <w:right w:val="single" w:sz="4" w:space="0" w:color="000000"/>
            </w:tcBorders>
          </w:tcPr>
          <w:p w14:paraId="61A46313" w14:textId="77777777" w:rsidR="00D25ACD" w:rsidRDefault="008C1BC9">
            <w:pPr>
              <w:spacing w:after="69" w:line="259" w:lineRule="auto"/>
              <w:ind w:left="1" w:right="0" w:firstLine="0"/>
            </w:pPr>
            <w:r>
              <w:rPr>
                <w:sz w:val="16"/>
              </w:rPr>
              <w:t xml:space="preserve">SoGP 2018: SG2.1.3 </w:t>
            </w:r>
          </w:p>
          <w:p w14:paraId="7A79BDF8" w14:textId="77777777" w:rsidR="00D25ACD" w:rsidRDefault="008C1BC9">
            <w:pPr>
              <w:spacing w:after="0" w:line="259" w:lineRule="auto"/>
              <w:ind w:left="1" w:right="0" w:firstLine="0"/>
            </w:pPr>
            <w:r>
              <w:rPr>
                <w:sz w:val="16"/>
              </w:rPr>
              <w:t xml:space="preserve">SoGP 2018: SG2.1.6 </w:t>
            </w:r>
          </w:p>
        </w:tc>
      </w:tr>
      <w:tr w:rsidR="00D25ACD" w14:paraId="53008A2B" w14:textId="77777777">
        <w:trPr>
          <w:trHeight w:val="2423"/>
        </w:trPr>
        <w:tc>
          <w:tcPr>
            <w:tcW w:w="1411" w:type="dxa"/>
            <w:tcBorders>
              <w:top w:val="single" w:sz="4" w:space="0" w:color="000000"/>
              <w:left w:val="single" w:sz="4" w:space="0" w:color="000000"/>
              <w:bottom w:val="single" w:sz="4" w:space="0" w:color="000000"/>
              <w:right w:val="single" w:sz="4" w:space="0" w:color="000000"/>
            </w:tcBorders>
          </w:tcPr>
          <w:p w14:paraId="7C6993D1" w14:textId="77777777" w:rsidR="00D25ACD" w:rsidRDefault="008C1BC9">
            <w:pPr>
              <w:spacing w:after="0" w:line="259" w:lineRule="auto"/>
              <w:ind w:left="0" w:right="0" w:firstLine="0"/>
            </w:pPr>
            <w:r>
              <w:rPr>
                <w:sz w:val="16"/>
              </w:rPr>
              <w:t xml:space="preserve">Samenhangt </w:t>
            </w:r>
          </w:p>
        </w:tc>
        <w:tc>
          <w:tcPr>
            <w:tcW w:w="426" w:type="dxa"/>
            <w:tcBorders>
              <w:top w:val="single" w:sz="4" w:space="0" w:color="000000"/>
              <w:left w:val="single" w:sz="4" w:space="0" w:color="000000"/>
              <w:bottom w:val="single" w:sz="4" w:space="0" w:color="000000"/>
              <w:right w:val="single" w:sz="4" w:space="0" w:color="000000"/>
            </w:tcBorders>
          </w:tcPr>
          <w:p w14:paraId="7958BC32" w14:textId="77777777" w:rsidR="00D25ACD" w:rsidRDefault="008C1BC9">
            <w:pPr>
              <w:spacing w:after="0" w:line="259" w:lineRule="auto"/>
              <w:ind w:left="0"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5C38D35B" w14:textId="77777777" w:rsidR="00D25ACD" w:rsidRDefault="008C1BC9">
            <w:pPr>
              <w:spacing w:after="63" w:line="294" w:lineRule="auto"/>
              <w:ind w:left="0" w:right="0" w:firstLine="0"/>
            </w:pPr>
            <w:r>
              <w:rPr>
                <w:sz w:val="16"/>
              </w:rPr>
              <w:t xml:space="preserve">De samenhang van beveiligingsmaatregelen van de CSP ondersteunt het behalen van de bedrijfsdoelen van de CSC. Hierin wordt aangegeven: </w:t>
            </w:r>
          </w:p>
          <w:p w14:paraId="0B113A61" w14:textId="77777777" w:rsidR="00D25ACD" w:rsidRDefault="008C1BC9">
            <w:pPr>
              <w:numPr>
                <w:ilvl w:val="0"/>
                <w:numId w:val="28"/>
              </w:numPr>
              <w:spacing w:after="62"/>
              <w:ind w:right="0" w:hanging="229"/>
            </w:pPr>
            <w:r>
              <w:rPr>
                <w:sz w:val="16"/>
              </w:rPr>
              <w:t xml:space="preserve">in welke mate de cloudbeveiligingsstrategie van de CSP in lijn is met de organisatiebrede doelstellingen van de CSC; </w:t>
            </w:r>
          </w:p>
          <w:p w14:paraId="2EF9596E" w14:textId="77777777" w:rsidR="00D25ACD" w:rsidRDefault="008C1BC9">
            <w:pPr>
              <w:numPr>
                <w:ilvl w:val="0"/>
                <w:numId w:val="28"/>
              </w:numPr>
              <w:spacing w:after="59"/>
              <w:ind w:right="0" w:hanging="229"/>
            </w:pPr>
            <w:r>
              <w:rPr>
                <w:sz w:val="16"/>
              </w:rPr>
              <w:t>ho</w:t>
            </w:r>
            <w:r>
              <w:rPr>
                <w:sz w:val="16"/>
              </w:rPr>
              <w:t xml:space="preserve">e de cloud-beveiligingsgovernance van de CSC wordt ondersteund door het management van de CSP; </w:t>
            </w:r>
          </w:p>
          <w:p w14:paraId="2EE8A1A9" w14:textId="77777777" w:rsidR="00D25ACD" w:rsidRDefault="008C1BC9">
            <w:pPr>
              <w:numPr>
                <w:ilvl w:val="0"/>
                <w:numId w:val="28"/>
              </w:numPr>
              <w:spacing w:after="0" w:line="259" w:lineRule="auto"/>
              <w:ind w:right="0" w:hanging="229"/>
            </w:pPr>
            <w:r>
              <w:rPr>
                <w:sz w:val="16"/>
              </w:rPr>
              <w:t xml:space="preserve">dat de clouddiensten gedocumenteerd zijn en regelmatig worden gereviewd. </w:t>
            </w:r>
          </w:p>
        </w:tc>
        <w:tc>
          <w:tcPr>
            <w:tcW w:w="2408" w:type="dxa"/>
            <w:tcBorders>
              <w:top w:val="single" w:sz="4" w:space="0" w:color="000000"/>
              <w:left w:val="single" w:sz="4" w:space="0" w:color="000000"/>
              <w:bottom w:val="single" w:sz="4" w:space="0" w:color="000000"/>
              <w:right w:val="single" w:sz="4" w:space="0" w:color="000000"/>
            </w:tcBorders>
          </w:tcPr>
          <w:p w14:paraId="2D8E9BEC" w14:textId="77777777" w:rsidR="00D25ACD" w:rsidRDefault="008C1BC9">
            <w:pPr>
              <w:spacing w:after="0" w:line="259" w:lineRule="auto"/>
              <w:ind w:left="0" w:right="0" w:firstLine="0"/>
            </w:pPr>
            <w:r>
              <w:rPr>
                <w:sz w:val="16"/>
              </w:rPr>
              <w:t xml:space="preserve">SoGP 2018: SG2.1.1 </w:t>
            </w:r>
          </w:p>
        </w:tc>
      </w:tr>
    </w:tbl>
    <w:p w14:paraId="56C180DE" w14:textId="77777777" w:rsidR="00D25ACD" w:rsidRDefault="008C1BC9">
      <w:pPr>
        <w:pStyle w:val="Heading1"/>
        <w:ind w:left="16"/>
      </w:pPr>
      <w:r>
        <w:rPr>
          <w:noProof/>
        </w:rPr>
        <w:drawing>
          <wp:inline distT="0" distB="0" distL="0" distR="0" wp14:anchorId="4B711EBE" wp14:editId="4DB535DD">
            <wp:extent cx="386334" cy="113537"/>
            <wp:effectExtent l="0" t="0" r="0" b="0"/>
            <wp:docPr id="4642" name="Picture 4642"/>
            <wp:cNvGraphicFramePr/>
            <a:graphic xmlns:a="http://schemas.openxmlformats.org/drawingml/2006/main">
              <a:graphicData uri="http://schemas.openxmlformats.org/drawingml/2006/picture">
                <pic:pic xmlns:pic="http://schemas.openxmlformats.org/drawingml/2006/picture">
                  <pic:nvPicPr>
                    <pic:cNvPr id="4642" name="Picture 4642"/>
                    <pic:cNvPicPr/>
                  </pic:nvPicPr>
                  <pic:blipFill>
                    <a:blip r:embed="rId137"/>
                    <a:stretch>
                      <a:fillRect/>
                    </a:stretch>
                  </pic:blipFill>
                  <pic:spPr>
                    <a:xfrm>
                      <a:off x="0" y="0"/>
                      <a:ext cx="386334" cy="113537"/>
                    </a:xfrm>
                    <a:prstGeom prst="rect">
                      <a:avLst/>
                    </a:prstGeom>
                  </pic:spPr>
                </pic:pic>
              </a:graphicData>
            </a:graphic>
          </wp:inline>
        </w:drawing>
      </w:r>
      <w:r>
        <w:rPr>
          <w:rFonts w:ascii="Arial" w:eastAsia="Arial" w:hAnsi="Arial" w:cs="Arial"/>
        </w:rPr>
        <w:t xml:space="preserve"> </w:t>
      </w:r>
      <w:r>
        <w:t xml:space="preserve">B.03 Exit-strategie </w:t>
      </w:r>
    </w:p>
    <w:p w14:paraId="5879980B" w14:textId="77777777" w:rsidR="00D25ACD" w:rsidRDefault="008C1BC9">
      <w:pPr>
        <w:pStyle w:val="Heading3"/>
        <w:ind w:left="-5"/>
      </w:pPr>
      <w:r>
        <w:t xml:space="preserve">Objectdefinitie </w:t>
      </w:r>
    </w:p>
    <w:p w14:paraId="4BCABE34" w14:textId="77777777" w:rsidR="00D25ACD" w:rsidRDefault="008C1BC9">
      <w:pPr>
        <w:spacing w:after="206"/>
        <w:ind w:left="14" w:right="76"/>
      </w:pPr>
      <w:r>
        <w:t xml:space="preserve">Omvat het plan van handelen voor de beëindiging van de dienstverlening bij een bestaande CSP, alsmede het kunnen overzetten van data en IT-diensten naar een nieuwe CSP. </w:t>
      </w:r>
    </w:p>
    <w:p w14:paraId="3BEFB36C" w14:textId="77777777" w:rsidR="00D25ACD" w:rsidRDefault="008C1BC9">
      <w:pPr>
        <w:pStyle w:val="Heading3"/>
        <w:ind w:left="-5"/>
      </w:pPr>
      <w:r>
        <w:lastRenderedPageBreak/>
        <w:t xml:space="preserve">Objecttoelichting </w:t>
      </w:r>
    </w:p>
    <w:p w14:paraId="75C30A9A" w14:textId="77777777" w:rsidR="00D25ACD" w:rsidRDefault="008C1BC9">
      <w:pPr>
        <w:ind w:left="14" w:right="76"/>
      </w:pPr>
      <w:r>
        <w:t>Omdat geen enkel contract voor eeuwig is, moet een CSC op een zeker</w:t>
      </w:r>
      <w:r>
        <w:t xml:space="preserve"> moment afscheid kunnen nemen van de CSP. Als bij het afsluiten van de clouddienst geen bindende afspraken zijn gemaakt over het afscheid nemen, kan het heel lastig of kostbaar worden om data te migreren naar een andere CSP.  </w:t>
      </w:r>
    </w:p>
    <w:p w14:paraId="567AA404" w14:textId="77777777" w:rsidR="00D25ACD" w:rsidRDefault="008C1BC9">
      <w:pPr>
        <w:spacing w:after="85" w:line="259" w:lineRule="auto"/>
        <w:ind w:left="0" w:right="0" w:firstLine="0"/>
      </w:pPr>
      <w:r>
        <w:t xml:space="preserve"> </w:t>
      </w:r>
    </w:p>
    <w:p w14:paraId="39F300D9" w14:textId="77777777" w:rsidR="00D25ACD" w:rsidRDefault="008C1BC9">
      <w:pPr>
        <w:ind w:left="14" w:right="76"/>
      </w:pPr>
      <w:r>
        <w:t>De organisatie moet rekenin</w:t>
      </w:r>
      <w:r>
        <w:t>g houden met een ‘vendor lock-in’. Het is daarom van belang, nog voor het aangaan van een overeenkomst met een CSP, een exit-strategie te ontwikkelen. De exit-strategie dient de voorwaarden voor mutaties van data te bevatten. Het is ook mogelijk de praktis</w:t>
      </w:r>
      <w:r>
        <w:t xml:space="preserve">che uitwerking van de exit-strategie op te nemen in een Service Level Agreement (SLA). </w:t>
      </w:r>
    </w:p>
    <w:p w14:paraId="3A74650A" w14:textId="77777777" w:rsidR="00D25ACD" w:rsidRDefault="008C1BC9">
      <w:pPr>
        <w:spacing w:after="85" w:line="259" w:lineRule="auto"/>
        <w:ind w:left="0" w:right="0" w:firstLine="0"/>
      </w:pPr>
      <w:r>
        <w:t xml:space="preserve"> </w:t>
      </w:r>
    </w:p>
    <w:p w14:paraId="1E55132A" w14:textId="77777777" w:rsidR="00D25ACD" w:rsidRDefault="008C1BC9">
      <w:pPr>
        <w:ind w:left="14" w:right="76"/>
      </w:pPr>
      <w:r>
        <w:t>Om verschillende redenen kan een CSC de dienstverlening van de CSP willen beëindigen. Enerzijds planmatig, zoals bij het einde van de contracttermijn, anderszins vanw</w:t>
      </w:r>
      <w:r>
        <w:t>ege moverende redenen, zoals niet voldoen aan de afspraken, overname van de CSP door een andere organisatie. Het niet planmatig beëindigen is gerelateerd aan de exit-strategie, dat onderdeel is van bedrijfscontinuïteitsmanagement (BCM). Het planmatig beëin</w:t>
      </w:r>
      <w:r>
        <w:t xml:space="preserve">digen van de dienstverlening raakt de transitie en is onderdeel van Service Level Management (SLM). </w:t>
      </w:r>
    </w:p>
    <w:p w14:paraId="40CD06A1" w14:textId="77777777" w:rsidR="00D25ACD" w:rsidRDefault="008C1BC9">
      <w:pPr>
        <w:spacing w:after="0" w:line="259" w:lineRule="auto"/>
        <w:ind w:left="0" w:right="0" w:firstLine="0"/>
      </w:pPr>
      <w:r>
        <w:t xml:space="preserve"> </w:t>
      </w:r>
    </w:p>
    <w:tbl>
      <w:tblPr>
        <w:tblStyle w:val="TableGrid"/>
        <w:tblW w:w="10203" w:type="dxa"/>
        <w:tblInd w:w="6" w:type="dxa"/>
        <w:tblCellMar>
          <w:top w:w="121" w:type="dxa"/>
          <w:left w:w="107" w:type="dxa"/>
          <w:bottom w:w="0" w:type="dxa"/>
          <w:right w:w="67" w:type="dxa"/>
        </w:tblCellMar>
        <w:tblLook w:val="04A0" w:firstRow="1" w:lastRow="0" w:firstColumn="1" w:lastColumn="0" w:noHBand="0" w:noVBand="1"/>
      </w:tblPr>
      <w:tblGrid>
        <w:gridCol w:w="1411"/>
        <w:gridCol w:w="426"/>
        <w:gridCol w:w="5956"/>
        <w:gridCol w:w="2410"/>
      </w:tblGrid>
      <w:tr w:rsidR="00D25ACD" w14:paraId="7F7A2148" w14:textId="77777777">
        <w:trPr>
          <w:trHeight w:val="697"/>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14841633" w14:textId="77777777" w:rsidR="00D25ACD" w:rsidRDefault="008C1BC9">
            <w:pPr>
              <w:spacing w:after="0" w:line="259" w:lineRule="auto"/>
              <w:ind w:left="0" w:right="0" w:firstLine="0"/>
            </w:pPr>
            <w:r>
              <w:rPr>
                <w:sz w:val="16"/>
              </w:rPr>
              <w:t xml:space="preserve">Doelstelling </w:t>
            </w:r>
          </w:p>
        </w:tc>
        <w:tc>
          <w:tcPr>
            <w:tcW w:w="8792" w:type="dxa"/>
            <w:gridSpan w:val="3"/>
            <w:tcBorders>
              <w:top w:val="single" w:sz="4" w:space="0" w:color="000000"/>
              <w:left w:val="single" w:sz="4" w:space="0" w:color="000000"/>
              <w:bottom w:val="single" w:sz="4" w:space="0" w:color="000000"/>
              <w:right w:val="single" w:sz="4" w:space="0" w:color="000000"/>
            </w:tcBorders>
            <w:vAlign w:val="center"/>
          </w:tcPr>
          <w:p w14:paraId="2A544F7C" w14:textId="77777777" w:rsidR="00D25ACD" w:rsidRDefault="008C1BC9">
            <w:pPr>
              <w:spacing w:after="0" w:line="259" w:lineRule="auto"/>
              <w:ind w:left="2" w:right="0" w:firstLine="0"/>
            </w:pPr>
            <w:r>
              <w:rPr>
                <w:sz w:val="16"/>
              </w:rPr>
              <w:t xml:space="preserve">Het vooraf vaststellen wat de organisatie wil nastreven bij beëindiging van clouddiensten en hoe dat bereikt gaat worden. </w:t>
            </w:r>
          </w:p>
        </w:tc>
      </w:tr>
      <w:tr w:rsidR="00D25ACD" w14:paraId="35C57B27" w14:textId="77777777">
        <w:trPr>
          <w:trHeight w:val="669"/>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0B5BD42D" w14:textId="77777777" w:rsidR="00D25ACD" w:rsidRDefault="008C1BC9">
            <w:pPr>
              <w:spacing w:after="0" w:line="259" w:lineRule="auto"/>
              <w:ind w:left="0" w:right="0" w:firstLine="0"/>
            </w:pPr>
            <w:r>
              <w:rPr>
                <w:sz w:val="16"/>
              </w:rPr>
              <w:t xml:space="preserve">Risico </w:t>
            </w:r>
          </w:p>
        </w:tc>
        <w:tc>
          <w:tcPr>
            <w:tcW w:w="8792" w:type="dxa"/>
            <w:gridSpan w:val="3"/>
            <w:tcBorders>
              <w:top w:val="single" w:sz="4" w:space="0" w:color="000000"/>
              <w:left w:val="single" w:sz="4" w:space="0" w:color="000000"/>
              <w:bottom w:val="single" w:sz="4" w:space="0" w:color="000000"/>
              <w:right w:val="single" w:sz="4" w:space="0" w:color="000000"/>
            </w:tcBorders>
          </w:tcPr>
          <w:p w14:paraId="5CE77021" w14:textId="77777777" w:rsidR="00D25ACD" w:rsidRDefault="008C1BC9">
            <w:pPr>
              <w:spacing w:after="0" w:line="259" w:lineRule="auto"/>
              <w:ind w:left="2" w:right="0" w:firstLine="0"/>
            </w:pPr>
            <w:r>
              <w:rPr>
                <w:sz w:val="16"/>
              </w:rPr>
              <w:t xml:space="preserve">Het niet beschikken over een overeengekomen leidraad/globale manier van aanpak bij beëindiging van leverancierscontracten. </w:t>
            </w:r>
          </w:p>
        </w:tc>
      </w:tr>
      <w:tr w:rsidR="00D25ACD" w14:paraId="04392076" w14:textId="77777777">
        <w:trPr>
          <w:trHeight w:val="1180"/>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741266D9"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vAlign w:val="bottom"/>
          </w:tcPr>
          <w:p w14:paraId="01009151" w14:textId="77777777" w:rsidR="00D25ACD" w:rsidRDefault="008C1BC9">
            <w:pPr>
              <w:spacing w:after="0" w:line="259" w:lineRule="auto"/>
              <w:ind w:left="2" w:right="0" w:firstLine="0"/>
            </w:pPr>
            <w:r>
              <w:rPr>
                <w:sz w:val="16"/>
              </w:rPr>
              <w:t xml:space="preserve">In de clouddienstenovereenkomst tussen de CSP en CSC behoort een exitstrategie te zijn opgenomen waarbij zowel een aantal </w:t>
            </w:r>
            <w:r>
              <w:rPr>
                <w:b/>
                <w:sz w:val="16"/>
              </w:rPr>
              <w:t>bepalingen</w:t>
            </w:r>
            <w:r>
              <w:rPr>
                <w:b/>
                <w:sz w:val="16"/>
                <w:vertAlign w:val="superscript"/>
              </w:rPr>
              <w:footnoteReference w:id="5"/>
            </w:r>
            <w:r>
              <w:rPr>
                <w:b/>
                <w:sz w:val="16"/>
              </w:rPr>
              <w:t xml:space="preserve"> </w:t>
            </w:r>
            <w:r>
              <w:rPr>
                <w:sz w:val="16"/>
              </w:rPr>
              <w:t xml:space="preserve">over exit zijn opgenomen, als een aantal </w:t>
            </w:r>
            <w:r>
              <w:rPr>
                <w:b/>
                <w:sz w:val="16"/>
              </w:rPr>
              <w:t>condities6</w:t>
            </w:r>
            <w:r>
              <w:rPr>
                <w:sz w:val="16"/>
              </w:rPr>
              <w:t xml:space="preserve"> die aanleiding kunnen geven tot een exit. </w:t>
            </w:r>
          </w:p>
        </w:tc>
        <w:tc>
          <w:tcPr>
            <w:tcW w:w="2410" w:type="dxa"/>
            <w:tcBorders>
              <w:top w:val="single" w:sz="4" w:space="0" w:color="000000"/>
              <w:left w:val="single" w:sz="4" w:space="0" w:color="000000"/>
              <w:bottom w:val="single" w:sz="4" w:space="0" w:color="000000"/>
              <w:right w:val="single" w:sz="4" w:space="0" w:color="000000"/>
            </w:tcBorders>
          </w:tcPr>
          <w:p w14:paraId="0DD374EB" w14:textId="77777777" w:rsidR="00D25ACD" w:rsidRDefault="008C1BC9">
            <w:pPr>
              <w:spacing w:after="0" w:line="259" w:lineRule="auto"/>
              <w:ind w:left="1" w:right="0" w:firstLine="0"/>
            </w:pPr>
            <w:r>
              <w:rPr>
                <w:sz w:val="16"/>
              </w:rPr>
              <w:t xml:space="preserve">CIP-netwerk </w:t>
            </w:r>
          </w:p>
        </w:tc>
      </w:tr>
      <w:tr w:rsidR="00D25ACD" w14:paraId="0E052BB5" w14:textId="77777777">
        <w:trPr>
          <w:trHeight w:val="350"/>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1E9EF99E" w14:textId="77777777" w:rsidR="00D25ACD" w:rsidRDefault="008C1BC9">
            <w:pPr>
              <w:spacing w:after="0" w:line="259" w:lineRule="auto"/>
              <w:ind w:left="0" w:right="0" w:firstLine="0"/>
            </w:pPr>
            <w:r>
              <w:rPr>
                <w:b/>
                <w:sz w:val="16"/>
              </w:rPr>
              <w:t xml:space="preserve">Conformiteitsindicator, nummer en maatregel </w:t>
            </w:r>
          </w:p>
        </w:tc>
        <w:tc>
          <w:tcPr>
            <w:tcW w:w="2410" w:type="dxa"/>
            <w:tcBorders>
              <w:top w:val="single" w:sz="4" w:space="0" w:color="000000"/>
              <w:left w:val="single" w:sz="4" w:space="0" w:color="000000"/>
              <w:bottom w:val="single" w:sz="4" w:space="0" w:color="000000"/>
              <w:right w:val="single" w:sz="4" w:space="0" w:color="000000"/>
            </w:tcBorders>
            <w:shd w:val="clear" w:color="auto" w:fill="FFE699"/>
          </w:tcPr>
          <w:p w14:paraId="53DADAB5" w14:textId="77777777" w:rsidR="00D25ACD" w:rsidRDefault="008C1BC9">
            <w:pPr>
              <w:spacing w:after="0" w:line="259" w:lineRule="auto"/>
              <w:ind w:left="1" w:right="0" w:firstLine="0"/>
            </w:pPr>
            <w:r>
              <w:rPr>
                <w:b/>
                <w:sz w:val="16"/>
              </w:rPr>
              <w:t xml:space="preserve">Afgeleid/afkomstig van  </w:t>
            </w:r>
          </w:p>
        </w:tc>
      </w:tr>
      <w:tr w:rsidR="00D25ACD" w14:paraId="35161782" w14:textId="77777777">
        <w:trPr>
          <w:trHeight w:val="3765"/>
        </w:trPr>
        <w:tc>
          <w:tcPr>
            <w:tcW w:w="1411" w:type="dxa"/>
            <w:tcBorders>
              <w:top w:val="single" w:sz="4" w:space="0" w:color="000000"/>
              <w:left w:val="single" w:sz="4" w:space="0" w:color="000000"/>
              <w:bottom w:val="single" w:sz="4" w:space="0" w:color="000000"/>
              <w:right w:val="single" w:sz="4" w:space="0" w:color="000000"/>
            </w:tcBorders>
          </w:tcPr>
          <w:p w14:paraId="776A87BB" w14:textId="77777777" w:rsidR="00D25ACD" w:rsidRDefault="008C1BC9">
            <w:pPr>
              <w:spacing w:after="0" w:line="259" w:lineRule="auto"/>
              <w:ind w:left="0" w:right="0" w:firstLine="0"/>
            </w:pPr>
            <w:r>
              <w:rPr>
                <w:sz w:val="16"/>
              </w:rPr>
              <w:t xml:space="preserve">Bepalingen </w:t>
            </w:r>
          </w:p>
        </w:tc>
        <w:tc>
          <w:tcPr>
            <w:tcW w:w="426" w:type="dxa"/>
            <w:tcBorders>
              <w:top w:val="single" w:sz="4" w:space="0" w:color="000000"/>
              <w:left w:val="single" w:sz="4" w:space="0" w:color="000000"/>
              <w:bottom w:val="single" w:sz="4" w:space="0" w:color="000000"/>
              <w:right w:val="single" w:sz="4" w:space="0" w:color="000000"/>
            </w:tcBorders>
          </w:tcPr>
          <w:p w14:paraId="4CE60DFD" w14:textId="77777777" w:rsidR="00D25ACD" w:rsidRDefault="008C1BC9">
            <w:pPr>
              <w:spacing w:after="0" w:line="259" w:lineRule="auto"/>
              <w:ind w:left="1"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0B382E5" w14:textId="77777777" w:rsidR="00D25ACD" w:rsidRDefault="008C1BC9">
            <w:pPr>
              <w:spacing w:after="61" w:line="294" w:lineRule="auto"/>
              <w:ind w:left="1" w:right="0" w:firstLine="0"/>
            </w:pPr>
            <w:r>
              <w:rPr>
                <w:sz w:val="16"/>
              </w:rPr>
              <w:t xml:space="preserve">De CSC legt in de overeenkomst een aantal bepalingen over de exitregeling vast, zoals: </w:t>
            </w:r>
          </w:p>
          <w:p w14:paraId="71B158D0" w14:textId="77777777" w:rsidR="00D25ACD" w:rsidRDefault="008C1BC9">
            <w:pPr>
              <w:numPr>
                <w:ilvl w:val="0"/>
                <w:numId w:val="29"/>
              </w:numPr>
              <w:spacing w:after="63" w:line="295" w:lineRule="auto"/>
              <w:ind w:right="0" w:hanging="229"/>
            </w:pPr>
            <w:r>
              <w:rPr>
                <w:sz w:val="16"/>
              </w:rPr>
              <w:t>De exit-</w:t>
            </w:r>
            <w:r>
              <w:rPr>
                <w:sz w:val="16"/>
              </w:rPr>
              <w:t xml:space="preserve">bepaling geldt zowel bij het einde van de overeenkomst als om valide redenen aangedragen door de CSC (zie </w:t>
            </w:r>
            <w:r>
              <w:rPr>
                <w:color w:val="24599E"/>
                <w:sz w:val="16"/>
                <w:u w:val="single" w:color="24599E"/>
              </w:rPr>
              <w:t>conformiteitsindicator Condities</w:t>
            </w:r>
            <w:r>
              <w:rPr>
                <w:sz w:val="16"/>
              </w:rPr>
              <w:t xml:space="preserve">). </w:t>
            </w:r>
          </w:p>
          <w:p w14:paraId="3BA92AA9" w14:textId="77777777" w:rsidR="00D25ACD" w:rsidRDefault="008C1BC9">
            <w:pPr>
              <w:numPr>
                <w:ilvl w:val="0"/>
                <w:numId w:val="29"/>
              </w:numPr>
              <w:spacing w:after="62"/>
              <w:ind w:right="0" w:hanging="229"/>
            </w:pPr>
            <w:r>
              <w:rPr>
                <w:sz w:val="16"/>
              </w:rPr>
              <w:t xml:space="preserve">De overeenkomst (en eventuele verwerkersovereenkomst) duurt voort totdat de exit-regeling helemaal is uitgevoerd. </w:t>
            </w:r>
          </w:p>
          <w:p w14:paraId="63D65C0D" w14:textId="77777777" w:rsidR="00D25ACD" w:rsidRDefault="008C1BC9">
            <w:pPr>
              <w:numPr>
                <w:ilvl w:val="0"/>
                <w:numId w:val="29"/>
              </w:numPr>
              <w:spacing w:after="71" w:line="259" w:lineRule="auto"/>
              <w:ind w:right="0" w:hanging="229"/>
            </w:pPr>
            <w:r>
              <w:rPr>
                <w:sz w:val="16"/>
              </w:rPr>
              <w:t xml:space="preserve">De opzegtermijn geeft voldoende tijd om te kunnen migreren. </w:t>
            </w:r>
          </w:p>
          <w:p w14:paraId="31964394" w14:textId="77777777" w:rsidR="00D25ACD" w:rsidRDefault="008C1BC9">
            <w:pPr>
              <w:numPr>
                <w:ilvl w:val="0"/>
                <w:numId w:val="29"/>
              </w:numPr>
              <w:spacing w:after="62"/>
              <w:ind w:right="0" w:hanging="229"/>
            </w:pPr>
            <w:r>
              <w:rPr>
                <w:sz w:val="16"/>
              </w:rPr>
              <w:t xml:space="preserve">Data en configuratiegegevens (indien relevant) mogen pas na succesvolle migratie verwijderd worden. </w:t>
            </w:r>
          </w:p>
          <w:p w14:paraId="6CAB4AF9" w14:textId="77777777" w:rsidR="00D25ACD" w:rsidRDefault="008C1BC9">
            <w:pPr>
              <w:numPr>
                <w:ilvl w:val="0"/>
                <w:numId w:val="29"/>
              </w:numPr>
              <w:spacing w:after="62"/>
              <w:ind w:right="0" w:hanging="229"/>
            </w:pPr>
            <w:r>
              <w:rPr>
                <w:sz w:val="16"/>
              </w:rPr>
              <w:t>Door een onafhankelijke partij wordt gecontroleerd en vastgesteld dat alle data is gemigreerd</w:t>
            </w:r>
            <w:r>
              <w:rPr>
                <w:sz w:val="16"/>
              </w:rPr>
              <w:t xml:space="preserve">. </w:t>
            </w:r>
          </w:p>
          <w:p w14:paraId="026813DE" w14:textId="77777777" w:rsidR="00D25ACD" w:rsidRDefault="008C1BC9">
            <w:pPr>
              <w:numPr>
                <w:ilvl w:val="0"/>
                <w:numId w:val="29"/>
              </w:numPr>
              <w:spacing w:after="0" w:line="259" w:lineRule="auto"/>
              <w:ind w:right="0" w:hanging="229"/>
            </w:pPr>
            <w:r>
              <w:rPr>
                <w:sz w:val="16"/>
              </w:rPr>
              <w:t xml:space="preserve">De exit-regeling wordt aangepast/anders ingevuld als de software die gebruikt wordt voor de clouddienst is gewijzigd. </w:t>
            </w:r>
          </w:p>
        </w:tc>
        <w:tc>
          <w:tcPr>
            <w:tcW w:w="2410" w:type="dxa"/>
            <w:tcBorders>
              <w:top w:val="single" w:sz="4" w:space="0" w:color="000000"/>
              <w:left w:val="single" w:sz="4" w:space="0" w:color="000000"/>
              <w:bottom w:val="single" w:sz="4" w:space="0" w:color="000000"/>
              <w:right w:val="single" w:sz="4" w:space="0" w:color="000000"/>
            </w:tcBorders>
          </w:tcPr>
          <w:p w14:paraId="6DCEE438" w14:textId="77777777" w:rsidR="00D25ACD" w:rsidRDefault="008C1BC9">
            <w:pPr>
              <w:spacing w:after="0" w:line="259" w:lineRule="auto"/>
              <w:ind w:left="1" w:right="0" w:firstLine="0"/>
            </w:pPr>
            <w:r>
              <w:rPr>
                <w:sz w:val="16"/>
              </w:rPr>
              <w:t xml:space="preserve">BSI C5 2020: PI-02 </w:t>
            </w:r>
          </w:p>
        </w:tc>
      </w:tr>
      <w:tr w:rsidR="00D25ACD" w14:paraId="5FE62225" w14:textId="77777777">
        <w:trPr>
          <w:trHeight w:val="4542"/>
        </w:trPr>
        <w:tc>
          <w:tcPr>
            <w:tcW w:w="1411" w:type="dxa"/>
            <w:tcBorders>
              <w:top w:val="single" w:sz="4" w:space="0" w:color="000000"/>
              <w:left w:val="single" w:sz="4" w:space="0" w:color="000000"/>
              <w:bottom w:val="single" w:sz="4" w:space="0" w:color="000000"/>
              <w:right w:val="single" w:sz="4" w:space="0" w:color="000000"/>
            </w:tcBorders>
          </w:tcPr>
          <w:p w14:paraId="2B9094A5" w14:textId="77777777" w:rsidR="00D25ACD" w:rsidRDefault="008C1BC9">
            <w:pPr>
              <w:spacing w:after="0" w:line="259" w:lineRule="auto"/>
              <w:ind w:left="0" w:right="0" w:firstLine="0"/>
            </w:pPr>
            <w:r>
              <w:rPr>
                <w:sz w:val="16"/>
              </w:rPr>
              <w:lastRenderedPageBreak/>
              <w:t xml:space="preserve">Condities </w:t>
            </w:r>
          </w:p>
        </w:tc>
        <w:tc>
          <w:tcPr>
            <w:tcW w:w="426" w:type="dxa"/>
            <w:tcBorders>
              <w:top w:val="single" w:sz="4" w:space="0" w:color="000000"/>
              <w:left w:val="single" w:sz="4" w:space="0" w:color="000000"/>
              <w:bottom w:val="single" w:sz="4" w:space="0" w:color="000000"/>
              <w:right w:val="single" w:sz="4" w:space="0" w:color="000000"/>
            </w:tcBorders>
          </w:tcPr>
          <w:p w14:paraId="64A33D2E" w14:textId="77777777" w:rsidR="00D25ACD" w:rsidRDefault="008C1BC9">
            <w:pPr>
              <w:spacing w:after="0" w:line="259" w:lineRule="auto"/>
              <w:ind w:left="1"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56EF33D" w14:textId="77777777" w:rsidR="00D25ACD" w:rsidRDefault="008C1BC9">
            <w:pPr>
              <w:spacing w:after="63" w:line="294" w:lineRule="auto"/>
              <w:ind w:left="1" w:right="0" w:firstLine="0"/>
            </w:pPr>
            <w:r>
              <w:rPr>
                <w:sz w:val="16"/>
              </w:rPr>
              <w:t xml:space="preserve">De CSC kan </w:t>
            </w:r>
            <w:r>
              <w:rPr>
                <w:sz w:val="16"/>
              </w:rPr>
              <w:t xml:space="preserve">buiten het verstrijken van de contractperiode besluiten over te gaan tot exit als sprake is van aspecten die gerelateerd zijn aan: </w:t>
            </w:r>
          </w:p>
          <w:p w14:paraId="6C7649B8" w14:textId="77777777" w:rsidR="00D25ACD" w:rsidRDefault="008C1BC9">
            <w:pPr>
              <w:numPr>
                <w:ilvl w:val="0"/>
                <w:numId w:val="30"/>
              </w:numPr>
              <w:spacing w:after="71" w:line="259" w:lineRule="auto"/>
              <w:ind w:right="0" w:firstLine="0"/>
            </w:pPr>
            <w:r>
              <w:rPr>
                <w:sz w:val="16"/>
              </w:rPr>
              <w:t xml:space="preserve">Contracten: </w:t>
            </w:r>
          </w:p>
          <w:p w14:paraId="10F6FA87" w14:textId="77777777" w:rsidR="00D25ACD" w:rsidRDefault="008C1BC9">
            <w:pPr>
              <w:numPr>
                <w:ilvl w:val="0"/>
                <w:numId w:val="30"/>
              </w:numPr>
              <w:spacing w:after="74" w:line="259" w:lineRule="auto"/>
              <w:ind w:right="0" w:firstLine="0"/>
            </w:pPr>
            <w:r>
              <w:rPr>
                <w:sz w:val="16"/>
              </w:rPr>
              <w:t xml:space="preserve">niet beschikbaarheid zijn van afgesproken performance;  </w:t>
            </w:r>
          </w:p>
          <w:p w14:paraId="6DF5C90F" w14:textId="77777777" w:rsidR="00D25ACD" w:rsidRDefault="008C1BC9">
            <w:pPr>
              <w:numPr>
                <w:ilvl w:val="0"/>
                <w:numId w:val="30"/>
              </w:numPr>
              <w:spacing w:after="0" w:line="342" w:lineRule="auto"/>
              <w:ind w:right="0" w:firstLine="0"/>
            </w:pPr>
            <w:r>
              <w:rPr>
                <w:sz w:val="16"/>
              </w:rPr>
              <w:t xml:space="preserve">eenzijdige wijziging door de CSP van de SLA;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prijsverhoging. </w:t>
            </w:r>
          </w:p>
          <w:p w14:paraId="092F3140" w14:textId="77777777" w:rsidR="00D25ACD" w:rsidRDefault="008C1BC9">
            <w:pPr>
              <w:numPr>
                <w:ilvl w:val="0"/>
                <w:numId w:val="30"/>
              </w:numPr>
              <w:spacing w:after="115" w:line="259" w:lineRule="auto"/>
              <w:ind w:right="0" w:firstLine="0"/>
            </w:pPr>
            <w:r>
              <w:rPr>
                <w:sz w:val="16"/>
              </w:rPr>
              <w:t xml:space="preserve">Geleverde prestatie/ondersteuning: </w:t>
            </w:r>
          </w:p>
          <w:p w14:paraId="72810DD5" w14:textId="77777777" w:rsidR="00D25ACD" w:rsidRDefault="008C1BC9">
            <w:pPr>
              <w:numPr>
                <w:ilvl w:val="0"/>
                <w:numId w:val="30"/>
              </w:numPr>
              <w:spacing w:after="71" w:line="259" w:lineRule="auto"/>
              <w:ind w:right="0" w:firstLine="0"/>
            </w:pPr>
            <w:r>
              <w:rPr>
                <w:sz w:val="16"/>
              </w:rPr>
              <w:t xml:space="preserve">onvoldoende compensatie voor storingen; </w:t>
            </w:r>
          </w:p>
          <w:p w14:paraId="5BFC9D50" w14:textId="77777777" w:rsidR="00D25ACD" w:rsidRDefault="008C1BC9">
            <w:pPr>
              <w:numPr>
                <w:ilvl w:val="0"/>
                <w:numId w:val="30"/>
              </w:numPr>
              <w:spacing w:after="0" w:line="342" w:lineRule="auto"/>
              <w:ind w:right="0" w:firstLine="0"/>
            </w:pPr>
            <w:r>
              <w:rPr>
                <w:sz w:val="16"/>
              </w:rPr>
              <w:t xml:space="preserve">niet leveren van de afgesproken beschikbaarheid of performance;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gebrekkige support. </w:t>
            </w:r>
          </w:p>
          <w:p w14:paraId="052BE680" w14:textId="77777777" w:rsidR="00D25ACD" w:rsidRDefault="008C1BC9">
            <w:pPr>
              <w:numPr>
                <w:ilvl w:val="0"/>
                <w:numId w:val="30"/>
              </w:numPr>
              <w:spacing w:after="74" w:line="259" w:lineRule="auto"/>
              <w:ind w:right="0" w:firstLine="0"/>
            </w:pPr>
            <w:r>
              <w:rPr>
                <w:sz w:val="16"/>
              </w:rPr>
              <w:t xml:space="preserve">Clouddienst(en): </w:t>
            </w:r>
          </w:p>
          <w:p w14:paraId="00366737" w14:textId="77777777" w:rsidR="00D25ACD" w:rsidRDefault="008C1BC9">
            <w:pPr>
              <w:numPr>
                <w:ilvl w:val="0"/>
                <w:numId w:val="30"/>
              </w:numPr>
              <w:spacing w:after="74" w:line="259" w:lineRule="auto"/>
              <w:ind w:right="0" w:firstLine="0"/>
            </w:pPr>
            <w:r>
              <w:rPr>
                <w:sz w:val="16"/>
              </w:rPr>
              <w:t>nieuwe eig</w:t>
            </w:r>
            <w:r>
              <w:rPr>
                <w:sz w:val="16"/>
              </w:rPr>
              <w:t xml:space="preserve">enaar of nieuwe strategie; </w:t>
            </w:r>
          </w:p>
          <w:p w14:paraId="42224AA0" w14:textId="77777777" w:rsidR="00D25ACD" w:rsidRDefault="008C1BC9">
            <w:pPr>
              <w:numPr>
                <w:ilvl w:val="0"/>
                <w:numId w:val="30"/>
              </w:numPr>
              <w:spacing w:after="0" w:line="259" w:lineRule="auto"/>
              <w:ind w:right="0" w:firstLine="0"/>
            </w:pPr>
            <w:r>
              <w:rPr>
                <w:sz w:val="16"/>
              </w:rPr>
              <w:t xml:space="preserve">end-of-life van clouddienst(en);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achterwege blijvende features. </w:t>
            </w:r>
          </w:p>
        </w:tc>
        <w:tc>
          <w:tcPr>
            <w:tcW w:w="2410" w:type="dxa"/>
            <w:tcBorders>
              <w:top w:val="single" w:sz="4" w:space="0" w:color="000000"/>
              <w:left w:val="single" w:sz="4" w:space="0" w:color="000000"/>
              <w:bottom w:val="single" w:sz="4" w:space="0" w:color="000000"/>
              <w:right w:val="single" w:sz="4" w:space="0" w:color="000000"/>
            </w:tcBorders>
          </w:tcPr>
          <w:p w14:paraId="3895A4F5" w14:textId="77777777" w:rsidR="00D25ACD" w:rsidRDefault="008C1BC9">
            <w:pPr>
              <w:spacing w:after="0" w:line="259" w:lineRule="auto"/>
              <w:ind w:left="1" w:right="0" w:firstLine="0"/>
            </w:pPr>
            <w:r>
              <w:rPr>
                <w:sz w:val="16"/>
              </w:rPr>
              <w:t xml:space="preserve">CIP-netwerk </w:t>
            </w:r>
          </w:p>
        </w:tc>
      </w:tr>
    </w:tbl>
    <w:p w14:paraId="1AB8C8CD" w14:textId="77777777" w:rsidR="00D25ACD" w:rsidRDefault="008C1BC9">
      <w:pPr>
        <w:pStyle w:val="Heading1"/>
        <w:ind w:left="16"/>
      </w:pPr>
      <w:r>
        <w:rPr>
          <w:noProof/>
        </w:rPr>
        <w:drawing>
          <wp:inline distT="0" distB="0" distL="0" distR="0" wp14:anchorId="3BE04D21" wp14:editId="26FBCFC5">
            <wp:extent cx="389382" cy="113536"/>
            <wp:effectExtent l="0" t="0" r="0" b="0"/>
            <wp:docPr id="5117" name="Picture 5117"/>
            <wp:cNvGraphicFramePr/>
            <a:graphic xmlns:a="http://schemas.openxmlformats.org/drawingml/2006/main">
              <a:graphicData uri="http://schemas.openxmlformats.org/drawingml/2006/picture">
                <pic:pic xmlns:pic="http://schemas.openxmlformats.org/drawingml/2006/picture">
                  <pic:nvPicPr>
                    <pic:cNvPr id="5117" name="Picture 5117"/>
                    <pic:cNvPicPr/>
                  </pic:nvPicPr>
                  <pic:blipFill>
                    <a:blip r:embed="rId138"/>
                    <a:stretch>
                      <a:fillRect/>
                    </a:stretch>
                  </pic:blipFill>
                  <pic:spPr>
                    <a:xfrm>
                      <a:off x="0" y="0"/>
                      <a:ext cx="389382" cy="113536"/>
                    </a:xfrm>
                    <a:prstGeom prst="rect">
                      <a:avLst/>
                    </a:prstGeom>
                  </pic:spPr>
                </pic:pic>
              </a:graphicData>
            </a:graphic>
          </wp:inline>
        </w:drawing>
      </w:r>
      <w:r>
        <w:rPr>
          <w:rFonts w:ascii="Arial" w:eastAsia="Arial" w:hAnsi="Arial" w:cs="Arial"/>
        </w:rPr>
        <w:t xml:space="preserve"> </w:t>
      </w:r>
      <w:r>
        <w:t xml:space="preserve">B.04 Clouddienstenbeleid </w:t>
      </w:r>
    </w:p>
    <w:p w14:paraId="3DFC0E67" w14:textId="77777777" w:rsidR="00D25ACD" w:rsidRDefault="008C1BC9">
      <w:pPr>
        <w:pStyle w:val="Heading3"/>
        <w:ind w:left="-5"/>
      </w:pPr>
      <w:r>
        <w:t xml:space="preserve">Objectdefinitie </w:t>
      </w:r>
    </w:p>
    <w:p w14:paraId="09C16C86" w14:textId="77777777" w:rsidR="00D25ACD" w:rsidRDefault="008C1BC9">
      <w:pPr>
        <w:spacing w:after="207"/>
        <w:ind w:left="14" w:right="76"/>
      </w:pPr>
      <w:r>
        <w:t xml:space="preserve">Omvat het resultaat van een besluitvorming </w:t>
      </w:r>
      <w:r>
        <w:t xml:space="preserve">over welke beveiligingsdoelen voor clouddiensten bereikt moeten worden. </w:t>
      </w:r>
    </w:p>
    <w:p w14:paraId="5C6D01C2" w14:textId="77777777" w:rsidR="00D25ACD" w:rsidRDefault="008C1BC9">
      <w:pPr>
        <w:pStyle w:val="Heading3"/>
        <w:ind w:left="-5"/>
      </w:pPr>
      <w:r>
        <w:t xml:space="preserve">Objecttoelichting </w:t>
      </w:r>
    </w:p>
    <w:p w14:paraId="5CE94857" w14:textId="77777777" w:rsidR="00D25ACD" w:rsidRDefault="008C1BC9">
      <w:pPr>
        <w:ind w:left="14" w:right="76"/>
      </w:pPr>
      <w:r>
        <w:t>Het onderwerp clouddiensten moet een specifiek onderdeel zijn van het informatiebeveiligingsbeleid van de CSC. Een CSC kan ook kiezen voor een specifiek clouddienst</w:t>
      </w:r>
      <w:r>
        <w:t xml:space="preserve">enbeleid, waarbij in de informatiebeveiligingsparagraaf het algemene informatiebeveiligingsbeleid specifiek voor clouddiensten wordt uitgewerkt of ingevuld. Het beleid zal uitgangspunten moeten bevatten over de wijze waarop, binnen welk tijdsbestek en met </w:t>
      </w:r>
      <w:r>
        <w:t xml:space="preserve">welke middelen clouddiensten de doelstellingen moeten bereiken. In dit beleid zal ook aandacht moeten worden besteed aan archiveringsbeleid, cryptografiebeleid, certificering en verklaringen. </w:t>
      </w:r>
    </w:p>
    <w:p w14:paraId="7C891BC7" w14:textId="77777777" w:rsidR="00D25ACD" w:rsidRDefault="008C1BC9">
      <w:pPr>
        <w:spacing w:after="85" w:line="259" w:lineRule="auto"/>
        <w:ind w:left="0" w:right="0" w:firstLine="0"/>
      </w:pPr>
      <w:r>
        <w:t xml:space="preserve"> </w:t>
      </w:r>
    </w:p>
    <w:p w14:paraId="32FB89E5" w14:textId="77777777" w:rsidR="00D25ACD" w:rsidRDefault="008C1BC9">
      <w:pPr>
        <w:ind w:left="14" w:right="76"/>
      </w:pPr>
      <w:r>
        <w:t>Om de CSC te kunnen bedienen, zal de CSP vanuit haar eigen op</w:t>
      </w:r>
      <w:r>
        <w:t>tiek een cloud-beveiligingsbeleid hebben ontwikkeld. Dit beleid geeft de CSC mogelijkheden om haar cloud-beleid te relateren aan de strategie van de CSP en biedt de CSC de mogelijkheid om de keuzes bij te stellen dan wel aanvullende eisen aan de CSP te ste</w:t>
      </w:r>
      <w:r>
        <w:t xml:space="preserve">llen. </w:t>
      </w:r>
    </w:p>
    <w:p w14:paraId="76E5DF8B" w14:textId="77777777" w:rsidR="00D25ACD" w:rsidRDefault="008C1BC9">
      <w:pPr>
        <w:spacing w:after="0" w:line="259" w:lineRule="auto"/>
        <w:ind w:left="0" w:right="0" w:firstLine="0"/>
      </w:pPr>
      <w:r>
        <w:t xml:space="preserve"> </w:t>
      </w:r>
    </w:p>
    <w:tbl>
      <w:tblPr>
        <w:tblStyle w:val="TableGrid"/>
        <w:tblW w:w="10201" w:type="dxa"/>
        <w:tblInd w:w="6" w:type="dxa"/>
        <w:tblCellMar>
          <w:top w:w="119" w:type="dxa"/>
          <w:left w:w="107" w:type="dxa"/>
          <w:bottom w:w="0" w:type="dxa"/>
          <w:right w:w="67" w:type="dxa"/>
        </w:tblCellMar>
        <w:tblLook w:val="04A0" w:firstRow="1" w:lastRow="0" w:firstColumn="1" w:lastColumn="0" w:noHBand="0" w:noVBand="1"/>
      </w:tblPr>
      <w:tblGrid>
        <w:gridCol w:w="2051"/>
        <w:gridCol w:w="409"/>
        <w:gridCol w:w="5425"/>
        <w:gridCol w:w="2316"/>
      </w:tblGrid>
      <w:tr w:rsidR="00D25ACD" w14:paraId="2D39FEF7" w14:textId="77777777">
        <w:trPr>
          <w:trHeight w:val="667"/>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6BBDD107"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6C08EB5B" w14:textId="77777777" w:rsidR="00D25ACD" w:rsidRDefault="008C1BC9">
            <w:pPr>
              <w:spacing w:after="0" w:line="259" w:lineRule="auto"/>
              <w:ind w:left="2" w:right="20" w:firstLine="0"/>
            </w:pPr>
            <w:r>
              <w:rPr>
                <w:sz w:val="16"/>
              </w:rPr>
              <w:t xml:space="preserve">Het beheersen van clouddiensten; dat clouddiensten bijdraagt aan het leveren van producten waarmee de organisatie haar doelstellingen kan realiseren. </w:t>
            </w:r>
          </w:p>
        </w:tc>
      </w:tr>
      <w:tr w:rsidR="00D25ACD" w14:paraId="68753FE0" w14:textId="77777777">
        <w:trPr>
          <w:trHeight w:val="740"/>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24F71BC7"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36F17729" w14:textId="77777777" w:rsidR="00D25ACD" w:rsidRDefault="008C1BC9">
            <w:pPr>
              <w:spacing w:after="0" w:line="259" w:lineRule="auto"/>
              <w:ind w:left="2" w:right="440" w:firstLine="0"/>
            </w:pPr>
            <w:r>
              <w:rPr>
                <w:sz w:val="16"/>
              </w:rPr>
              <w:t xml:space="preserve">Onvoldoende mogelijkheid om sturing te geven aan inspanningen voor clouddiensten, waardoor deze niet of onvoldoende bijdragen aan de doelstellingen van de organisatie. </w:t>
            </w:r>
          </w:p>
        </w:tc>
      </w:tr>
      <w:tr w:rsidR="00D25ACD" w14:paraId="674AF162" w14:textId="77777777">
        <w:trPr>
          <w:trHeight w:val="908"/>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7520685C"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77509884" w14:textId="77777777" w:rsidR="00D25ACD" w:rsidRDefault="008C1BC9">
            <w:pPr>
              <w:spacing w:after="0" w:line="259" w:lineRule="auto"/>
              <w:ind w:left="2" w:right="0" w:firstLine="0"/>
            </w:pPr>
            <w:r>
              <w:rPr>
                <w:sz w:val="16"/>
              </w:rPr>
              <w:t xml:space="preserve">De CSP behoort haar informatiebeveiligingsbeleid uit te breiden met een </w:t>
            </w:r>
            <w:r>
              <w:rPr>
                <w:b/>
                <w:sz w:val="16"/>
              </w:rPr>
              <w:t>cloud-beveiligingsbeleid</w:t>
            </w:r>
            <w:r>
              <w:rPr>
                <w:sz w:val="16"/>
              </w:rPr>
              <w:t xml:space="preserve"> om de voorzieningen en het gebruik van cloudservices te adresseren. </w:t>
            </w:r>
          </w:p>
        </w:tc>
        <w:tc>
          <w:tcPr>
            <w:tcW w:w="2408" w:type="dxa"/>
            <w:tcBorders>
              <w:top w:val="single" w:sz="4" w:space="0" w:color="000000"/>
              <w:left w:val="single" w:sz="4" w:space="0" w:color="000000"/>
              <w:bottom w:val="single" w:sz="4" w:space="0" w:color="000000"/>
              <w:right w:val="single" w:sz="4" w:space="0" w:color="000000"/>
            </w:tcBorders>
          </w:tcPr>
          <w:p w14:paraId="69F7ECF9" w14:textId="77777777" w:rsidR="00D25ACD" w:rsidRDefault="008C1BC9">
            <w:pPr>
              <w:spacing w:after="0" w:line="259" w:lineRule="auto"/>
              <w:ind w:left="1" w:right="0" w:firstLine="0"/>
            </w:pPr>
            <w:r>
              <w:rPr>
                <w:sz w:val="16"/>
              </w:rPr>
              <w:t xml:space="preserve">ISO 27017 2015: 5.1.1 </w:t>
            </w:r>
          </w:p>
        </w:tc>
      </w:tr>
      <w:tr w:rsidR="00D25ACD" w14:paraId="27517919" w14:textId="77777777">
        <w:trPr>
          <w:trHeight w:val="385"/>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411B3024"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4B12B25D" w14:textId="77777777" w:rsidR="00D25ACD" w:rsidRDefault="008C1BC9">
            <w:pPr>
              <w:spacing w:after="0" w:line="259" w:lineRule="auto"/>
              <w:ind w:left="1" w:right="0" w:firstLine="0"/>
            </w:pPr>
            <w:r>
              <w:rPr>
                <w:b/>
                <w:sz w:val="16"/>
              </w:rPr>
              <w:t xml:space="preserve">Afgeleid/afkomstig van  </w:t>
            </w:r>
          </w:p>
        </w:tc>
      </w:tr>
      <w:tr w:rsidR="00D25ACD" w14:paraId="58410089" w14:textId="77777777">
        <w:trPr>
          <w:trHeight w:val="5501"/>
        </w:trPr>
        <w:tc>
          <w:tcPr>
            <w:tcW w:w="1411" w:type="dxa"/>
            <w:tcBorders>
              <w:top w:val="single" w:sz="4" w:space="0" w:color="000000"/>
              <w:left w:val="single" w:sz="4" w:space="0" w:color="000000"/>
              <w:bottom w:val="single" w:sz="4" w:space="0" w:color="000000"/>
              <w:right w:val="single" w:sz="4" w:space="0" w:color="000000"/>
            </w:tcBorders>
          </w:tcPr>
          <w:p w14:paraId="7B9F695A" w14:textId="77777777" w:rsidR="00D25ACD" w:rsidRDefault="008C1BC9">
            <w:pPr>
              <w:spacing w:after="0" w:line="259" w:lineRule="auto"/>
              <w:ind w:left="0" w:right="0" w:firstLine="0"/>
            </w:pPr>
            <w:r>
              <w:rPr>
                <w:sz w:val="16"/>
              </w:rPr>
              <w:lastRenderedPageBreak/>
              <w:t xml:space="preserve">Cloudbeveiligingsbeleid </w:t>
            </w:r>
          </w:p>
        </w:tc>
        <w:tc>
          <w:tcPr>
            <w:tcW w:w="426" w:type="dxa"/>
            <w:tcBorders>
              <w:top w:val="single" w:sz="4" w:space="0" w:color="000000"/>
              <w:left w:val="single" w:sz="4" w:space="0" w:color="000000"/>
              <w:bottom w:val="single" w:sz="4" w:space="0" w:color="000000"/>
              <w:right w:val="single" w:sz="4" w:space="0" w:color="000000"/>
            </w:tcBorders>
          </w:tcPr>
          <w:p w14:paraId="2D99A785"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7ABC5CAC" w14:textId="77777777" w:rsidR="00D25ACD" w:rsidRDefault="008C1BC9">
            <w:pPr>
              <w:spacing w:after="92" w:line="259" w:lineRule="auto"/>
              <w:ind w:left="1" w:right="0" w:firstLine="0"/>
            </w:pPr>
            <w:r>
              <w:rPr>
                <w:sz w:val="16"/>
              </w:rPr>
              <w:t xml:space="preserve">Het cloud-beveiligingsbeleid bevat: </w:t>
            </w:r>
          </w:p>
          <w:p w14:paraId="273C3E01" w14:textId="77777777" w:rsidR="00D25ACD" w:rsidRDefault="008C1BC9">
            <w:pPr>
              <w:numPr>
                <w:ilvl w:val="0"/>
                <w:numId w:val="31"/>
              </w:numPr>
              <w:spacing w:after="74" w:line="259" w:lineRule="auto"/>
              <w:ind w:left="459" w:right="0" w:hanging="229"/>
            </w:pPr>
            <w:r>
              <w:rPr>
                <w:sz w:val="16"/>
              </w:rPr>
              <w:t xml:space="preserve">Organische georiënteerde maatregelen: </w:t>
            </w:r>
          </w:p>
          <w:p w14:paraId="4D23683B" w14:textId="77777777" w:rsidR="00D25ACD" w:rsidRDefault="008C1BC9">
            <w:pPr>
              <w:numPr>
                <w:ilvl w:val="0"/>
                <w:numId w:val="31"/>
              </w:numPr>
              <w:spacing w:after="59"/>
              <w:ind w:left="459" w:right="0" w:hanging="229"/>
            </w:pPr>
            <w:r>
              <w:rPr>
                <w:sz w:val="16"/>
              </w:rPr>
              <w:t xml:space="preserve">informatiebeveiligingsvereisten die van toepassing zijn bij het ontwerp en de implementatie van cloud-services; </w:t>
            </w:r>
          </w:p>
          <w:p w14:paraId="62627E4B" w14:textId="77777777" w:rsidR="00D25ACD" w:rsidRDefault="008C1BC9">
            <w:pPr>
              <w:numPr>
                <w:ilvl w:val="0"/>
                <w:numId w:val="31"/>
              </w:numPr>
              <w:spacing w:after="74" w:line="259" w:lineRule="auto"/>
              <w:ind w:left="459" w:right="0" w:hanging="229"/>
            </w:pPr>
            <w:r>
              <w:rPr>
                <w:sz w:val="16"/>
              </w:rPr>
              <w:t xml:space="preserve">communicatie met de CSC in relatie tot en tijdens wijzigingen; </w:t>
            </w:r>
          </w:p>
          <w:p w14:paraId="7793DB6F" w14:textId="77777777" w:rsidR="00D25ACD" w:rsidRDefault="008C1BC9">
            <w:pPr>
              <w:numPr>
                <w:ilvl w:val="0"/>
                <w:numId w:val="31"/>
              </w:numPr>
              <w:spacing w:after="61" w:line="297" w:lineRule="auto"/>
              <w:ind w:left="459" w:right="0" w:hanging="229"/>
            </w:pPr>
            <w:r>
              <w:rPr>
                <w:sz w:val="16"/>
              </w:rPr>
              <w:t xml:space="preserve">communicatie van beveiligingsinbreuken en het delen van informatie; </w:t>
            </w:r>
          </w:p>
          <w:p w14:paraId="7E562981" w14:textId="77777777" w:rsidR="00D25ACD" w:rsidRDefault="008C1BC9">
            <w:pPr>
              <w:numPr>
                <w:ilvl w:val="0"/>
                <w:numId w:val="31"/>
              </w:numPr>
              <w:spacing w:after="59"/>
              <w:ind w:left="459" w:right="0" w:hanging="229"/>
            </w:pPr>
            <w:r>
              <w:rPr>
                <w:sz w:val="16"/>
              </w:rPr>
              <w:t xml:space="preserve">richtlijnen voor de ondersteuning van (forensische) onderzoeken; </w:t>
            </w:r>
          </w:p>
          <w:p w14:paraId="4A83478D" w14:textId="77777777" w:rsidR="00D25ACD" w:rsidRDefault="008C1BC9">
            <w:pPr>
              <w:numPr>
                <w:ilvl w:val="0"/>
                <w:numId w:val="31"/>
              </w:numPr>
              <w:spacing w:after="74" w:line="259" w:lineRule="auto"/>
              <w:ind w:left="459" w:right="0" w:hanging="229"/>
            </w:pPr>
            <w:r>
              <w:rPr>
                <w:sz w:val="16"/>
              </w:rPr>
              <w:t xml:space="preserve">compliancy-maatregelen op wet- en regelgeving. </w:t>
            </w:r>
          </w:p>
          <w:p w14:paraId="295CD8A5" w14:textId="77777777" w:rsidR="00D25ACD" w:rsidRDefault="008C1BC9">
            <w:pPr>
              <w:numPr>
                <w:ilvl w:val="0"/>
                <w:numId w:val="31"/>
              </w:numPr>
              <w:spacing w:after="74" w:line="259" w:lineRule="auto"/>
              <w:ind w:left="459" w:right="0" w:hanging="229"/>
            </w:pPr>
            <w:r>
              <w:rPr>
                <w:sz w:val="16"/>
              </w:rPr>
              <w:t xml:space="preserve">Technisch georiënteerde maatregelen: </w:t>
            </w:r>
          </w:p>
          <w:p w14:paraId="69F00569" w14:textId="77777777" w:rsidR="00D25ACD" w:rsidRDefault="008C1BC9">
            <w:pPr>
              <w:numPr>
                <w:ilvl w:val="0"/>
                <w:numId w:val="31"/>
              </w:numPr>
              <w:spacing w:after="71" w:line="259" w:lineRule="auto"/>
              <w:ind w:left="459" w:right="0" w:hanging="229"/>
            </w:pPr>
            <w:r>
              <w:rPr>
                <w:sz w:val="16"/>
              </w:rPr>
              <w:t xml:space="preserve">multi-tenancy en isolatie van de CSC; </w:t>
            </w:r>
          </w:p>
          <w:p w14:paraId="380C7452" w14:textId="77777777" w:rsidR="00D25ACD" w:rsidRDefault="008C1BC9">
            <w:pPr>
              <w:numPr>
                <w:ilvl w:val="0"/>
                <w:numId w:val="31"/>
              </w:numPr>
              <w:spacing w:after="62"/>
              <w:ind w:left="459" w:right="0" w:hanging="229"/>
            </w:pPr>
            <w:r>
              <w:rPr>
                <w:sz w:val="16"/>
              </w:rPr>
              <w:t xml:space="preserve">toegangsprocedures, bijvoorbeeld sterke authenticatie voor toegang tot cloud-services; </w:t>
            </w:r>
          </w:p>
          <w:p w14:paraId="50D74C33" w14:textId="77777777" w:rsidR="00D25ACD" w:rsidRDefault="008C1BC9">
            <w:pPr>
              <w:numPr>
                <w:ilvl w:val="0"/>
                <w:numId w:val="31"/>
              </w:numPr>
              <w:spacing w:after="74" w:line="259" w:lineRule="auto"/>
              <w:ind w:left="459" w:right="0" w:hanging="229"/>
            </w:pPr>
            <w:r>
              <w:rPr>
                <w:sz w:val="16"/>
              </w:rPr>
              <w:t xml:space="preserve">toegang tot en protectie van de data van de CSC; </w:t>
            </w:r>
          </w:p>
          <w:p w14:paraId="6E931545" w14:textId="77777777" w:rsidR="00D25ACD" w:rsidRDefault="008C1BC9">
            <w:pPr>
              <w:numPr>
                <w:ilvl w:val="0"/>
                <w:numId w:val="31"/>
              </w:numPr>
              <w:spacing w:after="71" w:line="259" w:lineRule="auto"/>
              <w:ind w:left="459" w:right="0" w:hanging="229"/>
            </w:pPr>
            <w:r>
              <w:rPr>
                <w:sz w:val="16"/>
              </w:rPr>
              <w:t xml:space="preserve">levenscyclusmanagement van CSC-accounts; </w:t>
            </w:r>
          </w:p>
          <w:p w14:paraId="1BA3E29E" w14:textId="77777777" w:rsidR="00D25ACD" w:rsidRDefault="008C1BC9">
            <w:pPr>
              <w:numPr>
                <w:ilvl w:val="0"/>
                <w:numId w:val="31"/>
              </w:numPr>
              <w:spacing w:after="74" w:line="259" w:lineRule="auto"/>
              <w:ind w:left="459" w:right="0" w:hanging="229"/>
            </w:pPr>
            <w:r>
              <w:rPr>
                <w:sz w:val="16"/>
              </w:rPr>
              <w:t xml:space="preserve">risico’s gerelateerd aan niet geautoriseerde insiders; </w:t>
            </w:r>
          </w:p>
          <w:p w14:paraId="79398643" w14:textId="77777777" w:rsidR="00D25ACD" w:rsidRDefault="008C1BC9">
            <w:pPr>
              <w:numPr>
                <w:ilvl w:val="0"/>
                <w:numId w:val="31"/>
              </w:numPr>
              <w:spacing w:after="74" w:line="259" w:lineRule="auto"/>
              <w:ind w:left="459" w:right="0" w:hanging="229"/>
            </w:pPr>
            <w:r>
              <w:rPr>
                <w:sz w:val="16"/>
              </w:rPr>
              <w:t>virtualisatie beveil</w:t>
            </w:r>
            <w:r>
              <w:rPr>
                <w:sz w:val="16"/>
              </w:rPr>
              <w:t xml:space="preserve">iging; </w:t>
            </w:r>
          </w:p>
          <w:p w14:paraId="2EE0A164" w14:textId="77777777" w:rsidR="00D25ACD" w:rsidRDefault="008C1BC9">
            <w:pPr>
              <w:numPr>
                <w:ilvl w:val="0"/>
                <w:numId w:val="31"/>
              </w:numPr>
              <w:spacing w:after="0" w:line="259" w:lineRule="auto"/>
              <w:ind w:left="459" w:right="0" w:hanging="229"/>
            </w:pPr>
            <w:r>
              <w:rPr>
                <w:sz w:val="16"/>
              </w:rPr>
              <w:t xml:space="preserve">beveiligingsarchitectuur en -maatregelen voor het beschermen van data, applicaties en infrastructuur. </w:t>
            </w:r>
          </w:p>
        </w:tc>
        <w:tc>
          <w:tcPr>
            <w:tcW w:w="2408" w:type="dxa"/>
            <w:tcBorders>
              <w:top w:val="single" w:sz="4" w:space="0" w:color="000000"/>
              <w:left w:val="single" w:sz="4" w:space="0" w:color="000000"/>
              <w:bottom w:val="single" w:sz="4" w:space="0" w:color="000000"/>
              <w:right w:val="single" w:sz="4" w:space="0" w:color="000000"/>
            </w:tcBorders>
          </w:tcPr>
          <w:p w14:paraId="7A9C4647" w14:textId="77777777" w:rsidR="00D25ACD" w:rsidRDefault="008C1BC9">
            <w:pPr>
              <w:spacing w:after="0" w:line="259" w:lineRule="auto"/>
              <w:ind w:left="1" w:right="0" w:firstLine="0"/>
            </w:pPr>
            <w:r>
              <w:rPr>
                <w:sz w:val="16"/>
              </w:rPr>
              <w:t xml:space="preserve">ISO 27017 2015: 5.1.1 </w:t>
            </w:r>
          </w:p>
        </w:tc>
      </w:tr>
    </w:tbl>
    <w:p w14:paraId="50BE7397" w14:textId="77777777" w:rsidR="00D25ACD" w:rsidRDefault="008C1BC9">
      <w:pPr>
        <w:pStyle w:val="Heading1"/>
        <w:ind w:left="16"/>
      </w:pPr>
      <w:r>
        <w:rPr>
          <w:noProof/>
        </w:rPr>
        <w:drawing>
          <wp:inline distT="0" distB="0" distL="0" distR="0" wp14:anchorId="255E77CF" wp14:editId="3426FF5D">
            <wp:extent cx="386334" cy="113536"/>
            <wp:effectExtent l="0" t="0" r="0" b="0"/>
            <wp:docPr id="5436" name="Picture 5436"/>
            <wp:cNvGraphicFramePr/>
            <a:graphic xmlns:a="http://schemas.openxmlformats.org/drawingml/2006/main">
              <a:graphicData uri="http://schemas.openxmlformats.org/drawingml/2006/picture">
                <pic:pic xmlns:pic="http://schemas.openxmlformats.org/drawingml/2006/picture">
                  <pic:nvPicPr>
                    <pic:cNvPr id="5436" name="Picture 5436"/>
                    <pic:cNvPicPr/>
                  </pic:nvPicPr>
                  <pic:blipFill>
                    <a:blip r:embed="rId139"/>
                    <a:stretch>
                      <a:fillRect/>
                    </a:stretch>
                  </pic:blipFill>
                  <pic:spPr>
                    <a:xfrm>
                      <a:off x="0" y="0"/>
                      <a:ext cx="386334" cy="113536"/>
                    </a:xfrm>
                    <a:prstGeom prst="rect">
                      <a:avLst/>
                    </a:prstGeom>
                  </pic:spPr>
                </pic:pic>
              </a:graphicData>
            </a:graphic>
          </wp:inline>
        </w:drawing>
      </w:r>
      <w:r>
        <w:rPr>
          <w:rFonts w:ascii="Arial" w:eastAsia="Arial" w:hAnsi="Arial" w:cs="Arial"/>
        </w:rPr>
        <w:t xml:space="preserve"> </w:t>
      </w:r>
      <w:r>
        <w:t xml:space="preserve">B.05 Transparantie </w:t>
      </w:r>
    </w:p>
    <w:p w14:paraId="3565504E" w14:textId="77777777" w:rsidR="00D25ACD" w:rsidRDefault="008C1BC9">
      <w:pPr>
        <w:pStyle w:val="Heading3"/>
        <w:ind w:left="-5"/>
      </w:pPr>
      <w:r>
        <w:t xml:space="preserve">Objectdefinitie </w:t>
      </w:r>
    </w:p>
    <w:p w14:paraId="0AC6A21F" w14:textId="77777777" w:rsidR="00D25ACD" w:rsidRDefault="008C1BC9">
      <w:pPr>
        <w:ind w:left="14" w:right="76"/>
      </w:pPr>
      <w:r>
        <w:t xml:space="preserve">Omvat de inzichtelijkheid van de relaties en samenhang van organisatie, technologie en contracten daarover tussen CSC en CSP. </w:t>
      </w:r>
    </w:p>
    <w:p w14:paraId="01463451" w14:textId="77777777" w:rsidR="00D25ACD" w:rsidRDefault="00D25ACD">
      <w:pPr>
        <w:sectPr w:rsidR="00D25ACD">
          <w:headerReference w:type="even" r:id="rId140"/>
          <w:headerReference w:type="default" r:id="rId141"/>
          <w:footerReference w:type="even" r:id="rId142"/>
          <w:footerReference w:type="default" r:id="rId143"/>
          <w:headerReference w:type="first" r:id="rId144"/>
          <w:footerReference w:type="first" r:id="rId145"/>
          <w:pgSz w:w="11906" w:h="16838"/>
          <w:pgMar w:top="692" w:right="913" w:bottom="582" w:left="1419" w:header="720" w:footer="720" w:gutter="0"/>
          <w:cols w:space="720"/>
          <w:titlePg/>
        </w:sectPr>
      </w:pPr>
    </w:p>
    <w:p w14:paraId="7D51AB9D" w14:textId="77777777" w:rsidR="00D25ACD" w:rsidRDefault="008C1BC9">
      <w:pPr>
        <w:ind w:left="14" w:right="76"/>
      </w:pPr>
      <w:r>
        <w:lastRenderedPageBreak/>
        <w:t>Een eenduidige communicatie, waarmee de CSP de verantwoordelijke functionarissen binnen de CSC en CSP inzicht geven over de status van de implementatie en het functio</w:t>
      </w:r>
      <w:r>
        <w:t>neren van de clouddiensten. Transparantie is in de relatie tussen de CSC en CSP een belangrijk item, dat wordt ondersteund door de clouddienstenarchitectuur. Hierin beschrijft de CSP de relaties tussen de componenten van de clouddiensten (hoe deze aan elka</w:t>
      </w:r>
      <w:r>
        <w:t xml:space="preserve">ar gekoppeld zijn). Het verschaft inzicht en overzicht over ICTcomponenten en hun onderlinge samenhang. Uit de clouddienstenarchitectuur blijkt hoe de componenten de bedrijfsprocessen van de CSC ondersteunen. </w:t>
      </w:r>
    </w:p>
    <w:p w14:paraId="41319BF9" w14:textId="77777777" w:rsidR="00D25ACD" w:rsidRDefault="008C1BC9">
      <w:pPr>
        <w:spacing w:after="0" w:line="259" w:lineRule="auto"/>
        <w:ind w:left="0" w:right="0" w:firstLine="0"/>
      </w:pPr>
      <w:r>
        <w:t xml:space="preserve"> </w:t>
      </w:r>
    </w:p>
    <w:tbl>
      <w:tblPr>
        <w:tblStyle w:val="TableGrid"/>
        <w:tblW w:w="10201" w:type="dxa"/>
        <w:tblInd w:w="6" w:type="dxa"/>
        <w:tblCellMar>
          <w:top w:w="118" w:type="dxa"/>
          <w:left w:w="107" w:type="dxa"/>
          <w:bottom w:w="0" w:type="dxa"/>
          <w:right w:w="67" w:type="dxa"/>
        </w:tblCellMar>
        <w:tblLook w:val="04A0" w:firstRow="1" w:lastRow="0" w:firstColumn="1" w:lastColumn="0" w:noHBand="0" w:noVBand="1"/>
      </w:tblPr>
      <w:tblGrid>
        <w:gridCol w:w="2298"/>
        <w:gridCol w:w="406"/>
        <w:gridCol w:w="5199"/>
        <w:gridCol w:w="2298"/>
      </w:tblGrid>
      <w:tr w:rsidR="00D25ACD" w14:paraId="58D0EA2C" w14:textId="77777777">
        <w:trPr>
          <w:trHeight w:val="697"/>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27398117"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641A1CD4" w14:textId="77777777" w:rsidR="00D25ACD" w:rsidRDefault="008C1BC9">
            <w:pPr>
              <w:spacing w:after="0" w:line="259" w:lineRule="auto"/>
              <w:ind w:left="2" w:right="0" w:firstLine="0"/>
            </w:pPr>
            <w:r>
              <w:rPr>
                <w:sz w:val="16"/>
              </w:rPr>
              <w:t xml:space="preserve">De </w:t>
            </w:r>
            <w:r>
              <w:rPr>
                <w:sz w:val="16"/>
              </w:rPr>
              <w:t xml:space="preserve">verantwoordelijke functionarissen binnen de CSC en CSP inzicht geven over de status van de implementatie en het functioneren van clouddiensten. </w:t>
            </w:r>
          </w:p>
        </w:tc>
      </w:tr>
      <w:tr w:rsidR="00D25ACD" w14:paraId="09D83EA3" w14:textId="77777777">
        <w:trPr>
          <w:trHeight w:val="461"/>
        </w:trPr>
        <w:tc>
          <w:tcPr>
            <w:tcW w:w="1411" w:type="dxa"/>
            <w:tcBorders>
              <w:top w:val="single" w:sz="4" w:space="0" w:color="000000"/>
              <w:left w:val="single" w:sz="4" w:space="0" w:color="000000"/>
              <w:bottom w:val="single" w:sz="4" w:space="0" w:color="000000"/>
              <w:right w:val="single" w:sz="4" w:space="0" w:color="000000"/>
            </w:tcBorders>
            <w:shd w:val="clear" w:color="auto" w:fill="FFE699"/>
            <w:vAlign w:val="center"/>
          </w:tcPr>
          <w:p w14:paraId="61B48F2C"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66E5681E" w14:textId="77777777" w:rsidR="00D25ACD" w:rsidRDefault="008C1BC9">
            <w:pPr>
              <w:spacing w:after="0" w:line="259" w:lineRule="auto"/>
              <w:ind w:left="2" w:right="0" w:firstLine="0"/>
            </w:pPr>
            <w:r>
              <w:rPr>
                <w:sz w:val="16"/>
              </w:rPr>
              <w:t xml:space="preserve">De CSP kan levert een dienstverlening die niet of onvolledig is afgestemd op de behoefte van de CSC. </w:t>
            </w:r>
          </w:p>
        </w:tc>
      </w:tr>
      <w:tr w:rsidR="00D25ACD" w14:paraId="30104855" w14:textId="77777777">
        <w:trPr>
          <w:trHeight w:val="1148"/>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47E7B0BB"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1E73D4A5" w14:textId="77777777" w:rsidR="00D25ACD" w:rsidRDefault="008C1BC9">
            <w:pPr>
              <w:spacing w:after="0" w:line="259" w:lineRule="auto"/>
              <w:ind w:left="2" w:right="0" w:firstLine="0"/>
            </w:pPr>
            <w:r>
              <w:rPr>
                <w:sz w:val="16"/>
              </w:rPr>
              <w:t xml:space="preserve">De CSP voorziet de CSC in een </w:t>
            </w:r>
            <w:r>
              <w:rPr>
                <w:b/>
                <w:sz w:val="16"/>
              </w:rPr>
              <w:t>systeembeschrijving</w:t>
            </w:r>
            <w:r>
              <w:rPr>
                <w:sz w:val="16"/>
              </w:rPr>
              <w:t xml:space="preserve"> waarin de clouddiensten inzichtelijk en transparant worden gespecificeerd en waarin de </w:t>
            </w:r>
            <w:r>
              <w:rPr>
                <w:b/>
                <w:sz w:val="16"/>
              </w:rPr>
              <w:t>jurisdictie</w:t>
            </w:r>
            <w:r>
              <w:rPr>
                <w:sz w:val="16"/>
              </w:rPr>
              <w:t>,</w:t>
            </w:r>
            <w:r>
              <w:rPr>
                <w:b/>
                <w:sz w:val="16"/>
              </w:rPr>
              <w:t xml:space="preserve"> onderzoeksmogelijkheden</w:t>
            </w:r>
            <w:r>
              <w:rPr>
                <w:sz w:val="16"/>
              </w:rPr>
              <w:t xml:space="preserve"> en </w:t>
            </w:r>
            <w:r>
              <w:rPr>
                <w:b/>
                <w:sz w:val="16"/>
              </w:rPr>
              <w:t>certificaten</w:t>
            </w:r>
            <w:r>
              <w:rPr>
                <w:sz w:val="16"/>
              </w:rPr>
              <w:t xml:space="preserve"> worden geadresseerd. </w:t>
            </w:r>
          </w:p>
        </w:tc>
        <w:tc>
          <w:tcPr>
            <w:tcW w:w="2408" w:type="dxa"/>
            <w:tcBorders>
              <w:top w:val="single" w:sz="4" w:space="0" w:color="000000"/>
              <w:left w:val="single" w:sz="4" w:space="0" w:color="000000"/>
              <w:bottom w:val="single" w:sz="4" w:space="0" w:color="000000"/>
              <w:right w:val="single" w:sz="4" w:space="0" w:color="000000"/>
            </w:tcBorders>
            <w:vAlign w:val="center"/>
          </w:tcPr>
          <w:p w14:paraId="5CB18832" w14:textId="77777777" w:rsidR="00D25ACD" w:rsidRDefault="008C1BC9">
            <w:pPr>
              <w:spacing w:after="67" w:line="259" w:lineRule="auto"/>
              <w:ind w:left="1" w:right="0" w:firstLine="0"/>
            </w:pPr>
            <w:r>
              <w:rPr>
                <w:sz w:val="16"/>
              </w:rPr>
              <w:t xml:space="preserve">BSI C5 2020: BC-01 </w:t>
            </w:r>
          </w:p>
          <w:p w14:paraId="21C2C03B" w14:textId="77777777" w:rsidR="00D25ACD" w:rsidRDefault="008C1BC9">
            <w:pPr>
              <w:spacing w:after="69" w:line="259" w:lineRule="auto"/>
              <w:ind w:left="1" w:right="0" w:firstLine="0"/>
            </w:pPr>
            <w:r>
              <w:rPr>
                <w:sz w:val="16"/>
              </w:rPr>
              <w:t xml:space="preserve">BSI C5 2020: BC-05 </w:t>
            </w:r>
          </w:p>
          <w:p w14:paraId="475557A6" w14:textId="77777777" w:rsidR="00D25ACD" w:rsidRDefault="008C1BC9">
            <w:pPr>
              <w:spacing w:after="0" w:line="259" w:lineRule="auto"/>
              <w:ind w:left="1" w:right="0" w:firstLine="0"/>
            </w:pPr>
            <w:r>
              <w:rPr>
                <w:sz w:val="16"/>
              </w:rPr>
              <w:t xml:space="preserve">BSI C5 2020: BC-06 </w:t>
            </w:r>
          </w:p>
        </w:tc>
      </w:tr>
      <w:tr w:rsidR="00D25ACD" w14:paraId="3E893ACD" w14:textId="77777777">
        <w:trPr>
          <w:trHeight w:val="383"/>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7BB3B43A"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3815FC9F" w14:textId="77777777" w:rsidR="00D25ACD" w:rsidRDefault="008C1BC9">
            <w:pPr>
              <w:spacing w:after="0" w:line="259" w:lineRule="auto"/>
              <w:ind w:left="1" w:right="0" w:firstLine="0"/>
            </w:pPr>
            <w:r>
              <w:rPr>
                <w:b/>
                <w:sz w:val="16"/>
              </w:rPr>
              <w:t xml:space="preserve">Afgeleid/afkomstig van  </w:t>
            </w:r>
          </w:p>
        </w:tc>
      </w:tr>
      <w:tr w:rsidR="00D25ACD" w14:paraId="3FCEB44E" w14:textId="77777777">
        <w:trPr>
          <w:trHeight w:val="3047"/>
        </w:trPr>
        <w:tc>
          <w:tcPr>
            <w:tcW w:w="1411" w:type="dxa"/>
            <w:tcBorders>
              <w:top w:val="single" w:sz="4" w:space="0" w:color="000000"/>
              <w:left w:val="single" w:sz="4" w:space="0" w:color="000000"/>
              <w:bottom w:val="single" w:sz="4" w:space="0" w:color="000000"/>
              <w:right w:val="single" w:sz="4" w:space="0" w:color="000000"/>
            </w:tcBorders>
          </w:tcPr>
          <w:p w14:paraId="31A1988D" w14:textId="77777777" w:rsidR="00D25ACD" w:rsidRDefault="008C1BC9">
            <w:pPr>
              <w:spacing w:after="29" w:line="259" w:lineRule="auto"/>
              <w:ind w:left="0" w:right="0" w:firstLine="0"/>
            </w:pPr>
            <w:r>
              <w:rPr>
                <w:sz w:val="16"/>
              </w:rPr>
              <w:t>Systeem-</w:t>
            </w:r>
          </w:p>
          <w:p w14:paraId="1F66170A" w14:textId="77777777" w:rsidR="00D25ACD" w:rsidRDefault="008C1BC9">
            <w:pPr>
              <w:spacing w:after="0" w:line="259" w:lineRule="auto"/>
              <w:ind w:left="0" w:right="0" w:firstLine="0"/>
            </w:pPr>
            <w:r>
              <w:rPr>
                <w:sz w:val="16"/>
              </w:rPr>
              <w:t xml:space="preserve">beschrijving </w:t>
            </w:r>
          </w:p>
        </w:tc>
        <w:tc>
          <w:tcPr>
            <w:tcW w:w="426" w:type="dxa"/>
            <w:tcBorders>
              <w:top w:val="single" w:sz="4" w:space="0" w:color="000000"/>
              <w:left w:val="single" w:sz="4" w:space="0" w:color="000000"/>
              <w:bottom w:val="single" w:sz="4" w:space="0" w:color="000000"/>
              <w:right w:val="single" w:sz="4" w:space="0" w:color="000000"/>
            </w:tcBorders>
          </w:tcPr>
          <w:p w14:paraId="2A8EAEDB"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ED6C154" w14:textId="77777777" w:rsidR="00D25ACD" w:rsidRDefault="008C1BC9">
            <w:pPr>
              <w:spacing w:after="92" w:line="259" w:lineRule="auto"/>
              <w:ind w:left="1" w:right="0" w:firstLine="0"/>
            </w:pPr>
            <w:r>
              <w:rPr>
                <w:sz w:val="16"/>
              </w:rPr>
              <w:t xml:space="preserve">De systeembeschrijving bevat de volgende aspecten: </w:t>
            </w:r>
          </w:p>
          <w:p w14:paraId="4FC38F14" w14:textId="77777777" w:rsidR="00D25ACD" w:rsidRDefault="008C1BC9">
            <w:pPr>
              <w:numPr>
                <w:ilvl w:val="0"/>
                <w:numId w:val="32"/>
              </w:numPr>
              <w:spacing w:after="71" w:line="259" w:lineRule="auto"/>
              <w:ind w:right="0" w:hanging="229"/>
            </w:pPr>
            <w:r>
              <w:rPr>
                <w:sz w:val="16"/>
              </w:rPr>
              <w:t xml:space="preserve">typen </w:t>
            </w:r>
            <w:r>
              <w:rPr>
                <w:sz w:val="16"/>
              </w:rPr>
              <w:t xml:space="preserve">en scope van clouddiensten weergegeven met SLA’s; </w:t>
            </w:r>
          </w:p>
          <w:p w14:paraId="1C54CAC2" w14:textId="77777777" w:rsidR="00D25ACD" w:rsidRDefault="008C1BC9">
            <w:pPr>
              <w:numPr>
                <w:ilvl w:val="0"/>
                <w:numId w:val="32"/>
              </w:numPr>
              <w:spacing w:after="62"/>
              <w:ind w:right="0" w:hanging="229"/>
            </w:pPr>
            <w:r>
              <w:rPr>
                <w:sz w:val="16"/>
              </w:rPr>
              <w:t xml:space="preserve">principes, procedures en maatregelen om ontwikkeling en operationalisering weer te geven; </w:t>
            </w:r>
          </w:p>
          <w:p w14:paraId="7BF33BCE" w14:textId="77777777" w:rsidR="00D25ACD" w:rsidRDefault="008C1BC9">
            <w:pPr>
              <w:numPr>
                <w:ilvl w:val="0"/>
                <w:numId w:val="32"/>
              </w:numPr>
              <w:spacing w:after="61" w:line="297" w:lineRule="auto"/>
              <w:ind w:right="0" w:hanging="229"/>
            </w:pPr>
            <w:r>
              <w:rPr>
                <w:sz w:val="16"/>
              </w:rPr>
              <w:t>beschrijving van de infrastructuurcomponenten die deel uitmaken van het ontwikkelen en operationaliseren van cloud</w:t>
            </w:r>
            <w:r>
              <w:rPr>
                <w:sz w:val="16"/>
              </w:rPr>
              <w:t xml:space="preserve">diensten; </w:t>
            </w:r>
          </w:p>
          <w:p w14:paraId="3D4A4B0B" w14:textId="77777777" w:rsidR="00D25ACD" w:rsidRDefault="008C1BC9">
            <w:pPr>
              <w:numPr>
                <w:ilvl w:val="0"/>
                <w:numId w:val="32"/>
              </w:numPr>
              <w:spacing w:after="71" w:line="259" w:lineRule="auto"/>
              <w:ind w:right="0" w:hanging="229"/>
            </w:pPr>
            <w:r>
              <w:rPr>
                <w:sz w:val="16"/>
              </w:rPr>
              <w:t xml:space="preserve">hoe met beveiligingsincidenten wordt omgegaan; </w:t>
            </w:r>
          </w:p>
          <w:p w14:paraId="662DAC8D" w14:textId="77777777" w:rsidR="00D25ACD" w:rsidRDefault="008C1BC9">
            <w:pPr>
              <w:numPr>
                <w:ilvl w:val="0"/>
                <w:numId w:val="32"/>
              </w:numPr>
              <w:spacing w:after="62"/>
              <w:ind w:right="0" w:hanging="229"/>
            </w:pPr>
            <w:r>
              <w:rPr>
                <w:sz w:val="16"/>
              </w:rPr>
              <w:t xml:space="preserve">rollen en verantwoordelijkheden van de CSP en CSC, inclusief de verplichting om samen te werken; </w:t>
            </w:r>
          </w:p>
          <w:p w14:paraId="014188F9" w14:textId="77777777" w:rsidR="00D25ACD" w:rsidRDefault="008C1BC9">
            <w:pPr>
              <w:numPr>
                <w:ilvl w:val="0"/>
                <w:numId w:val="32"/>
              </w:numPr>
              <w:spacing w:after="0" w:line="259" w:lineRule="auto"/>
              <w:ind w:right="0" w:hanging="229"/>
            </w:pPr>
            <w:r>
              <w:rPr>
                <w:sz w:val="16"/>
              </w:rPr>
              <w:t>(welke) onderdelen van de clouddiensten en/of functies toegekend of uitbesteed zijn aan sub-contrac</w:t>
            </w:r>
            <w:r>
              <w:rPr>
                <w:sz w:val="16"/>
              </w:rPr>
              <w:t xml:space="preserve">tanten. </w:t>
            </w:r>
          </w:p>
        </w:tc>
        <w:tc>
          <w:tcPr>
            <w:tcW w:w="2408" w:type="dxa"/>
            <w:tcBorders>
              <w:top w:val="single" w:sz="4" w:space="0" w:color="000000"/>
              <w:left w:val="single" w:sz="4" w:space="0" w:color="000000"/>
              <w:bottom w:val="single" w:sz="4" w:space="0" w:color="000000"/>
              <w:right w:val="single" w:sz="4" w:space="0" w:color="000000"/>
            </w:tcBorders>
          </w:tcPr>
          <w:p w14:paraId="4A307393" w14:textId="77777777" w:rsidR="00D25ACD" w:rsidRDefault="008C1BC9">
            <w:pPr>
              <w:spacing w:after="0" w:line="259" w:lineRule="auto"/>
              <w:ind w:left="1" w:right="0" w:firstLine="0"/>
            </w:pPr>
            <w:r>
              <w:rPr>
                <w:sz w:val="16"/>
              </w:rPr>
              <w:t xml:space="preserve">BSI C5 2020: 3.4.4.1 </w:t>
            </w:r>
          </w:p>
        </w:tc>
      </w:tr>
      <w:tr w:rsidR="00D25ACD" w14:paraId="381673B0" w14:textId="77777777">
        <w:trPr>
          <w:trHeight w:val="883"/>
        </w:trPr>
        <w:tc>
          <w:tcPr>
            <w:tcW w:w="1411" w:type="dxa"/>
            <w:tcBorders>
              <w:top w:val="single" w:sz="4" w:space="0" w:color="000000"/>
              <w:left w:val="single" w:sz="4" w:space="0" w:color="000000"/>
              <w:bottom w:val="single" w:sz="4" w:space="0" w:color="000000"/>
              <w:right w:val="single" w:sz="4" w:space="0" w:color="000000"/>
            </w:tcBorders>
          </w:tcPr>
          <w:p w14:paraId="77E7FAD6" w14:textId="77777777" w:rsidR="00D25ACD" w:rsidRDefault="008C1BC9">
            <w:pPr>
              <w:spacing w:after="0" w:line="259" w:lineRule="auto"/>
              <w:ind w:left="0" w:right="0" w:firstLine="0"/>
            </w:pPr>
            <w:r>
              <w:rPr>
                <w:sz w:val="16"/>
              </w:rPr>
              <w:t xml:space="preserve">Jurisdictie </w:t>
            </w:r>
          </w:p>
        </w:tc>
        <w:tc>
          <w:tcPr>
            <w:tcW w:w="426" w:type="dxa"/>
            <w:tcBorders>
              <w:top w:val="single" w:sz="4" w:space="0" w:color="000000"/>
              <w:left w:val="single" w:sz="4" w:space="0" w:color="000000"/>
              <w:bottom w:val="single" w:sz="4" w:space="0" w:color="000000"/>
              <w:right w:val="single" w:sz="4" w:space="0" w:color="000000"/>
            </w:tcBorders>
          </w:tcPr>
          <w:p w14:paraId="198ED02B"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6D4AECE" w14:textId="77777777" w:rsidR="00D25ACD" w:rsidRDefault="008C1BC9">
            <w:pPr>
              <w:spacing w:after="0" w:line="259" w:lineRule="auto"/>
              <w:ind w:left="1" w:right="0" w:firstLine="0"/>
            </w:pPr>
            <w:r>
              <w:rPr>
                <w:sz w:val="16"/>
              </w:rPr>
              <w:t xml:space="preserve">De SLA of systeembeschrijving voorziet in een specificatie van jurisdictie over dataopslag, verwerking en back-up-locatie, ook als deze (of delen hiervan) uitbesteed is aan subcontractors. </w:t>
            </w:r>
          </w:p>
        </w:tc>
        <w:tc>
          <w:tcPr>
            <w:tcW w:w="2408" w:type="dxa"/>
            <w:tcBorders>
              <w:top w:val="single" w:sz="4" w:space="0" w:color="000000"/>
              <w:left w:val="single" w:sz="4" w:space="0" w:color="000000"/>
              <w:bottom w:val="single" w:sz="4" w:space="0" w:color="000000"/>
              <w:right w:val="single" w:sz="4" w:space="0" w:color="000000"/>
            </w:tcBorders>
          </w:tcPr>
          <w:p w14:paraId="7842DC9D" w14:textId="77777777" w:rsidR="00D25ACD" w:rsidRDefault="008C1BC9">
            <w:pPr>
              <w:spacing w:after="0" w:line="259" w:lineRule="auto"/>
              <w:ind w:left="1" w:right="0" w:firstLine="0"/>
            </w:pPr>
            <w:r>
              <w:rPr>
                <w:sz w:val="16"/>
              </w:rPr>
              <w:t xml:space="preserve">BSI C5 2020: BC-01 </w:t>
            </w:r>
          </w:p>
        </w:tc>
      </w:tr>
      <w:tr w:rsidR="00D25ACD" w14:paraId="5041D949" w14:textId="77777777">
        <w:trPr>
          <w:trHeight w:val="643"/>
        </w:trPr>
        <w:tc>
          <w:tcPr>
            <w:tcW w:w="1411" w:type="dxa"/>
            <w:tcBorders>
              <w:top w:val="single" w:sz="4" w:space="0" w:color="000000"/>
              <w:left w:val="single" w:sz="4" w:space="0" w:color="000000"/>
              <w:bottom w:val="single" w:sz="4" w:space="0" w:color="000000"/>
              <w:right w:val="single" w:sz="4" w:space="0" w:color="000000"/>
            </w:tcBorders>
            <w:vAlign w:val="center"/>
          </w:tcPr>
          <w:p w14:paraId="5060FC21" w14:textId="77777777" w:rsidR="00D25ACD" w:rsidRDefault="008C1BC9">
            <w:pPr>
              <w:spacing w:after="0" w:line="259" w:lineRule="auto"/>
              <w:ind w:left="0" w:right="0" w:firstLine="0"/>
            </w:pPr>
            <w:r>
              <w:rPr>
                <w:sz w:val="16"/>
              </w:rPr>
              <w:t xml:space="preserve">Onderzoeksmogelijkheden </w:t>
            </w:r>
          </w:p>
        </w:tc>
        <w:tc>
          <w:tcPr>
            <w:tcW w:w="426" w:type="dxa"/>
            <w:tcBorders>
              <w:top w:val="single" w:sz="4" w:space="0" w:color="000000"/>
              <w:left w:val="single" w:sz="4" w:space="0" w:color="000000"/>
              <w:bottom w:val="single" w:sz="4" w:space="0" w:color="000000"/>
              <w:right w:val="single" w:sz="4" w:space="0" w:color="000000"/>
            </w:tcBorders>
          </w:tcPr>
          <w:p w14:paraId="33B56BFC"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51FC6EE6" w14:textId="77777777" w:rsidR="00D25ACD" w:rsidRDefault="008C1BC9">
            <w:pPr>
              <w:spacing w:after="0" w:line="259" w:lineRule="auto"/>
              <w:ind w:left="1" w:right="0" w:firstLine="0"/>
            </w:pPr>
            <w:r>
              <w:rPr>
                <w:sz w:val="16"/>
              </w:rPr>
              <w:t xml:space="preserve">De SLA of systeembeschrijving voorziet in een specificatie voor publicatievereisten en onderzoeksmogelijkheden. </w:t>
            </w:r>
          </w:p>
        </w:tc>
        <w:tc>
          <w:tcPr>
            <w:tcW w:w="2408" w:type="dxa"/>
            <w:tcBorders>
              <w:top w:val="single" w:sz="4" w:space="0" w:color="000000"/>
              <w:left w:val="single" w:sz="4" w:space="0" w:color="000000"/>
              <w:bottom w:val="single" w:sz="4" w:space="0" w:color="000000"/>
              <w:right w:val="single" w:sz="4" w:space="0" w:color="000000"/>
            </w:tcBorders>
          </w:tcPr>
          <w:p w14:paraId="5C374AEA" w14:textId="77777777" w:rsidR="00D25ACD" w:rsidRDefault="008C1BC9">
            <w:pPr>
              <w:spacing w:after="0" w:line="259" w:lineRule="auto"/>
              <w:ind w:left="1" w:right="0" w:firstLine="0"/>
            </w:pPr>
            <w:r>
              <w:rPr>
                <w:sz w:val="16"/>
              </w:rPr>
              <w:t xml:space="preserve">CIP-netwerk </w:t>
            </w:r>
          </w:p>
        </w:tc>
      </w:tr>
      <w:tr w:rsidR="00D25ACD" w14:paraId="43836F5F" w14:textId="77777777">
        <w:trPr>
          <w:trHeight w:val="623"/>
        </w:trPr>
        <w:tc>
          <w:tcPr>
            <w:tcW w:w="1411" w:type="dxa"/>
            <w:tcBorders>
              <w:top w:val="single" w:sz="4" w:space="0" w:color="000000"/>
              <w:left w:val="single" w:sz="4" w:space="0" w:color="000000"/>
              <w:bottom w:val="single" w:sz="4" w:space="0" w:color="000000"/>
              <w:right w:val="single" w:sz="4" w:space="0" w:color="000000"/>
            </w:tcBorders>
          </w:tcPr>
          <w:p w14:paraId="09399D0A" w14:textId="77777777" w:rsidR="00D25ACD" w:rsidRDefault="008C1BC9">
            <w:pPr>
              <w:spacing w:after="0" w:line="259" w:lineRule="auto"/>
              <w:ind w:left="0" w:right="0" w:firstLine="0"/>
            </w:pPr>
            <w:r>
              <w:rPr>
                <w:sz w:val="16"/>
              </w:rPr>
              <w:t xml:space="preserve">Certificaten </w:t>
            </w:r>
          </w:p>
        </w:tc>
        <w:tc>
          <w:tcPr>
            <w:tcW w:w="426" w:type="dxa"/>
            <w:tcBorders>
              <w:top w:val="single" w:sz="4" w:space="0" w:color="000000"/>
              <w:left w:val="single" w:sz="4" w:space="0" w:color="000000"/>
              <w:bottom w:val="single" w:sz="4" w:space="0" w:color="000000"/>
              <w:right w:val="single" w:sz="4" w:space="0" w:color="000000"/>
            </w:tcBorders>
          </w:tcPr>
          <w:p w14:paraId="024A421B"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75D6C57F" w14:textId="77777777" w:rsidR="00D25ACD" w:rsidRDefault="008C1BC9">
            <w:pPr>
              <w:spacing w:after="0" w:line="259" w:lineRule="auto"/>
              <w:ind w:left="1" w:right="0" w:firstLine="0"/>
            </w:pPr>
            <w:r>
              <w:rPr>
                <w:sz w:val="16"/>
              </w:rPr>
              <w:t xml:space="preserve">De SLA of systeembeschrijving voorziet in een specificatie over het beschikbaar zijn van valide certificaten. </w:t>
            </w:r>
          </w:p>
        </w:tc>
        <w:tc>
          <w:tcPr>
            <w:tcW w:w="2408" w:type="dxa"/>
            <w:tcBorders>
              <w:top w:val="single" w:sz="4" w:space="0" w:color="000000"/>
              <w:left w:val="single" w:sz="4" w:space="0" w:color="000000"/>
              <w:bottom w:val="single" w:sz="4" w:space="0" w:color="000000"/>
              <w:right w:val="single" w:sz="4" w:space="0" w:color="000000"/>
            </w:tcBorders>
          </w:tcPr>
          <w:p w14:paraId="4B63821D" w14:textId="77777777" w:rsidR="00D25ACD" w:rsidRDefault="008C1BC9">
            <w:pPr>
              <w:spacing w:after="0" w:line="259" w:lineRule="auto"/>
              <w:ind w:left="1" w:right="0" w:firstLine="0"/>
            </w:pPr>
            <w:r>
              <w:rPr>
                <w:sz w:val="16"/>
              </w:rPr>
              <w:t xml:space="preserve">BSI C5 2020: BC-06 </w:t>
            </w:r>
          </w:p>
        </w:tc>
      </w:tr>
    </w:tbl>
    <w:p w14:paraId="24546B60" w14:textId="77777777" w:rsidR="00D25ACD" w:rsidRDefault="008C1BC9">
      <w:pPr>
        <w:pStyle w:val="Heading1"/>
        <w:ind w:left="16"/>
      </w:pPr>
      <w:r>
        <w:rPr>
          <w:noProof/>
        </w:rPr>
        <w:lastRenderedPageBreak/>
        <w:drawing>
          <wp:inline distT="0" distB="0" distL="0" distR="0" wp14:anchorId="571F7158" wp14:editId="6C4C1FA6">
            <wp:extent cx="387858" cy="113536"/>
            <wp:effectExtent l="0" t="0" r="0" b="0"/>
            <wp:docPr id="5799" name="Picture 5799"/>
            <wp:cNvGraphicFramePr/>
            <a:graphic xmlns:a="http://schemas.openxmlformats.org/drawingml/2006/main">
              <a:graphicData uri="http://schemas.openxmlformats.org/drawingml/2006/picture">
                <pic:pic xmlns:pic="http://schemas.openxmlformats.org/drawingml/2006/picture">
                  <pic:nvPicPr>
                    <pic:cNvPr id="5799" name="Picture 5799"/>
                    <pic:cNvPicPr/>
                  </pic:nvPicPr>
                  <pic:blipFill>
                    <a:blip r:embed="rId146"/>
                    <a:stretch>
                      <a:fillRect/>
                    </a:stretch>
                  </pic:blipFill>
                  <pic:spPr>
                    <a:xfrm>
                      <a:off x="0" y="0"/>
                      <a:ext cx="387858" cy="113536"/>
                    </a:xfrm>
                    <a:prstGeom prst="rect">
                      <a:avLst/>
                    </a:prstGeom>
                  </pic:spPr>
                </pic:pic>
              </a:graphicData>
            </a:graphic>
          </wp:inline>
        </w:drawing>
      </w:r>
      <w:r>
        <w:rPr>
          <w:rFonts w:ascii="Arial" w:eastAsia="Arial" w:hAnsi="Arial" w:cs="Arial"/>
        </w:rPr>
        <w:t xml:space="preserve"> </w:t>
      </w:r>
      <w:r>
        <w:t xml:space="preserve">B.06 Risicomanagement </w:t>
      </w:r>
    </w:p>
    <w:p w14:paraId="55A80FE0" w14:textId="77777777" w:rsidR="00D25ACD" w:rsidRDefault="008C1BC9">
      <w:pPr>
        <w:pStyle w:val="Heading3"/>
        <w:ind w:left="-5"/>
      </w:pPr>
      <w:r>
        <w:t xml:space="preserve">Objectdefinitie </w:t>
      </w:r>
    </w:p>
    <w:p w14:paraId="2B75E196" w14:textId="77777777" w:rsidR="00D25ACD" w:rsidRDefault="008C1BC9">
      <w:pPr>
        <w:ind w:left="14" w:right="76"/>
      </w:pPr>
      <w:r>
        <w:t xml:space="preserve">Betreft een besturingsproces voor een methodische aanpak van beveiligingsrisico’s. </w:t>
      </w:r>
    </w:p>
    <w:p w14:paraId="645C0FD5" w14:textId="77777777" w:rsidR="00D25ACD" w:rsidRDefault="008C1BC9">
      <w:pPr>
        <w:ind w:left="14" w:right="0"/>
      </w:pPr>
      <w:r>
        <w:t>Clouddiensten zijn voortdurend onderhevig aan dreigingen, zwakheden en risico’s. Het is van belang om een risicomanagementproces in te richten en de verantwoordelijkheden h</w:t>
      </w:r>
      <w:r>
        <w:t>iervoor te benoemen, waarbij een risicomanagementaanpak(methode) en de te hanteren scope worden vastgesteld. Hierbij gaat het om het identificeren en kwantificeren van risico’s voor clouddiensten en het vaststellen van beheersmaatregelen. Met beheersmaatre</w:t>
      </w:r>
      <w:r>
        <w:t xml:space="preserve">gelen worden de activiteiten bedoeld waarmee de kans van optreden en/of de gevolgen van een incident worden beperkt. </w:t>
      </w:r>
    </w:p>
    <w:p w14:paraId="3AD83E23" w14:textId="77777777" w:rsidR="00D25ACD" w:rsidRDefault="008C1BC9">
      <w:pPr>
        <w:spacing w:after="85" w:line="259" w:lineRule="auto"/>
        <w:ind w:left="0" w:right="0" w:firstLine="0"/>
      </w:pPr>
      <w:r>
        <w:t xml:space="preserve"> </w:t>
      </w:r>
    </w:p>
    <w:p w14:paraId="14D4A3CD" w14:textId="77777777" w:rsidR="00D25ACD" w:rsidRDefault="008C1BC9">
      <w:pPr>
        <w:spacing w:after="14"/>
        <w:ind w:left="14" w:right="76"/>
      </w:pPr>
      <w:r>
        <w:t xml:space="preserve">Het risicomanagementproces maakt onderdeel uit van een Information Security Management Systeem </w:t>
      </w:r>
    </w:p>
    <w:p w14:paraId="3C9CB635" w14:textId="77777777" w:rsidR="00D25ACD" w:rsidRDefault="008C1BC9">
      <w:pPr>
        <w:spacing w:after="0" w:line="350" w:lineRule="auto"/>
        <w:ind w:left="14" w:right="733"/>
      </w:pPr>
      <w:r>
        <w:t xml:space="preserve">(ISMS), zoals beschreven is in de ISO 27001 Managementsystemen voor informatiebeveiliging - Eisen en is uitgewerkt in de ISO 27005 Information security risk management. </w:t>
      </w:r>
    </w:p>
    <w:p w14:paraId="6306D4B6" w14:textId="77777777" w:rsidR="00D25ACD" w:rsidRDefault="008C1BC9">
      <w:pPr>
        <w:spacing w:after="0" w:line="259" w:lineRule="auto"/>
        <w:ind w:left="0" w:right="0" w:firstLine="0"/>
      </w:pPr>
      <w:r>
        <w:t xml:space="preserve"> </w:t>
      </w:r>
    </w:p>
    <w:tbl>
      <w:tblPr>
        <w:tblStyle w:val="TableGrid"/>
        <w:tblW w:w="10201" w:type="dxa"/>
        <w:tblInd w:w="6" w:type="dxa"/>
        <w:tblCellMar>
          <w:top w:w="118" w:type="dxa"/>
          <w:left w:w="107" w:type="dxa"/>
          <w:bottom w:w="0" w:type="dxa"/>
          <w:right w:w="67" w:type="dxa"/>
        </w:tblCellMar>
        <w:tblLook w:val="04A0" w:firstRow="1" w:lastRow="0" w:firstColumn="1" w:lastColumn="0" w:noHBand="0" w:noVBand="1"/>
      </w:tblPr>
      <w:tblGrid>
        <w:gridCol w:w="2224"/>
        <w:gridCol w:w="408"/>
        <w:gridCol w:w="5258"/>
        <w:gridCol w:w="2311"/>
      </w:tblGrid>
      <w:tr w:rsidR="00D25ACD" w14:paraId="691D51EA" w14:textId="77777777">
        <w:trPr>
          <w:trHeight w:val="937"/>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181B3292"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666FC675" w14:textId="77777777" w:rsidR="00D25ACD" w:rsidRDefault="008C1BC9">
            <w:pPr>
              <w:spacing w:after="0" w:line="259" w:lineRule="auto"/>
              <w:ind w:left="2" w:right="0" w:firstLine="0"/>
            </w:pPr>
            <w:r>
              <w:rPr>
                <w:sz w:val="16"/>
              </w:rPr>
              <w:t xml:space="preserve">Om personen die verantwoordelijk zijn voor clouddiensten in staat te stellen effectief en tijdig belangrijke informatierisico's te identificeren, evalueren en de behandeling te bepalen nodig om deze risico's binnen aanvaardbare grenzen te houden. </w:t>
            </w:r>
          </w:p>
        </w:tc>
      </w:tr>
      <w:tr w:rsidR="00D25ACD" w14:paraId="684F2193" w14:textId="77777777">
        <w:trPr>
          <w:trHeight w:val="701"/>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24DC6EED"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379849AC" w14:textId="77777777" w:rsidR="00D25ACD" w:rsidRDefault="008C1BC9">
            <w:pPr>
              <w:spacing w:after="0" w:line="259" w:lineRule="auto"/>
              <w:ind w:left="2" w:right="0" w:firstLine="0"/>
            </w:pPr>
            <w:r>
              <w:rPr>
                <w:sz w:val="16"/>
              </w:rPr>
              <w:t xml:space="preserve">De getroffen beveiligingsmaatregelen liggen buiten de aanvaardbare grenzen. De clouddiensten worden onder- of overbeveiligd. </w:t>
            </w:r>
          </w:p>
        </w:tc>
      </w:tr>
      <w:tr w:rsidR="00D25ACD" w14:paraId="716C1C02" w14:textId="77777777">
        <w:trPr>
          <w:trHeight w:val="908"/>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3EC7F94A"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18B37383" w14:textId="77777777" w:rsidR="00D25ACD" w:rsidRDefault="008C1BC9">
            <w:pPr>
              <w:spacing w:after="0" w:line="259" w:lineRule="auto"/>
              <w:ind w:left="2" w:right="0" w:firstLine="0"/>
            </w:pPr>
            <w:r>
              <w:rPr>
                <w:sz w:val="16"/>
              </w:rPr>
              <w:t xml:space="preserve">De CSP behoort de organisatie en </w:t>
            </w:r>
            <w:r>
              <w:rPr>
                <w:b/>
                <w:sz w:val="16"/>
              </w:rPr>
              <w:t xml:space="preserve">verantwoordelijkheden </w:t>
            </w:r>
            <w:r>
              <w:rPr>
                <w:sz w:val="16"/>
              </w:rPr>
              <w:t xml:space="preserve">voor het </w:t>
            </w:r>
            <w:r>
              <w:rPr>
                <w:b/>
                <w:sz w:val="16"/>
              </w:rPr>
              <w:t>risicomanagementproces</w:t>
            </w:r>
            <w:r>
              <w:rPr>
                <w:sz w:val="16"/>
              </w:rPr>
              <w:t xml:space="preserve"> </w:t>
            </w:r>
            <w:r>
              <w:rPr>
                <w:sz w:val="16"/>
              </w:rPr>
              <w:t xml:space="preserve">voor de beveiliging van clouddiensten te hebben opgezet en onderhouden. </w:t>
            </w:r>
          </w:p>
        </w:tc>
        <w:tc>
          <w:tcPr>
            <w:tcW w:w="2408" w:type="dxa"/>
            <w:tcBorders>
              <w:top w:val="single" w:sz="4" w:space="0" w:color="000000"/>
              <w:left w:val="single" w:sz="4" w:space="0" w:color="000000"/>
              <w:bottom w:val="single" w:sz="4" w:space="0" w:color="000000"/>
              <w:right w:val="single" w:sz="4" w:space="0" w:color="000000"/>
            </w:tcBorders>
          </w:tcPr>
          <w:p w14:paraId="37632415" w14:textId="77777777" w:rsidR="00D25ACD" w:rsidRDefault="008C1BC9">
            <w:pPr>
              <w:spacing w:after="0" w:line="259" w:lineRule="auto"/>
              <w:ind w:left="1" w:right="0" w:firstLine="0"/>
            </w:pPr>
            <w:r>
              <w:rPr>
                <w:sz w:val="16"/>
              </w:rPr>
              <w:t xml:space="preserve">ISO 27005 2018: 7.4 </w:t>
            </w:r>
          </w:p>
        </w:tc>
      </w:tr>
      <w:tr w:rsidR="00D25ACD" w14:paraId="20631410" w14:textId="77777777">
        <w:trPr>
          <w:trHeight w:val="383"/>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5B7B6585"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27F295A1" w14:textId="77777777" w:rsidR="00D25ACD" w:rsidRDefault="008C1BC9">
            <w:pPr>
              <w:spacing w:after="0" w:line="259" w:lineRule="auto"/>
              <w:ind w:left="1" w:right="0" w:firstLine="0"/>
            </w:pPr>
            <w:r>
              <w:rPr>
                <w:b/>
                <w:sz w:val="16"/>
              </w:rPr>
              <w:t xml:space="preserve">Afgeleid/afkomstig van  </w:t>
            </w:r>
          </w:p>
        </w:tc>
      </w:tr>
      <w:tr w:rsidR="00D25ACD" w14:paraId="20101294" w14:textId="77777777">
        <w:trPr>
          <w:trHeight w:val="2703"/>
        </w:trPr>
        <w:tc>
          <w:tcPr>
            <w:tcW w:w="1411" w:type="dxa"/>
            <w:vMerge w:val="restart"/>
            <w:tcBorders>
              <w:top w:val="single" w:sz="4" w:space="0" w:color="000000"/>
              <w:left w:val="single" w:sz="4" w:space="0" w:color="000000"/>
              <w:bottom w:val="single" w:sz="4" w:space="0" w:color="000000"/>
              <w:right w:val="single" w:sz="4" w:space="0" w:color="000000"/>
            </w:tcBorders>
          </w:tcPr>
          <w:p w14:paraId="140563BC" w14:textId="77777777" w:rsidR="00D25ACD" w:rsidRDefault="008C1BC9">
            <w:pPr>
              <w:spacing w:after="0" w:line="259" w:lineRule="auto"/>
              <w:ind w:left="0" w:right="0" w:firstLine="0"/>
            </w:pPr>
            <w:r>
              <w:rPr>
                <w:sz w:val="16"/>
              </w:rPr>
              <w:t xml:space="preserve">Verantwoordelijkheden </w:t>
            </w:r>
          </w:p>
        </w:tc>
        <w:tc>
          <w:tcPr>
            <w:tcW w:w="426" w:type="dxa"/>
            <w:tcBorders>
              <w:top w:val="single" w:sz="4" w:space="0" w:color="000000"/>
              <w:left w:val="single" w:sz="4" w:space="0" w:color="000000"/>
              <w:bottom w:val="single" w:sz="4" w:space="0" w:color="000000"/>
              <w:right w:val="single" w:sz="4" w:space="0" w:color="000000"/>
            </w:tcBorders>
          </w:tcPr>
          <w:p w14:paraId="2DCFE66F"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1BC80093" w14:textId="77777777" w:rsidR="00D25ACD" w:rsidRDefault="008C1BC9">
            <w:pPr>
              <w:spacing w:after="92" w:line="259" w:lineRule="auto"/>
              <w:ind w:left="1" w:right="0" w:firstLine="0"/>
            </w:pPr>
            <w:r>
              <w:rPr>
                <w:sz w:val="16"/>
              </w:rPr>
              <w:t xml:space="preserve">De verantwoordelijkheden van de CSP zijn onder andere het: </w:t>
            </w:r>
          </w:p>
          <w:p w14:paraId="62CACF7B" w14:textId="77777777" w:rsidR="00D25ACD" w:rsidRDefault="008C1BC9">
            <w:pPr>
              <w:numPr>
                <w:ilvl w:val="0"/>
                <w:numId w:val="33"/>
              </w:numPr>
              <w:spacing w:after="60" w:line="295" w:lineRule="auto"/>
              <w:ind w:right="0" w:hanging="229"/>
            </w:pPr>
            <w:r>
              <w:rPr>
                <w:sz w:val="16"/>
              </w:rPr>
              <w:t xml:space="preserve">ontwikkelen van het risicomanagementproces voor informatiebeveiliging dat toegespitst is op de omgeving van de CSP; </w:t>
            </w:r>
          </w:p>
          <w:p w14:paraId="198697D9" w14:textId="77777777" w:rsidR="00D25ACD" w:rsidRDefault="008C1BC9">
            <w:pPr>
              <w:numPr>
                <w:ilvl w:val="0"/>
                <w:numId w:val="33"/>
              </w:numPr>
              <w:spacing w:after="74" w:line="259" w:lineRule="auto"/>
              <w:ind w:right="0" w:hanging="229"/>
            </w:pPr>
            <w:r>
              <w:rPr>
                <w:sz w:val="16"/>
              </w:rPr>
              <w:t xml:space="preserve">identificeren van analyses van de stakeholders; </w:t>
            </w:r>
          </w:p>
          <w:p w14:paraId="5B7C2477" w14:textId="77777777" w:rsidR="00D25ACD" w:rsidRDefault="008C1BC9">
            <w:pPr>
              <w:numPr>
                <w:ilvl w:val="0"/>
                <w:numId w:val="33"/>
              </w:numPr>
              <w:spacing w:after="62"/>
              <w:ind w:right="0" w:hanging="229"/>
            </w:pPr>
            <w:r>
              <w:rPr>
                <w:sz w:val="16"/>
              </w:rPr>
              <w:t>definiëren van de rollen en ve</w:t>
            </w:r>
            <w:r>
              <w:rPr>
                <w:sz w:val="16"/>
              </w:rPr>
              <w:t xml:space="preserve">rantwoordelijkheden van in- en externe partijen; </w:t>
            </w:r>
          </w:p>
          <w:p w14:paraId="448FD1C1" w14:textId="77777777" w:rsidR="00D25ACD" w:rsidRDefault="008C1BC9">
            <w:pPr>
              <w:numPr>
                <w:ilvl w:val="0"/>
                <w:numId w:val="33"/>
              </w:numPr>
              <w:spacing w:after="0" w:line="259" w:lineRule="auto"/>
              <w:ind w:right="0" w:hanging="229"/>
            </w:pPr>
            <w:r>
              <w:rPr>
                <w:sz w:val="16"/>
              </w:rPr>
              <w:t xml:space="preserve">vaststellen van de vereiste relaties tussen de eigen organisatie en stakeholders en de relatie met de hoog niveau risicomanagementfunctie en met relevante projecten of activiteiten. </w:t>
            </w:r>
          </w:p>
        </w:tc>
        <w:tc>
          <w:tcPr>
            <w:tcW w:w="2408" w:type="dxa"/>
            <w:tcBorders>
              <w:top w:val="single" w:sz="4" w:space="0" w:color="000000"/>
              <w:left w:val="single" w:sz="4" w:space="0" w:color="000000"/>
              <w:bottom w:val="single" w:sz="4" w:space="0" w:color="000000"/>
              <w:right w:val="single" w:sz="4" w:space="0" w:color="000000"/>
            </w:tcBorders>
          </w:tcPr>
          <w:p w14:paraId="5C6EC1DD" w14:textId="77777777" w:rsidR="00D25ACD" w:rsidRDefault="008C1BC9">
            <w:pPr>
              <w:spacing w:after="0" w:line="259" w:lineRule="auto"/>
              <w:ind w:left="1" w:right="0" w:firstLine="0"/>
            </w:pPr>
            <w:r>
              <w:rPr>
                <w:sz w:val="16"/>
              </w:rPr>
              <w:t xml:space="preserve">ISO </w:t>
            </w:r>
            <w:r>
              <w:rPr>
                <w:sz w:val="16"/>
              </w:rPr>
              <w:t xml:space="preserve">27005 2018: 7.4 </w:t>
            </w:r>
          </w:p>
        </w:tc>
      </w:tr>
      <w:tr w:rsidR="00D25ACD" w14:paraId="39EE20D0" w14:textId="77777777">
        <w:trPr>
          <w:trHeight w:val="668"/>
        </w:trPr>
        <w:tc>
          <w:tcPr>
            <w:tcW w:w="0" w:type="auto"/>
            <w:vMerge/>
            <w:tcBorders>
              <w:top w:val="nil"/>
              <w:left w:val="single" w:sz="4" w:space="0" w:color="000000"/>
              <w:bottom w:val="single" w:sz="4" w:space="0" w:color="000000"/>
              <w:right w:val="single" w:sz="4" w:space="0" w:color="000000"/>
            </w:tcBorders>
          </w:tcPr>
          <w:p w14:paraId="23A582B2"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1F93B2B8"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003BFE56" w14:textId="77777777" w:rsidR="00D25ACD" w:rsidRDefault="008C1BC9">
            <w:pPr>
              <w:spacing w:after="0" w:line="259" w:lineRule="auto"/>
              <w:ind w:left="1" w:right="0" w:firstLine="0"/>
            </w:pPr>
            <w:r>
              <w:rPr>
                <w:sz w:val="16"/>
              </w:rPr>
              <w:t xml:space="preserve">De organisatie van het risicomanagementproces is goedgekeurd door managers van de CSP. </w:t>
            </w:r>
          </w:p>
        </w:tc>
        <w:tc>
          <w:tcPr>
            <w:tcW w:w="2408" w:type="dxa"/>
            <w:tcBorders>
              <w:top w:val="single" w:sz="4" w:space="0" w:color="000000"/>
              <w:left w:val="single" w:sz="4" w:space="0" w:color="000000"/>
              <w:bottom w:val="single" w:sz="4" w:space="0" w:color="000000"/>
              <w:right w:val="single" w:sz="4" w:space="0" w:color="000000"/>
            </w:tcBorders>
          </w:tcPr>
          <w:p w14:paraId="1898D348" w14:textId="77777777" w:rsidR="00D25ACD" w:rsidRDefault="008C1BC9">
            <w:pPr>
              <w:spacing w:after="0" w:line="259" w:lineRule="auto"/>
              <w:ind w:left="1" w:right="0" w:firstLine="0"/>
            </w:pPr>
            <w:r>
              <w:rPr>
                <w:sz w:val="16"/>
              </w:rPr>
              <w:t xml:space="preserve">ISO 27005 2018: 7.4 </w:t>
            </w:r>
          </w:p>
        </w:tc>
      </w:tr>
      <w:tr w:rsidR="00D25ACD" w14:paraId="438A51B3" w14:textId="77777777">
        <w:trPr>
          <w:trHeight w:val="1341"/>
        </w:trPr>
        <w:tc>
          <w:tcPr>
            <w:tcW w:w="1411" w:type="dxa"/>
            <w:tcBorders>
              <w:top w:val="single" w:sz="4" w:space="0" w:color="000000"/>
              <w:left w:val="single" w:sz="4" w:space="0" w:color="000000"/>
              <w:bottom w:val="single" w:sz="4" w:space="0" w:color="000000"/>
              <w:right w:val="single" w:sz="4" w:space="0" w:color="000000"/>
            </w:tcBorders>
          </w:tcPr>
          <w:p w14:paraId="7F6DA17C" w14:textId="77777777" w:rsidR="00D25ACD" w:rsidRDefault="008C1BC9">
            <w:pPr>
              <w:spacing w:after="0" w:line="259" w:lineRule="auto"/>
              <w:ind w:left="0" w:right="0" w:firstLine="0"/>
            </w:pPr>
            <w:r>
              <w:rPr>
                <w:sz w:val="16"/>
              </w:rPr>
              <w:lastRenderedPageBreak/>
              <w:t xml:space="preserve">Risicomanagementproces </w:t>
            </w:r>
          </w:p>
        </w:tc>
        <w:tc>
          <w:tcPr>
            <w:tcW w:w="426" w:type="dxa"/>
            <w:tcBorders>
              <w:top w:val="single" w:sz="4" w:space="0" w:color="000000"/>
              <w:left w:val="single" w:sz="4" w:space="0" w:color="000000"/>
              <w:bottom w:val="single" w:sz="4" w:space="0" w:color="000000"/>
              <w:right w:val="single" w:sz="4" w:space="0" w:color="000000"/>
            </w:tcBorders>
          </w:tcPr>
          <w:p w14:paraId="2BD900DE"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F031100" w14:textId="77777777" w:rsidR="00D25ACD" w:rsidRDefault="008C1BC9">
            <w:pPr>
              <w:spacing w:after="0" w:line="259" w:lineRule="auto"/>
              <w:ind w:left="1" w:right="18" w:firstLine="0"/>
            </w:pPr>
            <w:r>
              <w:rPr>
                <w:sz w:val="16"/>
              </w:rPr>
              <w:t>Het risicomanagementproces is systematisch beschreven met aandacht voor beleid, procedures en richtlijnen voor activiteiten over communiceren, adviseren, vaststellen van de context van onderzoeken, behandelen, monitoren, reviewen, vastleggen en rapporteren</w:t>
            </w:r>
            <w:r>
              <w:rPr>
                <w:sz w:val="16"/>
              </w:rPr>
              <w:t xml:space="preserve"> van risico’s. </w:t>
            </w:r>
          </w:p>
        </w:tc>
        <w:tc>
          <w:tcPr>
            <w:tcW w:w="2408" w:type="dxa"/>
            <w:tcBorders>
              <w:top w:val="single" w:sz="4" w:space="0" w:color="000000"/>
              <w:left w:val="single" w:sz="4" w:space="0" w:color="000000"/>
              <w:bottom w:val="single" w:sz="4" w:space="0" w:color="000000"/>
              <w:right w:val="single" w:sz="4" w:space="0" w:color="000000"/>
            </w:tcBorders>
          </w:tcPr>
          <w:p w14:paraId="73B00A5C" w14:textId="77777777" w:rsidR="00D25ACD" w:rsidRDefault="008C1BC9">
            <w:pPr>
              <w:spacing w:after="0" w:line="259" w:lineRule="auto"/>
              <w:ind w:left="1" w:right="0" w:firstLine="0"/>
            </w:pPr>
            <w:r>
              <w:rPr>
                <w:sz w:val="16"/>
              </w:rPr>
              <w:t xml:space="preserve">ISO 31000 2019: 6.1 </w:t>
            </w:r>
          </w:p>
        </w:tc>
      </w:tr>
    </w:tbl>
    <w:p w14:paraId="2C6D179F" w14:textId="77777777" w:rsidR="00D25ACD" w:rsidRDefault="008C1BC9">
      <w:pPr>
        <w:pStyle w:val="Heading1"/>
        <w:ind w:left="16"/>
      </w:pPr>
      <w:r>
        <w:rPr>
          <w:noProof/>
        </w:rPr>
        <w:drawing>
          <wp:inline distT="0" distB="0" distL="0" distR="0" wp14:anchorId="3F67059C" wp14:editId="6E4F177F">
            <wp:extent cx="386334" cy="113536"/>
            <wp:effectExtent l="0" t="0" r="0" b="0"/>
            <wp:docPr id="6124" name="Picture 6124"/>
            <wp:cNvGraphicFramePr/>
            <a:graphic xmlns:a="http://schemas.openxmlformats.org/drawingml/2006/main">
              <a:graphicData uri="http://schemas.openxmlformats.org/drawingml/2006/picture">
                <pic:pic xmlns:pic="http://schemas.openxmlformats.org/drawingml/2006/picture">
                  <pic:nvPicPr>
                    <pic:cNvPr id="6124" name="Picture 6124"/>
                    <pic:cNvPicPr/>
                  </pic:nvPicPr>
                  <pic:blipFill>
                    <a:blip r:embed="rId147"/>
                    <a:stretch>
                      <a:fillRect/>
                    </a:stretch>
                  </pic:blipFill>
                  <pic:spPr>
                    <a:xfrm>
                      <a:off x="0" y="0"/>
                      <a:ext cx="386334" cy="113536"/>
                    </a:xfrm>
                    <a:prstGeom prst="rect">
                      <a:avLst/>
                    </a:prstGeom>
                  </pic:spPr>
                </pic:pic>
              </a:graphicData>
            </a:graphic>
          </wp:inline>
        </w:drawing>
      </w:r>
      <w:r>
        <w:rPr>
          <w:rFonts w:ascii="Arial" w:eastAsia="Arial" w:hAnsi="Arial" w:cs="Arial"/>
        </w:rPr>
        <w:t xml:space="preserve"> </w:t>
      </w:r>
      <w:r>
        <w:t xml:space="preserve">B.07 IT-functionaliteit </w:t>
      </w:r>
    </w:p>
    <w:p w14:paraId="702FEF33" w14:textId="77777777" w:rsidR="00D25ACD" w:rsidRDefault="008C1BC9">
      <w:pPr>
        <w:pStyle w:val="Heading3"/>
        <w:ind w:left="-5"/>
      </w:pPr>
      <w:r>
        <w:t xml:space="preserve">Objectdefinitie </w:t>
      </w:r>
    </w:p>
    <w:p w14:paraId="79F85975" w14:textId="77777777" w:rsidR="00D25ACD" w:rsidRDefault="008C1BC9">
      <w:pPr>
        <w:ind w:left="14" w:right="76"/>
      </w:pPr>
      <w:r>
        <w:t xml:space="preserve">Omvat toepassingsfuncties die door clouddiensten worden geleverd. </w:t>
      </w:r>
    </w:p>
    <w:p w14:paraId="478CC6EE" w14:textId="77777777" w:rsidR="00D25ACD" w:rsidRDefault="008C1BC9">
      <w:pPr>
        <w:ind w:left="14" w:right="0"/>
      </w:pPr>
      <w:r>
        <w:t>IT-</w:t>
      </w:r>
      <w:r>
        <w:t>diensten leveren functionaliteiten met technologie gerelateerd aan het internet. Voorbeelden van zulke diensten zijn: generieke diensten, zoals: applicatiediensten (SaaS), storagediensten, Cloud Virtual Private Server, infrastructuur, Global Positioning Sy</w:t>
      </w:r>
      <w:r>
        <w:t xml:space="preserve">stem (GPS) informatiedienst, maar ook specifieke diensten, zoals: GPS Douanediensten. Deze clouddiensten kunnen ook aan dreigingen worden blootgesteld. Vandaar dat deze IT-diensten aan de vereiste beveiligingsaspecten moeten voldoen. </w:t>
      </w:r>
    </w:p>
    <w:p w14:paraId="7EB861D0" w14:textId="77777777" w:rsidR="00D25ACD" w:rsidRDefault="008C1BC9">
      <w:pPr>
        <w:spacing w:after="0" w:line="259" w:lineRule="auto"/>
        <w:ind w:left="0" w:right="0" w:firstLine="0"/>
      </w:pPr>
      <w:r>
        <w:t xml:space="preserve"> </w:t>
      </w:r>
    </w:p>
    <w:tbl>
      <w:tblPr>
        <w:tblStyle w:val="TableGrid"/>
        <w:tblW w:w="10201" w:type="dxa"/>
        <w:tblInd w:w="6" w:type="dxa"/>
        <w:tblCellMar>
          <w:top w:w="121" w:type="dxa"/>
          <w:left w:w="107" w:type="dxa"/>
          <w:bottom w:w="65" w:type="dxa"/>
          <w:right w:w="67" w:type="dxa"/>
        </w:tblCellMar>
        <w:tblLook w:val="04A0" w:firstRow="1" w:lastRow="0" w:firstColumn="1" w:lastColumn="0" w:noHBand="0" w:noVBand="1"/>
      </w:tblPr>
      <w:tblGrid>
        <w:gridCol w:w="1468"/>
        <w:gridCol w:w="424"/>
        <w:gridCol w:w="5908"/>
        <w:gridCol w:w="2401"/>
      </w:tblGrid>
      <w:tr w:rsidR="00D25ACD" w14:paraId="64FB723D" w14:textId="77777777">
        <w:trPr>
          <w:trHeight w:val="427"/>
        </w:trPr>
        <w:tc>
          <w:tcPr>
            <w:tcW w:w="1411" w:type="dxa"/>
            <w:tcBorders>
              <w:top w:val="single" w:sz="4" w:space="0" w:color="000000"/>
              <w:left w:val="single" w:sz="4" w:space="0" w:color="000000"/>
              <w:bottom w:val="single" w:sz="4" w:space="0" w:color="000000"/>
              <w:right w:val="single" w:sz="4" w:space="0" w:color="000000"/>
            </w:tcBorders>
            <w:shd w:val="clear" w:color="auto" w:fill="FFE699"/>
            <w:vAlign w:val="center"/>
          </w:tcPr>
          <w:p w14:paraId="028D621A"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04F9248A" w14:textId="77777777" w:rsidR="00D25ACD" w:rsidRDefault="008C1BC9">
            <w:pPr>
              <w:spacing w:after="0" w:line="259" w:lineRule="auto"/>
              <w:ind w:left="2" w:right="0" w:firstLine="0"/>
            </w:pPr>
            <w:r>
              <w:rPr>
                <w:sz w:val="16"/>
              </w:rPr>
              <w:t xml:space="preserve">Zorgen dat IT-functionaliteiten aan de vereiste beveiligingsaspecten voldoen.  </w:t>
            </w:r>
          </w:p>
        </w:tc>
      </w:tr>
      <w:tr w:rsidR="00D25ACD" w14:paraId="1EC969C5" w14:textId="77777777">
        <w:trPr>
          <w:trHeight w:val="428"/>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1D5A7029"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tcPr>
          <w:p w14:paraId="318D8F91" w14:textId="77777777" w:rsidR="00D25ACD" w:rsidRDefault="008C1BC9">
            <w:pPr>
              <w:spacing w:after="0" w:line="259" w:lineRule="auto"/>
              <w:ind w:left="2" w:right="0" w:firstLine="0"/>
            </w:pPr>
            <w:r>
              <w:rPr>
                <w:sz w:val="16"/>
              </w:rPr>
              <w:t xml:space="preserve">IT-functionaliteiten zijn een zwakke schakel in de beveiliging. </w:t>
            </w:r>
          </w:p>
        </w:tc>
      </w:tr>
      <w:tr w:rsidR="00D25ACD" w14:paraId="2374100D" w14:textId="77777777">
        <w:trPr>
          <w:trHeight w:val="700"/>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2FEB77F8"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vAlign w:val="bottom"/>
          </w:tcPr>
          <w:p w14:paraId="776630EB" w14:textId="77777777" w:rsidR="00D25ACD" w:rsidRDefault="008C1BC9">
            <w:pPr>
              <w:spacing w:after="0" w:line="259" w:lineRule="auto"/>
              <w:ind w:left="2" w:right="0" w:firstLine="0"/>
            </w:pPr>
            <w:r>
              <w:rPr>
                <w:b/>
                <w:sz w:val="16"/>
              </w:rPr>
              <w:t>IT-functionaliteiten</w:t>
            </w:r>
            <w:r>
              <w:rPr>
                <w:sz w:val="16"/>
              </w:rPr>
              <w:t xml:space="preserve"> behoren te worden verleend vanuit een </w:t>
            </w:r>
            <w:r>
              <w:rPr>
                <w:b/>
                <w:sz w:val="16"/>
              </w:rPr>
              <w:t xml:space="preserve">robuuste en beveiligde systeemketen </w:t>
            </w:r>
            <w:r>
              <w:rPr>
                <w:sz w:val="16"/>
              </w:rPr>
              <w:t xml:space="preserve">van de CSP naar de CSC. </w:t>
            </w:r>
          </w:p>
        </w:tc>
        <w:tc>
          <w:tcPr>
            <w:tcW w:w="2408" w:type="dxa"/>
            <w:tcBorders>
              <w:top w:val="single" w:sz="4" w:space="0" w:color="000000"/>
              <w:left w:val="single" w:sz="4" w:space="0" w:color="000000"/>
              <w:bottom w:val="single" w:sz="4" w:space="0" w:color="000000"/>
              <w:right w:val="single" w:sz="4" w:space="0" w:color="000000"/>
            </w:tcBorders>
          </w:tcPr>
          <w:p w14:paraId="266FA0AF" w14:textId="77777777" w:rsidR="00D25ACD" w:rsidRDefault="008C1BC9">
            <w:pPr>
              <w:spacing w:after="0" w:line="259" w:lineRule="auto"/>
              <w:ind w:left="1" w:right="0" w:firstLine="0"/>
            </w:pPr>
            <w:r>
              <w:rPr>
                <w:sz w:val="16"/>
              </w:rPr>
              <w:t xml:space="preserve">SoGP 2018: BC1.3 </w:t>
            </w:r>
          </w:p>
        </w:tc>
      </w:tr>
      <w:tr w:rsidR="00D25ACD" w14:paraId="13472CF8" w14:textId="77777777">
        <w:trPr>
          <w:trHeight w:val="384"/>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36987839"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1248F0B6" w14:textId="77777777" w:rsidR="00D25ACD" w:rsidRDefault="008C1BC9">
            <w:pPr>
              <w:spacing w:after="0" w:line="259" w:lineRule="auto"/>
              <w:ind w:left="1" w:right="0" w:firstLine="0"/>
            </w:pPr>
            <w:r>
              <w:rPr>
                <w:b/>
                <w:sz w:val="16"/>
              </w:rPr>
              <w:t xml:space="preserve">Afgeleid/afkomstig van  </w:t>
            </w:r>
          </w:p>
        </w:tc>
      </w:tr>
      <w:tr w:rsidR="00D25ACD" w14:paraId="1012D984" w14:textId="77777777">
        <w:trPr>
          <w:trHeight w:val="862"/>
        </w:trPr>
        <w:tc>
          <w:tcPr>
            <w:tcW w:w="1411" w:type="dxa"/>
            <w:vMerge w:val="restart"/>
            <w:tcBorders>
              <w:top w:val="single" w:sz="4" w:space="0" w:color="000000"/>
              <w:left w:val="single" w:sz="4" w:space="0" w:color="000000"/>
              <w:bottom w:val="single" w:sz="4" w:space="0" w:color="000000"/>
              <w:right w:val="single" w:sz="4" w:space="0" w:color="000000"/>
            </w:tcBorders>
          </w:tcPr>
          <w:p w14:paraId="2C94D813" w14:textId="77777777" w:rsidR="00D25ACD" w:rsidRDefault="008C1BC9">
            <w:pPr>
              <w:spacing w:after="0" w:line="259" w:lineRule="auto"/>
              <w:ind w:left="0" w:right="0" w:firstLine="0"/>
            </w:pPr>
            <w:r>
              <w:rPr>
                <w:sz w:val="16"/>
              </w:rPr>
              <w:t xml:space="preserve">IT-functionaliteiten </w:t>
            </w:r>
          </w:p>
        </w:tc>
        <w:tc>
          <w:tcPr>
            <w:tcW w:w="426" w:type="dxa"/>
            <w:tcBorders>
              <w:top w:val="single" w:sz="4" w:space="0" w:color="000000"/>
              <w:left w:val="single" w:sz="4" w:space="0" w:color="000000"/>
              <w:bottom w:val="single" w:sz="4" w:space="0" w:color="000000"/>
              <w:right w:val="single" w:sz="4" w:space="0" w:color="000000"/>
            </w:tcBorders>
          </w:tcPr>
          <w:p w14:paraId="65320A4C"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4BC1E4B1" w14:textId="77777777" w:rsidR="00D25ACD" w:rsidRDefault="008C1BC9">
            <w:pPr>
              <w:spacing w:after="0" w:line="259" w:lineRule="auto"/>
              <w:ind w:left="1" w:right="0" w:firstLine="0"/>
            </w:pPr>
            <w:r>
              <w:rPr>
                <w:sz w:val="16"/>
              </w:rPr>
              <w:t>Voor de beveiliging van IT-</w:t>
            </w:r>
            <w:r>
              <w:rPr>
                <w:sz w:val="16"/>
              </w:rPr>
              <w:t xml:space="preserve">functionaliteiten (verwerking, opslag, transport en opvraag van informatie) zijn beschikbaarheids-, integriteits- en vertrouwelijkheidsmaatregelen getroffen. </w:t>
            </w:r>
          </w:p>
        </w:tc>
        <w:tc>
          <w:tcPr>
            <w:tcW w:w="2408" w:type="dxa"/>
            <w:tcBorders>
              <w:top w:val="single" w:sz="4" w:space="0" w:color="000000"/>
              <w:left w:val="single" w:sz="4" w:space="0" w:color="000000"/>
              <w:bottom w:val="single" w:sz="4" w:space="0" w:color="000000"/>
              <w:right w:val="single" w:sz="4" w:space="0" w:color="000000"/>
            </w:tcBorders>
          </w:tcPr>
          <w:p w14:paraId="686F4765" w14:textId="77777777" w:rsidR="00D25ACD" w:rsidRDefault="008C1BC9">
            <w:pPr>
              <w:spacing w:after="0" w:line="259" w:lineRule="auto"/>
              <w:ind w:left="1" w:right="0" w:firstLine="0"/>
            </w:pPr>
            <w:r>
              <w:rPr>
                <w:sz w:val="16"/>
              </w:rPr>
              <w:t xml:space="preserve">CIP-netwerk </w:t>
            </w:r>
          </w:p>
        </w:tc>
      </w:tr>
      <w:tr w:rsidR="00D25ACD" w14:paraId="6CE329BE" w14:textId="77777777">
        <w:trPr>
          <w:trHeight w:val="886"/>
        </w:trPr>
        <w:tc>
          <w:tcPr>
            <w:tcW w:w="0" w:type="auto"/>
            <w:vMerge/>
            <w:tcBorders>
              <w:top w:val="nil"/>
              <w:left w:val="single" w:sz="4" w:space="0" w:color="000000"/>
              <w:bottom w:val="nil"/>
              <w:right w:val="single" w:sz="4" w:space="0" w:color="000000"/>
            </w:tcBorders>
          </w:tcPr>
          <w:p w14:paraId="3E2F5F0A"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3A5DE46A"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F1091EC" w14:textId="77777777" w:rsidR="00D25ACD" w:rsidRDefault="008C1BC9">
            <w:pPr>
              <w:spacing w:after="0" w:line="259" w:lineRule="auto"/>
              <w:ind w:left="1" w:right="36" w:firstLine="0"/>
            </w:pPr>
            <w:r>
              <w:rPr>
                <w:sz w:val="16"/>
              </w:rPr>
              <w:t xml:space="preserve">Technische beveiligingsmaatregelen </w:t>
            </w:r>
            <w:r>
              <w:rPr>
                <w:sz w:val="16"/>
              </w:rPr>
              <w:t xml:space="preserve">in de vorm van sterke toegangsbeveiliging, encryptie en data-analysemethoden zijn getroffen tegen bescherming van de infrastructuur. </w:t>
            </w:r>
          </w:p>
        </w:tc>
        <w:tc>
          <w:tcPr>
            <w:tcW w:w="2408" w:type="dxa"/>
            <w:tcBorders>
              <w:top w:val="single" w:sz="4" w:space="0" w:color="000000"/>
              <w:left w:val="single" w:sz="4" w:space="0" w:color="000000"/>
              <w:bottom w:val="single" w:sz="4" w:space="0" w:color="000000"/>
              <w:right w:val="single" w:sz="4" w:space="0" w:color="000000"/>
            </w:tcBorders>
          </w:tcPr>
          <w:p w14:paraId="79BAD549" w14:textId="77777777" w:rsidR="00D25ACD" w:rsidRDefault="008C1BC9">
            <w:pPr>
              <w:spacing w:after="29" w:line="259" w:lineRule="auto"/>
              <w:ind w:left="1" w:right="0" w:firstLine="0"/>
            </w:pPr>
            <w:r>
              <w:rPr>
                <w:sz w:val="16"/>
              </w:rPr>
              <w:t xml:space="preserve">ITU-T FG Cloud TR Part 5 </w:t>
            </w:r>
          </w:p>
          <w:p w14:paraId="0F954776" w14:textId="77777777" w:rsidR="00D25ACD" w:rsidRDefault="008C1BC9">
            <w:pPr>
              <w:spacing w:after="0" w:line="259" w:lineRule="auto"/>
              <w:ind w:left="1" w:right="0" w:firstLine="0"/>
            </w:pPr>
            <w:r>
              <w:rPr>
                <w:sz w:val="16"/>
              </w:rPr>
              <w:t xml:space="preserve">2012: 8.5 </w:t>
            </w:r>
          </w:p>
        </w:tc>
      </w:tr>
      <w:tr w:rsidR="00D25ACD" w14:paraId="677C70F1" w14:textId="77777777">
        <w:trPr>
          <w:trHeight w:val="906"/>
        </w:trPr>
        <w:tc>
          <w:tcPr>
            <w:tcW w:w="0" w:type="auto"/>
            <w:vMerge/>
            <w:tcBorders>
              <w:top w:val="nil"/>
              <w:left w:val="single" w:sz="4" w:space="0" w:color="000000"/>
              <w:bottom w:val="single" w:sz="4" w:space="0" w:color="000000"/>
              <w:right w:val="single" w:sz="4" w:space="0" w:color="000000"/>
            </w:tcBorders>
          </w:tcPr>
          <w:p w14:paraId="61C560D9"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6C21445D"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53489454" w14:textId="77777777" w:rsidR="00D25ACD" w:rsidRDefault="008C1BC9">
            <w:pPr>
              <w:spacing w:after="0" w:line="259" w:lineRule="auto"/>
              <w:ind w:left="1" w:right="0" w:firstLine="0"/>
            </w:pPr>
            <w:r>
              <w:rPr>
                <w:sz w:val="16"/>
              </w:rPr>
              <w:t>De IT-</w:t>
            </w:r>
            <w:r>
              <w:rPr>
                <w:sz w:val="16"/>
              </w:rPr>
              <w:t xml:space="preserve">infrastructuur wordt, om veilige clouddiensten te kunnen verlenen, continue bewaakt en beheerst ter bescherming tegen bedreigingen. </w:t>
            </w:r>
          </w:p>
        </w:tc>
        <w:tc>
          <w:tcPr>
            <w:tcW w:w="2408" w:type="dxa"/>
            <w:tcBorders>
              <w:top w:val="single" w:sz="4" w:space="0" w:color="000000"/>
              <w:left w:val="single" w:sz="4" w:space="0" w:color="000000"/>
              <w:bottom w:val="single" w:sz="4" w:space="0" w:color="000000"/>
              <w:right w:val="single" w:sz="4" w:space="0" w:color="000000"/>
            </w:tcBorders>
          </w:tcPr>
          <w:p w14:paraId="226F2DC3" w14:textId="77777777" w:rsidR="00D25ACD" w:rsidRDefault="008C1BC9">
            <w:pPr>
              <w:spacing w:after="29" w:line="259" w:lineRule="auto"/>
              <w:ind w:left="1" w:right="0" w:firstLine="0"/>
            </w:pPr>
            <w:r>
              <w:rPr>
                <w:sz w:val="16"/>
              </w:rPr>
              <w:t xml:space="preserve">ITU-T FG Cloud TR Part 5 </w:t>
            </w:r>
          </w:p>
          <w:p w14:paraId="1E3B641D" w14:textId="77777777" w:rsidR="00D25ACD" w:rsidRDefault="008C1BC9">
            <w:pPr>
              <w:spacing w:after="0" w:line="259" w:lineRule="auto"/>
              <w:ind w:left="1" w:right="0" w:firstLine="0"/>
            </w:pPr>
            <w:r>
              <w:rPr>
                <w:sz w:val="16"/>
              </w:rPr>
              <w:t xml:space="preserve">2012: 8.8 </w:t>
            </w:r>
          </w:p>
        </w:tc>
      </w:tr>
      <w:tr w:rsidR="00D25ACD" w14:paraId="7159DC60" w14:textId="77777777">
        <w:trPr>
          <w:trHeight w:val="621"/>
        </w:trPr>
        <w:tc>
          <w:tcPr>
            <w:tcW w:w="1411" w:type="dxa"/>
            <w:vMerge w:val="restart"/>
            <w:tcBorders>
              <w:top w:val="single" w:sz="4" w:space="0" w:color="000000"/>
              <w:left w:val="single" w:sz="4" w:space="0" w:color="000000"/>
              <w:bottom w:val="single" w:sz="4" w:space="0" w:color="000000"/>
              <w:right w:val="single" w:sz="4" w:space="0" w:color="000000"/>
            </w:tcBorders>
          </w:tcPr>
          <w:p w14:paraId="2C05C789" w14:textId="77777777" w:rsidR="00D25ACD" w:rsidRDefault="008C1BC9">
            <w:pPr>
              <w:spacing w:after="0" w:line="259" w:lineRule="auto"/>
              <w:ind w:left="0" w:right="0" w:firstLine="0"/>
            </w:pPr>
            <w:r>
              <w:rPr>
                <w:sz w:val="16"/>
              </w:rPr>
              <w:t xml:space="preserve">Robuuste en beveiligde systeemketen </w:t>
            </w:r>
          </w:p>
        </w:tc>
        <w:tc>
          <w:tcPr>
            <w:tcW w:w="426" w:type="dxa"/>
            <w:tcBorders>
              <w:top w:val="single" w:sz="4" w:space="0" w:color="000000"/>
              <w:left w:val="single" w:sz="4" w:space="0" w:color="000000"/>
              <w:bottom w:val="single" w:sz="4" w:space="0" w:color="000000"/>
              <w:right w:val="single" w:sz="4" w:space="0" w:color="000000"/>
            </w:tcBorders>
          </w:tcPr>
          <w:p w14:paraId="74C4A184"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3675417C" w14:textId="77777777" w:rsidR="00D25ACD" w:rsidRDefault="008C1BC9">
            <w:pPr>
              <w:spacing w:after="0" w:line="259" w:lineRule="auto"/>
              <w:ind w:left="1" w:right="0" w:firstLine="0"/>
            </w:pPr>
            <w:r>
              <w:rPr>
                <w:sz w:val="16"/>
              </w:rPr>
              <w:t xml:space="preserve">De infrastructuur wordt ingericht met betrouwbare hardware- en softwarecomponenten. </w:t>
            </w:r>
          </w:p>
        </w:tc>
        <w:tc>
          <w:tcPr>
            <w:tcW w:w="2408" w:type="dxa"/>
            <w:tcBorders>
              <w:top w:val="single" w:sz="4" w:space="0" w:color="000000"/>
              <w:left w:val="single" w:sz="4" w:space="0" w:color="000000"/>
              <w:bottom w:val="single" w:sz="4" w:space="0" w:color="000000"/>
              <w:right w:val="single" w:sz="4" w:space="0" w:color="000000"/>
            </w:tcBorders>
          </w:tcPr>
          <w:p w14:paraId="4B5E07B1" w14:textId="77777777" w:rsidR="00D25ACD" w:rsidRDefault="008C1BC9">
            <w:pPr>
              <w:spacing w:after="0" w:line="259" w:lineRule="auto"/>
              <w:ind w:left="1" w:right="0" w:firstLine="0"/>
            </w:pPr>
            <w:r>
              <w:rPr>
                <w:sz w:val="16"/>
              </w:rPr>
              <w:t xml:space="preserve">SoGP 2018: BC1.3.1 </w:t>
            </w:r>
          </w:p>
        </w:tc>
      </w:tr>
      <w:tr w:rsidR="00D25ACD" w14:paraId="195BE8F8" w14:textId="77777777">
        <w:trPr>
          <w:trHeight w:val="646"/>
        </w:trPr>
        <w:tc>
          <w:tcPr>
            <w:tcW w:w="0" w:type="auto"/>
            <w:vMerge/>
            <w:tcBorders>
              <w:top w:val="nil"/>
              <w:left w:val="single" w:sz="4" w:space="0" w:color="000000"/>
              <w:bottom w:val="single" w:sz="4" w:space="0" w:color="000000"/>
              <w:right w:val="single" w:sz="4" w:space="0" w:color="000000"/>
            </w:tcBorders>
          </w:tcPr>
          <w:p w14:paraId="1F684F3B"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7FB443C0" w14:textId="77777777" w:rsidR="00D25ACD" w:rsidRDefault="008C1BC9">
            <w:pPr>
              <w:spacing w:after="0" w:line="259" w:lineRule="auto"/>
              <w:ind w:left="2"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1981B3B" w14:textId="77777777" w:rsidR="00D25ACD" w:rsidRDefault="008C1BC9">
            <w:pPr>
              <w:spacing w:after="0" w:line="259" w:lineRule="auto"/>
              <w:ind w:left="1" w:right="25" w:firstLine="0"/>
            </w:pPr>
            <w:r>
              <w:rPr>
                <w:sz w:val="16"/>
              </w:rPr>
              <w:t xml:space="preserve">Er zijn gedocumenteerde standaarden en procedures om geavanceerde cyberaanvallen het hoofd te bieden. </w:t>
            </w:r>
          </w:p>
        </w:tc>
        <w:tc>
          <w:tcPr>
            <w:tcW w:w="2408" w:type="dxa"/>
            <w:tcBorders>
              <w:top w:val="single" w:sz="4" w:space="0" w:color="000000"/>
              <w:left w:val="single" w:sz="4" w:space="0" w:color="000000"/>
              <w:bottom w:val="single" w:sz="4" w:space="0" w:color="000000"/>
              <w:right w:val="single" w:sz="4" w:space="0" w:color="000000"/>
            </w:tcBorders>
          </w:tcPr>
          <w:p w14:paraId="0359714A" w14:textId="77777777" w:rsidR="00D25ACD" w:rsidRDefault="008C1BC9">
            <w:pPr>
              <w:spacing w:after="0" w:line="259" w:lineRule="auto"/>
              <w:ind w:left="1" w:right="0" w:firstLine="0"/>
            </w:pPr>
            <w:r>
              <w:rPr>
                <w:sz w:val="16"/>
              </w:rPr>
              <w:t xml:space="preserve">SoGP 2018: TM1.5.1 </w:t>
            </w:r>
          </w:p>
        </w:tc>
      </w:tr>
    </w:tbl>
    <w:p w14:paraId="760537B3" w14:textId="77777777" w:rsidR="00D25ACD" w:rsidRDefault="008C1BC9">
      <w:pPr>
        <w:pStyle w:val="Heading1"/>
        <w:ind w:left="16"/>
      </w:pPr>
      <w:r>
        <w:rPr>
          <w:noProof/>
        </w:rPr>
        <w:lastRenderedPageBreak/>
        <w:drawing>
          <wp:inline distT="0" distB="0" distL="0" distR="0" wp14:anchorId="6B455D91" wp14:editId="5F237C62">
            <wp:extent cx="387858" cy="113536"/>
            <wp:effectExtent l="0" t="0" r="0" b="0"/>
            <wp:docPr id="6475" name="Picture 6475"/>
            <wp:cNvGraphicFramePr/>
            <a:graphic xmlns:a="http://schemas.openxmlformats.org/drawingml/2006/main">
              <a:graphicData uri="http://schemas.openxmlformats.org/drawingml/2006/picture">
                <pic:pic xmlns:pic="http://schemas.openxmlformats.org/drawingml/2006/picture">
                  <pic:nvPicPr>
                    <pic:cNvPr id="6475" name="Picture 6475"/>
                    <pic:cNvPicPr/>
                  </pic:nvPicPr>
                  <pic:blipFill>
                    <a:blip r:embed="rId148"/>
                    <a:stretch>
                      <a:fillRect/>
                    </a:stretch>
                  </pic:blipFill>
                  <pic:spPr>
                    <a:xfrm>
                      <a:off x="0" y="0"/>
                      <a:ext cx="387858" cy="113536"/>
                    </a:xfrm>
                    <a:prstGeom prst="rect">
                      <a:avLst/>
                    </a:prstGeom>
                  </pic:spPr>
                </pic:pic>
              </a:graphicData>
            </a:graphic>
          </wp:inline>
        </w:drawing>
      </w:r>
      <w:r>
        <w:rPr>
          <w:rFonts w:ascii="Arial" w:eastAsia="Arial" w:hAnsi="Arial" w:cs="Arial"/>
        </w:rPr>
        <w:t xml:space="preserve"> </w:t>
      </w:r>
      <w:r>
        <w:t xml:space="preserve">B.08 Bedrijfscontinuïteitsmanagement </w:t>
      </w:r>
    </w:p>
    <w:p w14:paraId="4136C46A" w14:textId="77777777" w:rsidR="00D25ACD" w:rsidRDefault="008C1BC9">
      <w:pPr>
        <w:pStyle w:val="Heading3"/>
        <w:ind w:left="-5"/>
      </w:pPr>
      <w:r>
        <w:t xml:space="preserve">Objectdefinitie </w:t>
      </w:r>
    </w:p>
    <w:p w14:paraId="6D19F00B" w14:textId="77777777" w:rsidR="00D25ACD" w:rsidRDefault="008C1BC9">
      <w:pPr>
        <w:spacing w:after="204"/>
        <w:ind w:left="14" w:right="76"/>
      </w:pPr>
      <w:r>
        <w:t xml:space="preserve">Betreft een besturingsproces voor activiteiten die organisaties beschermen </w:t>
      </w:r>
      <w:r>
        <w:t xml:space="preserve">tegen ontwrichtende gebeurtenissen. </w:t>
      </w:r>
    </w:p>
    <w:p w14:paraId="171AD886" w14:textId="77777777" w:rsidR="00D25ACD" w:rsidRDefault="008C1BC9">
      <w:pPr>
        <w:pStyle w:val="Heading3"/>
        <w:ind w:left="-5"/>
      </w:pPr>
      <w:r>
        <w:t xml:space="preserve">Objecttoelichting </w:t>
      </w:r>
    </w:p>
    <w:p w14:paraId="7BF15056" w14:textId="77777777" w:rsidR="00D25ACD" w:rsidRDefault="008C1BC9">
      <w:pPr>
        <w:ind w:left="14" w:right="76"/>
      </w:pPr>
      <w:r>
        <w:t>BCM beschrijft de eisen voor een managementsysteem om organisaties te beschermen tegen ontwrichtende gebeurtenissen, om de kans op deze gebeurtenissen te verkleinen en om te zorgen dat een organisatie daar volledig van kan herstellen. Hierbij zal de organi</w:t>
      </w:r>
      <w:r>
        <w:t>satie zich onder andere richten op ontwikkeling, implementatie en onderhoud van beleid, strategieën en programma’s om de effecten van mogelijk ontwrichtende gebeurtenissen de organisatie te kunnen beheersen. In de cloud-omgeving vertrouwt de CSC, de CSP al</w:t>
      </w:r>
      <w:r>
        <w:t xml:space="preserve">s derde partij. De CSP zal de CSC zekerheid moeten geven over documentatie over assets en resources, incidentmanagement, bedrijfscontinuïteit, herstelplannen, beleid, beheerprocessen en back-up-management. </w:t>
      </w:r>
    </w:p>
    <w:p w14:paraId="73A3F444" w14:textId="77777777" w:rsidR="00D25ACD" w:rsidRDefault="008C1BC9">
      <w:pPr>
        <w:spacing w:after="0" w:line="259" w:lineRule="auto"/>
        <w:ind w:left="0" w:right="0" w:firstLine="0"/>
      </w:pPr>
      <w:r>
        <w:t xml:space="preserve"> </w:t>
      </w:r>
    </w:p>
    <w:p w14:paraId="73DECCCF" w14:textId="77777777" w:rsidR="00D25ACD" w:rsidRDefault="00D25ACD">
      <w:pPr>
        <w:sectPr w:rsidR="00D25ACD">
          <w:headerReference w:type="even" r:id="rId149"/>
          <w:headerReference w:type="default" r:id="rId150"/>
          <w:footerReference w:type="even" r:id="rId151"/>
          <w:footerReference w:type="default" r:id="rId152"/>
          <w:headerReference w:type="first" r:id="rId153"/>
          <w:footerReference w:type="first" r:id="rId154"/>
          <w:pgSz w:w="11906" w:h="16838"/>
          <w:pgMar w:top="3000" w:right="1013" w:bottom="1443" w:left="1419" w:header="771" w:footer="759" w:gutter="0"/>
          <w:cols w:space="720"/>
        </w:sectPr>
      </w:pPr>
    </w:p>
    <w:p w14:paraId="456427FF" w14:textId="77777777" w:rsidR="00D25ACD" w:rsidRDefault="00D25ACD">
      <w:pPr>
        <w:spacing w:after="0" w:line="259" w:lineRule="auto"/>
        <w:ind w:left="-1419" w:right="10993" w:firstLine="0"/>
      </w:pPr>
    </w:p>
    <w:tbl>
      <w:tblPr>
        <w:tblStyle w:val="TableGrid"/>
        <w:tblW w:w="10201" w:type="dxa"/>
        <w:tblInd w:w="6" w:type="dxa"/>
        <w:tblCellMar>
          <w:top w:w="121" w:type="dxa"/>
          <w:left w:w="107" w:type="dxa"/>
          <w:bottom w:w="0" w:type="dxa"/>
          <w:right w:w="62" w:type="dxa"/>
        </w:tblCellMar>
        <w:tblLook w:val="04A0" w:firstRow="1" w:lastRow="0" w:firstColumn="1" w:lastColumn="0" w:noHBand="0" w:noVBand="1"/>
      </w:tblPr>
      <w:tblGrid>
        <w:gridCol w:w="2452"/>
        <w:gridCol w:w="410"/>
        <w:gridCol w:w="5058"/>
        <w:gridCol w:w="2281"/>
      </w:tblGrid>
      <w:tr w:rsidR="00D25ACD" w14:paraId="57A15658" w14:textId="77777777">
        <w:trPr>
          <w:trHeight w:val="427"/>
        </w:trPr>
        <w:tc>
          <w:tcPr>
            <w:tcW w:w="1411" w:type="dxa"/>
            <w:tcBorders>
              <w:top w:val="single" w:sz="4" w:space="0" w:color="000000"/>
              <w:left w:val="single" w:sz="4" w:space="0" w:color="000000"/>
              <w:bottom w:val="single" w:sz="4" w:space="0" w:color="000000"/>
              <w:right w:val="single" w:sz="4" w:space="0" w:color="000000"/>
            </w:tcBorders>
            <w:shd w:val="clear" w:color="auto" w:fill="FFE699"/>
            <w:vAlign w:val="center"/>
          </w:tcPr>
          <w:p w14:paraId="2E5F32C9"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152C17FF" w14:textId="77777777" w:rsidR="00D25ACD" w:rsidRDefault="008C1BC9">
            <w:pPr>
              <w:spacing w:after="0" w:line="259" w:lineRule="auto"/>
              <w:ind w:left="2" w:right="0" w:firstLine="0"/>
            </w:pPr>
            <w:r>
              <w:rPr>
                <w:sz w:val="16"/>
              </w:rPr>
              <w:t xml:space="preserve">Het hervatten van kritieke bedrijfsprocessen binnen kritieke tijdschema’s. </w:t>
            </w:r>
          </w:p>
        </w:tc>
      </w:tr>
      <w:tr w:rsidR="00D25ACD" w14:paraId="53C94BCD" w14:textId="77777777">
        <w:trPr>
          <w:trHeight w:val="908"/>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637A5D76"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tcPr>
          <w:p w14:paraId="68605C7E" w14:textId="77777777" w:rsidR="00D25ACD" w:rsidRDefault="008C1BC9">
            <w:pPr>
              <w:spacing w:after="0" w:line="259" w:lineRule="auto"/>
              <w:ind w:left="2" w:right="0" w:firstLine="0"/>
            </w:pPr>
            <w:r>
              <w:rPr>
                <w:sz w:val="16"/>
              </w:rPr>
              <w:t xml:space="preserve">Het niet effectief reageren op </w:t>
            </w:r>
            <w:r>
              <w:rPr>
                <w:sz w:val="16"/>
              </w:rPr>
              <w:t xml:space="preserve">het manifest worden van omvangrijke storingen en (on)bekende risico’s (ramp/noodsituaties). De bedreiging wordt niet zo snel als mogelijk gestopt en de gevolgschade wordt niet zo veel als mogelijk beperkt. </w:t>
            </w:r>
          </w:p>
        </w:tc>
      </w:tr>
      <w:tr w:rsidR="00D25ACD" w14:paraId="72142819" w14:textId="77777777">
        <w:trPr>
          <w:trHeight w:val="1180"/>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6C6DE53D"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vAlign w:val="bottom"/>
          </w:tcPr>
          <w:p w14:paraId="4F005955" w14:textId="77777777" w:rsidR="00D25ACD" w:rsidRDefault="008C1BC9">
            <w:pPr>
              <w:spacing w:after="0" w:line="259" w:lineRule="auto"/>
              <w:ind w:left="2" w:right="0" w:firstLine="0"/>
            </w:pPr>
            <w:r>
              <w:rPr>
                <w:sz w:val="16"/>
              </w:rPr>
              <w:t xml:space="preserve">De CSP behoort haar BCM-proces adequaat te hebben georganiseerd, waarbij de volgende aspecten zijn geadresseerd: </w:t>
            </w:r>
            <w:r>
              <w:rPr>
                <w:b/>
                <w:sz w:val="16"/>
              </w:rPr>
              <w:t>verantwoordelijkheid voor BCM</w:t>
            </w:r>
            <w:r>
              <w:rPr>
                <w:sz w:val="16"/>
              </w:rPr>
              <w:t xml:space="preserve">, </w:t>
            </w:r>
            <w:r>
              <w:rPr>
                <w:b/>
                <w:sz w:val="16"/>
              </w:rPr>
              <w:t>beleid en procedures</w:t>
            </w:r>
            <w:r>
              <w:rPr>
                <w:sz w:val="16"/>
              </w:rPr>
              <w:t xml:space="preserve">, </w:t>
            </w:r>
            <w:r>
              <w:rPr>
                <w:b/>
                <w:sz w:val="16"/>
              </w:rPr>
              <w:t>bedrijfscontinuïteitsplanning</w:t>
            </w:r>
            <w:r>
              <w:rPr>
                <w:sz w:val="16"/>
              </w:rPr>
              <w:t xml:space="preserve">, </w:t>
            </w:r>
            <w:r>
              <w:rPr>
                <w:b/>
                <w:sz w:val="16"/>
              </w:rPr>
              <w:t>verificatie en updaten</w:t>
            </w:r>
            <w:r>
              <w:rPr>
                <w:sz w:val="16"/>
              </w:rPr>
              <w:t xml:space="preserve"> en </w:t>
            </w:r>
            <w:r>
              <w:rPr>
                <w:b/>
                <w:sz w:val="16"/>
              </w:rPr>
              <w:t>computercentra</w:t>
            </w:r>
            <w:r>
              <w:rPr>
                <w:sz w:val="16"/>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5B6FFB9A" w14:textId="77777777" w:rsidR="00D25ACD" w:rsidRDefault="008C1BC9">
            <w:pPr>
              <w:spacing w:after="0" w:line="259" w:lineRule="auto"/>
              <w:ind w:left="1" w:right="0" w:firstLine="0"/>
            </w:pPr>
            <w:r>
              <w:rPr>
                <w:sz w:val="16"/>
              </w:rPr>
              <w:t xml:space="preserve">CIP-netwerk </w:t>
            </w:r>
          </w:p>
        </w:tc>
      </w:tr>
      <w:tr w:rsidR="00D25ACD" w14:paraId="5EC00203" w14:textId="77777777">
        <w:trPr>
          <w:trHeight w:val="384"/>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0A53292B"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335F0142" w14:textId="77777777" w:rsidR="00D25ACD" w:rsidRDefault="008C1BC9">
            <w:pPr>
              <w:spacing w:after="0" w:line="259" w:lineRule="auto"/>
              <w:ind w:left="1" w:right="0" w:firstLine="0"/>
            </w:pPr>
            <w:r>
              <w:rPr>
                <w:b/>
                <w:sz w:val="16"/>
              </w:rPr>
              <w:t xml:space="preserve">Afgeleid/afkomstig van  </w:t>
            </w:r>
          </w:p>
        </w:tc>
      </w:tr>
      <w:tr w:rsidR="00D25ACD" w14:paraId="59200387" w14:textId="77777777">
        <w:trPr>
          <w:trHeight w:val="862"/>
        </w:trPr>
        <w:tc>
          <w:tcPr>
            <w:tcW w:w="1411" w:type="dxa"/>
            <w:vMerge w:val="restart"/>
            <w:tcBorders>
              <w:top w:val="single" w:sz="4" w:space="0" w:color="000000"/>
              <w:left w:val="single" w:sz="4" w:space="0" w:color="000000"/>
              <w:bottom w:val="single" w:sz="4" w:space="0" w:color="000000"/>
              <w:right w:val="single" w:sz="4" w:space="0" w:color="000000"/>
            </w:tcBorders>
          </w:tcPr>
          <w:p w14:paraId="071A2069" w14:textId="77777777" w:rsidR="00D25ACD" w:rsidRDefault="008C1BC9">
            <w:pPr>
              <w:spacing w:after="0" w:line="294" w:lineRule="auto"/>
              <w:ind w:left="0" w:right="0" w:firstLine="0"/>
            </w:pPr>
            <w:r>
              <w:rPr>
                <w:sz w:val="16"/>
              </w:rPr>
              <w:t xml:space="preserve">Verantwoordelijkheid voor </w:t>
            </w:r>
          </w:p>
          <w:p w14:paraId="1059FE2A" w14:textId="77777777" w:rsidR="00D25ACD" w:rsidRDefault="008C1BC9">
            <w:pPr>
              <w:spacing w:after="0" w:line="259" w:lineRule="auto"/>
              <w:ind w:left="0" w:right="0" w:firstLine="0"/>
            </w:pPr>
            <w:r>
              <w:rPr>
                <w:sz w:val="16"/>
              </w:rPr>
              <w:t xml:space="preserve">BCM </w:t>
            </w:r>
          </w:p>
        </w:tc>
        <w:tc>
          <w:tcPr>
            <w:tcW w:w="426" w:type="dxa"/>
            <w:tcBorders>
              <w:top w:val="single" w:sz="4" w:space="0" w:color="000000"/>
              <w:left w:val="single" w:sz="4" w:space="0" w:color="000000"/>
              <w:bottom w:val="single" w:sz="4" w:space="0" w:color="000000"/>
              <w:right w:val="single" w:sz="4" w:space="0" w:color="000000"/>
            </w:tcBorders>
          </w:tcPr>
          <w:p w14:paraId="67785690"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0E9DD331" w14:textId="77777777" w:rsidR="00D25ACD" w:rsidRDefault="008C1BC9">
            <w:pPr>
              <w:spacing w:after="0" w:line="259" w:lineRule="auto"/>
              <w:ind w:left="1" w:right="0" w:firstLine="0"/>
            </w:pPr>
            <w:r>
              <w:rPr>
                <w:sz w:val="16"/>
              </w:rPr>
              <w:t>De CSP heeft een proceseigenaar voor het BCM-</w:t>
            </w:r>
            <w:r>
              <w:rPr>
                <w:sz w:val="16"/>
              </w:rPr>
              <w:t xml:space="preserve">proces benoemd en hem verantwoordelijk gegeven voor het vormgeven van BCM en compliancy met het uitgestippeld beleid. </w:t>
            </w:r>
          </w:p>
        </w:tc>
        <w:tc>
          <w:tcPr>
            <w:tcW w:w="2408" w:type="dxa"/>
            <w:tcBorders>
              <w:top w:val="single" w:sz="4" w:space="0" w:color="000000"/>
              <w:left w:val="single" w:sz="4" w:space="0" w:color="000000"/>
              <w:bottom w:val="single" w:sz="4" w:space="0" w:color="000000"/>
              <w:right w:val="single" w:sz="4" w:space="0" w:color="000000"/>
            </w:tcBorders>
          </w:tcPr>
          <w:p w14:paraId="57BBC276" w14:textId="77777777" w:rsidR="00D25ACD" w:rsidRDefault="008C1BC9">
            <w:pPr>
              <w:spacing w:after="0" w:line="259" w:lineRule="auto"/>
              <w:ind w:left="1" w:right="0" w:firstLine="0"/>
            </w:pPr>
            <w:r>
              <w:rPr>
                <w:sz w:val="16"/>
              </w:rPr>
              <w:t xml:space="preserve">BSI C5 2020: BCM-01 </w:t>
            </w:r>
          </w:p>
        </w:tc>
      </w:tr>
      <w:tr w:rsidR="00D25ACD" w14:paraId="4A6642B1" w14:textId="77777777">
        <w:trPr>
          <w:trHeight w:val="646"/>
        </w:trPr>
        <w:tc>
          <w:tcPr>
            <w:tcW w:w="0" w:type="auto"/>
            <w:vMerge/>
            <w:tcBorders>
              <w:top w:val="nil"/>
              <w:left w:val="single" w:sz="4" w:space="0" w:color="000000"/>
              <w:bottom w:val="nil"/>
              <w:right w:val="single" w:sz="4" w:space="0" w:color="000000"/>
            </w:tcBorders>
          </w:tcPr>
          <w:p w14:paraId="3C344A01"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3D07DAC9"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7161235D" w14:textId="77777777" w:rsidR="00D25ACD" w:rsidRDefault="008C1BC9">
            <w:pPr>
              <w:spacing w:after="0" w:line="259" w:lineRule="auto"/>
              <w:ind w:left="1" w:right="0" w:firstLine="0"/>
            </w:pPr>
            <w:r>
              <w:rPr>
                <w:sz w:val="16"/>
              </w:rPr>
              <w:t xml:space="preserve">De verantwoordelijke voor BCM stelt zeker dat adequate resources beschikbaar zijn voor het uitvoeren van een effectief BCM-proces. </w:t>
            </w:r>
          </w:p>
        </w:tc>
        <w:tc>
          <w:tcPr>
            <w:tcW w:w="2408" w:type="dxa"/>
            <w:tcBorders>
              <w:top w:val="single" w:sz="4" w:space="0" w:color="000000"/>
              <w:left w:val="single" w:sz="4" w:space="0" w:color="000000"/>
              <w:bottom w:val="single" w:sz="4" w:space="0" w:color="000000"/>
              <w:right w:val="single" w:sz="4" w:space="0" w:color="000000"/>
            </w:tcBorders>
          </w:tcPr>
          <w:p w14:paraId="36969887" w14:textId="77777777" w:rsidR="00D25ACD" w:rsidRDefault="008C1BC9">
            <w:pPr>
              <w:spacing w:after="0" w:line="259" w:lineRule="auto"/>
              <w:ind w:left="1" w:right="0" w:firstLine="0"/>
            </w:pPr>
            <w:r>
              <w:rPr>
                <w:sz w:val="16"/>
              </w:rPr>
              <w:t xml:space="preserve">BSI C5 2020: BCM-01 </w:t>
            </w:r>
          </w:p>
        </w:tc>
      </w:tr>
      <w:tr w:rsidR="00D25ACD" w14:paraId="0BCF8F09" w14:textId="77777777">
        <w:trPr>
          <w:trHeight w:val="643"/>
        </w:trPr>
        <w:tc>
          <w:tcPr>
            <w:tcW w:w="0" w:type="auto"/>
            <w:vMerge/>
            <w:tcBorders>
              <w:top w:val="nil"/>
              <w:left w:val="single" w:sz="4" w:space="0" w:color="000000"/>
              <w:bottom w:val="nil"/>
              <w:right w:val="single" w:sz="4" w:space="0" w:color="000000"/>
            </w:tcBorders>
          </w:tcPr>
          <w:p w14:paraId="50195D5C"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781F8330"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BF8B070" w14:textId="77777777" w:rsidR="00D25ACD" w:rsidRDefault="008C1BC9">
            <w:pPr>
              <w:spacing w:after="0" w:line="259" w:lineRule="auto"/>
              <w:ind w:left="1" w:right="0" w:firstLine="0"/>
            </w:pPr>
            <w:r>
              <w:rPr>
                <w:sz w:val="16"/>
              </w:rPr>
              <w:t xml:space="preserve">Het management van de CSP committeert zich aan de vastgestelde BCM-vereisten. </w:t>
            </w:r>
          </w:p>
        </w:tc>
        <w:tc>
          <w:tcPr>
            <w:tcW w:w="2408" w:type="dxa"/>
            <w:tcBorders>
              <w:top w:val="single" w:sz="4" w:space="0" w:color="000000"/>
              <w:left w:val="single" w:sz="4" w:space="0" w:color="000000"/>
              <w:bottom w:val="single" w:sz="4" w:space="0" w:color="000000"/>
              <w:right w:val="single" w:sz="4" w:space="0" w:color="000000"/>
            </w:tcBorders>
          </w:tcPr>
          <w:p w14:paraId="3E959706" w14:textId="77777777" w:rsidR="00D25ACD" w:rsidRDefault="008C1BC9">
            <w:pPr>
              <w:spacing w:after="0" w:line="259" w:lineRule="auto"/>
              <w:ind w:left="1" w:right="0" w:firstLine="0"/>
            </w:pPr>
            <w:r>
              <w:rPr>
                <w:sz w:val="16"/>
              </w:rPr>
              <w:t xml:space="preserve">BSI C5 2020: BCM-01 </w:t>
            </w:r>
          </w:p>
        </w:tc>
      </w:tr>
      <w:tr w:rsidR="00D25ACD" w14:paraId="24E2539B" w14:textId="77777777">
        <w:trPr>
          <w:trHeight w:val="666"/>
        </w:trPr>
        <w:tc>
          <w:tcPr>
            <w:tcW w:w="0" w:type="auto"/>
            <w:vMerge/>
            <w:tcBorders>
              <w:top w:val="nil"/>
              <w:left w:val="single" w:sz="4" w:space="0" w:color="000000"/>
              <w:bottom w:val="single" w:sz="4" w:space="0" w:color="000000"/>
              <w:right w:val="single" w:sz="4" w:space="0" w:color="000000"/>
            </w:tcBorders>
          </w:tcPr>
          <w:p w14:paraId="34AEF52E"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3700C64B"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3C40A42" w14:textId="77777777" w:rsidR="00D25ACD" w:rsidRDefault="008C1BC9">
            <w:pPr>
              <w:spacing w:after="0" w:line="259" w:lineRule="auto"/>
              <w:ind w:left="1" w:right="0" w:firstLine="0"/>
            </w:pPr>
            <w:r>
              <w:rPr>
                <w:sz w:val="16"/>
              </w:rPr>
              <w:t xml:space="preserve">Het BCM-beleid en beleid voor business impact analyses zijn vastgesteld en gecommuniceerd. </w:t>
            </w:r>
          </w:p>
        </w:tc>
        <w:tc>
          <w:tcPr>
            <w:tcW w:w="2408" w:type="dxa"/>
            <w:tcBorders>
              <w:top w:val="single" w:sz="4" w:space="0" w:color="000000"/>
              <w:left w:val="single" w:sz="4" w:space="0" w:color="000000"/>
              <w:bottom w:val="single" w:sz="4" w:space="0" w:color="000000"/>
              <w:right w:val="single" w:sz="4" w:space="0" w:color="000000"/>
            </w:tcBorders>
          </w:tcPr>
          <w:p w14:paraId="02CA45BF" w14:textId="77777777" w:rsidR="00D25ACD" w:rsidRDefault="008C1BC9">
            <w:pPr>
              <w:spacing w:after="0" w:line="259" w:lineRule="auto"/>
              <w:ind w:left="1" w:right="0" w:firstLine="0"/>
            </w:pPr>
            <w:r>
              <w:rPr>
                <w:sz w:val="16"/>
              </w:rPr>
              <w:t xml:space="preserve">BSI C5 2020: BCM-02 </w:t>
            </w:r>
          </w:p>
        </w:tc>
      </w:tr>
      <w:tr w:rsidR="00D25ACD" w14:paraId="25622915" w14:textId="77777777">
        <w:trPr>
          <w:trHeight w:val="3005"/>
        </w:trPr>
        <w:tc>
          <w:tcPr>
            <w:tcW w:w="1411" w:type="dxa"/>
            <w:tcBorders>
              <w:top w:val="single" w:sz="4" w:space="0" w:color="000000"/>
              <w:left w:val="single" w:sz="4" w:space="0" w:color="000000"/>
              <w:bottom w:val="single" w:sz="4" w:space="0" w:color="000000"/>
              <w:right w:val="single" w:sz="4" w:space="0" w:color="000000"/>
            </w:tcBorders>
          </w:tcPr>
          <w:p w14:paraId="19AE2307" w14:textId="77777777" w:rsidR="00D25ACD" w:rsidRDefault="008C1BC9">
            <w:pPr>
              <w:spacing w:after="0" w:line="259" w:lineRule="auto"/>
              <w:ind w:left="0" w:right="0" w:firstLine="0"/>
            </w:pPr>
            <w:r>
              <w:rPr>
                <w:sz w:val="16"/>
              </w:rPr>
              <w:t xml:space="preserve">Beleid en procedures </w:t>
            </w:r>
          </w:p>
        </w:tc>
        <w:tc>
          <w:tcPr>
            <w:tcW w:w="426" w:type="dxa"/>
            <w:tcBorders>
              <w:top w:val="single" w:sz="4" w:space="0" w:color="000000"/>
              <w:left w:val="single" w:sz="4" w:space="0" w:color="000000"/>
              <w:bottom w:val="single" w:sz="4" w:space="0" w:color="000000"/>
              <w:right w:val="single" w:sz="4" w:space="0" w:color="000000"/>
            </w:tcBorders>
          </w:tcPr>
          <w:p w14:paraId="4882731F" w14:textId="77777777" w:rsidR="00D25ACD" w:rsidRDefault="008C1BC9">
            <w:pPr>
              <w:spacing w:after="0" w:line="259" w:lineRule="auto"/>
              <w:ind w:left="2"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F875336" w14:textId="77777777" w:rsidR="00D25ACD" w:rsidRDefault="008C1BC9">
            <w:pPr>
              <w:spacing w:after="63" w:line="294" w:lineRule="auto"/>
              <w:ind w:left="1" w:right="0" w:firstLine="0"/>
            </w:pPr>
            <w:r>
              <w:rPr>
                <w:sz w:val="16"/>
              </w:rPr>
              <w:t xml:space="preserve">Het beleid en de procedures voor het vaststellen van de impact van storingen van cloud-services zijn gedocumenteerd en gecommuniceerd, waarbij aandacht wordt besteed aan: </w:t>
            </w:r>
          </w:p>
          <w:p w14:paraId="15902E7D" w14:textId="77777777" w:rsidR="00D25ACD" w:rsidRDefault="008C1BC9">
            <w:pPr>
              <w:numPr>
                <w:ilvl w:val="0"/>
                <w:numId w:val="34"/>
              </w:numPr>
              <w:spacing w:after="60"/>
              <w:ind w:right="0" w:hanging="229"/>
            </w:pPr>
            <w:r>
              <w:rPr>
                <w:sz w:val="16"/>
              </w:rPr>
              <w:t xml:space="preserve">beschikbaarheid van data en functionaliteit in relatie tot vendor lock-in en transitie naar andere CSP’s of exit-strategie (voor de mogelijke op risicoanalyse gebaseerde scenario’s); </w:t>
            </w:r>
          </w:p>
          <w:p w14:paraId="57542C27" w14:textId="77777777" w:rsidR="00D25ACD" w:rsidRDefault="008C1BC9">
            <w:pPr>
              <w:numPr>
                <w:ilvl w:val="0"/>
                <w:numId w:val="34"/>
              </w:numPr>
              <w:spacing w:after="74" w:line="259" w:lineRule="auto"/>
              <w:ind w:right="0" w:hanging="229"/>
            </w:pPr>
            <w:r>
              <w:rPr>
                <w:sz w:val="16"/>
              </w:rPr>
              <w:t xml:space="preserve">identificatie van kritische producten en services; </w:t>
            </w:r>
          </w:p>
          <w:p w14:paraId="532EBD97" w14:textId="77777777" w:rsidR="00D25ACD" w:rsidRDefault="008C1BC9">
            <w:pPr>
              <w:numPr>
                <w:ilvl w:val="0"/>
                <w:numId w:val="34"/>
              </w:numPr>
              <w:spacing w:after="62"/>
              <w:ind w:right="0" w:hanging="229"/>
            </w:pPr>
            <w:r>
              <w:rPr>
                <w:sz w:val="16"/>
              </w:rPr>
              <w:t>identificaties van a</w:t>
            </w:r>
            <w:r>
              <w:rPr>
                <w:sz w:val="16"/>
              </w:rPr>
              <w:t xml:space="preserve">fhankelijkheden, processen, en business partners en derde partijen; </w:t>
            </w:r>
          </w:p>
          <w:p w14:paraId="432C3980" w14:textId="77777777" w:rsidR="00D25ACD" w:rsidRDefault="008C1BC9">
            <w:pPr>
              <w:numPr>
                <w:ilvl w:val="0"/>
                <w:numId w:val="34"/>
              </w:numPr>
              <w:spacing w:after="71" w:line="259" w:lineRule="auto"/>
              <w:ind w:right="0" w:hanging="229"/>
            </w:pPr>
            <w:r>
              <w:rPr>
                <w:sz w:val="16"/>
              </w:rPr>
              <w:t xml:space="preserve">consequenties van verstoringen; </w:t>
            </w:r>
          </w:p>
          <w:p w14:paraId="12A6AFB5" w14:textId="77777777" w:rsidR="00D25ACD" w:rsidRDefault="008C1BC9">
            <w:pPr>
              <w:numPr>
                <w:ilvl w:val="0"/>
                <w:numId w:val="34"/>
              </w:numPr>
              <w:spacing w:after="0" w:line="259" w:lineRule="auto"/>
              <w:ind w:right="0" w:hanging="229"/>
            </w:pPr>
            <w:r>
              <w:rPr>
                <w:sz w:val="16"/>
              </w:rPr>
              <w:t xml:space="preserve">schattingen van vereiste resources voor herstel. </w:t>
            </w:r>
          </w:p>
        </w:tc>
        <w:tc>
          <w:tcPr>
            <w:tcW w:w="2408" w:type="dxa"/>
            <w:tcBorders>
              <w:top w:val="single" w:sz="4" w:space="0" w:color="000000"/>
              <w:left w:val="single" w:sz="4" w:space="0" w:color="000000"/>
              <w:bottom w:val="single" w:sz="4" w:space="0" w:color="000000"/>
              <w:right w:val="single" w:sz="4" w:space="0" w:color="000000"/>
            </w:tcBorders>
          </w:tcPr>
          <w:p w14:paraId="1FAF5BD1" w14:textId="77777777" w:rsidR="00D25ACD" w:rsidRDefault="008C1BC9">
            <w:pPr>
              <w:spacing w:after="0" w:line="259" w:lineRule="auto"/>
              <w:ind w:left="1" w:right="0" w:firstLine="0"/>
            </w:pPr>
            <w:r>
              <w:rPr>
                <w:sz w:val="16"/>
              </w:rPr>
              <w:t xml:space="preserve">BSI C5 2020: BCM-02 </w:t>
            </w:r>
          </w:p>
        </w:tc>
      </w:tr>
      <w:tr w:rsidR="00D25ACD" w14:paraId="3B05DA8F" w14:textId="77777777">
        <w:trPr>
          <w:trHeight w:val="3823"/>
        </w:trPr>
        <w:tc>
          <w:tcPr>
            <w:tcW w:w="1411" w:type="dxa"/>
            <w:tcBorders>
              <w:top w:val="single" w:sz="4" w:space="0" w:color="000000"/>
              <w:left w:val="single" w:sz="4" w:space="0" w:color="000000"/>
              <w:bottom w:val="single" w:sz="4" w:space="0" w:color="000000"/>
              <w:right w:val="single" w:sz="4" w:space="0" w:color="000000"/>
            </w:tcBorders>
          </w:tcPr>
          <w:p w14:paraId="41CEE165" w14:textId="77777777" w:rsidR="00D25ACD" w:rsidRDefault="008C1BC9">
            <w:pPr>
              <w:spacing w:after="0" w:line="259" w:lineRule="auto"/>
              <w:ind w:left="0" w:right="0" w:firstLine="0"/>
            </w:pPr>
            <w:r>
              <w:rPr>
                <w:sz w:val="16"/>
              </w:rPr>
              <w:lastRenderedPageBreak/>
              <w:t xml:space="preserve">Bedrijfscontinuïteitsplanning </w:t>
            </w:r>
          </w:p>
        </w:tc>
        <w:tc>
          <w:tcPr>
            <w:tcW w:w="426" w:type="dxa"/>
            <w:tcBorders>
              <w:top w:val="single" w:sz="4" w:space="0" w:color="000000"/>
              <w:left w:val="single" w:sz="4" w:space="0" w:color="000000"/>
              <w:bottom w:val="single" w:sz="4" w:space="0" w:color="000000"/>
              <w:right w:val="single" w:sz="4" w:space="0" w:color="000000"/>
            </w:tcBorders>
          </w:tcPr>
          <w:p w14:paraId="38A9C692" w14:textId="77777777" w:rsidR="00D25ACD" w:rsidRDefault="008C1BC9">
            <w:pPr>
              <w:spacing w:after="0" w:line="259" w:lineRule="auto"/>
              <w:ind w:left="2" w:right="0" w:firstLine="0"/>
            </w:pPr>
            <w:r>
              <w:rPr>
                <w:sz w:val="16"/>
              </w:rPr>
              <w:t>6.</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4339193" w14:textId="77777777" w:rsidR="00D25ACD" w:rsidRDefault="008C1BC9">
            <w:pPr>
              <w:spacing w:after="61" w:line="294" w:lineRule="auto"/>
              <w:ind w:left="1" w:right="22" w:firstLine="0"/>
            </w:pPr>
            <w:r>
              <w:rPr>
                <w:sz w:val="16"/>
              </w:rPr>
              <w:t xml:space="preserve">De CSP beschikt over een gedocumenteerd raamwerk voor het plannen van bedrijfscontinuïteit waarin onder andere aandacht wordt besteed aan: </w:t>
            </w:r>
          </w:p>
          <w:p w14:paraId="296499A2" w14:textId="77777777" w:rsidR="00D25ACD" w:rsidRDefault="008C1BC9">
            <w:pPr>
              <w:numPr>
                <w:ilvl w:val="0"/>
                <w:numId w:val="35"/>
              </w:numPr>
              <w:spacing w:after="62"/>
              <w:ind w:right="0" w:hanging="229"/>
            </w:pPr>
            <w:r>
              <w:rPr>
                <w:sz w:val="16"/>
              </w:rPr>
              <w:t xml:space="preserve">definiëren van de scope waarbij rekening wordt gehouden met de afhankelijkheden; </w:t>
            </w:r>
          </w:p>
          <w:p w14:paraId="13669E8A" w14:textId="77777777" w:rsidR="00D25ACD" w:rsidRDefault="008C1BC9">
            <w:pPr>
              <w:numPr>
                <w:ilvl w:val="0"/>
                <w:numId w:val="35"/>
              </w:numPr>
              <w:spacing w:after="62"/>
              <w:ind w:right="0" w:hanging="229"/>
            </w:pPr>
            <w:r>
              <w:rPr>
                <w:sz w:val="16"/>
              </w:rPr>
              <w:t xml:space="preserve">toegankelijkheid van deze plannen </w:t>
            </w:r>
            <w:r>
              <w:rPr>
                <w:sz w:val="16"/>
              </w:rPr>
              <w:t xml:space="preserve">voor verantwoordelijke functionarissen; </w:t>
            </w:r>
          </w:p>
          <w:p w14:paraId="62DCE0EF" w14:textId="77777777" w:rsidR="00D25ACD" w:rsidRDefault="008C1BC9">
            <w:pPr>
              <w:numPr>
                <w:ilvl w:val="0"/>
                <w:numId w:val="35"/>
              </w:numPr>
              <w:spacing w:after="59"/>
              <w:ind w:right="0" w:hanging="229"/>
            </w:pPr>
            <w:r>
              <w:rPr>
                <w:sz w:val="16"/>
              </w:rPr>
              <w:t xml:space="preserve">toewijzen van een verantwoordelijke voor de review, update en goedkeuring; </w:t>
            </w:r>
          </w:p>
          <w:p w14:paraId="4EAE11A2" w14:textId="77777777" w:rsidR="00D25ACD" w:rsidRDefault="008C1BC9">
            <w:pPr>
              <w:numPr>
                <w:ilvl w:val="0"/>
                <w:numId w:val="35"/>
              </w:numPr>
              <w:spacing w:after="74" w:line="259" w:lineRule="auto"/>
              <w:ind w:right="0" w:hanging="229"/>
            </w:pPr>
            <w:r>
              <w:rPr>
                <w:sz w:val="16"/>
              </w:rPr>
              <w:t xml:space="preserve">definiëren van communicatiekanalen; </w:t>
            </w:r>
          </w:p>
          <w:p w14:paraId="06E74168" w14:textId="77777777" w:rsidR="00D25ACD" w:rsidRDefault="008C1BC9">
            <w:pPr>
              <w:numPr>
                <w:ilvl w:val="0"/>
                <w:numId w:val="35"/>
              </w:numPr>
              <w:spacing w:after="74" w:line="259" w:lineRule="auto"/>
              <w:ind w:right="0" w:hanging="229"/>
            </w:pPr>
            <w:r>
              <w:rPr>
                <w:sz w:val="16"/>
              </w:rPr>
              <w:t xml:space="preserve">herstelprocedures; </w:t>
            </w:r>
          </w:p>
          <w:p w14:paraId="70C4E62E" w14:textId="77777777" w:rsidR="00D25ACD" w:rsidRDefault="008C1BC9">
            <w:pPr>
              <w:numPr>
                <w:ilvl w:val="0"/>
                <w:numId w:val="35"/>
              </w:numPr>
              <w:spacing w:after="71" w:line="259" w:lineRule="auto"/>
              <w:ind w:right="0" w:hanging="229"/>
            </w:pPr>
            <w:r>
              <w:rPr>
                <w:sz w:val="16"/>
              </w:rPr>
              <w:t xml:space="preserve">methode voor het implementeren van het BCM-plan; </w:t>
            </w:r>
          </w:p>
          <w:p w14:paraId="4CBF63C7" w14:textId="77777777" w:rsidR="00D25ACD" w:rsidRDefault="008C1BC9">
            <w:pPr>
              <w:numPr>
                <w:ilvl w:val="0"/>
                <w:numId w:val="35"/>
              </w:numPr>
              <w:spacing w:after="0" w:line="259" w:lineRule="auto"/>
              <w:ind w:right="0" w:hanging="229"/>
            </w:pPr>
            <w:r>
              <w:rPr>
                <w:sz w:val="16"/>
              </w:rPr>
              <w:t xml:space="preserve">continu verbeteringsproces van het BCM-plan;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relaties met beveiligingsincidenten. </w:t>
            </w:r>
          </w:p>
        </w:tc>
        <w:tc>
          <w:tcPr>
            <w:tcW w:w="2408" w:type="dxa"/>
            <w:tcBorders>
              <w:top w:val="single" w:sz="4" w:space="0" w:color="000000"/>
              <w:left w:val="single" w:sz="4" w:space="0" w:color="000000"/>
              <w:bottom w:val="single" w:sz="4" w:space="0" w:color="000000"/>
              <w:right w:val="single" w:sz="4" w:space="0" w:color="000000"/>
            </w:tcBorders>
          </w:tcPr>
          <w:p w14:paraId="6563A6E0" w14:textId="77777777" w:rsidR="00D25ACD" w:rsidRDefault="008C1BC9">
            <w:pPr>
              <w:spacing w:after="0" w:line="259" w:lineRule="auto"/>
              <w:ind w:left="1" w:right="0" w:firstLine="0"/>
            </w:pPr>
            <w:r>
              <w:rPr>
                <w:sz w:val="16"/>
              </w:rPr>
              <w:t xml:space="preserve">BSI C5 2020: BCM-03 </w:t>
            </w:r>
          </w:p>
        </w:tc>
      </w:tr>
      <w:tr w:rsidR="00D25ACD" w14:paraId="69D11E49" w14:textId="77777777">
        <w:trPr>
          <w:trHeight w:val="623"/>
        </w:trPr>
        <w:tc>
          <w:tcPr>
            <w:tcW w:w="1411" w:type="dxa"/>
            <w:vMerge w:val="restart"/>
            <w:tcBorders>
              <w:top w:val="single" w:sz="4" w:space="0" w:color="000000"/>
              <w:left w:val="single" w:sz="4" w:space="0" w:color="000000"/>
              <w:bottom w:val="single" w:sz="4" w:space="0" w:color="000000"/>
              <w:right w:val="single" w:sz="4" w:space="0" w:color="000000"/>
            </w:tcBorders>
          </w:tcPr>
          <w:p w14:paraId="6A9E6B1A" w14:textId="77777777" w:rsidR="00D25ACD" w:rsidRDefault="008C1BC9">
            <w:pPr>
              <w:spacing w:after="0" w:line="259" w:lineRule="auto"/>
              <w:ind w:left="0" w:right="0" w:firstLine="0"/>
            </w:pPr>
            <w:r>
              <w:rPr>
                <w:sz w:val="16"/>
              </w:rPr>
              <w:t xml:space="preserve">Verificatie en updaten </w:t>
            </w:r>
          </w:p>
        </w:tc>
        <w:tc>
          <w:tcPr>
            <w:tcW w:w="426" w:type="dxa"/>
            <w:tcBorders>
              <w:top w:val="single" w:sz="4" w:space="0" w:color="000000"/>
              <w:left w:val="single" w:sz="4" w:space="0" w:color="000000"/>
              <w:bottom w:val="single" w:sz="4" w:space="0" w:color="000000"/>
              <w:right w:val="single" w:sz="4" w:space="0" w:color="000000"/>
            </w:tcBorders>
          </w:tcPr>
          <w:p w14:paraId="5A7FA567" w14:textId="77777777" w:rsidR="00D25ACD" w:rsidRDefault="008C1BC9">
            <w:pPr>
              <w:spacing w:after="0" w:line="259" w:lineRule="auto"/>
              <w:ind w:left="0" w:right="0" w:firstLine="0"/>
            </w:pPr>
            <w:r>
              <w:rPr>
                <w:sz w:val="16"/>
              </w:rPr>
              <w:t>7.</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DF93BE7" w14:textId="77777777" w:rsidR="00D25ACD" w:rsidRDefault="008C1BC9">
            <w:pPr>
              <w:spacing w:after="0" w:line="259" w:lineRule="auto"/>
              <w:ind w:left="0" w:right="0" w:firstLine="0"/>
            </w:pPr>
            <w:r>
              <w:rPr>
                <w:sz w:val="16"/>
              </w:rPr>
              <w:t xml:space="preserve">Business impact analyses en continuïteitsplannen worden geverifieerd, geactualiseerd en regelmatig getest. </w:t>
            </w:r>
          </w:p>
        </w:tc>
        <w:tc>
          <w:tcPr>
            <w:tcW w:w="2408" w:type="dxa"/>
            <w:tcBorders>
              <w:top w:val="single" w:sz="4" w:space="0" w:color="000000"/>
              <w:left w:val="single" w:sz="4" w:space="0" w:color="000000"/>
              <w:bottom w:val="single" w:sz="4" w:space="0" w:color="000000"/>
              <w:right w:val="single" w:sz="4" w:space="0" w:color="000000"/>
            </w:tcBorders>
          </w:tcPr>
          <w:p w14:paraId="0D7C04CF" w14:textId="77777777" w:rsidR="00D25ACD" w:rsidRDefault="008C1BC9">
            <w:pPr>
              <w:spacing w:after="0" w:line="259" w:lineRule="auto"/>
              <w:ind w:left="0" w:right="0" w:firstLine="0"/>
            </w:pPr>
            <w:r>
              <w:rPr>
                <w:sz w:val="16"/>
              </w:rPr>
              <w:t xml:space="preserve">BSI C5 2020: BCM-04 </w:t>
            </w:r>
          </w:p>
        </w:tc>
      </w:tr>
      <w:tr w:rsidR="00D25ACD" w14:paraId="6EB52F20" w14:textId="77777777">
        <w:trPr>
          <w:trHeight w:val="666"/>
        </w:trPr>
        <w:tc>
          <w:tcPr>
            <w:tcW w:w="0" w:type="auto"/>
            <w:vMerge/>
            <w:tcBorders>
              <w:top w:val="nil"/>
              <w:left w:val="single" w:sz="4" w:space="0" w:color="000000"/>
              <w:bottom w:val="single" w:sz="4" w:space="0" w:color="000000"/>
              <w:right w:val="single" w:sz="4" w:space="0" w:color="000000"/>
            </w:tcBorders>
          </w:tcPr>
          <w:p w14:paraId="1683D35A"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5A4FEEB2" w14:textId="77777777" w:rsidR="00D25ACD" w:rsidRDefault="008C1BC9">
            <w:pPr>
              <w:spacing w:after="0" w:line="259" w:lineRule="auto"/>
              <w:ind w:left="0" w:right="0" w:firstLine="0"/>
            </w:pPr>
            <w:r>
              <w:rPr>
                <w:sz w:val="16"/>
              </w:rPr>
              <w:t>8.</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7851C0C" w14:textId="77777777" w:rsidR="00D25ACD" w:rsidRDefault="008C1BC9">
            <w:pPr>
              <w:spacing w:after="0" w:line="259" w:lineRule="auto"/>
              <w:ind w:left="0" w:right="0" w:firstLine="0"/>
            </w:pPr>
            <w:r>
              <w:rPr>
                <w:sz w:val="16"/>
              </w:rPr>
              <w:t xml:space="preserve">Bij het testen wordt aandacht besteed aan de beïnvloeding van CSC’s (tenants) en derde partijen. </w:t>
            </w:r>
          </w:p>
        </w:tc>
        <w:tc>
          <w:tcPr>
            <w:tcW w:w="2408" w:type="dxa"/>
            <w:tcBorders>
              <w:top w:val="single" w:sz="4" w:space="0" w:color="000000"/>
              <w:left w:val="single" w:sz="4" w:space="0" w:color="000000"/>
              <w:bottom w:val="single" w:sz="4" w:space="0" w:color="000000"/>
              <w:right w:val="single" w:sz="4" w:space="0" w:color="000000"/>
            </w:tcBorders>
          </w:tcPr>
          <w:p w14:paraId="5891DC16" w14:textId="77777777" w:rsidR="00D25ACD" w:rsidRDefault="008C1BC9">
            <w:pPr>
              <w:spacing w:after="0" w:line="259" w:lineRule="auto"/>
              <w:ind w:left="0" w:right="0" w:firstLine="0"/>
            </w:pPr>
            <w:r>
              <w:rPr>
                <w:sz w:val="16"/>
              </w:rPr>
              <w:t xml:space="preserve">BSI C5 2020: BCM-04 </w:t>
            </w:r>
          </w:p>
        </w:tc>
      </w:tr>
      <w:tr w:rsidR="00D25ACD" w14:paraId="1F5863D2" w14:textId="77777777">
        <w:trPr>
          <w:trHeight w:val="623"/>
        </w:trPr>
        <w:tc>
          <w:tcPr>
            <w:tcW w:w="1411" w:type="dxa"/>
            <w:tcBorders>
              <w:top w:val="single" w:sz="4" w:space="0" w:color="000000"/>
              <w:left w:val="single" w:sz="4" w:space="0" w:color="000000"/>
              <w:bottom w:val="single" w:sz="4" w:space="0" w:color="000000"/>
              <w:right w:val="single" w:sz="4" w:space="0" w:color="000000"/>
            </w:tcBorders>
            <w:vAlign w:val="center"/>
          </w:tcPr>
          <w:p w14:paraId="37DDD77C" w14:textId="77777777" w:rsidR="00D25ACD" w:rsidRDefault="008C1BC9">
            <w:pPr>
              <w:spacing w:after="0" w:line="259" w:lineRule="auto"/>
              <w:ind w:left="0" w:right="0" w:firstLine="0"/>
            </w:pPr>
            <w:r>
              <w:rPr>
                <w:sz w:val="16"/>
              </w:rPr>
              <w:t xml:space="preserve">Computercentra </w:t>
            </w:r>
          </w:p>
        </w:tc>
        <w:tc>
          <w:tcPr>
            <w:tcW w:w="426" w:type="dxa"/>
            <w:tcBorders>
              <w:top w:val="single" w:sz="4" w:space="0" w:color="000000"/>
              <w:left w:val="single" w:sz="4" w:space="0" w:color="000000"/>
              <w:bottom w:val="single" w:sz="4" w:space="0" w:color="000000"/>
              <w:right w:val="single" w:sz="4" w:space="0" w:color="000000"/>
            </w:tcBorders>
          </w:tcPr>
          <w:p w14:paraId="54A0896F" w14:textId="77777777" w:rsidR="00D25ACD" w:rsidRDefault="008C1BC9">
            <w:pPr>
              <w:spacing w:after="0" w:line="259" w:lineRule="auto"/>
              <w:ind w:left="0" w:right="0" w:firstLine="0"/>
            </w:pPr>
            <w:r>
              <w:rPr>
                <w:sz w:val="16"/>
              </w:rPr>
              <w:t>9.</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2DC55BEA" w14:textId="77777777" w:rsidR="00D25ACD" w:rsidRDefault="008C1BC9">
            <w:pPr>
              <w:spacing w:after="0" w:line="259" w:lineRule="auto"/>
              <w:ind w:left="0" w:right="0" w:firstLine="0"/>
            </w:pPr>
            <w:r>
              <w:rPr>
                <w:sz w:val="16"/>
              </w:rPr>
              <w:t>De voorzieningen van de computercentra zijn veilig gesteld en worden gemonitord (bewaakt), onderhouden en regelmatig</w:t>
            </w:r>
            <w:r>
              <w:rPr>
                <w:sz w:val="16"/>
              </w:rPr>
              <w:t xml:space="preserve"> getest. </w:t>
            </w:r>
          </w:p>
        </w:tc>
        <w:tc>
          <w:tcPr>
            <w:tcW w:w="2408" w:type="dxa"/>
            <w:tcBorders>
              <w:top w:val="single" w:sz="4" w:space="0" w:color="000000"/>
              <w:left w:val="single" w:sz="4" w:space="0" w:color="000000"/>
              <w:bottom w:val="single" w:sz="4" w:space="0" w:color="000000"/>
              <w:right w:val="single" w:sz="4" w:space="0" w:color="000000"/>
            </w:tcBorders>
          </w:tcPr>
          <w:p w14:paraId="0763EBC4" w14:textId="77777777" w:rsidR="00D25ACD" w:rsidRDefault="008C1BC9">
            <w:pPr>
              <w:spacing w:after="0" w:line="259" w:lineRule="auto"/>
              <w:ind w:left="0" w:right="0" w:firstLine="0"/>
            </w:pPr>
            <w:r>
              <w:rPr>
                <w:sz w:val="16"/>
              </w:rPr>
              <w:t xml:space="preserve">CIP-netwerk </w:t>
            </w:r>
          </w:p>
        </w:tc>
      </w:tr>
    </w:tbl>
    <w:p w14:paraId="1CFA29CF" w14:textId="77777777" w:rsidR="00D25ACD" w:rsidRDefault="008C1BC9">
      <w:pPr>
        <w:pStyle w:val="Heading1"/>
        <w:ind w:left="16"/>
      </w:pPr>
      <w:r>
        <w:rPr>
          <w:noProof/>
        </w:rPr>
        <w:drawing>
          <wp:inline distT="0" distB="0" distL="0" distR="0" wp14:anchorId="6F67AD6A" wp14:editId="7774B856">
            <wp:extent cx="386334" cy="113538"/>
            <wp:effectExtent l="0" t="0" r="0" b="0"/>
            <wp:docPr id="7123" name="Picture 7123"/>
            <wp:cNvGraphicFramePr/>
            <a:graphic xmlns:a="http://schemas.openxmlformats.org/drawingml/2006/main">
              <a:graphicData uri="http://schemas.openxmlformats.org/drawingml/2006/picture">
                <pic:pic xmlns:pic="http://schemas.openxmlformats.org/drawingml/2006/picture">
                  <pic:nvPicPr>
                    <pic:cNvPr id="7123" name="Picture 7123"/>
                    <pic:cNvPicPr/>
                  </pic:nvPicPr>
                  <pic:blipFill>
                    <a:blip r:embed="rId155"/>
                    <a:stretch>
                      <a:fillRect/>
                    </a:stretch>
                  </pic:blipFill>
                  <pic:spPr>
                    <a:xfrm>
                      <a:off x="0" y="0"/>
                      <a:ext cx="386334" cy="113538"/>
                    </a:xfrm>
                    <a:prstGeom prst="rect">
                      <a:avLst/>
                    </a:prstGeom>
                  </pic:spPr>
                </pic:pic>
              </a:graphicData>
            </a:graphic>
          </wp:inline>
        </w:drawing>
      </w:r>
      <w:r>
        <w:rPr>
          <w:rFonts w:ascii="Arial" w:eastAsia="Arial" w:hAnsi="Arial" w:cs="Arial"/>
        </w:rPr>
        <w:t xml:space="preserve"> </w:t>
      </w:r>
      <w:r>
        <w:t xml:space="preserve">B.09 Privacy en bescherming persoonsgegevens </w:t>
      </w:r>
    </w:p>
    <w:p w14:paraId="4422BEB8" w14:textId="77777777" w:rsidR="00D25ACD" w:rsidRDefault="008C1BC9">
      <w:pPr>
        <w:pStyle w:val="Heading3"/>
        <w:ind w:left="-5"/>
      </w:pPr>
      <w:r>
        <w:t xml:space="preserve">Objectdefinitie </w:t>
      </w:r>
    </w:p>
    <w:p w14:paraId="03FB6E7E" w14:textId="77777777" w:rsidR="00D25ACD" w:rsidRDefault="008C1BC9">
      <w:pPr>
        <w:spacing w:after="204"/>
        <w:ind w:left="14" w:right="76"/>
      </w:pPr>
      <w:r>
        <w:t xml:space="preserve">Privacy betreft de persoonlijke vrijheid, het recht om alleen gelaten te worden. Bescherming persoonsgegevens betreft het proces van de bescherming van deze gegevens. </w:t>
      </w:r>
    </w:p>
    <w:p w14:paraId="5FCA7C7D" w14:textId="77777777" w:rsidR="00D25ACD" w:rsidRDefault="008C1BC9">
      <w:pPr>
        <w:pStyle w:val="Heading3"/>
        <w:spacing w:after="144"/>
        <w:ind w:left="-5"/>
      </w:pPr>
      <w:r>
        <w:t xml:space="preserve">Objecttoelichting </w:t>
      </w:r>
    </w:p>
    <w:p w14:paraId="7616A165" w14:textId="77777777" w:rsidR="00D25ACD" w:rsidRDefault="008C1BC9">
      <w:pPr>
        <w:spacing w:after="129"/>
        <w:ind w:left="14" w:right="76"/>
      </w:pPr>
      <w:r>
        <w:t>De data waar dreigingen en privacybeschermende regels aan gerelateerd</w:t>
      </w:r>
      <w:r>
        <w:t xml:space="preserve"> zijn. Zowel data- als privacybescherming moeten voldoen aan door de wettelijke en door de CSC gestelde eisen aan de beveiliging. Data en privacy omvat de inventarisatie en classificatie van gegevens volgens een specifiek labelingsbeleid. Databescherming v</w:t>
      </w:r>
      <w:r>
        <w:t>indt plaats in drie toestanden van data: in rust, in verwerking en op transport. Data in apparaten kan worden beheerst door te richten op drie momenten: verwijdering, vervoer en verplaatsing. Data kan gerelateerd worden aan bedrijfsgegevens en persoonsgege</w:t>
      </w:r>
      <w:r>
        <w:t xml:space="preserve">vens. Ter bescherming van persoonsgegevens worden de noodzakelijke maatregelen getroffen. Beveiliging van data kan vanuit verschillende aspecten worden benaderd. In afbeelding 8 worden de voornaamste aspecten benoemd. </w:t>
      </w:r>
    </w:p>
    <w:p w14:paraId="5D3AA5A9" w14:textId="77777777" w:rsidR="00D25ACD" w:rsidRDefault="008C1BC9">
      <w:pPr>
        <w:spacing w:after="0" w:line="259" w:lineRule="auto"/>
        <w:ind w:left="0" w:right="0" w:firstLine="0"/>
      </w:pPr>
      <w:r>
        <w:t xml:space="preserve"> </w:t>
      </w:r>
    </w:p>
    <w:p w14:paraId="2DF23BE8" w14:textId="77777777" w:rsidR="00D25ACD" w:rsidRDefault="008C1BC9">
      <w:pPr>
        <w:spacing w:after="188" w:line="259" w:lineRule="auto"/>
        <w:ind w:left="6" w:right="0" w:firstLine="0"/>
      </w:pPr>
      <w:r>
        <w:rPr>
          <w:noProof/>
        </w:rPr>
        <w:lastRenderedPageBreak/>
        <w:drawing>
          <wp:inline distT="0" distB="0" distL="0" distR="0" wp14:anchorId="53D0ACC2" wp14:editId="07806F83">
            <wp:extent cx="4104005" cy="2120265"/>
            <wp:effectExtent l="0" t="0" r="0" b="0"/>
            <wp:docPr id="7257" name="Picture 7257"/>
            <wp:cNvGraphicFramePr/>
            <a:graphic xmlns:a="http://schemas.openxmlformats.org/drawingml/2006/main">
              <a:graphicData uri="http://schemas.openxmlformats.org/drawingml/2006/picture">
                <pic:pic xmlns:pic="http://schemas.openxmlformats.org/drawingml/2006/picture">
                  <pic:nvPicPr>
                    <pic:cNvPr id="7257" name="Picture 7257"/>
                    <pic:cNvPicPr/>
                  </pic:nvPicPr>
                  <pic:blipFill>
                    <a:blip r:embed="rId156"/>
                    <a:stretch>
                      <a:fillRect/>
                    </a:stretch>
                  </pic:blipFill>
                  <pic:spPr>
                    <a:xfrm>
                      <a:off x="0" y="0"/>
                      <a:ext cx="4104005" cy="2120265"/>
                    </a:xfrm>
                    <a:prstGeom prst="rect">
                      <a:avLst/>
                    </a:prstGeom>
                  </pic:spPr>
                </pic:pic>
              </a:graphicData>
            </a:graphic>
          </wp:inline>
        </w:drawing>
      </w:r>
    </w:p>
    <w:p w14:paraId="40F10242" w14:textId="77777777" w:rsidR="00D25ACD" w:rsidRDefault="008C1BC9">
      <w:pPr>
        <w:spacing w:after="137"/>
        <w:ind w:left="14" w:right="76"/>
      </w:pPr>
      <w:r>
        <w:t xml:space="preserve">Afbeelding 8: </w:t>
      </w:r>
      <w:r>
        <w:t xml:space="preserve">Data in verschillende bedrijfstoestanden </w:t>
      </w:r>
    </w:p>
    <w:p w14:paraId="78F062AF" w14:textId="77777777" w:rsidR="00D25ACD" w:rsidRDefault="008C1BC9">
      <w:pPr>
        <w:spacing w:after="0" w:line="259" w:lineRule="auto"/>
        <w:ind w:left="0" w:right="0" w:firstLine="0"/>
      </w:pPr>
      <w:r>
        <w:t xml:space="preserve"> </w:t>
      </w:r>
    </w:p>
    <w:tbl>
      <w:tblPr>
        <w:tblStyle w:val="TableGrid"/>
        <w:tblW w:w="10203" w:type="dxa"/>
        <w:tblInd w:w="6" w:type="dxa"/>
        <w:tblCellMar>
          <w:top w:w="119" w:type="dxa"/>
          <w:left w:w="107" w:type="dxa"/>
          <w:bottom w:w="0" w:type="dxa"/>
          <w:right w:w="58" w:type="dxa"/>
        </w:tblCellMar>
        <w:tblLook w:val="04A0" w:firstRow="1" w:lastRow="0" w:firstColumn="1" w:lastColumn="0" w:noHBand="0" w:noVBand="1"/>
      </w:tblPr>
      <w:tblGrid>
        <w:gridCol w:w="1838"/>
        <w:gridCol w:w="415"/>
        <w:gridCol w:w="5595"/>
        <w:gridCol w:w="2355"/>
      </w:tblGrid>
      <w:tr w:rsidR="00D25ACD" w14:paraId="7BAD8180" w14:textId="77777777">
        <w:trPr>
          <w:trHeight w:val="427"/>
        </w:trPr>
        <w:tc>
          <w:tcPr>
            <w:tcW w:w="1411" w:type="dxa"/>
            <w:tcBorders>
              <w:top w:val="single" w:sz="4" w:space="0" w:color="000000"/>
              <w:left w:val="single" w:sz="4" w:space="0" w:color="000000"/>
              <w:bottom w:val="single" w:sz="4" w:space="0" w:color="000000"/>
              <w:right w:val="single" w:sz="4" w:space="0" w:color="000000"/>
            </w:tcBorders>
            <w:shd w:val="clear" w:color="auto" w:fill="FFE699"/>
            <w:vAlign w:val="center"/>
          </w:tcPr>
          <w:p w14:paraId="3906C311" w14:textId="77777777" w:rsidR="00D25ACD" w:rsidRDefault="008C1BC9">
            <w:pPr>
              <w:spacing w:after="0" w:line="259" w:lineRule="auto"/>
              <w:ind w:left="0" w:right="0" w:firstLine="0"/>
            </w:pPr>
            <w:r>
              <w:rPr>
                <w:sz w:val="16"/>
              </w:rPr>
              <w:t xml:space="preserve">Doelstelling </w:t>
            </w:r>
          </w:p>
        </w:tc>
        <w:tc>
          <w:tcPr>
            <w:tcW w:w="8792" w:type="dxa"/>
            <w:gridSpan w:val="3"/>
            <w:tcBorders>
              <w:top w:val="single" w:sz="4" w:space="0" w:color="000000"/>
              <w:left w:val="single" w:sz="4" w:space="0" w:color="000000"/>
              <w:bottom w:val="single" w:sz="4" w:space="0" w:color="000000"/>
              <w:right w:val="single" w:sz="4" w:space="0" w:color="000000"/>
            </w:tcBorders>
            <w:vAlign w:val="center"/>
          </w:tcPr>
          <w:p w14:paraId="537647CE" w14:textId="77777777" w:rsidR="00D25ACD" w:rsidRDefault="008C1BC9">
            <w:pPr>
              <w:spacing w:after="0" w:line="259" w:lineRule="auto"/>
              <w:ind w:left="2" w:right="0" w:firstLine="0"/>
            </w:pPr>
            <w:r>
              <w:rPr>
                <w:sz w:val="16"/>
              </w:rPr>
              <w:t xml:space="preserve">Het verkrijgen van een gedegen set aan beveiligingsmaatregelen. </w:t>
            </w:r>
          </w:p>
        </w:tc>
      </w:tr>
      <w:tr w:rsidR="00D25ACD" w14:paraId="1364BFF9" w14:textId="77777777">
        <w:trPr>
          <w:trHeight w:val="427"/>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4A4DF945" w14:textId="77777777" w:rsidR="00D25ACD" w:rsidRDefault="008C1BC9">
            <w:pPr>
              <w:spacing w:after="0" w:line="259" w:lineRule="auto"/>
              <w:ind w:left="0" w:right="0" w:firstLine="0"/>
            </w:pPr>
            <w:r>
              <w:rPr>
                <w:sz w:val="16"/>
              </w:rPr>
              <w:t xml:space="preserve">Risico </w:t>
            </w:r>
          </w:p>
        </w:tc>
        <w:tc>
          <w:tcPr>
            <w:tcW w:w="8792" w:type="dxa"/>
            <w:gridSpan w:val="3"/>
            <w:tcBorders>
              <w:top w:val="single" w:sz="4" w:space="0" w:color="000000"/>
              <w:left w:val="single" w:sz="4" w:space="0" w:color="000000"/>
              <w:bottom w:val="single" w:sz="4" w:space="0" w:color="000000"/>
              <w:right w:val="single" w:sz="4" w:space="0" w:color="000000"/>
            </w:tcBorders>
          </w:tcPr>
          <w:p w14:paraId="2C60A9F4" w14:textId="77777777" w:rsidR="00D25ACD" w:rsidRDefault="008C1BC9">
            <w:pPr>
              <w:spacing w:after="0" w:line="259" w:lineRule="auto"/>
              <w:ind w:left="2" w:right="0" w:firstLine="0"/>
            </w:pPr>
            <w:r>
              <w:rPr>
                <w:sz w:val="16"/>
              </w:rPr>
              <w:t xml:space="preserve">De bedrijfs- en persoonlijke data wordt onderbeveiligd. </w:t>
            </w:r>
          </w:p>
        </w:tc>
      </w:tr>
      <w:tr w:rsidR="00D25ACD" w14:paraId="0FF8443F" w14:textId="77777777">
        <w:trPr>
          <w:trHeight w:val="1114"/>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1B256E21"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05FEA416" w14:textId="77777777" w:rsidR="00D25ACD" w:rsidRDefault="008C1BC9">
            <w:pPr>
              <w:spacing w:after="0" w:line="259" w:lineRule="auto"/>
              <w:ind w:left="2" w:right="13" w:firstLine="0"/>
            </w:pPr>
            <w:r>
              <w:rPr>
                <w:sz w:val="16"/>
              </w:rPr>
              <w:t xml:space="preserve">De CSP behoort, ter bescherming van bedrijfs- en persoonlijke data, beveiligingsmaatregelen te hebben getroffen vanuit verschillende dimensies: </w:t>
            </w:r>
            <w:r>
              <w:rPr>
                <w:b/>
                <w:sz w:val="16"/>
              </w:rPr>
              <w:t>beveiligingsaspecten en stadia</w:t>
            </w:r>
            <w:r>
              <w:rPr>
                <w:sz w:val="16"/>
              </w:rPr>
              <w:t xml:space="preserve">, </w:t>
            </w:r>
            <w:r>
              <w:rPr>
                <w:b/>
                <w:sz w:val="16"/>
              </w:rPr>
              <w:t>toegang en privacy</w:t>
            </w:r>
            <w:r>
              <w:rPr>
                <w:sz w:val="16"/>
              </w:rPr>
              <w:t xml:space="preserve">, </w:t>
            </w:r>
            <w:r>
              <w:rPr>
                <w:b/>
                <w:sz w:val="16"/>
              </w:rPr>
              <w:t>classificatie/labelen</w:t>
            </w:r>
            <w:r>
              <w:rPr>
                <w:sz w:val="16"/>
              </w:rPr>
              <w:t xml:space="preserve">, </w:t>
            </w:r>
            <w:r>
              <w:rPr>
                <w:b/>
                <w:sz w:val="16"/>
              </w:rPr>
              <w:t>eigenaarschap</w:t>
            </w:r>
            <w:r>
              <w:rPr>
                <w:sz w:val="16"/>
              </w:rPr>
              <w:t xml:space="preserve"> en</w:t>
            </w:r>
            <w:r>
              <w:rPr>
                <w:b/>
                <w:sz w:val="16"/>
              </w:rPr>
              <w:t xml:space="preserve"> locatie</w:t>
            </w:r>
            <w:r>
              <w:rPr>
                <w:sz w:val="16"/>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14E98708" w14:textId="77777777" w:rsidR="00D25ACD" w:rsidRDefault="008C1BC9">
            <w:pPr>
              <w:spacing w:after="29" w:line="259" w:lineRule="auto"/>
              <w:ind w:left="1" w:right="0" w:firstLine="0"/>
            </w:pPr>
            <w:r>
              <w:rPr>
                <w:sz w:val="16"/>
              </w:rPr>
              <w:t>ITU-T FG C</w:t>
            </w:r>
            <w:r>
              <w:rPr>
                <w:sz w:val="16"/>
              </w:rPr>
              <w:t xml:space="preserve">loud TR Part 5 </w:t>
            </w:r>
          </w:p>
          <w:p w14:paraId="5DEE09BB" w14:textId="77777777" w:rsidR="00D25ACD" w:rsidRDefault="008C1BC9">
            <w:pPr>
              <w:spacing w:after="0" w:line="259" w:lineRule="auto"/>
              <w:ind w:left="1" w:right="0" w:firstLine="0"/>
            </w:pPr>
            <w:r>
              <w:rPr>
                <w:sz w:val="16"/>
              </w:rPr>
              <w:t xml:space="preserve">2012: 8.5 </w:t>
            </w:r>
          </w:p>
        </w:tc>
      </w:tr>
      <w:tr w:rsidR="00D25ACD" w14:paraId="032638A2" w14:textId="77777777">
        <w:trPr>
          <w:trHeight w:val="386"/>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425EDB49" w14:textId="77777777" w:rsidR="00D25ACD" w:rsidRDefault="008C1BC9">
            <w:pPr>
              <w:spacing w:after="0" w:line="259" w:lineRule="auto"/>
              <w:ind w:left="0" w:right="0" w:firstLine="0"/>
            </w:pPr>
            <w:r>
              <w:rPr>
                <w:b/>
                <w:sz w:val="16"/>
              </w:rPr>
              <w:t xml:space="preserve">Conformiteitsindicator, nummer en maatregel </w:t>
            </w:r>
          </w:p>
        </w:tc>
        <w:tc>
          <w:tcPr>
            <w:tcW w:w="2410" w:type="dxa"/>
            <w:tcBorders>
              <w:top w:val="single" w:sz="4" w:space="0" w:color="000000"/>
              <w:left w:val="single" w:sz="4" w:space="0" w:color="000000"/>
              <w:bottom w:val="single" w:sz="4" w:space="0" w:color="000000"/>
              <w:right w:val="single" w:sz="4" w:space="0" w:color="000000"/>
            </w:tcBorders>
            <w:shd w:val="clear" w:color="auto" w:fill="FFE699"/>
          </w:tcPr>
          <w:p w14:paraId="4C0F546A" w14:textId="77777777" w:rsidR="00D25ACD" w:rsidRDefault="008C1BC9">
            <w:pPr>
              <w:spacing w:after="0" w:line="259" w:lineRule="auto"/>
              <w:ind w:left="1" w:right="0" w:firstLine="0"/>
            </w:pPr>
            <w:r>
              <w:rPr>
                <w:b/>
                <w:sz w:val="16"/>
              </w:rPr>
              <w:t xml:space="preserve">Afgeleid/afkomstig van  </w:t>
            </w:r>
          </w:p>
        </w:tc>
      </w:tr>
      <w:tr w:rsidR="00D25ACD" w14:paraId="49D2395F" w14:textId="77777777">
        <w:trPr>
          <w:trHeight w:val="884"/>
        </w:trPr>
        <w:tc>
          <w:tcPr>
            <w:tcW w:w="1411" w:type="dxa"/>
            <w:tcBorders>
              <w:top w:val="single" w:sz="4" w:space="0" w:color="000000"/>
              <w:left w:val="single" w:sz="4" w:space="0" w:color="000000"/>
              <w:bottom w:val="single" w:sz="4" w:space="0" w:color="000000"/>
              <w:right w:val="single" w:sz="4" w:space="0" w:color="000000"/>
            </w:tcBorders>
            <w:vAlign w:val="center"/>
          </w:tcPr>
          <w:p w14:paraId="6C575552" w14:textId="77777777" w:rsidR="00D25ACD" w:rsidRDefault="008C1BC9">
            <w:pPr>
              <w:spacing w:after="0" w:line="259" w:lineRule="auto"/>
              <w:ind w:left="0" w:right="0" w:firstLine="0"/>
            </w:pPr>
            <w:r>
              <w:rPr>
                <w:sz w:val="16"/>
              </w:rPr>
              <w:t xml:space="preserve">Beveiligingsaspecten en stadia </w:t>
            </w:r>
          </w:p>
        </w:tc>
        <w:tc>
          <w:tcPr>
            <w:tcW w:w="426" w:type="dxa"/>
            <w:tcBorders>
              <w:top w:val="single" w:sz="4" w:space="0" w:color="000000"/>
              <w:left w:val="single" w:sz="4" w:space="0" w:color="000000"/>
              <w:bottom w:val="single" w:sz="4" w:space="0" w:color="000000"/>
              <w:right w:val="single" w:sz="4" w:space="0" w:color="000000"/>
            </w:tcBorders>
          </w:tcPr>
          <w:p w14:paraId="6D712D04"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29D8D788" w14:textId="77777777" w:rsidR="00D25ACD" w:rsidRDefault="008C1BC9">
            <w:pPr>
              <w:spacing w:after="0" w:line="259" w:lineRule="auto"/>
              <w:ind w:left="1" w:right="0" w:firstLine="0"/>
            </w:pPr>
            <w:r>
              <w:rPr>
                <w:sz w:val="16"/>
              </w:rPr>
              <w:t xml:space="preserve">Voor de opslag, de verwerking en het transport van data zijn beschikbaarheids-, integriteits- en vertrouwelijkheidsmaatregelen getroffen. </w:t>
            </w:r>
          </w:p>
        </w:tc>
        <w:tc>
          <w:tcPr>
            <w:tcW w:w="2410" w:type="dxa"/>
            <w:tcBorders>
              <w:top w:val="single" w:sz="4" w:space="0" w:color="000000"/>
              <w:left w:val="single" w:sz="4" w:space="0" w:color="000000"/>
              <w:bottom w:val="single" w:sz="4" w:space="0" w:color="000000"/>
              <w:right w:val="single" w:sz="4" w:space="0" w:color="000000"/>
            </w:tcBorders>
          </w:tcPr>
          <w:p w14:paraId="7ED15797" w14:textId="77777777" w:rsidR="00D25ACD" w:rsidRDefault="008C1BC9">
            <w:pPr>
              <w:spacing w:after="69" w:line="259" w:lineRule="auto"/>
              <w:ind w:left="1" w:right="0" w:firstLine="0"/>
            </w:pPr>
            <w:r>
              <w:rPr>
                <w:sz w:val="16"/>
              </w:rPr>
              <w:t xml:space="preserve">NIST CFW 2018: PR.DS-1 </w:t>
            </w:r>
          </w:p>
          <w:p w14:paraId="401A3E3B" w14:textId="77777777" w:rsidR="00D25ACD" w:rsidRDefault="008C1BC9">
            <w:pPr>
              <w:spacing w:after="0" w:line="259" w:lineRule="auto"/>
              <w:ind w:left="1" w:right="0" w:firstLine="0"/>
            </w:pPr>
            <w:r>
              <w:rPr>
                <w:sz w:val="16"/>
              </w:rPr>
              <w:t xml:space="preserve">NIST CFW 2018: PR.DS-2 </w:t>
            </w:r>
          </w:p>
        </w:tc>
      </w:tr>
      <w:tr w:rsidR="00D25ACD" w14:paraId="5853DA30" w14:textId="77777777">
        <w:trPr>
          <w:trHeight w:val="884"/>
        </w:trPr>
        <w:tc>
          <w:tcPr>
            <w:tcW w:w="1411" w:type="dxa"/>
            <w:tcBorders>
              <w:top w:val="single" w:sz="4" w:space="0" w:color="000000"/>
              <w:left w:val="single" w:sz="4" w:space="0" w:color="000000"/>
              <w:bottom w:val="single" w:sz="4" w:space="0" w:color="000000"/>
              <w:right w:val="single" w:sz="4" w:space="0" w:color="000000"/>
            </w:tcBorders>
          </w:tcPr>
          <w:p w14:paraId="20EFC67C" w14:textId="77777777" w:rsidR="00D25ACD" w:rsidRDefault="008C1BC9">
            <w:pPr>
              <w:spacing w:after="0" w:line="259" w:lineRule="auto"/>
              <w:ind w:left="0" w:right="0" w:firstLine="0"/>
            </w:pPr>
            <w:r>
              <w:rPr>
                <w:sz w:val="16"/>
              </w:rPr>
              <w:t xml:space="preserve">Toegang en privacy </w:t>
            </w:r>
          </w:p>
        </w:tc>
        <w:tc>
          <w:tcPr>
            <w:tcW w:w="426" w:type="dxa"/>
            <w:tcBorders>
              <w:top w:val="single" w:sz="4" w:space="0" w:color="000000"/>
              <w:left w:val="single" w:sz="4" w:space="0" w:color="000000"/>
              <w:bottom w:val="single" w:sz="4" w:space="0" w:color="000000"/>
              <w:right w:val="single" w:sz="4" w:space="0" w:color="000000"/>
            </w:tcBorders>
          </w:tcPr>
          <w:p w14:paraId="299E35C6"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581C5A5" w14:textId="77777777" w:rsidR="00D25ACD" w:rsidRDefault="008C1BC9">
            <w:pPr>
              <w:spacing w:after="0" w:line="259" w:lineRule="auto"/>
              <w:ind w:left="1" w:right="442" w:firstLine="0"/>
              <w:jc w:val="both"/>
            </w:pPr>
            <w:r>
              <w:rPr>
                <w:sz w:val="16"/>
              </w:rPr>
              <w:t xml:space="preserve">Ter bescherming van data en privacy zijn beveiligingsmaatregelen getroffen, in de vorm van data-analyse, DPIA, sterke toegangsbeveiliging en encryptie. </w:t>
            </w:r>
          </w:p>
        </w:tc>
        <w:tc>
          <w:tcPr>
            <w:tcW w:w="2410" w:type="dxa"/>
            <w:tcBorders>
              <w:top w:val="single" w:sz="4" w:space="0" w:color="000000"/>
              <w:left w:val="single" w:sz="4" w:space="0" w:color="000000"/>
              <w:bottom w:val="single" w:sz="4" w:space="0" w:color="000000"/>
              <w:right w:val="single" w:sz="4" w:space="0" w:color="000000"/>
            </w:tcBorders>
          </w:tcPr>
          <w:p w14:paraId="4E88272D" w14:textId="77777777" w:rsidR="00D25ACD" w:rsidRDefault="008C1BC9">
            <w:pPr>
              <w:spacing w:after="0" w:line="259" w:lineRule="auto"/>
              <w:ind w:left="1" w:right="0" w:firstLine="0"/>
            </w:pPr>
            <w:r>
              <w:rPr>
                <w:sz w:val="16"/>
              </w:rPr>
              <w:t xml:space="preserve">CIP-netwerk </w:t>
            </w:r>
          </w:p>
        </w:tc>
      </w:tr>
      <w:tr w:rsidR="00D25ACD" w14:paraId="538124B8" w14:textId="77777777">
        <w:trPr>
          <w:trHeight w:val="1103"/>
        </w:trPr>
        <w:tc>
          <w:tcPr>
            <w:tcW w:w="1411" w:type="dxa"/>
            <w:vMerge w:val="restart"/>
            <w:tcBorders>
              <w:top w:val="single" w:sz="4" w:space="0" w:color="000000"/>
              <w:left w:val="single" w:sz="4" w:space="0" w:color="000000"/>
              <w:bottom w:val="single" w:sz="4" w:space="0" w:color="000000"/>
              <w:right w:val="single" w:sz="4" w:space="0" w:color="000000"/>
            </w:tcBorders>
          </w:tcPr>
          <w:p w14:paraId="23E65269" w14:textId="77777777" w:rsidR="00D25ACD" w:rsidRDefault="008C1BC9">
            <w:pPr>
              <w:spacing w:after="0" w:line="259" w:lineRule="auto"/>
              <w:ind w:left="0" w:right="0" w:firstLine="0"/>
            </w:pPr>
            <w:r>
              <w:rPr>
                <w:sz w:val="16"/>
              </w:rPr>
              <w:t xml:space="preserve">Classificatie/ labelen </w:t>
            </w:r>
          </w:p>
        </w:tc>
        <w:tc>
          <w:tcPr>
            <w:tcW w:w="426" w:type="dxa"/>
            <w:tcBorders>
              <w:top w:val="single" w:sz="4" w:space="0" w:color="000000"/>
              <w:left w:val="single" w:sz="4" w:space="0" w:color="000000"/>
              <w:bottom w:val="single" w:sz="4" w:space="0" w:color="000000"/>
              <w:right w:val="single" w:sz="4" w:space="0" w:color="000000"/>
            </w:tcBorders>
          </w:tcPr>
          <w:p w14:paraId="55F439FE"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561B9CA" w14:textId="77777777" w:rsidR="00D25ACD" w:rsidRDefault="008C1BC9">
            <w:pPr>
              <w:spacing w:after="0" w:line="259" w:lineRule="auto"/>
              <w:ind w:left="1" w:right="13" w:firstLine="0"/>
            </w:pPr>
            <w:r>
              <w:rPr>
                <w:sz w:val="16"/>
              </w:rPr>
              <w:t xml:space="preserve">Aan data en middelen waarin/waarop zich data bevindt, wordt door de verwerkingsverantwoordelijke een classificatie toegekend gebaseerd op het datatype, de waarde, de gevoeligheid en het kritische gehalte voor de organisatie. </w:t>
            </w:r>
          </w:p>
        </w:tc>
        <w:tc>
          <w:tcPr>
            <w:tcW w:w="2410" w:type="dxa"/>
            <w:tcBorders>
              <w:top w:val="single" w:sz="4" w:space="0" w:color="000000"/>
              <w:left w:val="single" w:sz="4" w:space="0" w:color="000000"/>
              <w:bottom w:val="single" w:sz="4" w:space="0" w:color="000000"/>
              <w:right w:val="single" w:sz="4" w:space="0" w:color="000000"/>
            </w:tcBorders>
          </w:tcPr>
          <w:p w14:paraId="61213F2A" w14:textId="77777777" w:rsidR="00D25ACD" w:rsidRDefault="008C1BC9">
            <w:pPr>
              <w:spacing w:after="0" w:line="259" w:lineRule="auto"/>
              <w:ind w:left="1" w:right="0" w:firstLine="0"/>
            </w:pPr>
            <w:r>
              <w:rPr>
                <w:sz w:val="16"/>
              </w:rPr>
              <w:t xml:space="preserve">CSA CCM 2019: DSI-01 </w:t>
            </w:r>
          </w:p>
        </w:tc>
      </w:tr>
      <w:tr w:rsidR="00D25ACD" w14:paraId="5058A669" w14:textId="77777777">
        <w:trPr>
          <w:trHeight w:val="883"/>
        </w:trPr>
        <w:tc>
          <w:tcPr>
            <w:tcW w:w="0" w:type="auto"/>
            <w:vMerge/>
            <w:tcBorders>
              <w:top w:val="nil"/>
              <w:left w:val="single" w:sz="4" w:space="0" w:color="000000"/>
              <w:bottom w:val="nil"/>
              <w:right w:val="single" w:sz="4" w:space="0" w:color="000000"/>
            </w:tcBorders>
          </w:tcPr>
          <w:p w14:paraId="1C6A875B"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3DD75FBD"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0A80998C" w14:textId="77777777" w:rsidR="00D25ACD" w:rsidRDefault="008C1BC9">
            <w:pPr>
              <w:spacing w:after="0" w:line="259" w:lineRule="auto"/>
              <w:ind w:left="1" w:right="18" w:firstLine="0"/>
            </w:pPr>
            <w:r>
              <w:rPr>
                <w:sz w:val="16"/>
              </w:rPr>
              <w:t xml:space="preserve">Data gerelateerd aan e-commerce en verstuurd via publieke netwerken is adequaat geclassificeerd en beschermd tegen fraude, ongeautoriseerde toegang en aantasten/corrumperen van data. </w:t>
            </w:r>
          </w:p>
        </w:tc>
        <w:tc>
          <w:tcPr>
            <w:tcW w:w="2410" w:type="dxa"/>
            <w:tcBorders>
              <w:top w:val="single" w:sz="4" w:space="0" w:color="000000"/>
              <w:left w:val="single" w:sz="4" w:space="0" w:color="000000"/>
              <w:bottom w:val="single" w:sz="4" w:space="0" w:color="000000"/>
              <w:right w:val="single" w:sz="4" w:space="0" w:color="000000"/>
            </w:tcBorders>
          </w:tcPr>
          <w:p w14:paraId="028F5912" w14:textId="77777777" w:rsidR="00D25ACD" w:rsidRDefault="008C1BC9">
            <w:pPr>
              <w:spacing w:after="0" w:line="259" w:lineRule="auto"/>
              <w:ind w:left="1" w:right="0" w:firstLine="0"/>
            </w:pPr>
            <w:r>
              <w:rPr>
                <w:sz w:val="16"/>
              </w:rPr>
              <w:t xml:space="preserve">CSA CCM 2019: DSI-03 </w:t>
            </w:r>
          </w:p>
        </w:tc>
      </w:tr>
      <w:tr w:rsidR="00D25ACD" w14:paraId="2680C094" w14:textId="77777777">
        <w:trPr>
          <w:trHeight w:val="906"/>
        </w:trPr>
        <w:tc>
          <w:tcPr>
            <w:tcW w:w="0" w:type="auto"/>
            <w:vMerge/>
            <w:tcBorders>
              <w:top w:val="nil"/>
              <w:left w:val="single" w:sz="4" w:space="0" w:color="000000"/>
              <w:bottom w:val="single" w:sz="4" w:space="0" w:color="000000"/>
              <w:right w:val="single" w:sz="4" w:space="0" w:color="000000"/>
            </w:tcBorders>
          </w:tcPr>
          <w:p w14:paraId="73F4DDB0"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13E9AE17" w14:textId="77777777" w:rsidR="00D25ACD" w:rsidRDefault="008C1BC9">
            <w:pPr>
              <w:spacing w:after="0" w:line="259" w:lineRule="auto"/>
              <w:ind w:left="2"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06C8534B" w14:textId="77777777" w:rsidR="00D25ACD" w:rsidRDefault="008C1BC9">
            <w:pPr>
              <w:spacing w:after="0" w:line="259" w:lineRule="auto"/>
              <w:ind w:left="1" w:right="0" w:firstLine="0"/>
            </w:pPr>
            <w:r>
              <w:rPr>
                <w:sz w:val="16"/>
              </w:rPr>
              <w:t xml:space="preserve">De CSP past een uniforme classificatie toe voor informatie en middelen die relevant is voor de ontwikkeling en het aanbieden van clouddiensten. </w:t>
            </w:r>
          </w:p>
        </w:tc>
        <w:tc>
          <w:tcPr>
            <w:tcW w:w="2410" w:type="dxa"/>
            <w:tcBorders>
              <w:top w:val="single" w:sz="4" w:space="0" w:color="000000"/>
              <w:left w:val="single" w:sz="4" w:space="0" w:color="000000"/>
              <w:bottom w:val="single" w:sz="4" w:space="0" w:color="000000"/>
              <w:right w:val="single" w:sz="4" w:space="0" w:color="000000"/>
            </w:tcBorders>
          </w:tcPr>
          <w:p w14:paraId="4E301ACB" w14:textId="77777777" w:rsidR="00D25ACD" w:rsidRDefault="008C1BC9">
            <w:pPr>
              <w:spacing w:after="0" w:line="259" w:lineRule="auto"/>
              <w:ind w:left="1" w:right="0" w:firstLine="0"/>
            </w:pPr>
            <w:r>
              <w:rPr>
                <w:sz w:val="16"/>
              </w:rPr>
              <w:t xml:space="preserve">BSI C5 2020: AM-06 </w:t>
            </w:r>
          </w:p>
        </w:tc>
      </w:tr>
      <w:tr w:rsidR="00D25ACD" w14:paraId="573B6FA5" w14:textId="77777777">
        <w:trPr>
          <w:trHeight w:val="623"/>
        </w:trPr>
        <w:tc>
          <w:tcPr>
            <w:tcW w:w="1411" w:type="dxa"/>
            <w:vMerge w:val="restart"/>
            <w:tcBorders>
              <w:top w:val="single" w:sz="4" w:space="0" w:color="000000"/>
              <w:left w:val="single" w:sz="4" w:space="0" w:color="000000"/>
              <w:bottom w:val="single" w:sz="4" w:space="0" w:color="000000"/>
              <w:right w:val="single" w:sz="4" w:space="0" w:color="000000"/>
            </w:tcBorders>
          </w:tcPr>
          <w:p w14:paraId="3468B7A5" w14:textId="77777777" w:rsidR="00D25ACD" w:rsidRDefault="008C1BC9">
            <w:pPr>
              <w:spacing w:after="0" w:line="259" w:lineRule="auto"/>
              <w:ind w:left="0" w:right="0" w:firstLine="0"/>
            </w:pPr>
            <w:r>
              <w:rPr>
                <w:sz w:val="16"/>
              </w:rPr>
              <w:lastRenderedPageBreak/>
              <w:t xml:space="preserve">Eigenaarschap </w:t>
            </w:r>
          </w:p>
        </w:tc>
        <w:tc>
          <w:tcPr>
            <w:tcW w:w="426" w:type="dxa"/>
            <w:tcBorders>
              <w:top w:val="single" w:sz="4" w:space="0" w:color="000000"/>
              <w:left w:val="single" w:sz="4" w:space="0" w:color="000000"/>
              <w:bottom w:val="single" w:sz="4" w:space="0" w:color="000000"/>
              <w:right w:val="single" w:sz="4" w:space="0" w:color="000000"/>
            </w:tcBorders>
          </w:tcPr>
          <w:p w14:paraId="305A1287" w14:textId="77777777" w:rsidR="00D25ACD" w:rsidRDefault="008C1BC9">
            <w:pPr>
              <w:spacing w:after="0" w:line="259" w:lineRule="auto"/>
              <w:ind w:left="2" w:right="0" w:firstLine="0"/>
            </w:pPr>
            <w:r>
              <w:rPr>
                <w:sz w:val="16"/>
              </w:rPr>
              <w:t>6.</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0A8599DE" w14:textId="77777777" w:rsidR="00D25ACD" w:rsidRDefault="008C1BC9">
            <w:pPr>
              <w:spacing w:after="0" w:line="259" w:lineRule="auto"/>
              <w:ind w:left="1" w:right="0" w:firstLine="0"/>
              <w:jc w:val="both"/>
            </w:pPr>
            <w:r>
              <w:rPr>
                <w:sz w:val="16"/>
              </w:rPr>
              <w:t xml:space="preserve">Het eigenaarschap van middelen die deel uitmaken van clouddiensten is vastgesteld. </w:t>
            </w:r>
          </w:p>
        </w:tc>
        <w:tc>
          <w:tcPr>
            <w:tcW w:w="2410" w:type="dxa"/>
            <w:tcBorders>
              <w:top w:val="single" w:sz="4" w:space="0" w:color="000000"/>
              <w:left w:val="single" w:sz="4" w:space="0" w:color="000000"/>
              <w:bottom w:val="single" w:sz="4" w:space="0" w:color="000000"/>
              <w:right w:val="single" w:sz="4" w:space="0" w:color="000000"/>
            </w:tcBorders>
          </w:tcPr>
          <w:p w14:paraId="426C7E70" w14:textId="77777777" w:rsidR="00D25ACD" w:rsidRDefault="008C1BC9">
            <w:pPr>
              <w:spacing w:after="0" w:line="259" w:lineRule="auto"/>
              <w:ind w:left="1" w:right="0" w:firstLine="0"/>
            </w:pPr>
            <w:r>
              <w:rPr>
                <w:sz w:val="16"/>
              </w:rPr>
              <w:t xml:space="preserve">CIP-netwerk </w:t>
            </w:r>
          </w:p>
        </w:tc>
      </w:tr>
      <w:tr w:rsidR="00D25ACD" w14:paraId="04643C1B" w14:textId="77777777">
        <w:trPr>
          <w:trHeight w:val="1146"/>
        </w:trPr>
        <w:tc>
          <w:tcPr>
            <w:tcW w:w="0" w:type="auto"/>
            <w:vMerge/>
            <w:tcBorders>
              <w:top w:val="nil"/>
              <w:left w:val="single" w:sz="4" w:space="0" w:color="000000"/>
              <w:bottom w:val="single" w:sz="4" w:space="0" w:color="000000"/>
              <w:right w:val="single" w:sz="4" w:space="0" w:color="000000"/>
            </w:tcBorders>
          </w:tcPr>
          <w:p w14:paraId="1E36E86E"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3B7F957C" w14:textId="77777777" w:rsidR="00D25ACD" w:rsidRDefault="008C1BC9">
            <w:pPr>
              <w:spacing w:after="0" w:line="259" w:lineRule="auto"/>
              <w:ind w:left="2" w:right="0" w:firstLine="0"/>
            </w:pPr>
            <w:r>
              <w:rPr>
                <w:sz w:val="16"/>
              </w:rPr>
              <w:t>7.</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28968180" w14:textId="77777777" w:rsidR="00D25ACD" w:rsidRDefault="008C1BC9">
            <w:pPr>
              <w:spacing w:after="0" w:line="259" w:lineRule="auto"/>
              <w:ind w:left="1" w:right="49" w:firstLine="0"/>
            </w:pPr>
            <w:r>
              <w:rPr>
                <w:sz w:val="16"/>
              </w:rPr>
              <w:t xml:space="preserve">In de overeenkomst tussen de CSP en de CSC is bij het beëindigen van de clouddienst het eigenaarschap vastgelegd rond het gebruik, het retourneren en het verwijderen van data (data objects) en de fysieke middelen die data bevatten. </w:t>
            </w:r>
          </w:p>
        </w:tc>
        <w:tc>
          <w:tcPr>
            <w:tcW w:w="2410" w:type="dxa"/>
            <w:tcBorders>
              <w:top w:val="single" w:sz="4" w:space="0" w:color="000000"/>
              <w:left w:val="single" w:sz="4" w:space="0" w:color="000000"/>
              <w:bottom w:val="single" w:sz="4" w:space="0" w:color="000000"/>
              <w:right w:val="single" w:sz="4" w:space="0" w:color="000000"/>
            </w:tcBorders>
          </w:tcPr>
          <w:p w14:paraId="30F2E1F8" w14:textId="77777777" w:rsidR="00D25ACD" w:rsidRDefault="008C1BC9">
            <w:pPr>
              <w:spacing w:after="29" w:line="259" w:lineRule="auto"/>
              <w:ind w:left="1" w:right="0" w:firstLine="0"/>
            </w:pPr>
            <w:r>
              <w:rPr>
                <w:sz w:val="16"/>
              </w:rPr>
              <w:t xml:space="preserve">ISO 19086-1 2016: </w:t>
            </w:r>
          </w:p>
          <w:p w14:paraId="70D3B218" w14:textId="77777777" w:rsidR="00D25ACD" w:rsidRDefault="008C1BC9">
            <w:pPr>
              <w:spacing w:after="0" w:line="259" w:lineRule="auto"/>
              <w:ind w:left="1" w:right="0" w:firstLine="0"/>
            </w:pPr>
            <w:r>
              <w:rPr>
                <w:sz w:val="16"/>
              </w:rPr>
              <w:t>10.7</w:t>
            </w:r>
            <w:r>
              <w:rPr>
                <w:sz w:val="16"/>
              </w:rPr>
              <w:t xml:space="preserve">.1.2 </w:t>
            </w:r>
          </w:p>
        </w:tc>
      </w:tr>
      <w:tr w:rsidR="00D25ACD" w14:paraId="3B617101" w14:textId="77777777">
        <w:trPr>
          <w:trHeight w:val="620"/>
        </w:trPr>
        <w:tc>
          <w:tcPr>
            <w:tcW w:w="1411" w:type="dxa"/>
            <w:tcBorders>
              <w:top w:val="single" w:sz="4" w:space="0" w:color="000000"/>
              <w:left w:val="single" w:sz="4" w:space="0" w:color="000000"/>
              <w:bottom w:val="single" w:sz="4" w:space="0" w:color="000000"/>
              <w:right w:val="single" w:sz="4" w:space="0" w:color="000000"/>
            </w:tcBorders>
          </w:tcPr>
          <w:p w14:paraId="1462952E" w14:textId="77777777" w:rsidR="00D25ACD" w:rsidRDefault="008C1BC9">
            <w:pPr>
              <w:spacing w:after="0" w:line="259" w:lineRule="auto"/>
              <w:ind w:left="0" w:right="0" w:firstLine="0"/>
            </w:pPr>
            <w:r>
              <w:rPr>
                <w:sz w:val="16"/>
              </w:rPr>
              <w:t xml:space="preserve">Locatie </w:t>
            </w:r>
          </w:p>
        </w:tc>
        <w:tc>
          <w:tcPr>
            <w:tcW w:w="426" w:type="dxa"/>
            <w:tcBorders>
              <w:top w:val="single" w:sz="4" w:space="0" w:color="000000"/>
              <w:left w:val="single" w:sz="4" w:space="0" w:color="000000"/>
              <w:bottom w:val="single" w:sz="4" w:space="0" w:color="000000"/>
              <w:right w:val="single" w:sz="4" w:space="0" w:color="000000"/>
            </w:tcBorders>
          </w:tcPr>
          <w:p w14:paraId="2501B01F" w14:textId="77777777" w:rsidR="00D25ACD" w:rsidRDefault="008C1BC9">
            <w:pPr>
              <w:spacing w:after="0" w:line="259" w:lineRule="auto"/>
              <w:ind w:left="2" w:right="0" w:firstLine="0"/>
            </w:pPr>
            <w:r>
              <w:rPr>
                <w:sz w:val="16"/>
              </w:rPr>
              <w:t>8.</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4CCE67C2" w14:textId="77777777" w:rsidR="00D25ACD" w:rsidRDefault="008C1BC9">
            <w:pPr>
              <w:spacing w:after="0" w:line="259" w:lineRule="auto"/>
              <w:ind w:left="1" w:right="35" w:firstLine="0"/>
            </w:pPr>
            <w:r>
              <w:rPr>
                <w:sz w:val="16"/>
              </w:rPr>
              <w:t xml:space="preserve">De CSP specificeert en documenteert op welke locatie (in welk land) de data worden opgeslagen. </w:t>
            </w:r>
          </w:p>
        </w:tc>
        <w:tc>
          <w:tcPr>
            <w:tcW w:w="2410" w:type="dxa"/>
            <w:tcBorders>
              <w:top w:val="single" w:sz="4" w:space="0" w:color="000000"/>
              <w:left w:val="single" w:sz="4" w:space="0" w:color="000000"/>
              <w:bottom w:val="single" w:sz="4" w:space="0" w:color="000000"/>
              <w:right w:val="single" w:sz="4" w:space="0" w:color="000000"/>
            </w:tcBorders>
          </w:tcPr>
          <w:p w14:paraId="256F56CB" w14:textId="77777777" w:rsidR="00D25ACD" w:rsidRDefault="008C1BC9">
            <w:pPr>
              <w:spacing w:after="0" w:line="259" w:lineRule="auto"/>
              <w:ind w:left="1" w:right="0" w:firstLine="0"/>
            </w:pPr>
            <w:r>
              <w:rPr>
                <w:sz w:val="16"/>
              </w:rPr>
              <w:t xml:space="preserve">ISO 27018 2020: A.12.1 </w:t>
            </w:r>
          </w:p>
        </w:tc>
      </w:tr>
    </w:tbl>
    <w:p w14:paraId="2439033D" w14:textId="77777777" w:rsidR="00D25ACD" w:rsidRDefault="008C1BC9">
      <w:pPr>
        <w:pStyle w:val="Heading1"/>
        <w:ind w:left="16"/>
      </w:pPr>
      <w:r>
        <w:rPr>
          <w:noProof/>
        </w:rPr>
        <w:drawing>
          <wp:inline distT="0" distB="0" distL="0" distR="0" wp14:anchorId="6542B0AE" wp14:editId="4A80F6FA">
            <wp:extent cx="486918" cy="113536"/>
            <wp:effectExtent l="0" t="0" r="0" b="0"/>
            <wp:docPr id="7663" name="Picture 7663"/>
            <wp:cNvGraphicFramePr/>
            <a:graphic xmlns:a="http://schemas.openxmlformats.org/drawingml/2006/main">
              <a:graphicData uri="http://schemas.openxmlformats.org/drawingml/2006/picture">
                <pic:pic xmlns:pic="http://schemas.openxmlformats.org/drawingml/2006/picture">
                  <pic:nvPicPr>
                    <pic:cNvPr id="7663" name="Picture 7663"/>
                    <pic:cNvPicPr/>
                  </pic:nvPicPr>
                  <pic:blipFill>
                    <a:blip r:embed="rId157"/>
                    <a:stretch>
                      <a:fillRect/>
                    </a:stretch>
                  </pic:blipFill>
                  <pic:spPr>
                    <a:xfrm>
                      <a:off x="0" y="0"/>
                      <a:ext cx="486918" cy="113536"/>
                    </a:xfrm>
                    <a:prstGeom prst="rect">
                      <a:avLst/>
                    </a:prstGeom>
                  </pic:spPr>
                </pic:pic>
              </a:graphicData>
            </a:graphic>
          </wp:inline>
        </w:drawing>
      </w:r>
      <w:r>
        <w:rPr>
          <w:rFonts w:ascii="Arial" w:eastAsia="Arial" w:hAnsi="Arial" w:cs="Arial"/>
        </w:rPr>
        <w:t xml:space="preserve"> </w:t>
      </w:r>
      <w:r>
        <w:t xml:space="preserve">B.10 Beveiligingsorganisatie </w:t>
      </w:r>
    </w:p>
    <w:p w14:paraId="3A3E06C3" w14:textId="77777777" w:rsidR="00D25ACD" w:rsidRDefault="008C1BC9">
      <w:pPr>
        <w:pStyle w:val="Heading3"/>
        <w:ind w:left="-5"/>
      </w:pPr>
      <w:r>
        <w:t xml:space="preserve">Objectdefinitie </w:t>
      </w:r>
    </w:p>
    <w:p w14:paraId="78964B3E" w14:textId="77777777" w:rsidR="00D25ACD" w:rsidRDefault="008C1BC9">
      <w:pPr>
        <w:spacing w:after="204"/>
        <w:ind w:left="14" w:right="76"/>
      </w:pPr>
      <w:r>
        <w:t xml:space="preserve">Betreft een doelgerichte bundeling van kennis en vaardigheden tussen personen met taken, verantwoordelijkheden en bevoegdheden voor de relationele samenhang van beveiliging. </w:t>
      </w:r>
    </w:p>
    <w:p w14:paraId="38D172A6" w14:textId="77777777" w:rsidR="00D25ACD" w:rsidRDefault="008C1BC9">
      <w:pPr>
        <w:pStyle w:val="Heading3"/>
        <w:ind w:left="-5"/>
      </w:pPr>
      <w:r>
        <w:t xml:space="preserve">Objecttoelichting </w:t>
      </w:r>
    </w:p>
    <w:p w14:paraId="56281E26" w14:textId="77777777" w:rsidR="00D25ACD" w:rsidRDefault="008C1BC9">
      <w:pPr>
        <w:ind w:left="14" w:right="76"/>
      </w:pPr>
      <w:r>
        <w:t>De beveiligingsfunctie omvat de geformaliseerde taken en veran</w:t>
      </w:r>
      <w:r>
        <w:t xml:space="preserve">twoordelijkheden voor clouddiensten. Binnen de beveiligingsfunctie is geregeld dat contact wordt onderhouden met verantwoordelijken binnen de CSC-organisatie wanneer sprake is van beveiligingsincidenten. </w:t>
      </w:r>
    </w:p>
    <w:p w14:paraId="5C197B75" w14:textId="77777777" w:rsidR="00D25ACD" w:rsidRDefault="008C1BC9">
      <w:pPr>
        <w:spacing w:after="85" w:line="259" w:lineRule="auto"/>
        <w:ind w:left="0" w:right="0" w:firstLine="0"/>
      </w:pPr>
      <w:r>
        <w:t xml:space="preserve"> </w:t>
      </w:r>
    </w:p>
    <w:p w14:paraId="58A227AC" w14:textId="77777777" w:rsidR="00D25ACD" w:rsidRDefault="008C1BC9">
      <w:pPr>
        <w:ind w:left="14" w:right="76"/>
      </w:pPr>
      <w:r>
        <w:t xml:space="preserve">De beveiligingsorganisatie van de CSP zorgt/ziet </w:t>
      </w:r>
      <w:r>
        <w:t>toe op het naleven van het informatiebeveiligingsbeleid, clouddienstenbeleid en overig hieraan gerelateerd beleid. Hoewel een ‘Beveiligingsfunctie’ als zelfstandig object beschouwd kan worden, is voor de eenvoud gekozen om deze in deze BIO Thema-uitwerking</w:t>
      </w:r>
      <w:r>
        <w:t xml:space="preserve"> te integreren met de organisatie. </w:t>
      </w:r>
    </w:p>
    <w:p w14:paraId="5FD8C81A" w14:textId="77777777" w:rsidR="00D25ACD" w:rsidRDefault="008C1BC9">
      <w:pPr>
        <w:spacing w:after="85" w:line="259" w:lineRule="auto"/>
        <w:ind w:left="0" w:right="0" w:firstLine="0"/>
      </w:pPr>
      <w:r>
        <w:t xml:space="preserve"> </w:t>
      </w:r>
    </w:p>
    <w:p w14:paraId="1A816663" w14:textId="77777777" w:rsidR="00D25ACD" w:rsidRDefault="008C1BC9">
      <w:pPr>
        <w:ind w:left="14" w:right="76"/>
      </w:pPr>
      <w:r>
        <w:t>Waar nodig grijpt de beveiligingsorganisatie in. De taken, verantwoordelijkheden, bevoegdheden en middelen die de beveiligingsorganisatie hiervoor heeft zijn vooraf expliciet, in relatie tot de CSC, benoemd en vastgest</w:t>
      </w:r>
      <w:r>
        <w:t xml:space="preserve">eld. Ook moet vooraf vaststaan hoe de rapportagelijnen tussen de beveiligingsverantwoordelijken zijn georganiseerd. </w:t>
      </w:r>
    </w:p>
    <w:p w14:paraId="7141AEBE" w14:textId="77777777" w:rsidR="00D25ACD" w:rsidRDefault="008C1BC9">
      <w:pPr>
        <w:spacing w:after="0" w:line="259" w:lineRule="auto"/>
        <w:ind w:left="0" w:right="0" w:firstLine="0"/>
      </w:pPr>
      <w:r>
        <w:t xml:space="preserve"> </w:t>
      </w:r>
    </w:p>
    <w:tbl>
      <w:tblPr>
        <w:tblStyle w:val="TableGrid"/>
        <w:tblW w:w="10201" w:type="dxa"/>
        <w:tblInd w:w="6" w:type="dxa"/>
        <w:tblCellMar>
          <w:top w:w="121" w:type="dxa"/>
          <w:left w:w="107" w:type="dxa"/>
          <w:bottom w:w="0" w:type="dxa"/>
          <w:right w:w="61" w:type="dxa"/>
        </w:tblCellMar>
        <w:tblLook w:val="04A0" w:firstRow="1" w:lastRow="0" w:firstColumn="1" w:lastColumn="0" w:noHBand="0" w:noVBand="1"/>
      </w:tblPr>
      <w:tblGrid>
        <w:gridCol w:w="2006"/>
        <w:gridCol w:w="410"/>
        <w:gridCol w:w="5458"/>
        <w:gridCol w:w="2327"/>
      </w:tblGrid>
      <w:tr w:rsidR="00D25ACD" w14:paraId="6AA0C7D0" w14:textId="77777777">
        <w:trPr>
          <w:trHeight w:val="667"/>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7FD99380"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58FC85AB" w14:textId="77777777" w:rsidR="00D25ACD" w:rsidRDefault="008C1BC9">
            <w:pPr>
              <w:spacing w:after="0" w:line="259" w:lineRule="auto"/>
              <w:ind w:left="2" w:right="0" w:firstLine="0"/>
            </w:pPr>
            <w:r>
              <w:rPr>
                <w:sz w:val="16"/>
              </w:rPr>
              <w:t>Om een gedefinieerde, goedgekeurde, begrepen en werkende structuur op te zetten voor de opzet, bestaan en werking beheer va</w:t>
            </w:r>
            <w:r>
              <w:rPr>
                <w:sz w:val="16"/>
              </w:rPr>
              <w:t xml:space="preserve">n informatiebeveiliging binnen de CSP. </w:t>
            </w:r>
          </w:p>
        </w:tc>
      </w:tr>
      <w:tr w:rsidR="00D25ACD" w14:paraId="501E39E3" w14:textId="77777777">
        <w:trPr>
          <w:trHeight w:val="429"/>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351E5679"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tcPr>
          <w:p w14:paraId="67E8269D" w14:textId="77777777" w:rsidR="00D25ACD" w:rsidRDefault="008C1BC9">
            <w:pPr>
              <w:spacing w:after="0" w:line="259" w:lineRule="auto"/>
              <w:ind w:left="2" w:right="0" w:firstLine="0"/>
            </w:pPr>
            <w:r>
              <w:rPr>
                <w:sz w:val="16"/>
              </w:rPr>
              <w:t xml:space="preserve">Het niet effectief tot uiting komen van het clouddienstenbeleid. </w:t>
            </w:r>
          </w:p>
        </w:tc>
      </w:tr>
      <w:tr w:rsidR="00D25ACD" w14:paraId="48305ED1" w14:textId="77777777">
        <w:trPr>
          <w:trHeight w:val="1180"/>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329FA609"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vAlign w:val="bottom"/>
          </w:tcPr>
          <w:p w14:paraId="31B188AD" w14:textId="77777777" w:rsidR="00D25ACD" w:rsidRDefault="008C1BC9">
            <w:pPr>
              <w:spacing w:after="0" w:line="259" w:lineRule="auto"/>
              <w:ind w:left="2" w:right="0" w:firstLine="0"/>
            </w:pPr>
            <w:r>
              <w:rPr>
                <w:sz w:val="16"/>
              </w:rPr>
              <w:t xml:space="preserve">De CSP behoort een </w:t>
            </w:r>
            <w:r>
              <w:rPr>
                <w:b/>
                <w:sz w:val="16"/>
              </w:rPr>
              <w:t>beveiligingsfunctie</w:t>
            </w:r>
            <w:r>
              <w:rPr>
                <w:sz w:val="16"/>
              </w:rPr>
              <w:t xml:space="preserve"> </w:t>
            </w:r>
            <w:r>
              <w:rPr>
                <w:sz w:val="16"/>
              </w:rPr>
              <w:t xml:space="preserve">te hebben benoemd en een beveiligingsorganisatie te hebben ingericht, waarin de </w:t>
            </w:r>
            <w:r>
              <w:rPr>
                <w:b/>
                <w:sz w:val="16"/>
              </w:rPr>
              <w:t>organisatorische positie</w:t>
            </w:r>
            <w:r>
              <w:rPr>
                <w:sz w:val="16"/>
              </w:rPr>
              <w:t xml:space="preserve">, de </w:t>
            </w:r>
            <w:r>
              <w:rPr>
                <w:b/>
                <w:sz w:val="16"/>
              </w:rPr>
              <w:t>taken, verantwoordelijkheden en bevoegdheden</w:t>
            </w:r>
            <w:r>
              <w:rPr>
                <w:sz w:val="16"/>
              </w:rPr>
              <w:t xml:space="preserve"> van de betrokken </w:t>
            </w:r>
            <w:r>
              <w:rPr>
                <w:b/>
                <w:sz w:val="16"/>
              </w:rPr>
              <w:t>functionarissen</w:t>
            </w:r>
            <w:r>
              <w:rPr>
                <w:sz w:val="16"/>
              </w:rPr>
              <w:t xml:space="preserve"> en de </w:t>
            </w:r>
            <w:r>
              <w:rPr>
                <w:b/>
                <w:sz w:val="16"/>
              </w:rPr>
              <w:t>rapportagelijnen</w:t>
            </w:r>
            <w:r>
              <w:rPr>
                <w:sz w:val="16"/>
              </w:rPr>
              <w:t xml:space="preserve"> zijn vastgesteld. </w:t>
            </w:r>
          </w:p>
        </w:tc>
        <w:tc>
          <w:tcPr>
            <w:tcW w:w="2408" w:type="dxa"/>
            <w:tcBorders>
              <w:top w:val="single" w:sz="4" w:space="0" w:color="000000"/>
              <w:left w:val="single" w:sz="4" w:space="0" w:color="000000"/>
              <w:bottom w:val="single" w:sz="4" w:space="0" w:color="000000"/>
              <w:right w:val="single" w:sz="4" w:space="0" w:color="000000"/>
            </w:tcBorders>
          </w:tcPr>
          <w:p w14:paraId="02D533C9" w14:textId="77777777" w:rsidR="00D25ACD" w:rsidRDefault="008C1BC9">
            <w:pPr>
              <w:spacing w:after="0" w:line="259" w:lineRule="auto"/>
              <w:ind w:left="1" w:right="0" w:firstLine="0"/>
            </w:pPr>
            <w:r>
              <w:rPr>
                <w:sz w:val="16"/>
              </w:rPr>
              <w:t xml:space="preserve">CIP-netwerk </w:t>
            </w:r>
          </w:p>
        </w:tc>
      </w:tr>
      <w:tr w:rsidR="00D25ACD" w14:paraId="2A53E9C7" w14:textId="77777777">
        <w:trPr>
          <w:trHeight w:val="384"/>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02B245A2"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0C2609D5" w14:textId="77777777" w:rsidR="00D25ACD" w:rsidRDefault="008C1BC9">
            <w:pPr>
              <w:spacing w:after="0" w:line="259" w:lineRule="auto"/>
              <w:ind w:left="1" w:right="0" w:firstLine="0"/>
            </w:pPr>
            <w:r>
              <w:rPr>
                <w:b/>
                <w:sz w:val="16"/>
              </w:rPr>
              <w:t xml:space="preserve">Afgeleid/afkomstig van  </w:t>
            </w:r>
          </w:p>
        </w:tc>
      </w:tr>
      <w:tr w:rsidR="00D25ACD" w14:paraId="5043696F" w14:textId="77777777">
        <w:trPr>
          <w:trHeight w:val="3022"/>
        </w:trPr>
        <w:tc>
          <w:tcPr>
            <w:tcW w:w="1411" w:type="dxa"/>
            <w:vMerge w:val="restart"/>
            <w:tcBorders>
              <w:top w:val="single" w:sz="4" w:space="0" w:color="000000"/>
              <w:left w:val="single" w:sz="4" w:space="0" w:color="000000"/>
              <w:bottom w:val="single" w:sz="4" w:space="0" w:color="000000"/>
              <w:right w:val="single" w:sz="4" w:space="0" w:color="000000"/>
            </w:tcBorders>
          </w:tcPr>
          <w:p w14:paraId="703C4701" w14:textId="77777777" w:rsidR="00D25ACD" w:rsidRDefault="008C1BC9">
            <w:pPr>
              <w:spacing w:after="0" w:line="259" w:lineRule="auto"/>
              <w:ind w:left="0" w:right="0" w:firstLine="0"/>
            </w:pPr>
            <w:r>
              <w:rPr>
                <w:sz w:val="16"/>
              </w:rPr>
              <w:lastRenderedPageBreak/>
              <w:t xml:space="preserve">Beveiligings- functie </w:t>
            </w:r>
          </w:p>
        </w:tc>
        <w:tc>
          <w:tcPr>
            <w:tcW w:w="426" w:type="dxa"/>
            <w:tcBorders>
              <w:top w:val="single" w:sz="4" w:space="0" w:color="000000"/>
              <w:left w:val="single" w:sz="4" w:space="0" w:color="000000"/>
              <w:bottom w:val="single" w:sz="4" w:space="0" w:color="000000"/>
              <w:right w:val="single" w:sz="4" w:space="0" w:color="000000"/>
            </w:tcBorders>
          </w:tcPr>
          <w:p w14:paraId="537CEC82"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7A8A121D" w14:textId="77777777" w:rsidR="00D25ACD" w:rsidRDefault="008C1BC9">
            <w:pPr>
              <w:spacing w:after="61" w:line="294" w:lineRule="auto"/>
              <w:ind w:left="1" w:right="0" w:firstLine="0"/>
            </w:pPr>
            <w:r>
              <w:rPr>
                <w:sz w:val="16"/>
              </w:rPr>
              <w:t xml:space="preserve">De beveiligingsfunctie, die geleid wordt door een Chief Security Officer </w:t>
            </w:r>
            <w:r>
              <w:rPr>
                <w:sz w:val="16"/>
              </w:rPr>
              <w:t xml:space="preserve">(CSO), ondersteunt de CSP voor het bewerkstelligen en promoten van het cloud-beveiligingsbeleid door het: </w:t>
            </w:r>
          </w:p>
          <w:p w14:paraId="1DE5C90A" w14:textId="77777777" w:rsidR="00D25ACD" w:rsidRDefault="008C1BC9">
            <w:pPr>
              <w:numPr>
                <w:ilvl w:val="0"/>
                <w:numId w:val="36"/>
              </w:numPr>
              <w:spacing w:after="62"/>
              <w:ind w:right="0" w:hanging="229"/>
            </w:pPr>
            <w:r>
              <w:rPr>
                <w:sz w:val="16"/>
              </w:rPr>
              <w:t xml:space="preserve">ontwikkelen en onderhouden van een beveiligingsstrategie en het beleid; </w:t>
            </w:r>
          </w:p>
          <w:p w14:paraId="135E4AB2" w14:textId="77777777" w:rsidR="00D25ACD" w:rsidRDefault="008C1BC9">
            <w:pPr>
              <w:numPr>
                <w:ilvl w:val="0"/>
                <w:numId w:val="36"/>
              </w:numPr>
              <w:spacing w:after="74" w:line="259" w:lineRule="auto"/>
              <w:ind w:right="0" w:hanging="229"/>
            </w:pPr>
            <w:r>
              <w:rPr>
                <w:sz w:val="16"/>
              </w:rPr>
              <w:t xml:space="preserve">ontwikkelen van beveiligingsstandaarden, procedures en richtlijnen; </w:t>
            </w:r>
          </w:p>
          <w:p w14:paraId="23643BC6" w14:textId="77777777" w:rsidR="00D25ACD" w:rsidRDefault="008C1BC9">
            <w:pPr>
              <w:numPr>
                <w:ilvl w:val="0"/>
                <w:numId w:val="36"/>
              </w:numPr>
              <w:spacing w:after="71" w:line="259" w:lineRule="auto"/>
              <w:ind w:right="0" w:hanging="229"/>
            </w:pPr>
            <w:r>
              <w:rPr>
                <w:sz w:val="16"/>
              </w:rPr>
              <w:t xml:space="preserve">definiëren van een set beveiligingsdiensten; </w:t>
            </w:r>
          </w:p>
          <w:p w14:paraId="5755DBBE" w14:textId="77777777" w:rsidR="00D25ACD" w:rsidRDefault="008C1BC9">
            <w:pPr>
              <w:numPr>
                <w:ilvl w:val="0"/>
                <w:numId w:val="36"/>
              </w:numPr>
              <w:spacing w:after="74" w:line="259" w:lineRule="auto"/>
              <w:ind w:right="0" w:hanging="229"/>
            </w:pPr>
            <w:r>
              <w:rPr>
                <w:sz w:val="16"/>
              </w:rPr>
              <w:t xml:space="preserve">coördineren van beveiliging door de gehele organisatie; </w:t>
            </w:r>
          </w:p>
          <w:p w14:paraId="13DBE670" w14:textId="77777777" w:rsidR="00D25ACD" w:rsidRDefault="008C1BC9">
            <w:pPr>
              <w:numPr>
                <w:ilvl w:val="0"/>
                <w:numId w:val="36"/>
              </w:numPr>
              <w:spacing w:after="74" w:line="259" w:lineRule="auto"/>
              <w:ind w:right="0" w:hanging="229"/>
            </w:pPr>
            <w:r>
              <w:rPr>
                <w:sz w:val="16"/>
              </w:rPr>
              <w:t xml:space="preserve">monitoren van de effectiviteit van clouddienstreglementen; </w:t>
            </w:r>
          </w:p>
          <w:p w14:paraId="76240511" w14:textId="77777777" w:rsidR="00D25ACD" w:rsidRDefault="008C1BC9">
            <w:pPr>
              <w:numPr>
                <w:ilvl w:val="0"/>
                <w:numId w:val="36"/>
              </w:numPr>
              <w:spacing w:after="0" w:line="259" w:lineRule="auto"/>
              <w:ind w:right="0" w:hanging="229"/>
            </w:pPr>
            <w:r>
              <w:rPr>
                <w:sz w:val="16"/>
              </w:rPr>
              <w:t>bieden van overzicht van</w:t>
            </w:r>
            <w:r>
              <w:rPr>
                <w:sz w:val="16"/>
              </w:rPr>
              <w:t xml:space="preserve"> en het doen van onderzoeken naar beveiligingsdiensten. </w:t>
            </w:r>
          </w:p>
        </w:tc>
        <w:tc>
          <w:tcPr>
            <w:tcW w:w="2408" w:type="dxa"/>
            <w:tcBorders>
              <w:top w:val="single" w:sz="4" w:space="0" w:color="000000"/>
              <w:left w:val="single" w:sz="4" w:space="0" w:color="000000"/>
              <w:bottom w:val="single" w:sz="4" w:space="0" w:color="000000"/>
              <w:right w:val="single" w:sz="4" w:space="0" w:color="000000"/>
            </w:tcBorders>
          </w:tcPr>
          <w:p w14:paraId="5EE347B9" w14:textId="77777777" w:rsidR="00D25ACD" w:rsidRDefault="008C1BC9">
            <w:pPr>
              <w:spacing w:after="0" w:line="259" w:lineRule="auto"/>
              <w:ind w:left="1" w:right="0" w:firstLine="0"/>
            </w:pPr>
            <w:r>
              <w:rPr>
                <w:sz w:val="16"/>
              </w:rPr>
              <w:t xml:space="preserve">SoGP 2018: SM2.1.2 </w:t>
            </w:r>
          </w:p>
        </w:tc>
      </w:tr>
      <w:tr w:rsidR="00D25ACD" w14:paraId="6C271AB1" w14:textId="77777777">
        <w:trPr>
          <w:trHeight w:val="2068"/>
        </w:trPr>
        <w:tc>
          <w:tcPr>
            <w:tcW w:w="0" w:type="auto"/>
            <w:vMerge/>
            <w:tcBorders>
              <w:top w:val="nil"/>
              <w:left w:val="single" w:sz="4" w:space="0" w:color="000000"/>
              <w:bottom w:val="single" w:sz="4" w:space="0" w:color="000000"/>
              <w:right w:val="single" w:sz="4" w:space="0" w:color="000000"/>
            </w:tcBorders>
          </w:tcPr>
          <w:p w14:paraId="4530B060"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77EB1FAC"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22B10A8" w14:textId="77777777" w:rsidR="00D25ACD" w:rsidRDefault="008C1BC9">
            <w:pPr>
              <w:spacing w:after="92" w:line="259" w:lineRule="auto"/>
              <w:ind w:left="1" w:right="0" w:firstLine="0"/>
            </w:pPr>
            <w:r>
              <w:rPr>
                <w:sz w:val="16"/>
              </w:rPr>
              <w:t xml:space="preserve">De beveiligingsfunctie voorziet in proactieve ondersteuning van: </w:t>
            </w:r>
          </w:p>
          <w:p w14:paraId="192ACA96" w14:textId="77777777" w:rsidR="00D25ACD" w:rsidRDefault="008C1BC9">
            <w:pPr>
              <w:numPr>
                <w:ilvl w:val="0"/>
                <w:numId w:val="37"/>
              </w:numPr>
              <w:spacing w:after="71" w:line="259" w:lineRule="auto"/>
              <w:ind w:right="0" w:hanging="229"/>
            </w:pPr>
            <w:r>
              <w:rPr>
                <w:sz w:val="16"/>
              </w:rPr>
              <w:t xml:space="preserve">activiteiten van cloud-risicoassessment; </w:t>
            </w:r>
          </w:p>
          <w:p w14:paraId="19AA8FE5" w14:textId="77777777" w:rsidR="00D25ACD" w:rsidRDefault="008C1BC9">
            <w:pPr>
              <w:numPr>
                <w:ilvl w:val="0"/>
                <w:numId w:val="37"/>
              </w:numPr>
              <w:spacing w:after="74" w:line="259" w:lineRule="auto"/>
              <w:ind w:right="0" w:hanging="229"/>
            </w:pPr>
            <w:r>
              <w:rPr>
                <w:sz w:val="16"/>
              </w:rPr>
              <w:t xml:space="preserve">classificeren van informatie en systemen; </w:t>
            </w:r>
          </w:p>
          <w:p w14:paraId="3F5F0EE5" w14:textId="77777777" w:rsidR="00D25ACD" w:rsidRDefault="008C1BC9">
            <w:pPr>
              <w:numPr>
                <w:ilvl w:val="0"/>
                <w:numId w:val="37"/>
              </w:numPr>
              <w:spacing w:after="74" w:line="259" w:lineRule="auto"/>
              <w:ind w:right="0" w:hanging="229"/>
            </w:pPr>
            <w:r>
              <w:rPr>
                <w:sz w:val="16"/>
              </w:rPr>
              <w:t xml:space="preserve">gebruik van encryptie; </w:t>
            </w:r>
          </w:p>
          <w:p w14:paraId="3CCB44B4" w14:textId="77777777" w:rsidR="00D25ACD" w:rsidRDefault="008C1BC9">
            <w:pPr>
              <w:numPr>
                <w:ilvl w:val="0"/>
                <w:numId w:val="37"/>
              </w:numPr>
              <w:spacing w:after="71" w:line="259" w:lineRule="auto"/>
              <w:ind w:right="0" w:hanging="229"/>
            </w:pPr>
            <w:r>
              <w:rPr>
                <w:sz w:val="16"/>
              </w:rPr>
              <w:t xml:space="preserve">beveiligen van gerelateerde projecten; </w:t>
            </w:r>
          </w:p>
          <w:p w14:paraId="5D177B3D" w14:textId="77777777" w:rsidR="00D25ACD" w:rsidRDefault="008C1BC9">
            <w:pPr>
              <w:numPr>
                <w:ilvl w:val="0"/>
                <w:numId w:val="37"/>
              </w:numPr>
              <w:spacing w:after="0" w:line="259" w:lineRule="auto"/>
              <w:ind w:right="0" w:hanging="229"/>
            </w:pPr>
            <w:r>
              <w:rPr>
                <w:sz w:val="16"/>
              </w:rPr>
              <w:t xml:space="preserve">ontwikkelen van bedrijfscontinuïteitsprogramma en beveiligingsaudits. </w:t>
            </w:r>
          </w:p>
        </w:tc>
        <w:tc>
          <w:tcPr>
            <w:tcW w:w="2408" w:type="dxa"/>
            <w:tcBorders>
              <w:top w:val="single" w:sz="4" w:space="0" w:color="000000"/>
              <w:left w:val="single" w:sz="4" w:space="0" w:color="000000"/>
              <w:bottom w:val="single" w:sz="4" w:space="0" w:color="000000"/>
              <w:right w:val="single" w:sz="4" w:space="0" w:color="000000"/>
            </w:tcBorders>
          </w:tcPr>
          <w:p w14:paraId="68DFC8CC" w14:textId="77777777" w:rsidR="00D25ACD" w:rsidRDefault="008C1BC9">
            <w:pPr>
              <w:spacing w:after="0" w:line="259" w:lineRule="auto"/>
              <w:ind w:left="1" w:right="0" w:firstLine="0"/>
            </w:pPr>
            <w:r>
              <w:rPr>
                <w:sz w:val="16"/>
              </w:rPr>
              <w:t xml:space="preserve">SoGP 2018: SM2.1.4 </w:t>
            </w:r>
          </w:p>
        </w:tc>
      </w:tr>
      <w:tr w:rsidR="00D25ACD" w14:paraId="664D7502" w14:textId="77777777">
        <w:trPr>
          <w:trHeight w:val="644"/>
        </w:trPr>
        <w:tc>
          <w:tcPr>
            <w:tcW w:w="1411" w:type="dxa"/>
            <w:tcBorders>
              <w:top w:val="single" w:sz="4" w:space="0" w:color="000000"/>
              <w:left w:val="single" w:sz="4" w:space="0" w:color="000000"/>
              <w:bottom w:val="single" w:sz="4" w:space="0" w:color="000000"/>
              <w:right w:val="single" w:sz="4" w:space="0" w:color="000000"/>
            </w:tcBorders>
            <w:vAlign w:val="center"/>
          </w:tcPr>
          <w:p w14:paraId="3337D750" w14:textId="77777777" w:rsidR="00D25ACD" w:rsidRDefault="008C1BC9">
            <w:pPr>
              <w:spacing w:after="0" w:line="259" w:lineRule="auto"/>
              <w:ind w:left="0" w:right="0" w:firstLine="0"/>
            </w:pPr>
            <w:r>
              <w:rPr>
                <w:sz w:val="16"/>
              </w:rPr>
              <w:t xml:space="preserve">Organisatorische positie </w:t>
            </w:r>
          </w:p>
        </w:tc>
        <w:tc>
          <w:tcPr>
            <w:tcW w:w="426" w:type="dxa"/>
            <w:tcBorders>
              <w:top w:val="single" w:sz="4" w:space="0" w:color="000000"/>
              <w:left w:val="single" w:sz="4" w:space="0" w:color="000000"/>
              <w:bottom w:val="single" w:sz="4" w:space="0" w:color="000000"/>
              <w:right w:val="single" w:sz="4" w:space="0" w:color="000000"/>
            </w:tcBorders>
          </w:tcPr>
          <w:p w14:paraId="004BD7D5"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78A3A998" w14:textId="77777777" w:rsidR="00D25ACD" w:rsidRDefault="008C1BC9">
            <w:pPr>
              <w:spacing w:after="0" w:line="259" w:lineRule="auto"/>
              <w:ind w:left="1" w:right="0" w:firstLine="0"/>
            </w:pPr>
            <w:r>
              <w:rPr>
                <w:sz w:val="16"/>
              </w:rPr>
              <w:t xml:space="preserve">De CSP heeft de informatiebeveiligingsorganisatie een formele positie binnen de gehele organisatie gegeven. </w:t>
            </w:r>
          </w:p>
        </w:tc>
        <w:tc>
          <w:tcPr>
            <w:tcW w:w="2408" w:type="dxa"/>
            <w:tcBorders>
              <w:top w:val="single" w:sz="4" w:space="0" w:color="000000"/>
              <w:left w:val="single" w:sz="4" w:space="0" w:color="000000"/>
              <w:bottom w:val="single" w:sz="4" w:space="0" w:color="000000"/>
              <w:right w:val="single" w:sz="4" w:space="0" w:color="000000"/>
            </w:tcBorders>
          </w:tcPr>
          <w:p w14:paraId="39AE144C" w14:textId="77777777" w:rsidR="00D25ACD" w:rsidRDefault="008C1BC9">
            <w:pPr>
              <w:spacing w:after="0" w:line="259" w:lineRule="auto"/>
              <w:ind w:left="1" w:right="0" w:firstLine="0"/>
            </w:pPr>
            <w:r>
              <w:rPr>
                <w:sz w:val="16"/>
              </w:rPr>
              <w:t xml:space="preserve">CIP-netwerk </w:t>
            </w:r>
          </w:p>
        </w:tc>
      </w:tr>
      <w:tr w:rsidR="00D25ACD" w14:paraId="3B07DE00" w14:textId="77777777">
        <w:trPr>
          <w:trHeight w:val="863"/>
        </w:trPr>
        <w:tc>
          <w:tcPr>
            <w:tcW w:w="1411" w:type="dxa"/>
            <w:vMerge w:val="restart"/>
            <w:tcBorders>
              <w:top w:val="single" w:sz="4" w:space="0" w:color="000000"/>
              <w:left w:val="single" w:sz="4" w:space="0" w:color="000000"/>
              <w:bottom w:val="single" w:sz="4" w:space="0" w:color="000000"/>
              <w:right w:val="single" w:sz="4" w:space="0" w:color="000000"/>
            </w:tcBorders>
          </w:tcPr>
          <w:p w14:paraId="448EBFEB" w14:textId="77777777" w:rsidR="00D25ACD" w:rsidRDefault="008C1BC9">
            <w:pPr>
              <w:spacing w:after="0" w:line="259" w:lineRule="auto"/>
              <w:ind w:left="0" w:right="0" w:firstLine="0"/>
            </w:pPr>
            <w:r>
              <w:rPr>
                <w:sz w:val="16"/>
              </w:rPr>
              <w:t xml:space="preserve">Taken, verantwoordelijkheden en bevoegdheden </w:t>
            </w:r>
          </w:p>
        </w:tc>
        <w:tc>
          <w:tcPr>
            <w:tcW w:w="426" w:type="dxa"/>
            <w:tcBorders>
              <w:top w:val="single" w:sz="4" w:space="0" w:color="000000"/>
              <w:left w:val="single" w:sz="4" w:space="0" w:color="000000"/>
              <w:bottom w:val="single" w:sz="4" w:space="0" w:color="000000"/>
              <w:right w:val="single" w:sz="4" w:space="0" w:color="000000"/>
            </w:tcBorders>
          </w:tcPr>
          <w:p w14:paraId="33656D51"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551F9930" w14:textId="77777777" w:rsidR="00D25ACD" w:rsidRDefault="008C1BC9">
            <w:pPr>
              <w:spacing w:after="0" w:line="259" w:lineRule="auto"/>
              <w:ind w:left="1" w:right="0" w:firstLine="0"/>
            </w:pPr>
            <w:r>
              <w:rPr>
                <w:sz w:val="16"/>
              </w:rPr>
              <w:t xml:space="preserve">De CSP heeft de </w:t>
            </w:r>
            <w:r>
              <w:rPr>
                <w:color w:val="338B58"/>
                <w:sz w:val="16"/>
              </w:rPr>
              <w:t>verantwoordelijkheden</w:t>
            </w:r>
            <w:r>
              <w:rPr>
                <w:sz w:val="16"/>
              </w:rPr>
              <w:t xml:space="preserve"> </w:t>
            </w:r>
            <w:r>
              <w:rPr>
                <w:color w:val="338B58"/>
                <w:sz w:val="16"/>
              </w:rPr>
              <w:t>bij informatiebeveiliging</w:t>
            </w:r>
            <w:r>
              <w:rPr>
                <w:sz w:val="16"/>
              </w:rPr>
              <w:t xml:space="preserve"> voor het definiëren, coördineren en evalueren beschreven </w:t>
            </w:r>
            <w:r>
              <w:rPr>
                <w:color w:val="338B58"/>
                <w:sz w:val="16"/>
              </w:rPr>
              <w:t>en toegewezen</w:t>
            </w:r>
            <w:r>
              <w:rPr>
                <w:sz w:val="16"/>
              </w:rPr>
              <w:t xml:space="preserve"> aan specifieke functionarissen</w:t>
            </w:r>
            <w:r>
              <w:rPr>
                <w:color w:val="338B58"/>
                <w:sz w:val="16"/>
              </w:rPr>
              <w:t>.</w:t>
            </w:r>
            <w:r>
              <w:rPr>
                <w:sz w:val="16"/>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38449B55" w14:textId="77777777" w:rsidR="00D25ACD" w:rsidRDefault="008C1BC9">
            <w:pPr>
              <w:spacing w:after="0" w:line="259" w:lineRule="auto"/>
              <w:ind w:left="1" w:right="0" w:firstLine="0"/>
            </w:pPr>
            <w:r>
              <w:rPr>
                <w:sz w:val="16"/>
              </w:rPr>
              <w:t xml:space="preserve">BIO 2019: 6.1.1 </w:t>
            </w:r>
          </w:p>
        </w:tc>
      </w:tr>
      <w:tr w:rsidR="00D25ACD" w14:paraId="0A49D4FD" w14:textId="77777777">
        <w:trPr>
          <w:trHeight w:val="643"/>
        </w:trPr>
        <w:tc>
          <w:tcPr>
            <w:tcW w:w="0" w:type="auto"/>
            <w:vMerge/>
            <w:tcBorders>
              <w:top w:val="nil"/>
              <w:left w:val="single" w:sz="4" w:space="0" w:color="000000"/>
              <w:bottom w:val="single" w:sz="4" w:space="0" w:color="000000"/>
              <w:right w:val="single" w:sz="4" w:space="0" w:color="000000"/>
            </w:tcBorders>
          </w:tcPr>
          <w:p w14:paraId="37DC82D6"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2194279B" w14:textId="77777777" w:rsidR="00D25ACD" w:rsidRDefault="008C1BC9">
            <w:pPr>
              <w:spacing w:after="0" w:line="259" w:lineRule="auto"/>
              <w:ind w:left="2"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BC0334F" w14:textId="77777777" w:rsidR="00D25ACD" w:rsidRDefault="008C1BC9">
            <w:pPr>
              <w:spacing w:after="0" w:line="259" w:lineRule="auto"/>
              <w:ind w:left="1" w:right="0" w:firstLine="0"/>
            </w:pPr>
            <w:r>
              <w:rPr>
                <w:sz w:val="16"/>
              </w:rPr>
              <w:t xml:space="preserve">De taken, verantwoordelijkheden en bevoegdheden zijn vastgelegd in een autorisatiematrix. </w:t>
            </w:r>
          </w:p>
        </w:tc>
        <w:tc>
          <w:tcPr>
            <w:tcW w:w="2408" w:type="dxa"/>
            <w:tcBorders>
              <w:top w:val="single" w:sz="4" w:space="0" w:color="000000"/>
              <w:left w:val="single" w:sz="4" w:space="0" w:color="000000"/>
              <w:bottom w:val="single" w:sz="4" w:space="0" w:color="000000"/>
              <w:right w:val="single" w:sz="4" w:space="0" w:color="000000"/>
            </w:tcBorders>
          </w:tcPr>
          <w:p w14:paraId="277D3AE9" w14:textId="77777777" w:rsidR="00D25ACD" w:rsidRDefault="008C1BC9">
            <w:pPr>
              <w:spacing w:after="0" w:line="259" w:lineRule="auto"/>
              <w:ind w:left="1" w:right="0" w:firstLine="0"/>
            </w:pPr>
            <w:r>
              <w:rPr>
                <w:sz w:val="16"/>
              </w:rPr>
              <w:t xml:space="preserve">CIP-netwerk </w:t>
            </w:r>
          </w:p>
        </w:tc>
      </w:tr>
      <w:tr w:rsidR="00D25ACD" w14:paraId="39855BAC" w14:textId="77777777">
        <w:trPr>
          <w:trHeight w:val="886"/>
        </w:trPr>
        <w:tc>
          <w:tcPr>
            <w:tcW w:w="1411" w:type="dxa"/>
            <w:tcBorders>
              <w:top w:val="single" w:sz="4" w:space="0" w:color="000000"/>
              <w:left w:val="single" w:sz="4" w:space="0" w:color="000000"/>
              <w:bottom w:val="single" w:sz="4" w:space="0" w:color="000000"/>
              <w:right w:val="single" w:sz="4" w:space="0" w:color="000000"/>
            </w:tcBorders>
          </w:tcPr>
          <w:p w14:paraId="4D7CA74E" w14:textId="77777777" w:rsidR="00D25ACD" w:rsidRDefault="008C1BC9">
            <w:pPr>
              <w:spacing w:after="0" w:line="259" w:lineRule="auto"/>
              <w:ind w:left="0" w:right="0" w:firstLine="0"/>
            </w:pPr>
            <w:r>
              <w:rPr>
                <w:sz w:val="16"/>
              </w:rPr>
              <w:t xml:space="preserve">Functionarissen </w:t>
            </w:r>
          </w:p>
        </w:tc>
        <w:tc>
          <w:tcPr>
            <w:tcW w:w="426" w:type="dxa"/>
            <w:tcBorders>
              <w:top w:val="single" w:sz="4" w:space="0" w:color="000000"/>
              <w:left w:val="single" w:sz="4" w:space="0" w:color="000000"/>
              <w:bottom w:val="single" w:sz="4" w:space="0" w:color="000000"/>
              <w:right w:val="single" w:sz="4" w:space="0" w:color="000000"/>
            </w:tcBorders>
          </w:tcPr>
          <w:p w14:paraId="422B3A6C" w14:textId="77777777" w:rsidR="00D25ACD" w:rsidRDefault="008C1BC9">
            <w:pPr>
              <w:spacing w:after="0" w:line="259" w:lineRule="auto"/>
              <w:ind w:left="0" w:right="0" w:firstLine="0"/>
            </w:pPr>
            <w:r>
              <w:rPr>
                <w:sz w:val="16"/>
              </w:rPr>
              <w:t>6.</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0F6D07F8" w14:textId="77777777" w:rsidR="00D25ACD" w:rsidRDefault="008C1BC9">
            <w:pPr>
              <w:spacing w:after="0" w:line="259" w:lineRule="auto"/>
              <w:ind w:left="0" w:right="0" w:firstLine="0"/>
            </w:pPr>
            <w:r>
              <w:rPr>
                <w:sz w:val="16"/>
              </w:rPr>
              <w:t xml:space="preserve">De belangrijkste functionarissen (stakeholders) voor informatiebeveiliging zijn benoemd en de onderlinge relaties zijn met een organisatieschema inzichtelijk gemaakt. </w:t>
            </w:r>
          </w:p>
        </w:tc>
        <w:tc>
          <w:tcPr>
            <w:tcW w:w="2408" w:type="dxa"/>
            <w:tcBorders>
              <w:top w:val="single" w:sz="4" w:space="0" w:color="000000"/>
              <w:left w:val="single" w:sz="4" w:space="0" w:color="000000"/>
              <w:bottom w:val="single" w:sz="4" w:space="0" w:color="000000"/>
              <w:right w:val="single" w:sz="4" w:space="0" w:color="000000"/>
            </w:tcBorders>
          </w:tcPr>
          <w:p w14:paraId="64D77A8D" w14:textId="77777777" w:rsidR="00D25ACD" w:rsidRDefault="008C1BC9">
            <w:pPr>
              <w:spacing w:after="0" w:line="259" w:lineRule="auto"/>
              <w:ind w:left="0" w:right="0" w:firstLine="0"/>
            </w:pPr>
            <w:r>
              <w:rPr>
                <w:sz w:val="16"/>
              </w:rPr>
              <w:t xml:space="preserve">CIP-netwerk </w:t>
            </w:r>
          </w:p>
        </w:tc>
      </w:tr>
      <w:tr w:rsidR="00D25ACD" w14:paraId="2292ED01" w14:textId="77777777">
        <w:trPr>
          <w:trHeight w:val="620"/>
        </w:trPr>
        <w:tc>
          <w:tcPr>
            <w:tcW w:w="1411" w:type="dxa"/>
            <w:vMerge w:val="restart"/>
            <w:tcBorders>
              <w:top w:val="single" w:sz="4" w:space="0" w:color="000000"/>
              <w:left w:val="single" w:sz="4" w:space="0" w:color="000000"/>
              <w:bottom w:val="single" w:sz="4" w:space="0" w:color="000000"/>
              <w:right w:val="single" w:sz="4" w:space="0" w:color="000000"/>
            </w:tcBorders>
          </w:tcPr>
          <w:p w14:paraId="4C1AB744" w14:textId="77777777" w:rsidR="00D25ACD" w:rsidRDefault="008C1BC9">
            <w:pPr>
              <w:spacing w:after="29" w:line="259" w:lineRule="auto"/>
              <w:ind w:left="0" w:right="0" w:firstLine="0"/>
            </w:pPr>
            <w:r>
              <w:rPr>
                <w:sz w:val="16"/>
              </w:rPr>
              <w:t>Rapportage-</w:t>
            </w:r>
          </w:p>
          <w:p w14:paraId="37F5871E" w14:textId="77777777" w:rsidR="00D25ACD" w:rsidRDefault="008C1BC9">
            <w:pPr>
              <w:spacing w:after="0" w:line="259" w:lineRule="auto"/>
              <w:ind w:left="0" w:right="0" w:firstLine="0"/>
            </w:pPr>
            <w:r>
              <w:rPr>
                <w:sz w:val="16"/>
              </w:rPr>
              <w:t xml:space="preserve">lijnen </w:t>
            </w:r>
          </w:p>
        </w:tc>
        <w:tc>
          <w:tcPr>
            <w:tcW w:w="426" w:type="dxa"/>
            <w:tcBorders>
              <w:top w:val="single" w:sz="4" w:space="0" w:color="000000"/>
              <w:left w:val="single" w:sz="4" w:space="0" w:color="000000"/>
              <w:bottom w:val="single" w:sz="4" w:space="0" w:color="000000"/>
              <w:right w:val="single" w:sz="4" w:space="0" w:color="000000"/>
            </w:tcBorders>
          </w:tcPr>
          <w:p w14:paraId="614D5473" w14:textId="77777777" w:rsidR="00D25ACD" w:rsidRDefault="008C1BC9">
            <w:pPr>
              <w:spacing w:after="0" w:line="259" w:lineRule="auto"/>
              <w:ind w:left="0" w:right="0" w:firstLine="0"/>
            </w:pPr>
            <w:r>
              <w:rPr>
                <w:sz w:val="16"/>
              </w:rPr>
              <w:t>7.</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6EADB5B6" w14:textId="77777777" w:rsidR="00D25ACD" w:rsidRDefault="008C1BC9">
            <w:pPr>
              <w:spacing w:after="0" w:line="259" w:lineRule="auto"/>
              <w:ind w:left="0" w:right="0" w:firstLine="0"/>
            </w:pPr>
            <w:r>
              <w:rPr>
                <w:sz w:val="16"/>
              </w:rPr>
              <w:t xml:space="preserve">De verantwoordings- </w:t>
            </w:r>
            <w:r>
              <w:rPr>
                <w:sz w:val="16"/>
              </w:rPr>
              <w:t xml:space="preserve">en rapportagelijnen tussen de betrokken functionarissen zijn vastgesteld. </w:t>
            </w:r>
          </w:p>
        </w:tc>
        <w:tc>
          <w:tcPr>
            <w:tcW w:w="2408" w:type="dxa"/>
            <w:tcBorders>
              <w:top w:val="single" w:sz="4" w:space="0" w:color="000000"/>
              <w:left w:val="single" w:sz="4" w:space="0" w:color="000000"/>
              <w:bottom w:val="single" w:sz="4" w:space="0" w:color="000000"/>
              <w:right w:val="single" w:sz="4" w:space="0" w:color="000000"/>
            </w:tcBorders>
          </w:tcPr>
          <w:p w14:paraId="19210393" w14:textId="77777777" w:rsidR="00D25ACD" w:rsidRDefault="008C1BC9">
            <w:pPr>
              <w:spacing w:after="0" w:line="259" w:lineRule="auto"/>
              <w:ind w:left="0" w:right="0" w:firstLine="0"/>
            </w:pPr>
            <w:r>
              <w:rPr>
                <w:sz w:val="16"/>
              </w:rPr>
              <w:t xml:space="preserve">~trust services </w:t>
            </w:r>
          </w:p>
        </w:tc>
      </w:tr>
      <w:tr w:rsidR="00D25ACD" w14:paraId="48388454" w14:textId="77777777">
        <w:trPr>
          <w:trHeight w:val="646"/>
        </w:trPr>
        <w:tc>
          <w:tcPr>
            <w:tcW w:w="0" w:type="auto"/>
            <w:vMerge/>
            <w:tcBorders>
              <w:top w:val="nil"/>
              <w:left w:val="single" w:sz="4" w:space="0" w:color="000000"/>
              <w:bottom w:val="single" w:sz="4" w:space="0" w:color="000000"/>
              <w:right w:val="single" w:sz="4" w:space="0" w:color="000000"/>
            </w:tcBorders>
          </w:tcPr>
          <w:p w14:paraId="799B0797"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4B7F2FF4" w14:textId="77777777" w:rsidR="00D25ACD" w:rsidRDefault="008C1BC9">
            <w:pPr>
              <w:spacing w:after="0" w:line="259" w:lineRule="auto"/>
              <w:ind w:left="0" w:right="0" w:firstLine="0"/>
            </w:pPr>
            <w:r>
              <w:rPr>
                <w:sz w:val="16"/>
              </w:rPr>
              <w:t>8.</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95F8678" w14:textId="77777777" w:rsidR="00D25ACD" w:rsidRDefault="008C1BC9">
            <w:pPr>
              <w:spacing w:after="0" w:line="259" w:lineRule="auto"/>
              <w:ind w:left="0" w:right="0" w:firstLine="0"/>
            </w:pPr>
            <w:r>
              <w:rPr>
                <w:sz w:val="16"/>
              </w:rPr>
              <w:t xml:space="preserve">Het type, de frequentie en de eisen voor de inhoudelijke rapportages zijn vastgesteld. </w:t>
            </w:r>
          </w:p>
        </w:tc>
        <w:tc>
          <w:tcPr>
            <w:tcW w:w="2408" w:type="dxa"/>
            <w:tcBorders>
              <w:top w:val="single" w:sz="4" w:space="0" w:color="000000"/>
              <w:left w:val="single" w:sz="4" w:space="0" w:color="000000"/>
              <w:bottom w:val="single" w:sz="4" w:space="0" w:color="000000"/>
              <w:right w:val="single" w:sz="4" w:space="0" w:color="000000"/>
            </w:tcBorders>
          </w:tcPr>
          <w:p w14:paraId="10B699D7" w14:textId="77777777" w:rsidR="00D25ACD" w:rsidRDefault="008C1BC9">
            <w:pPr>
              <w:spacing w:after="0" w:line="259" w:lineRule="auto"/>
              <w:ind w:left="0" w:right="0" w:firstLine="0"/>
            </w:pPr>
            <w:r>
              <w:rPr>
                <w:sz w:val="16"/>
              </w:rPr>
              <w:t xml:space="preserve">~trust services </w:t>
            </w:r>
          </w:p>
        </w:tc>
      </w:tr>
    </w:tbl>
    <w:p w14:paraId="3B395F56" w14:textId="77777777" w:rsidR="00D25ACD" w:rsidRDefault="008C1BC9">
      <w:pPr>
        <w:pStyle w:val="Heading1"/>
        <w:ind w:left="16"/>
      </w:pPr>
      <w:r>
        <w:rPr>
          <w:noProof/>
        </w:rPr>
        <w:drawing>
          <wp:inline distT="0" distB="0" distL="0" distR="0" wp14:anchorId="508FA0A6" wp14:editId="3112D340">
            <wp:extent cx="480822" cy="113538"/>
            <wp:effectExtent l="0" t="0" r="0" b="0"/>
            <wp:docPr id="8227" name="Picture 8227"/>
            <wp:cNvGraphicFramePr/>
            <a:graphic xmlns:a="http://schemas.openxmlformats.org/drawingml/2006/main">
              <a:graphicData uri="http://schemas.openxmlformats.org/drawingml/2006/picture">
                <pic:pic xmlns:pic="http://schemas.openxmlformats.org/drawingml/2006/picture">
                  <pic:nvPicPr>
                    <pic:cNvPr id="8227" name="Picture 8227"/>
                    <pic:cNvPicPr/>
                  </pic:nvPicPr>
                  <pic:blipFill>
                    <a:blip r:embed="rId158"/>
                    <a:stretch>
                      <a:fillRect/>
                    </a:stretch>
                  </pic:blipFill>
                  <pic:spPr>
                    <a:xfrm>
                      <a:off x="0" y="0"/>
                      <a:ext cx="480822" cy="113538"/>
                    </a:xfrm>
                    <a:prstGeom prst="rect">
                      <a:avLst/>
                    </a:prstGeom>
                  </pic:spPr>
                </pic:pic>
              </a:graphicData>
            </a:graphic>
          </wp:inline>
        </w:drawing>
      </w:r>
      <w:r>
        <w:rPr>
          <w:rFonts w:ascii="Arial" w:eastAsia="Arial" w:hAnsi="Arial" w:cs="Arial"/>
        </w:rPr>
        <w:t xml:space="preserve"> </w:t>
      </w:r>
      <w:r>
        <w:t xml:space="preserve">B.11 Clouddienstenarchitectuur </w:t>
      </w:r>
    </w:p>
    <w:p w14:paraId="230B3166" w14:textId="77777777" w:rsidR="00D25ACD" w:rsidRDefault="008C1BC9">
      <w:pPr>
        <w:pStyle w:val="Heading3"/>
        <w:ind w:left="-5"/>
      </w:pPr>
      <w:r>
        <w:t xml:space="preserve">Objectdefinitie </w:t>
      </w:r>
    </w:p>
    <w:p w14:paraId="7F72D0A5" w14:textId="77777777" w:rsidR="00D25ACD" w:rsidRDefault="008C1BC9">
      <w:pPr>
        <w:spacing w:after="14"/>
        <w:ind w:left="14" w:right="76"/>
      </w:pPr>
      <w:r>
        <w:t xml:space="preserve">Betreft een modelmatige beschrijving van een technische en organisatorische samenhang, waarin de </w:t>
      </w:r>
    </w:p>
    <w:p w14:paraId="72BB4BCA" w14:textId="77777777" w:rsidR="00D25ACD" w:rsidRDefault="008C1BC9">
      <w:pPr>
        <w:spacing w:after="211"/>
        <w:ind w:left="14" w:right="76"/>
      </w:pPr>
      <w:r>
        <w:t xml:space="preserve">CSP de relaties tussen de onderdelen van de clouddiensten en de ondersteuning van de CSC vastlegt. </w:t>
      </w:r>
    </w:p>
    <w:p w14:paraId="16577C59" w14:textId="77777777" w:rsidR="00D25ACD" w:rsidRDefault="008C1BC9">
      <w:pPr>
        <w:pStyle w:val="Heading3"/>
        <w:ind w:left="-5"/>
      </w:pPr>
      <w:r>
        <w:lastRenderedPageBreak/>
        <w:t xml:space="preserve">Objecttoelichting </w:t>
      </w:r>
    </w:p>
    <w:p w14:paraId="354A0E77" w14:textId="77777777" w:rsidR="00D25ACD" w:rsidRDefault="008C1BC9">
      <w:pPr>
        <w:ind w:left="14" w:right="76"/>
      </w:pPr>
      <w:r>
        <w:t>In de clouddienstenarchitectuur legt de</w:t>
      </w:r>
      <w:r>
        <w:t xml:space="preserve"> CSP vast hoe de IT-functionaliteiten aan elkaar gerelateerd zijn en hoe zij onderling samenhangen. Uit de clouddienstenarchitectuur wordt duidelijk hoe ITfunctionaliteiten de bedrijfsprocessen van de CSC ondersteunen. </w:t>
      </w:r>
    </w:p>
    <w:p w14:paraId="7519C48B" w14:textId="77777777" w:rsidR="00D25ACD" w:rsidRDefault="008C1BC9">
      <w:pPr>
        <w:spacing w:after="0" w:line="259" w:lineRule="auto"/>
        <w:ind w:left="0" w:right="0" w:firstLine="0"/>
      </w:pPr>
      <w:r>
        <w:t xml:space="preserve"> </w:t>
      </w:r>
    </w:p>
    <w:tbl>
      <w:tblPr>
        <w:tblStyle w:val="TableGrid"/>
        <w:tblW w:w="10201" w:type="dxa"/>
        <w:tblInd w:w="6" w:type="dxa"/>
        <w:tblCellMar>
          <w:top w:w="121" w:type="dxa"/>
          <w:left w:w="107" w:type="dxa"/>
          <w:bottom w:w="65" w:type="dxa"/>
          <w:right w:w="67" w:type="dxa"/>
        </w:tblCellMar>
        <w:tblLook w:val="04A0" w:firstRow="1" w:lastRow="0" w:firstColumn="1" w:lastColumn="0" w:noHBand="0" w:noVBand="1"/>
      </w:tblPr>
      <w:tblGrid>
        <w:gridCol w:w="1571"/>
        <w:gridCol w:w="422"/>
        <w:gridCol w:w="5817"/>
        <w:gridCol w:w="2391"/>
      </w:tblGrid>
      <w:tr w:rsidR="00D25ACD" w14:paraId="7066D37A" w14:textId="77777777">
        <w:trPr>
          <w:trHeight w:val="697"/>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7895F61D"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vAlign w:val="center"/>
          </w:tcPr>
          <w:p w14:paraId="2C0FACD9" w14:textId="77777777" w:rsidR="00D25ACD" w:rsidRDefault="008C1BC9">
            <w:pPr>
              <w:spacing w:after="0" w:line="259" w:lineRule="auto"/>
              <w:ind w:left="2" w:right="0" w:firstLine="0"/>
            </w:pPr>
            <w:r>
              <w:rPr>
                <w:sz w:val="16"/>
              </w:rPr>
              <w:t xml:space="preserve">Het bieden van een clouddienstenlandschap en daarmee richting geven aan de clouddienst en een betrouwbare werking van de clouddienst garanderen. </w:t>
            </w:r>
          </w:p>
        </w:tc>
      </w:tr>
      <w:tr w:rsidR="00D25ACD" w14:paraId="72318D3C" w14:textId="77777777">
        <w:trPr>
          <w:trHeight w:val="669"/>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33CBD693"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single" w:sz="4" w:space="0" w:color="000000"/>
              <w:right w:val="single" w:sz="4" w:space="0" w:color="000000"/>
            </w:tcBorders>
          </w:tcPr>
          <w:p w14:paraId="2DF38491" w14:textId="77777777" w:rsidR="00D25ACD" w:rsidRDefault="008C1BC9">
            <w:pPr>
              <w:spacing w:after="0" w:line="259" w:lineRule="auto"/>
              <w:ind w:left="2" w:right="0" w:firstLine="0"/>
            </w:pPr>
            <w:r>
              <w:rPr>
                <w:sz w:val="16"/>
              </w:rPr>
              <w:t>Geen of onvoldoende sturing hebben op de clouddiensten. De werking van de clouddiensten is onbetrouwb</w:t>
            </w:r>
            <w:r>
              <w:rPr>
                <w:sz w:val="16"/>
              </w:rPr>
              <w:t xml:space="preserve">aar. </w:t>
            </w:r>
          </w:p>
        </w:tc>
      </w:tr>
      <w:tr w:rsidR="00D25ACD" w14:paraId="05ED7869" w14:textId="77777777">
        <w:trPr>
          <w:trHeight w:val="941"/>
        </w:trPr>
        <w:tc>
          <w:tcPr>
            <w:tcW w:w="1411" w:type="dxa"/>
            <w:tcBorders>
              <w:top w:val="single" w:sz="4" w:space="0" w:color="000000"/>
              <w:left w:val="single" w:sz="4" w:space="0" w:color="000000"/>
              <w:bottom w:val="single" w:sz="4" w:space="0" w:color="000000"/>
              <w:right w:val="single" w:sz="4" w:space="0" w:color="000000"/>
            </w:tcBorders>
            <w:shd w:val="clear" w:color="auto" w:fill="FFE699"/>
          </w:tcPr>
          <w:p w14:paraId="7204197A"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vAlign w:val="bottom"/>
          </w:tcPr>
          <w:p w14:paraId="22523FB4" w14:textId="77777777" w:rsidR="00D25ACD" w:rsidRDefault="008C1BC9">
            <w:pPr>
              <w:spacing w:after="0" w:line="294" w:lineRule="auto"/>
              <w:ind w:left="2" w:right="0" w:firstLine="0"/>
            </w:pPr>
            <w:r>
              <w:rPr>
                <w:sz w:val="16"/>
              </w:rPr>
              <w:t xml:space="preserve">De CSP heeft een actuele architectuur vastgelegd die voorziet in een </w:t>
            </w:r>
            <w:r>
              <w:rPr>
                <w:b/>
                <w:sz w:val="16"/>
              </w:rPr>
              <w:t>raamwerk</w:t>
            </w:r>
            <w:r>
              <w:rPr>
                <w:sz w:val="16"/>
              </w:rPr>
              <w:t xml:space="preserve"> voor de onderlinge </w:t>
            </w:r>
            <w:r>
              <w:rPr>
                <w:b/>
                <w:sz w:val="16"/>
              </w:rPr>
              <w:t>samenhang en afhankelijkheden</w:t>
            </w:r>
            <w:r>
              <w:rPr>
                <w:sz w:val="16"/>
              </w:rPr>
              <w:t xml:space="preserve"> van de </w:t>
            </w:r>
          </w:p>
          <w:p w14:paraId="4862A2E6" w14:textId="77777777" w:rsidR="00D25ACD" w:rsidRDefault="008C1BC9">
            <w:pPr>
              <w:spacing w:after="0" w:line="259" w:lineRule="auto"/>
              <w:ind w:left="2" w:right="0" w:firstLine="0"/>
            </w:pPr>
            <w:r>
              <w:rPr>
                <w:sz w:val="16"/>
              </w:rPr>
              <w:t xml:space="preserve">IT-functionaliteiten. </w:t>
            </w:r>
          </w:p>
        </w:tc>
        <w:tc>
          <w:tcPr>
            <w:tcW w:w="2408" w:type="dxa"/>
            <w:tcBorders>
              <w:top w:val="single" w:sz="4" w:space="0" w:color="000000"/>
              <w:left w:val="single" w:sz="4" w:space="0" w:color="000000"/>
              <w:bottom w:val="single" w:sz="4" w:space="0" w:color="000000"/>
              <w:right w:val="single" w:sz="4" w:space="0" w:color="000000"/>
            </w:tcBorders>
          </w:tcPr>
          <w:p w14:paraId="0B10287A" w14:textId="77777777" w:rsidR="00D25ACD" w:rsidRDefault="008C1BC9">
            <w:pPr>
              <w:spacing w:after="0" w:line="259" w:lineRule="auto"/>
              <w:ind w:left="1" w:right="0" w:firstLine="0"/>
            </w:pPr>
            <w:r>
              <w:rPr>
                <w:sz w:val="16"/>
              </w:rPr>
              <w:t xml:space="preserve">CIP-netwerk </w:t>
            </w:r>
          </w:p>
        </w:tc>
      </w:tr>
      <w:tr w:rsidR="00D25ACD" w14:paraId="3E9C8FC4" w14:textId="77777777">
        <w:trPr>
          <w:trHeight w:val="383"/>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FE699"/>
          </w:tcPr>
          <w:p w14:paraId="02310E71"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FE699"/>
          </w:tcPr>
          <w:p w14:paraId="2F03C4AB" w14:textId="77777777" w:rsidR="00D25ACD" w:rsidRDefault="008C1BC9">
            <w:pPr>
              <w:spacing w:after="0" w:line="259" w:lineRule="auto"/>
              <w:ind w:left="1" w:right="0" w:firstLine="0"/>
            </w:pPr>
            <w:r>
              <w:rPr>
                <w:b/>
                <w:sz w:val="16"/>
              </w:rPr>
              <w:t xml:space="preserve">Afgeleid/afkomstig van  </w:t>
            </w:r>
          </w:p>
        </w:tc>
      </w:tr>
      <w:tr w:rsidR="00D25ACD" w14:paraId="7B3E8230" w14:textId="77777777">
        <w:trPr>
          <w:trHeight w:val="2565"/>
        </w:trPr>
        <w:tc>
          <w:tcPr>
            <w:tcW w:w="1411" w:type="dxa"/>
            <w:tcBorders>
              <w:top w:val="single" w:sz="4" w:space="0" w:color="000000"/>
              <w:left w:val="single" w:sz="4" w:space="0" w:color="000000"/>
              <w:bottom w:val="single" w:sz="4" w:space="0" w:color="000000"/>
              <w:right w:val="single" w:sz="4" w:space="0" w:color="000000"/>
            </w:tcBorders>
          </w:tcPr>
          <w:p w14:paraId="1744332A" w14:textId="77777777" w:rsidR="00D25ACD" w:rsidRDefault="008C1BC9">
            <w:pPr>
              <w:spacing w:after="0" w:line="259" w:lineRule="auto"/>
              <w:ind w:left="0" w:right="0" w:firstLine="0"/>
            </w:pPr>
            <w:r>
              <w:rPr>
                <w:sz w:val="16"/>
              </w:rPr>
              <w:t xml:space="preserve">Raamwerk </w:t>
            </w:r>
          </w:p>
        </w:tc>
        <w:tc>
          <w:tcPr>
            <w:tcW w:w="426" w:type="dxa"/>
            <w:tcBorders>
              <w:top w:val="single" w:sz="4" w:space="0" w:color="000000"/>
              <w:left w:val="single" w:sz="4" w:space="0" w:color="000000"/>
              <w:bottom w:val="single" w:sz="4" w:space="0" w:color="000000"/>
              <w:right w:val="single" w:sz="4" w:space="0" w:color="000000"/>
            </w:tcBorders>
          </w:tcPr>
          <w:p w14:paraId="2E6B8762"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E358C1F" w14:textId="77777777" w:rsidR="00D25ACD" w:rsidRDefault="008C1BC9">
            <w:pPr>
              <w:spacing w:after="92" w:line="259" w:lineRule="auto"/>
              <w:ind w:left="1" w:right="0" w:firstLine="0"/>
            </w:pPr>
            <w:r>
              <w:rPr>
                <w:sz w:val="16"/>
              </w:rPr>
              <w:t xml:space="preserve">Het raamwerk bevat de volgende aspecten: </w:t>
            </w:r>
          </w:p>
          <w:p w14:paraId="174D7315" w14:textId="77777777" w:rsidR="00D25ACD" w:rsidRDefault="008C1BC9">
            <w:pPr>
              <w:numPr>
                <w:ilvl w:val="0"/>
                <w:numId w:val="38"/>
              </w:numPr>
              <w:spacing w:after="59"/>
              <w:ind w:right="0" w:hanging="229"/>
            </w:pPr>
            <w:r>
              <w:rPr>
                <w:sz w:val="16"/>
              </w:rPr>
              <w:t xml:space="preserve">beveiligingsbeleid van de CSP met principes en wet- en regelgeving; </w:t>
            </w:r>
          </w:p>
          <w:p w14:paraId="11449CD0" w14:textId="77777777" w:rsidR="00D25ACD" w:rsidRDefault="008C1BC9">
            <w:pPr>
              <w:numPr>
                <w:ilvl w:val="0"/>
                <w:numId w:val="38"/>
              </w:numPr>
              <w:spacing w:after="74" w:line="259" w:lineRule="auto"/>
              <w:ind w:right="0" w:hanging="229"/>
            </w:pPr>
            <w:r>
              <w:rPr>
                <w:sz w:val="16"/>
              </w:rPr>
              <w:t xml:space="preserve">functioneel; typen en scope van de clouddiensten; </w:t>
            </w:r>
          </w:p>
          <w:p w14:paraId="1040832D" w14:textId="77777777" w:rsidR="00D25ACD" w:rsidRDefault="008C1BC9">
            <w:pPr>
              <w:numPr>
                <w:ilvl w:val="0"/>
                <w:numId w:val="38"/>
              </w:numPr>
              <w:spacing w:after="74" w:line="259" w:lineRule="auto"/>
              <w:ind w:right="0" w:hanging="229"/>
            </w:pPr>
            <w:r>
              <w:rPr>
                <w:sz w:val="16"/>
              </w:rPr>
              <w:t xml:space="preserve">zoneringsmodel voor scheiding tussen CSC’s; </w:t>
            </w:r>
          </w:p>
          <w:p w14:paraId="15F4FDE3" w14:textId="77777777" w:rsidR="00D25ACD" w:rsidRDefault="008C1BC9">
            <w:pPr>
              <w:numPr>
                <w:ilvl w:val="0"/>
                <w:numId w:val="38"/>
              </w:numPr>
              <w:spacing w:after="59"/>
              <w:ind w:right="0" w:hanging="229"/>
            </w:pPr>
            <w:r>
              <w:rPr>
                <w:sz w:val="16"/>
              </w:rPr>
              <w:t xml:space="preserve">trust framework (afspraken en maatregelen ter bevordering van de vertrouwensrelatie); </w:t>
            </w:r>
          </w:p>
          <w:p w14:paraId="72BCAB34" w14:textId="77777777" w:rsidR="00D25ACD" w:rsidRDefault="008C1BC9">
            <w:pPr>
              <w:numPr>
                <w:ilvl w:val="0"/>
                <w:numId w:val="38"/>
              </w:numPr>
              <w:spacing w:after="0" w:line="259" w:lineRule="auto"/>
              <w:ind w:right="0" w:hanging="229"/>
            </w:pPr>
            <w:r>
              <w:rPr>
                <w:sz w:val="16"/>
              </w:rPr>
              <w:t xml:space="preserve">SLA’s en valide certificaten;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risicomanagement. </w:t>
            </w:r>
          </w:p>
        </w:tc>
        <w:tc>
          <w:tcPr>
            <w:tcW w:w="2408" w:type="dxa"/>
            <w:tcBorders>
              <w:top w:val="single" w:sz="4" w:space="0" w:color="000000"/>
              <w:left w:val="single" w:sz="4" w:space="0" w:color="000000"/>
              <w:bottom w:val="single" w:sz="4" w:space="0" w:color="000000"/>
              <w:right w:val="single" w:sz="4" w:space="0" w:color="000000"/>
            </w:tcBorders>
          </w:tcPr>
          <w:p w14:paraId="4B00DD81" w14:textId="77777777" w:rsidR="00D25ACD" w:rsidRDefault="008C1BC9">
            <w:pPr>
              <w:spacing w:after="0" w:line="259" w:lineRule="auto"/>
              <w:ind w:left="1" w:right="0" w:firstLine="0"/>
            </w:pPr>
            <w:r>
              <w:rPr>
                <w:sz w:val="16"/>
              </w:rPr>
              <w:t xml:space="preserve">CIP-netwerk </w:t>
            </w:r>
          </w:p>
        </w:tc>
      </w:tr>
      <w:tr w:rsidR="00D25ACD" w14:paraId="04F62E08" w14:textId="77777777">
        <w:trPr>
          <w:trHeight w:val="863"/>
        </w:trPr>
        <w:tc>
          <w:tcPr>
            <w:tcW w:w="1411" w:type="dxa"/>
            <w:tcBorders>
              <w:top w:val="single" w:sz="4" w:space="0" w:color="000000"/>
              <w:left w:val="single" w:sz="4" w:space="0" w:color="000000"/>
              <w:bottom w:val="single" w:sz="4" w:space="0" w:color="000000"/>
              <w:right w:val="single" w:sz="4" w:space="0" w:color="000000"/>
            </w:tcBorders>
            <w:vAlign w:val="center"/>
          </w:tcPr>
          <w:p w14:paraId="281573F5" w14:textId="77777777" w:rsidR="00D25ACD" w:rsidRDefault="008C1BC9">
            <w:pPr>
              <w:spacing w:after="0" w:line="259" w:lineRule="auto"/>
              <w:ind w:left="0" w:right="25" w:firstLine="0"/>
            </w:pPr>
            <w:r>
              <w:rPr>
                <w:sz w:val="16"/>
              </w:rPr>
              <w:t xml:space="preserve">Samenhang en afhankelijkheden </w:t>
            </w:r>
          </w:p>
        </w:tc>
        <w:tc>
          <w:tcPr>
            <w:tcW w:w="426" w:type="dxa"/>
            <w:tcBorders>
              <w:top w:val="single" w:sz="4" w:space="0" w:color="000000"/>
              <w:left w:val="single" w:sz="4" w:space="0" w:color="000000"/>
              <w:bottom w:val="single" w:sz="4" w:space="0" w:color="000000"/>
              <w:right w:val="single" w:sz="4" w:space="0" w:color="000000"/>
            </w:tcBorders>
          </w:tcPr>
          <w:p w14:paraId="5A0E560B"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7307CE3E" w14:textId="77777777" w:rsidR="00D25ACD" w:rsidRDefault="008C1BC9">
            <w:pPr>
              <w:spacing w:after="0" w:line="259" w:lineRule="auto"/>
              <w:ind w:left="1" w:right="0" w:firstLine="0"/>
            </w:pPr>
            <w:r>
              <w:rPr>
                <w:sz w:val="16"/>
              </w:rPr>
              <w:t xml:space="preserve">De </w:t>
            </w:r>
            <w:r>
              <w:rPr>
                <w:sz w:val="16"/>
              </w:rPr>
              <w:t xml:space="preserve">onderlinge samenhang tussen IT-functionaliteiten die bij het aanbieden, gebruiken en onderhouden van clouddiensten zijn betrokken, benoemd en beschreven. </w:t>
            </w:r>
          </w:p>
        </w:tc>
        <w:tc>
          <w:tcPr>
            <w:tcW w:w="2408" w:type="dxa"/>
            <w:tcBorders>
              <w:top w:val="single" w:sz="4" w:space="0" w:color="000000"/>
              <w:left w:val="single" w:sz="4" w:space="0" w:color="000000"/>
              <w:bottom w:val="single" w:sz="4" w:space="0" w:color="000000"/>
              <w:right w:val="single" w:sz="4" w:space="0" w:color="000000"/>
            </w:tcBorders>
          </w:tcPr>
          <w:p w14:paraId="0D801018" w14:textId="77777777" w:rsidR="00D25ACD" w:rsidRDefault="008C1BC9">
            <w:pPr>
              <w:spacing w:after="0" w:line="259" w:lineRule="auto"/>
              <w:ind w:left="1" w:right="0" w:firstLine="0"/>
            </w:pPr>
            <w:r>
              <w:rPr>
                <w:sz w:val="16"/>
              </w:rPr>
              <w:t xml:space="preserve">NCSC 2015: B.06.05 </w:t>
            </w:r>
          </w:p>
        </w:tc>
      </w:tr>
    </w:tbl>
    <w:p w14:paraId="73509D0E" w14:textId="77777777" w:rsidR="00D25ACD" w:rsidRDefault="008C1BC9">
      <w:pPr>
        <w:pStyle w:val="Heading1"/>
        <w:spacing w:after="330" w:line="248" w:lineRule="auto"/>
        <w:ind w:left="26" w:right="61"/>
      </w:pPr>
      <w:r>
        <w:rPr>
          <w:noProof/>
        </w:rPr>
        <w:drawing>
          <wp:inline distT="0" distB="0" distL="0" distR="0" wp14:anchorId="3A3F1B03" wp14:editId="21FC16FC">
            <wp:extent cx="119634" cy="137922"/>
            <wp:effectExtent l="0" t="0" r="0" b="0"/>
            <wp:docPr id="8510" name="Picture 8510"/>
            <wp:cNvGraphicFramePr/>
            <a:graphic xmlns:a="http://schemas.openxmlformats.org/drawingml/2006/main">
              <a:graphicData uri="http://schemas.openxmlformats.org/drawingml/2006/picture">
                <pic:pic xmlns:pic="http://schemas.openxmlformats.org/drawingml/2006/picture">
                  <pic:nvPicPr>
                    <pic:cNvPr id="8510" name="Picture 8510"/>
                    <pic:cNvPicPr/>
                  </pic:nvPicPr>
                  <pic:blipFill>
                    <a:blip r:embed="rId159"/>
                    <a:stretch>
                      <a:fillRect/>
                    </a:stretch>
                  </pic:blipFill>
                  <pic:spPr>
                    <a:xfrm>
                      <a:off x="0" y="0"/>
                      <a:ext cx="119634" cy="137922"/>
                    </a:xfrm>
                    <a:prstGeom prst="rect">
                      <a:avLst/>
                    </a:prstGeom>
                  </pic:spPr>
                </pic:pic>
              </a:graphicData>
            </a:graphic>
          </wp:inline>
        </w:drawing>
      </w:r>
      <w:r>
        <w:rPr>
          <w:rFonts w:ascii="Arial" w:eastAsia="Arial" w:hAnsi="Arial" w:cs="Arial"/>
          <w:sz w:val="28"/>
        </w:rPr>
        <w:t xml:space="preserve"> </w:t>
      </w:r>
      <w:r>
        <w:rPr>
          <w:sz w:val="28"/>
        </w:rPr>
        <w:t xml:space="preserve">Uitvoeringsdomein </w:t>
      </w:r>
    </w:p>
    <w:p w14:paraId="76A60C1B" w14:textId="77777777" w:rsidR="00D25ACD" w:rsidRDefault="008C1BC9">
      <w:pPr>
        <w:pStyle w:val="Heading1"/>
        <w:spacing w:after="120"/>
        <w:ind w:left="16"/>
      </w:pPr>
      <w:r>
        <w:t>4.1</w:t>
      </w:r>
      <w:r>
        <w:rPr>
          <w:rFonts w:ascii="Arial" w:eastAsia="Arial" w:hAnsi="Arial" w:cs="Arial"/>
        </w:rPr>
        <w:t xml:space="preserve"> </w:t>
      </w:r>
      <w:r>
        <w:t xml:space="preserve">Doelstelling </w:t>
      </w:r>
    </w:p>
    <w:p w14:paraId="5B2B68E9" w14:textId="77777777" w:rsidR="00D25ACD" w:rsidRDefault="008C1BC9">
      <w:pPr>
        <w:spacing w:after="387"/>
        <w:ind w:left="14" w:right="76"/>
      </w:pPr>
      <w:r>
        <w:t xml:space="preserve">Het doel van het uitvoeringsdomein van clouddiensten is te waarborgen dat, overeenkomstig specifieke beleidsuitgangspunten, een betrouwbare en veilige dienstverlening geleverd wordt en dat de werking voldoet aan de eisen die door de CSC zijn gesteld. </w:t>
      </w:r>
    </w:p>
    <w:p w14:paraId="2B648B49" w14:textId="77777777" w:rsidR="00D25ACD" w:rsidRDefault="008C1BC9">
      <w:pPr>
        <w:pStyle w:val="Heading1"/>
        <w:spacing w:after="43"/>
        <w:ind w:left="16"/>
      </w:pPr>
      <w:r>
        <w:t>4.2</w:t>
      </w:r>
      <w:r>
        <w:rPr>
          <w:rFonts w:ascii="Arial" w:eastAsia="Arial" w:hAnsi="Arial" w:cs="Arial"/>
        </w:rPr>
        <w:t xml:space="preserve"> </w:t>
      </w:r>
      <w:r>
        <w:t xml:space="preserve">Risico’s </w:t>
      </w:r>
    </w:p>
    <w:p w14:paraId="4B4044CA" w14:textId="77777777" w:rsidR="00D25ACD" w:rsidRDefault="008C1BC9">
      <w:pPr>
        <w:spacing w:after="388"/>
        <w:ind w:left="14" w:right="76"/>
      </w:pPr>
      <w:r>
        <w:t>Als bij het aangaan of gedurende het toepassen van clouddiensten, adequate beveiligingsfuncties, het in de contracten benoemen van deze functies en de regie op naleving van de afspraken ontbreken, dan ontstaan continuïteitsrisico’s en mogelijk da</w:t>
      </w:r>
      <w:r>
        <w:t xml:space="preserve">talekken of misbruik van gevoelige data. In </w:t>
      </w:r>
      <w:r>
        <w:rPr>
          <w:color w:val="24599E"/>
          <w:u w:val="single" w:color="24599E"/>
        </w:rPr>
        <w:t>bijlage 3</w:t>
      </w:r>
      <w:r>
        <w:rPr>
          <w:color w:val="24599E"/>
        </w:rPr>
        <w:t xml:space="preserve"> </w:t>
      </w:r>
      <w:r>
        <w:rPr>
          <w:color w:val="24599E"/>
          <w:u w:val="single" w:color="24599E"/>
        </w:rPr>
        <w:t>Toelichting objecten in het uitvoeringdomein</w:t>
      </w:r>
      <w:r>
        <w:t xml:space="preserve"> is per aandachtsgebied aangegeven welke risico’s relevant zijn. </w:t>
      </w:r>
    </w:p>
    <w:p w14:paraId="7B9BC7FB" w14:textId="77777777" w:rsidR="00D25ACD" w:rsidRDefault="008C1BC9">
      <w:pPr>
        <w:pStyle w:val="Heading1"/>
        <w:spacing w:after="41"/>
        <w:ind w:left="16"/>
      </w:pPr>
      <w:r>
        <w:lastRenderedPageBreak/>
        <w:t>4.3</w:t>
      </w:r>
      <w:r>
        <w:rPr>
          <w:rFonts w:ascii="Arial" w:eastAsia="Arial" w:hAnsi="Arial" w:cs="Arial"/>
        </w:rPr>
        <w:t xml:space="preserve"> </w:t>
      </w:r>
      <w:r>
        <w:t xml:space="preserve">Objecten, controls en maatregelen </w:t>
      </w:r>
    </w:p>
    <w:p w14:paraId="2253D6C8" w14:textId="77777777" w:rsidR="00D25ACD" w:rsidRDefault="008C1BC9">
      <w:pPr>
        <w:ind w:left="14" w:right="76"/>
      </w:pPr>
      <w:r>
        <w:t>Afbeelding 9 geeft de objecten weer die specifiek voo</w:t>
      </w:r>
      <w:r>
        <w:t>r het uitvoeringsdomein een rol spelen. Is een objectblok oranje gekleurd, dan komt de bijbehorende control voor in de BIO. Betreft het een wit gemarkeerd objectblok, dan heeft de BIO geen control gedefinieerd, maar is dit object wel noodzakelijk voor deze</w:t>
      </w:r>
      <w:r>
        <w:t xml:space="preserve"> BIO Thema-uitwerking. </w:t>
      </w:r>
    </w:p>
    <w:p w14:paraId="05636E08" w14:textId="77777777" w:rsidR="00D25ACD" w:rsidRDefault="008C1BC9">
      <w:pPr>
        <w:spacing w:after="0" w:line="259" w:lineRule="auto"/>
        <w:ind w:left="0" w:right="0" w:firstLine="0"/>
      </w:pPr>
      <w:r>
        <w:t xml:space="preserve"> </w:t>
      </w:r>
    </w:p>
    <w:p w14:paraId="5280E54C" w14:textId="77777777" w:rsidR="00D25ACD" w:rsidRDefault="008C1BC9">
      <w:pPr>
        <w:spacing w:after="161" w:line="259" w:lineRule="auto"/>
        <w:ind w:left="24" w:right="0" w:firstLine="0"/>
      </w:pPr>
      <w:r>
        <w:rPr>
          <w:noProof/>
        </w:rPr>
        <w:drawing>
          <wp:inline distT="0" distB="0" distL="0" distR="0" wp14:anchorId="5F0A93AB" wp14:editId="33CFE3F5">
            <wp:extent cx="5995416" cy="4754881"/>
            <wp:effectExtent l="0" t="0" r="0" b="0"/>
            <wp:docPr id="133356" name="Picture 133356"/>
            <wp:cNvGraphicFramePr/>
            <a:graphic xmlns:a="http://schemas.openxmlformats.org/drawingml/2006/main">
              <a:graphicData uri="http://schemas.openxmlformats.org/drawingml/2006/picture">
                <pic:pic xmlns:pic="http://schemas.openxmlformats.org/drawingml/2006/picture">
                  <pic:nvPicPr>
                    <pic:cNvPr id="133356" name="Picture 133356"/>
                    <pic:cNvPicPr/>
                  </pic:nvPicPr>
                  <pic:blipFill>
                    <a:blip r:embed="rId160"/>
                    <a:stretch>
                      <a:fillRect/>
                    </a:stretch>
                  </pic:blipFill>
                  <pic:spPr>
                    <a:xfrm>
                      <a:off x="0" y="0"/>
                      <a:ext cx="5995416" cy="4754881"/>
                    </a:xfrm>
                    <a:prstGeom prst="rect">
                      <a:avLst/>
                    </a:prstGeom>
                  </pic:spPr>
                </pic:pic>
              </a:graphicData>
            </a:graphic>
          </wp:inline>
        </w:drawing>
      </w:r>
    </w:p>
    <w:p w14:paraId="35E97DE2" w14:textId="77777777" w:rsidR="00D25ACD" w:rsidRDefault="008C1BC9">
      <w:pPr>
        <w:spacing w:after="395"/>
        <w:ind w:left="14" w:right="76"/>
      </w:pPr>
      <w:r>
        <w:t xml:space="preserve">Afbeelding 9: Overzicht objecten voor clouddiensten in het uitvoeringsdomein </w:t>
      </w:r>
    </w:p>
    <w:p w14:paraId="598F28CF" w14:textId="77777777" w:rsidR="00D25ACD" w:rsidRDefault="008C1BC9">
      <w:pPr>
        <w:pStyle w:val="Heading1"/>
        <w:tabs>
          <w:tab w:val="center" w:pos="3320"/>
        </w:tabs>
        <w:ind w:left="0" w:firstLine="0"/>
      </w:pPr>
      <w:r>
        <w:rPr>
          <w:noProof/>
        </w:rPr>
        <w:drawing>
          <wp:inline distT="0" distB="0" distL="0" distR="0" wp14:anchorId="496909DE" wp14:editId="5DAC57A6">
            <wp:extent cx="386334" cy="113536"/>
            <wp:effectExtent l="0" t="0" r="0" b="0"/>
            <wp:docPr id="8825" name="Picture 8825"/>
            <wp:cNvGraphicFramePr/>
            <a:graphic xmlns:a="http://schemas.openxmlformats.org/drawingml/2006/main">
              <a:graphicData uri="http://schemas.openxmlformats.org/drawingml/2006/picture">
                <pic:pic xmlns:pic="http://schemas.openxmlformats.org/drawingml/2006/picture">
                  <pic:nvPicPr>
                    <pic:cNvPr id="8825" name="Picture 8825"/>
                    <pic:cNvPicPr/>
                  </pic:nvPicPr>
                  <pic:blipFill>
                    <a:blip r:embed="rId161"/>
                    <a:stretch>
                      <a:fillRect/>
                    </a:stretch>
                  </pic:blipFill>
                  <pic:spPr>
                    <a:xfrm>
                      <a:off x="0" y="0"/>
                      <a:ext cx="386334" cy="113536"/>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U.01 Standaarden voor clouddiensten </w:t>
      </w:r>
    </w:p>
    <w:p w14:paraId="641D61A4" w14:textId="77777777" w:rsidR="00D25ACD" w:rsidRDefault="008C1BC9">
      <w:pPr>
        <w:pStyle w:val="Heading3"/>
        <w:ind w:left="-5"/>
      </w:pPr>
      <w:r>
        <w:t xml:space="preserve">Objectdefinitie </w:t>
      </w:r>
    </w:p>
    <w:p w14:paraId="5637C59D" w14:textId="77777777" w:rsidR="00D25ACD" w:rsidRDefault="008C1BC9">
      <w:pPr>
        <w:spacing w:after="206"/>
        <w:ind w:left="14" w:right="76"/>
      </w:pPr>
      <w:r>
        <w:t xml:space="preserve">Omvat een set aan documenten </w:t>
      </w:r>
      <w:r>
        <w:t xml:space="preserve">met erkende afspraken, specificaties of criteria die de conditionering, inrichting en beheersing van clouddiensten ondersteunen. </w:t>
      </w:r>
    </w:p>
    <w:p w14:paraId="34A50D99" w14:textId="77777777" w:rsidR="00D25ACD" w:rsidRDefault="008C1BC9">
      <w:pPr>
        <w:pStyle w:val="Heading3"/>
        <w:ind w:left="-5"/>
      </w:pPr>
      <w:r>
        <w:t xml:space="preserve">Objecttoelichting </w:t>
      </w:r>
    </w:p>
    <w:p w14:paraId="3B078032" w14:textId="77777777" w:rsidR="00D25ACD" w:rsidRDefault="008C1BC9">
      <w:pPr>
        <w:ind w:left="14" w:right="76"/>
      </w:pPr>
      <w:r>
        <w:t>Het toepassen van (open) industrie-standaarden door CSP’s, met name op het koppelvlak met de CSC, maakt het</w:t>
      </w:r>
      <w:r>
        <w:t xml:space="preserve"> mogelijk dat data en IT-functionaliteiten, geboden via clouddiensten eenvoudiger, betrouwbaarder en veiliger geleverd kunnen worden aan de CSC. Dankzij deze standaarden kunnen </w:t>
      </w:r>
      <w:r>
        <w:lastRenderedPageBreak/>
        <w:t>ITfunctionaliteiten en data, na een overeengekomen beëindiging van het contract</w:t>
      </w:r>
      <w:r>
        <w:t xml:space="preserve"> tussen de CSC en de CSP, eenvoudig(er) worden overgedragen aan een nieuwe CSP. </w:t>
      </w:r>
    </w:p>
    <w:p w14:paraId="29CDE14C" w14:textId="77777777" w:rsidR="00D25ACD" w:rsidRDefault="008C1BC9">
      <w:pPr>
        <w:spacing w:after="0" w:line="259" w:lineRule="auto"/>
        <w:ind w:left="0" w:right="0" w:firstLine="0"/>
      </w:pPr>
      <w:r>
        <w:t xml:space="preserve"> </w:t>
      </w:r>
    </w:p>
    <w:tbl>
      <w:tblPr>
        <w:tblStyle w:val="TableGrid"/>
        <w:tblW w:w="10206" w:type="dxa"/>
        <w:tblInd w:w="4" w:type="dxa"/>
        <w:tblCellMar>
          <w:top w:w="119" w:type="dxa"/>
          <w:left w:w="107" w:type="dxa"/>
          <w:bottom w:w="0" w:type="dxa"/>
          <w:right w:w="111" w:type="dxa"/>
        </w:tblCellMar>
        <w:tblLook w:val="04A0" w:firstRow="1" w:lastRow="0" w:firstColumn="1" w:lastColumn="0" w:noHBand="0" w:noVBand="1"/>
      </w:tblPr>
      <w:tblGrid>
        <w:gridCol w:w="1414"/>
        <w:gridCol w:w="426"/>
        <w:gridCol w:w="5954"/>
        <w:gridCol w:w="2412"/>
      </w:tblGrid>
      <w:tr w:rsidR="00D25ACD" w14:paraId="25BD14C4" w14:textId="77777777">
        <w:trPr>
          <w:trHeight w:val="633"/>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5A48DFFF" w14:textId="77777777" w:rsidR="00D25ACD" w:rsidRDefault="008C1BC9">
            <w:pPr>
              <w:spacing w:after="0" w:line="259" w:lineRule="auto"/>
              <w:ind w:left="0" w:right="0" w:firstLine="0"/>
            </w:pPr>
            <w:r>
              <w:rPr>
                <w:sz w:val="16"/>
              </w:rPr>
              <w:t xml:space="preserve">Doelstelling </w:t>
            </w:r>
          </w:p>
        </w:tc>
        <w:tc>
          <w:tcPr>
            <w:tcW w:w="8792" w:type="dxa"/>
            <w:gridSpan w:val="3"/>
            <w:tcBorders>
              <w:top w:val="single" w:sz="4" w:space="0" w:color="000000"/>
              <w:left w:val="single" w:sz="4" w:space="0" w:color="000000"/>
              <w:bottom w:val="single" w:sz="4" w:space="0" w:color="000000"/>
              <w:right w:val="single" w:sz="4" w:space="0" w:color="000000"/>
            </w:tcBorders>
          </w:tcPr>
          <w:p w14:paraId="38C62D1A" w14:textId="77777777" w:rsidR="00D25ACD" w:rsidRDefault="008C1BC9">
            <w:pPr>
              <w:spacing w:after="0" w:line="259" w:lineRule="auto"/>
              <w:ind w:left="2" w:right="0" w:firstLine="0"/>
            </w:pPr>
            <w:r>
              <w:rPr>
                <w:sz w:val="16"/>
              </w:rPr>
              <w:t xml:space="preserve">Het bewerkstelligen van de benodigde coördinatie van activiteiten voor de inrichting, dienstverlening en beheersing van clouddiensten. </w:t>
            </w:r>
          </w:p>
        </w:tc>
      </w:tr>
      <w:tr w:rsidR="00D25ACD" w14:paraId="5292F6F4" w14:textId="77777777">
        <w:trPr>
          <w:trHeight w:val="427"/>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61D26045" w14:textId="77777777" w:rsidR="00D25ACD" w:rsidRDefault="008C1BC9">
            <w:pPr>
              <w:spacing w:after="0" w:line="259" w:lineRule="auto"/>
              <w:ind w:left="0" w:right="0" w:firstLine="0"/>
            </w:pPr>
            <w:r>
              <w:rPr>
                <w:sz w:val="16"/>
              </w:rPr>
              <w:t xml:space="preserve">Risico </w:t>
            </w:r>
          </w:p>
        </w:tc>
        <w:tc>
          <w:tcPr>
            <w:tcW w:w="6379" w:type="dxa"/>
            <w:gridSpan w:val="2"/>
            <w:tcBorders>
              <w:top w:val="single" w:sz="4" w:space="0" w:color="000000"/>
              <w:left w:val="single" w:sz="4" w:space="0" w:color="000000"/>
              <w:bottom w:val="double" w:sz="34" w:space="0" w:color="FFFFFF"/>
              <w:right w:val="nil"/>
            </w:tcBorders>
            <w:vAlign w:val="center"/>
          </w:tcPr>
          <w:p w14:paraId="5EC41254" w14:textId="77777777" w:rsidR="00D25ACD" w:rsidRDefault="008C1BC9">
            <w:pPr>
              <w:spacing w:after="0" w:line="259" w:lineRule="auto"/>
              <w:ind w:left="2" w:right="0" w:firstLine="0"/>
            </w:pPr>
            <w:r>
              <w:rPr>
                <w:sz w:val="16"/>
              </w:rPr>
              <w:t xml:space="preserve">Generieke risico’s zijn niet of onvoldoende gemitigeerd. </w:t>
            </w:r>
          </w:p>
        </w:tc>
        <w:tc>
          <w:tcPr>
            <w:tcW w:w="2412" w:type="dxa"/>
            <w:tcBorders>
              <w:top w:val="single" w:sz="4" w:space="0" w:color="000000"/>
              <w:left w:val="nil"/>
              <w:bottom w:val="double" w:sz="34" w:space="0" w:color="FFFFFF"/>
              <w:right w:val="single" w:sz="4" w:space="0" w:color="000000"/>
            </w:tcBorders>
          </w:tcPr>
          <w:p w14:paraId="2300037F" w14:textId="77777777" w:rsidR="00D25ACD" w:rsidRDefault="00D25ACD">
            <w:pPr>
              <w:spacing w:after="160" w:line="259" w:lineRule="auto"/>
              <w:ind w:left="0" w:right="0" w:firstLine="0"/>
            </w:pPr>
          </w:p>
        </w:tc>
      </w:tr>
      <w:tr w:rsidR="00D25ACD" w14:paraId="05CD3195" w14:textId="77777777">
        <w:trPr>
          <w:trHeight w:val="908"/>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6B18C3FB" w14:textId="77777777" w:rsidR="00D25ACD" w:rsidRDefault="008C1BC9">
            <w:pPr>
              <w:spacing w:after="0" w:line="259" w:lineRule="auto"/>
              <w:ind w:left="0" w:right="0" w:firstLine="0"/>
            </w:pPr>
            <w:r>
              <w:rPr>
                <w:sz w:val="16"/>
              </w:rPr>
              <w:t xml:space="preserve">Control </w:t>
            </w:r>
          </w:p>
        </w:tc>
        <w:tc>
          <w:tcPr>
            <w:tcW w:w="6379" w:type="dxa"/>
            <w:gridSpan w:val="2"/>
            <w:tcBorders>
              <w:top w:val="double" w:sz="34" w:space="0" w:color="FFFFFF"/>
              <w:left w:val="single" w:sz="4" w:space="0" w:color="000000"/>
              <w:bottom w:val="single" w:sz="4" w:space="0" w:color="000000"/>
              <w:right w:val="single" w:sz="4" w:space="0" w:color="000000"/>
            </w:tcBorders>
          </w:tcPr>
          <w:p w14:paraId="3023701E" w14:textId="77777777" w:rsidR="00D25ACD" w:rsidRDefault="008C1BC9">
            <w:pPr>
              <w:spacing w:after="0" w:line="259" w:lineRule="auto"/>
              <w:ind w:left="2" w:right="0" w:firstLine="0"/>
            </w:pPr>
            <w:r>
              <w:rPr>
                <w:sz w:val="16"/>
              </w:rPr>
              <w:t xml:space="preserve">De CSP past aantoonbaar relevante </w:t>
            </w:r>
            <w:r>
              <w:rPr>
                <w:b/>
                <w:sz w:val="16"/>
              </w:rPr>
              <w:t>nationale</w:t>
            </w:r>
            <w:r>
              <w:rPr>
                <w:sz w:val="16"/>
              </w:rPr>
              <w:t xml:space="preserve"> </w:t>
            </w:r>
            <w:r>
              <w:rPr>
                <w:b/>
                <w:sz w:val="16"/>
              </w:rPr>
              <w:t>standaarden</w:t>
            </w:r>
            <w:r>
              <w:rPr>
                <w:sz w:val="16"/>
              </w:rPr>
              <w:t xml:space="preserve"> en </w:t>
            </w:r>
            <w:r>
              <w:rPr>
                <w:b/>
                <w:sz w:val="16"/>
              </w:rPr>
              <w:t>internationale standaarden</w:t>
            </w:r>
            <w:r>
              <w:rPr>
                <w:sz w:val="16"/>
              </w:rPr>
              <w:t xml:space="preserve"> </w:t>
            </w:r>
            <w:r>
              <w:rPr>
                <w:sz w:val="16"/>
              </w:rPr>
              <w:t xml:space="preserve">toe voor de opzet en exploitatie van de diensten en de interactie met de CSC. </w:t>
            </w:r>
          </w:p>
        </w:tc>
        <w:tc>
          <w:tcPr>
            <w:tcW w:w="2412" w:type="dxa"/>
            <w:tcBorders>
              <w:top w:val="double" w:sz="34" w:space="0" w:color="FFFFFF"/>
              <w:left w:val="single" w:sz="4" w:space="0" w:color="000000"/>
              <w:bottom w:val="single" w:sz="4" w:space="0" w:color="000000"/>
              <w:right w:val="single" w:sz="4" w:space="0" w:color="000000"/>
            </w:tcBorders>
          </w:tcPr>
          <w:p w14:paraId="5A90F328" w14:textId="77777777" w:rsidR="00D25ACD" w:rsidRDefault="008C1BC9">
            <w:pPr>
              <w:spacing w:after="0" w:line="259" w:lineRule="auto"/>
              <w:ind w:left="1" w:right="0" w:firstLine="0"/>
            </w:pPr>
            <w:r>
              <w:rPr>
                <w:sz w:val="16"/>
              </w:rPr>
              <w:t xml:space="preserve">CIP-netwerk </w:t>
            </w:r>
          </w:p>
        </w:tc>
      </w:tr>
      <w:tr w:rsidR="00D25ACD" w14:paraId="246E31BB" w14:textId="77777777">
        <w:trPr>
          <w:trHeight w:val="405"/>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F8CBAD"/>
          </w:tcPr>
          <w:p w14:paraId="2BF3D1C2" w14:textId="77777777" w:rsidR="00D25ACD" w:rsidRDefault="008C1BC9">
            <w:pPr>
              <w:spacing w:after="0" w:line="259" w:lineRule="auto"/>
              <w:ind w:left="0" w:right="0" w:firstLine="0"/>
            </w:pPr>
            <w:r>
              <w:rPr>
                <w:b/>
                <w:sz w:val="16"/>
              </w:rPr>
              <w:t xml:space="preserve">Conformiteitsindicator, nummer en maatregel </w:t>
            </w:r>
          </w:p>
        </w:tc>
        <w:tc>
          <w:tcPr>
            <w:tcW w:w="2412" w:type="dxa"/>
            <w:tcBorders>
              <w:top w:val="single" w:sz="4" w:space="0" w:color="000000"/>
              <w:left w:val="single" w:sz="4" w:space="0" w:color="000000"/>
              <w:bottom w:val="single" w:sz="4" w:space="0" w:color="000000"/>
              <w:right w:val="single" w:sz="4" w:space="0" w:color="000000"/>
            </w:tcBorders>
            <w:shd w:val="clear" w:color="auto" w:fill="F8CBAD"/>
          </w:tcPr>
          <w:p w14:paraId="43C2D4E5" w14:textId="77777777" w:rsidR="00D25ACD" w:rsidRDefault="008C1BC9">
            <w:pPr>
              <w:spacing w:after="0" w:line="259" w:lineRule="auto"/>
              <w:ind w:left="1" w:right="0" w:firstLine="0"/>
            </w:pPr>
            <w:r>
              <w:rPr>
                <w:b/>
                <w:sz w:val="16"/>
              </w:rPr>
              <w:t xml:space="preserve">Afgeleid/afkomstig van </w:t>
            </w:r>
          </w:p>
        </w:tc>
      </w:tr>
      <w:tr w:rsidR="00D25ACD" w14:paraId="2FB8C80B" w14:textId="77777777">
        <w:trPr>
          <w:trHeight w:val="884"/>
        </w:trPr>
        <w:tc>
          <w:tcPr>
            <w:tcW w:w="1414" w:type="dxa"/>
            <w:tcBorders>
              <w:top w:val="single" w:sz="4" w:space="0" w:color="000000"/>
              <w:left w:val="single" w:sz="4" w:space="0" w:color="000000"/>
              <w:bottom w:val="single" w:sz="4" w:space="0" w:color="000000"/>
              <w:right w:val="single" w:sz="4" w:space="0" w:color="000000"/>
            </w:tcBorders>
          </w:tcPr>
          <w:p w14:paraId="327692EC" w14:textId="77777777" w:rsidR="00D25ACD" w:rsidRDefault="008C1BC9">
            <w:pPr>
              <w:spacing w:after="0" w:line="259" w:lineRule="auto"/>
              <w:ind w:left="0" w:right="0" w:firstLine="0"/>
            </w:pPr>
            <w:r>
              <w:rPr>
                <w:sz w:val="16"/>
              </w:rPr>
              <w:t xml:space="preserve">Nationale standaarden </w:t>
            </w:r>
          </w:p>
        </w:tc>
        <w:tc>
          <w:tcPr>
            <w:tcW w:w="426" w:type="dxa"/>
            <w:tcBorders>
              <w:top w:val="single" w:sz="4" w:space="0" w:color="000000"/>
              <w:left w:val="single" w:sz="4" w:space="0" w:color="000000"/>
              <w:bottom w:val="single" w:sz="4" w:space="0" w:color="000000"/>
              <w:right w:val="single" w:sz="4" w:space="0" w:color="000000"/>
            </w:tcBorders>
          </w:tcPr>
          <w:p w14:paraId="09EF4639"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4" w:type="dxa"/>
            <w:tcBorders>
              <w:top w:val="single" w:sz="4" w:space="0" w:color="000000"/>
              <w:left w:val="single" w:sz="4" w:space="0" w:color="000000"/>
              <w:bottom w:val="single" w:sz="4" w:space="0" w:color="000000"/>
              <w:right w:val="single" w:sz="4" w:space="0" w:color="000000"/>
            </w:tcBorders>
            <w:vAlign w:val="center"/>
          </w:tcPr>
          <w:p w14:paraId="3B65AE0E" w14:textId="77777777" w:rsidR="00D25ACD" w:rsidRDefault="008C1BC9">
            <w:pPr>
              <w:spacing w:after="0" w:line="259" w:lineRule="auto"/>
              <w:ind w:left="1" w:right="0" w:firstLine="0"/>
            </w:pPr>
            <w:r>
              <w:rPr>
                <w:sz w:val="16"/>
              </w:rPr>
              <w:t xml:space="preserve">De CSP maakt haar dienstverlening transparant, zodat de CSC aantoonbaar aan de voor haar verplichte BIO en ‘pas toe of leg uit’standaarden kan voldoen. </w:t>
            </w:r>
          </w:p>
        </w:tc>
        <w:tc>
          <w:tcPr>
            <w:tcW w:w="2412" w:type="dxa"/>
            <w:tcBorders>
              <w:top w:val="single" w:sz="4" w:space="0" w:color="000000"/>
              <w:left w:val="single" w:sz="4" w:space="0" w:color="000000"/>
              <w:bottom w:val="single" w:sz="4" w:space="0" w:color="000000"/>
              <w:right w:val="single" w:sz="4" w:space="0" w:color="000000"/>
            </w:tcBorders>
          </w:tcPr>
          <w:p w14:paraId="46D33583" w14:textId="77777777" w:rsidR="00D25ACD" w:rsidRDefault="008C1BC9">
            <w:pPr>
              <w:spacing w:after="0" w:line="259" w:lineRule="auto"/>
              <w:ind w:left="1" w:right="0" w:firstLine="0"/>
            </w:pPr>
            <w:r>
              <w:rPr>
                <w:sz w:val="16"/>
              </w:rPr>
              <w:t xml:space="preserve">CIP-netwerk </w:t>
            </w:r>
          </w:p>
        </w:tc>
      </w:tr>
      <w:tr w:rsidR="00D25ACD" w14:paraId="1B0195EA" w14:textId="77777777">
        <w:trPr>
          <w:trHeight w:val="3381"/>
        </w:trPr>
        <w:tc>
          <w:tcPr>
            <w:tcW w:w="1414" w:type="dxa"/>
            <w:tcBorders>
              <w:top w:val="single" w:sz="4" w:space="0" w:color="000000"/>
              <w:left w:val="single" w:sz="4" w:space="0" w:color="000000"/>
              <w:bottom w:val="single" w:sz="4" w:space="0" w:color="000000"/>
              <w:right w:val="single" w:sz="4" w:space="0" w:color="000000"/>
            </w:tcBorders>
          </w:tcPr>
          <w:p w14:paraId="5EDF2596" w14:textId="77777777" w:rsidR="00D25ACD" w:rsidRDefault="008C1BC9">
            <w:pPr>
              <w:spacing w:after="0" w:line="259" w:lineRule="auto"/>
              <w:ind w:left="0" w:right="0" w:firstLine="0"/>
            </w:pPr>
            <w:r>
              <w:rPr>
                <w:sz w:val="16"/>
              </w:rPr>
              <w:t xml:space="preserve">Internationale standaarden </w:t>
            </w:r>
          </w:p>
        </w:tc>
        <w:tc>
          <w:tcPr>
            <w:tcW w:w="426" w:type="dxa"/>
            <w:tcBorders>
              <w:top w:val="single" w:sz="4" w:space="0" w:color="000000"/>
              <w:left w:val="single" w:sz="4" w:space="0" w:color="000000"/>
              <w:bottom w:val="single" w:sz="4" w:space="0" w:color="000000"/>
              <w:right w:val="single" w:sz="4" w:space="0" w:color="000000"/>
            </w:tcBorders>
          </w:tcPr>
          <w:p w14:paraId="31B1D24C"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0DDD692E" w14:textId="77777777" w:rsidR="00D25ACD" w:rsidRDefault="008C1BC9">
            <w:pPr>
              <w:spacing w:after="60" w:line="295" w:lineRule="auto"/>
              <w:ind w:left="1" w:right="0" w:firstLine="0"/>
            </w:pPr>
            <w:r>
              <w:rPr>
                <w:sz w:val="16"/>
              </w:rPr>
              <w:t xml:space="preserve">De CSP treft beveiligingsmaatregelen gebaseerd op internationale standaarden, zoals: </w:t>
            </w:r>
          </w:p>
          <w:p w14:paraId="0218CCB3" w14:textId="77777777" w:rsidR="00D25ACD" w:rsidRDefault="008C1BC9">
            <w:pPr>
              <w:numPr>
                <w:ilvl w:val="0"/>
                <w:numId w:val="39"/>
              </w:numPr>
              <w:spacing w:after="74" w:line="259" w:lineRule="auto"/>
              <w:ind w:right="0" w:hanging="229"/>
            </w:pPr>
            <w:r>
              <w:rPr>
                <w:sz w:val="16"/>
              </w:rPr>
              <w:t xml:space="preserve">BSI-Standard 200-4 Business Continuity Management </w:t>
            </w:r>
          </w:p>
          <w:p w14:paraId="0C71B158" w14:textId="77777777" w:rsidR="00D25ACD" w:rsidRDefault="008C1BC9">
            <w:pPr>
              <w:numPr>
                <w:ilvl w:val="0"/>
                <w:numId w:val="39"/>
              </w:numPr>
              <w:spacing w:after="74" w:line="259" w:lineRule="auto"/>
              <w:ind w:right="0" w:hanging="229"/>
            </w:pPr>
            <w:r>
              <w:rPr>
                <w:sz w:val="16"/>
              </w:rPr>
              <w:t xml:space="preserve">ITU-T FG Cloud TR 1.0 2012 Part 5 Cloud security </w:t>
            </w:r>
          </w:p>
          <w:p w14:paraId="00AD26EF" w14:textId="77777777" w:rsidR="00D25ACD" w:rsidRDefault="008C1BC9">
            <w:pPr>
              <w:numPr>
                <w:ilvl w:val="0"/>
                <w:numId w:val="39"/>
              </w:numPr>
              <w:spacing w:after="71" w:line="259" w:lineRule="auto"/>
              <w:ind w:right="0" w:hanging="229"/>
            </w:pPr>
            <w:r>
              <w:rPr>
                <w:sz w:val="16"/>
              </w:rPr>
              <w:t xml:space="preserve">NEN-ISO/IEC 17788 Overview and vocabulary </w:t>
            </w:r>
          </w:p>
          <w:p w14:paraId="0DBB5E82" w14:textId="77777777" w:rsidR="00D25ACD" w:rsidRDefault="008C1BC9">
            <w:pPr>
              <w:numPr>
                <w:ilvl w:val="0"/>
                <w:numId w:val="39"/>
              </w:numPr>
              <w:spacing w:after="74" w:line="259" w:lineRule="auto"/>
              <w:ind w:right="0" w:hanging="229"/>
            </w:pPr>
            <w:r>
              <w:rPr>
                <w:sz w:val="16"/>
              </w:rPr>
              <w:t>NEN-</w:t>
            </w:r>
            <w:r>
              <w:rPr>
                <w:sz w:val="16"/>
              </w:rPr>
              <w:t xml:space="preserve">ISO/IEC 17789 Reference architecture </w:t>
            </w:r>
          </w:p>
          <w:p w14:paraId="68255494" w14:textId="77777777" w:rsidR="00D25ACD" w:rsidRDefault="008C1BC9">
            <w:pPr>
              <w:numPr>
                <w:ilvl w:val="0"/>
                <w:numId w:val="39"/>
              </w:numPr>
              <w:spacing w:after="74" w:line="259" w:lineRule="auto"/>
              <w:ind w:right="0" w:hanging="229"/>
            </w:pPr>
            <w:r>
              <w:rPr>
                <w:sz w:val="16"/>
              </w:rPr>
              <w:t xml:space="preserve">NEN-ISO/IEC 19941 Interoperability and portability </w:t>
            </w:r>
          </w:p>
          <w:p w14:paraId="7B2AAEC3" w14:textId="77777777" w:rsidR="00D25ACD" w:rsidRDefault="008C1BC9">
            <w:pPr>
              <w:numPr>
                <w:ilvl w:val="0"/>
                <w:numId w:val="39"/>
              </w:numPr>
              <w:spacing w:after="71" w:line="259" w:lineRule="auto"/>
              <w:ind w:right="0" w:hanging="229"/>
            </w:pPr>
            <w:r>
              <w:rPr>
                <w:sz w:val="16"/>
              </w:rPr>
              <w:t xml:space="preserve">NEN-ISO/IEC 19944 Cloud services and devices </w:t>
            </w:r>
          </w:p>
          <w:p w14:paraId="2F7F6647" w14:textId="77777777" w:rsidR="00D25ACD" w:rsidRDefault="008C1BC9">
            <w:pPr>
              <w:numPr>
                <w:ilvl w:val="0"/>
                <w:numId w:val="39"/>
              </w:numPr>
              <w:spacing w:after="74" w:line="259" w:lineRule="auto"/>
              <w:ind w:right="0" w:hanging="229"/>
            </w:pPr>
            <w:r>
              <w:rPr>
                <w:sz w:val="16"/>
              </w:rPr>
              <w:t xml:space="preserve">NEN-ISO/IEC 27017 Code of practice for cloud services </w:t>
            </w:r>
          </w:p>
          <w:p w14:paraId="458379F3" w14:textId="77777777" w:rsidR="00D25ACD" w:rsidRDefault="008C1BC9">
            <w:pPr>
              <w:numPr>
                <w:ilvl w:val="0"/>
                <w:numId w:val="39"/>
              </w:numPr>
              <w:spacing w:after="62"/>
              <w:ind w:right="0" w:hanging="229"/>
            </w:pPr>
            <w:r>
              <w:rPr>
                <w:sz w:val="16"/>
              </w:rPr>
              <w:t>NEN-ISO/IEC 27018 Personally identifiable information (PII) in pu</w:t>
            </w:r>
            <w:r>
              <w:rPr>
                <w:sz w:val="16"/>
              </w:rPr>
              <w:t xml:space="preserve">blic clouds </w:t>
            </w:r>
          </w:p>
          <w:p w14:paraId="5FEA360B" w14:textId="77777777" w:rsidR="00D25ACD" w:rsidRDefault="008C1BC9">
            <w:pPr>
              <w:numPr>
                <w:ilvl w:val="0"/>
                <w:numId w:val="39"/>
              </w:numPr>
              <w:spacing w:after="0" w:line="259" w:lineRule="auto"/>
              <w:ind w:right="0" w:hanging="229"/>
            </w:pPr>
            <w:r>
              <w:rPr>
                <w:sz w:val="16"/>
              </w:rPr>
              <w:t xml:space="preserve">NIST SP 800-145 Definition of Cloud Computing </w:t>
            </w:r>
          </w:p>
        </w:tc>
        <w:tc>
          <w:tcPr>
            <w:tcW w:w="2412" w:type="dxa"/>
            <w:tcBorders>
              <w:top w:val="single" w:sz="4" w:space="0" w:color="000000"/>
              <w:left w:val="single" w:sz="4" w:space="0" w:color="000000"/>
              <w:bottom w:val="single" w:sz="4" w:space="0" w:color="000000"/>
              <w:right w:val="single" w:sz="4" w:space="0" w:color="000000"/>
            </w:tcBorders>
          </w:tcPr>
          <w:p w14:paraId="37282AE0" w14:textId="77777777" w:rsidR="00D25ACD" w:rsidRDefault="008C1BC9">
            <w:pPr>
              <w:spacing w:after="0" w:line="259" w:lineRule="auto"/>
              <w:ind w:left="1" w:right="0" w:firstLine="0"/>
            </w:pPr>
            <w:r>
              <w:rPr>
                <w:sz w:val="16"/>
              </w:rPr>
              <w:t xml:space="preserve">ISO 27017 2015: 2.1 </w:t>
            </w:r>
          </w:p>
        </w:tc>
      </w:tr>
    </w:tbl>
    <w:p w14:paraId="26E0F0E0" w14:textId="77777777" w:rsidR="00D25ACD" w:rsidRDefault="008C1BC9">
      <w:pPr>
        <w:pStyle w:val="Heading1"/>
        <w:tabs>
          <w:tab w:val="center" w:pos="2461"/>
        </w:tabs>
        <w:ind w:left="0" w:firstLine="0"/>
      </w:pPr>
      <w:r>
        <w:rPr>
          <w:noProof/>
        </w:rPr>
        <w:drawing>
          <wp:inline distT="0" distB="0" distL="0" distR="0" wp14:anchorId="37AB5884" wp14:editId="436F984B">
            <wp:extent cx="392430" cy="113538"/>
            <wp:effectExtent l="0" t="0" r="0" b="0"/>
            <wp:docPr id="9175" name="Picture 9175"/>
            <wp:cNvGraphicFramePr/>
            <a:graphic xmlns:a="http://schemas.openxmlformats.org/drawingml/2006/main">
              <a:graphicData uri="http://schemas.openxmlformats.org/drawingml/2006/picture">
                <pic:pic xmlns:pic="http://schemas.openxmlformats.org/drawingml/2006/picture">
                  <pic:nvPicPr>
                    <pic:cNvPr id="9175" name="Picture 9175"/>
                    <pic:cNvPicPr/>
                  </pic:nvPicPr>
                  <pic:blipFill>
                    <a:blip r:embed="rId162"/>
                    <a:stretch>
                      <a:fillRect/>
                    </a:stretch>
                  </pic:blipFill>
                  <pic:spPr>
                    <a:xfrm>
                      <a:off x="0" y="0"/>
                      <a:ext cx="392430" cy="113538"/>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U.02 Risico-assessment </w:t>
      </w:r>
    </w:p>
    <w:p w14:paraId="1E858410" w14:textId="77777777" w:rsidR="00D25ACD" w:rsidRDefault="008C1BC9">
      <w:pPr>
        <w:pStyle w:val="Heading3"/>
        <w:ind w:left="-5"/>
      </w:pPr>
      <w:r>
        <w:t xml:space="preserve">Objectdefinitie </w:t>
      </w:r>
    </w:p>
    <w:p w14:paraId="0328269E" w14:textId="77777777" w:rsidR="00D25ACD" w:rsidRDefault="008C1BC9">
      <w:pPr>
        <w:spacing w:after="204"/>
        <w:ind w:left="14" w:right="76"/>
      </w:pPr>
      <w:r>
        <w:t xml:space="preserve">Betreft een onderzoek naar de mogelijkheid dat een bepaald risico zich voordoet en naar de schadelijke effecten als het risico optreedt. </w:t>
      </w:r>
    </w:p>
    <w:p w14:paraId="365E35D8" w14:textId="77777777" w:rsidR="00D25ACD" w:rsidRDefault="008C1BC9">
      <w:pPr>
        <w:pStyle w:val="Heading3"/>
        <w:ind w:left="-5"/>
      </w:pPr>
      <w:r>
        <w:t xml:space="preserve">Objecttoelichting </w:t>
      </w:r>
    </w:p>
    <w:p w14:paraId="57446D05" w14:textId="77777777" w:rsidR="00D25ACD" w:rsidRDefault="008C1BC9">
      <w:pPr>
        <w:ind w:left="14" w:right="76"/>
      </w:pPr>
      <w:r>
        <w:t xml:space="preserve">Risico-assessment is een onderdeel van risicomanagement en omvat het onderkennen van dreigingen en </w:t>
      </w:r>
      <w:r>
        <w:t>kwetsbaarheden. Het risicomanagementproces maakt onderdeel uit van het managementsysteem voor informatiebeveiliging, zoals beschreven in de ISO 27001 ‘Managementsystemen voor informatiebeveiliging’ en risicomanagement is uitgewerkt in de ISO 27005 ‘Informa</w:t>
      </w:r>
      <w:r>
        <w:t xml:space="preserve">tion security risk management’. </w:t>
      </w:r>
    </w:p>
    <w:p w14:paraId="77174995" w14:textId="77777777" w:rsidR="00D25ACD" w:rsidRDefault="008C1BC9">
      <w:pPr>
        <w:spacing w:after="0" w:line="259" w:lineRule="auto"/>
        <w:ind w:left="0" w:right="0" w:firstLine="0"/>
      </w:pPr>
      <w:r>
        <w:t xml:space="preserve"> </w:t>
      </w:r>
    </w:p>
    <w:tbl>
      <w:tblPr>
        <w:tblStyle w:val="TableGrid"/>
        <w:tblW w:w="10203" w:type="dxa"/>
        <w:tblInd w:w="4" w:type="dxa"/>
        <w:tblCellMar>
          <w:top w:w="121" w:type="dxa"/>
          <w:left w:w="106" w:type="dxa"/>
          <w:bottom w:w="0" w:type="dxa"/>
          <w:right w:w="102" w:type="dxa"/>
        </w:tblCellMar>
        <w:tblLook w:val="04A0" w:firstRow="1" w:lastRow="0" w:firstColumn="1" w:lastColumn="0" w:noHBand="0" w:noVBand="1"/>
      </w:tblPr>
      <w:tblGrid>
        <w:gridCol w:w="1411"/>
        <w:gridCol w:w="428"/>
        <w:gridCol w:w="5952"/>
        <w:gridCol w:w="2412"/>
      </w:tblGrid>
      <w:tr w:rsidR="00D25ACD" w14:paraId="5AE456ED" w14:textId="77777777">
        <w:trPr>
          <w:trHeight w:val="665"/>
        </w:trPr>
        <w:tc>
          <w:tcPr>
            <w:tcW w:w="1411" w:type="dxa"/>
            <w:tcBorders>
              <w:top w:val="single" w:sz="4" w:space="0" w:color="000000"/>
              <w:left w:val="single" w:sz="4" w:space="0" w:color="000000"/>
              <w:bottom w:val="single" w:sz="4" w:space="0" w:color="000000"/>
              <w:right w:val="single" w:sz="4" w:space="0" w:color="000000"/>
            </w:tcBorders>
            <w:shd w:val="clear" w:color="auto" w:fill="F8CBAD"/>
          </w:tcPr>
          <w:p w14:paraId="536EC121" w14:textId="77777777" w:rsidR="00D25ACD" w:rsidRDefault="008C1BC9">
            <w:pPr>
              <w:spacing w:after="0" w:line="259" w:lineRule="auto"/>
              <w:ind w:left="0" w:right="0" w:firstLine="0"/>
            </w:pPr>
            <w:r>
              <w:rPr>
                <w:sz w:val="16"/>
              </w:rPr>
              <w:lastRenderedPageBreak/>
              <w:t xml:space="preserve">Doelstelling </w:t>
            </w:r>
          </w:p>
        </w:tc>
        <w:tc>
          <w:tcPr>
            <w:tcW w:w="8792" w:type="dxa"/>
            <w:gridSpan w:val="3"/>
            <w:tcBorders>
              <w:top w:val="single" w:sz="4" w:space="0" w:color="000000"/>
              <w:left w:val="single" w:sz="4" w:space="0" w:color="000000"/>
              <w:bottom w:val="double" w:sz="34" w:space="0" w:color="FFFFFF"/>
              <w:right w:val="single" w:sz="4" w:space="0" w:color="000000"/>
            </w:tcBorders>
            <w:vAlign w:val="center"/>
          </w:tcPr>
          <w:p w14:paraId="5AF3ED52" w14:textId="77777777" w:rsidR="00D25ACD" w:rsidRDefault="008C1BC9">
            <w:pPr>
              <w:spacing w:after="0" w:line="259" w:lineRule="auto"/>
              <w:ind w:left="2" w:right="0" w:firstLine="0"/>
            </w:pPr>
            <w:r>
              <w:rPr>
                <w:sz w:val="16"/>
              </w:rPr>
              <w:t xml:space="preserve">Een beeld krijgen van mogelijke risico’s die van invloed kunnen zijn op clouddiensten en vaststellen op welke wijze de risico's beheerst kunnen worden </w:t>
            </w:r>
            <w:r>
              <w:rPr>
                <w:sz w:val="16"/>
              </w:rPr>
              <w:t xml:space="preserve">of teruggebracht tot een aanvaardbaar niveau. </w:t>
            </w:r>
          </w:p>
        </w:tc>
      </w:tr>
      <w:tr w:rsidR="00D25ACD" w14:paraId="765529EA" w14:textId="77777777">
        <w:trPr>
          <w:trHeight w:val="461"/>
        </w:trPr>
        <w:tc>
          <w:tcPr>
            <w:tcW w:w="1411"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04E7B0C5" w14:textId="77777777" w:rsidR="00D25ACD" w:rsidRDefault="008C1BC9">
            <w:pPr>
              <w:spacing w:after="0" w:line="259" w:lineRule="auto"/>
              <w:ind w:left="0" w:right="0" w:firstLine="0"/>
            </w:pPr>
            <w:r>
              <w:rPr>
                <w:sz w:val="16"/>
              </w:rPr>
              <w:t xml:space="preserve">Risico </w:t>
            </w:r>
          </w:p>
        </w:tc>
        <w:tc>
          <w:tcPr>
            <w:tcW w:w="8792" w:type="dxa"/>
            <w:gridSpan w:val="3"/>
            <w:tcBorders>
              <w:top w:val="double" w:sz="34" w:space="0" w:color="FFFFFF"/>
              <w:left w:val="single" w:sz="4" w:space="0" w:color="000000"/>
              <w:bottom w:val="double" w:sz="34" w:space="0" w:color="FFFFFF"/>
              <w:right w:val="single" w:sz="4" w:space="0" w:color="000000"/>
            </w:tcBorders>
            <w:vAlign w:val="center"/>
          </w:tcPr>
          <w:p w14:paraId="477533E8" w14:textId="77777777" w:rsidR="00D25ACD" w:rsidRDefault="008C1BC9">
            <w:pPr>
              <w:spacing w:after="0" w:line="259" w:lineRule="auto"/>
              <w:ind w:left="2" w:right="0" w:firstLine="0"/>
            </w:pPr>
            <w:r>
              <w:rPr>
                <w:sz w:val="16"/>
              </w:rPr>
              <w:t xml:space="preserve">Geen of onvoldoende zicht hebben op de risico’s die van invloed zijn op clouddiensten. </w:t>
            </w:r>
          </w:p>
        </w:tc>
      </w:tr>
      <w:tr w:rsidR="00D25ACD" w14:paraId="1DE9C18E" w14:textId="77777777">
        <w:trPr>
          <w:trHeight w:val="908"/>
        </w:trPr>
        <w:tc>
          <w:tcPr>
            <w:tcW w:w="1411" w:type="dxa"/>
            <w:tcBorders>
              <w:top w:val="single" w:sz="4" w:space="0" w:color="000000"/>
              <w:left w:val="single" w:sz="4" w:space="0" w:color="000000"/>
              <w:bottom w:val="single" w:sz="4" w:space="0" w:color="000000"/>
              <w:right w:val="single" w:sz="4" w:space="0" w:color="000000"/>
            </w:tcBorders>
            <w:shd w:val="clear" w:color="auto" w:fill="F8CBAD"/>
          </w:tcPr>
          <w:p w14:paraId="3C35DFA8" w14:textId="77777777" w:rsidR="00D25ACD" w:rsidRDefault="008C1BC9">
            <w:pPr>
              <w:spacing w:after="0" w:line="259" w:lineRule="auto"/>
              <w:ind w:left="0" w:right="0" w:firstLine="0"/>
            </w:pPr>
            <w:r>
              <w:rPr>
                <w:sz w:val="16"/>
              </w:rPr>
              <w:t xml:space="preserve">Control </w:t>
            </w:r>
          </w:p>
        </w:tc>
        <w:tc>
          <w:tcPr>
            <w:tcW w:w="6379" w:type="dxa"/>
            <w:gridSpan w:val="2"/>
            <w:tcBorders>
              <w:top w:val="double" w:sz="34" w:space="0" w:color="FFFFFF"/>
              <w:left w:val="single" w:sz="4" w:space="0" w:color="000000"/>
              <w:bottom w:val="single" w:sz="4" w:space="0" w:color="000000"/>
              <w:right w:val="single" w:sz="4" w:space="0" w:color="000000"/>
            </w:tcBorders>
          </w:tcPr>
          <w:p w14:paraId="79D20E5D" w14:textId="77777777" w:rsidR="00D25ACD" w:rsidRDefault="008C1BC9">
            <w:pPr>
              <w:spacing w:after="0" w:line="259" w:lineRule="auto"/>
              <w:ind w:left="2" w:right="0" w:firstLine="0"/>
            </w:pPr>
            <w:r>
              <w:rPr>
                <w:sz w:val="16"/>
              </w:rPr>
              <w:t>De CSP behoort een risico-</w:t>
            </w:r>
            <w:r>
              <w:rPr>
                <w:sz w:val="16"/>
              </w:rPr>
              <w:t>assessment uit te voeren, bestaande uit een</w:t>
            </w:r>
            <w:r>
              <w:rPr>
                <w:b/>
                <w:sz w:val="16"/>
              </w:rPr>
              <w:t xml:space="preserve"> risico-analyse</w:t>
            </w:r>
            <w:r>
              <w:rPr>
                <w:sz w:val="16"/>
              </w:rPr>
              <w:t xml:space="preserve"> en </w:t>
            </w:r>
            <w:r>
              <w:rPr>
                <w:b/>
                <w:sz w:val="16"/>
              </w:rPr>
              <w:t>risico-evaluatie</w:t>
            </w:r>
            <w:r>
              <w:rPr>
                <w:sz w:val="16"/>
              </w:rPr>
              <w:t xml:space="preserve"> met de criteria en de doelstelling voor clouddiensten van de CSP. </w:t>
            </w:r>
          </w:p>
        </w:tc>
        <w:tc>
          <w:tcPr>
            <w:tcW w:w="2412" w:type="dxa"/>
            <w:tcBorders>
              <w:top w:val="double" w:sz="34" w:space="0" w:color="FFFFFF"/>
              <w:left w:val="single" w:sz="4" w:space="0" w:color="000000"/>
              <w:bottom w:val="single" w:sz="4" w:space="0" w:color="000000"/>
              <w:right w:val="single" w:sz="4" w:space="0" w:color="000000"/>
            </w:tcBorders>
          </w:tcPr>
          <w:p w14:paraId="0A7DF9ED" w14:textId="77777777" w:rsidR="00D25ACD" w:rsidRDefault="008C1BC9">
            <w:pPr>
              <w:spacing w:after="0" w:line="259" w:lineRule="auto"/>
              <w:ind w:left="1" w:right="0" w:firstLine="0"/>
            </w:pPr>
            <w:r>
              <w:rPr>
                <w:sz w:val="16"/>
              </w:rPr>
              <w:t xml:space="preserve">ISO 27005 2018: 8.1 </w:t>
            </w:r>
          </w:p>
        </w:tc>
      </w:tr>
      <w:tr w:rsidR="00D25ACD" w14:paraId="37312B3F" w14:textId="77777777">
        <w:trPr>
          <w:trHeight w:val="382"/>
        </w:trPr>
        <w:tc>
          <w:tcPr>
            <w:tcW w:w="7791" w:type="dxa"/>
            <w:gridSpan w:val="3"/>
            <w:tcBorders>
              <w:top w:val="single" w:sz="4" w:space="0" w:color="000000"/>
              <w:left w:val="single" w:sz="4" w:space="0" w:color="000000"/>
              <w:bottom w:val="single" w:sz="4" w:space="0" w:color="000000"/>
              <w:right w:val="single" w:sz="4" w:space="0" w:color="000000"/>
            </w:tcBorders>
            <w:shd w:val="clear" w:color="auto" w:fill="F8CBAD"/>
            <w:vAlign w:val="bottom"/>
          </w:tcPr>
          <w:p w14:paraId="2BB330DD" w14:textId="77777777" w:rsidR="00D25ACD" w:rsidRDefault="008C1BC9">
            <w:pPr>
              <w:spacing w:after="0" w:line="259" w:lineRule="auto"/>
              <w:ind w:left="0" w:right="0" w:firstLine="0"/>
            </w:pPr>
            <w:r>
              <w:rPr>
                <w:b/>
                <w:sz w:val="16"/>
              </w:rPr>
              <w:t xml:space="preserve">Conformiteitsindicator, nummer en maatregel </w:t>
            </w:r>
          </w:p>
        </w:tc>
        <w:tc>
          <w:tcPr>
            <w:tcW w:w="2412" w:type="dxa"/>
            <w:tcBorders>
              <w:top w:val="single" w:sz="4" w:space="0" w:color="000000"/>
              <w:left w:val="single" w:sz="4" w:space="0" w:color="000000"/>
              <w:bottom w:val="single" w:sz="4" w:space="0" w:color="000000"/>
              <w:right w:val="single" w:sz="4" w:space="0" w:color="000000"/>
            </w:tcBorders>
            <w:shd w:val="clear" w:color="auto" w:fill="F8CBAD"/>
            <w:vAlign w:val="bottom"/>
          </w:tcPr>
          <w:p w14:paraId="146664AE" w14:textId="77777777" w:rsidR="00D25ACD" w:rsidRDefault="008C1BC9">
            <w:pPr>
              <w:spacing w:after="0" w:line="259" w:lineRule="auto"/>
              <w:ind w:left="1" w:right="0" w:firstLine="0"/>
            </w:pPr>
            <w:r>
              <w:rPr>
                <w:b/>
                <w:sz w:val="16"/>
              </w:rPr>
              <w:t xml:space="preserve">Afgeleid/afkomstig van </w:t>
            </w:r>
          </w:p>
        </w:tc>
      </w:tr>
      <w:tr w:rsidR="00D25ACD" w14:paraId="35E25FEB" w14:textId="77777777">
        <w:trPr>
          <w:trHeight w:val="1126"/>
        </w:trPr>
        <w:tc>
          <w:tcPr>
            <w:tcW w:w="1411" w:type="dxa"/>
            <w:tcBorders>
              <w:top w:val="single" w:sz="4" w:space="0" w:color="000000"/>
              <w:left w:val="single" w:sz="4" w:space="0" w:color="000000"/>
              <w:bottom w:val="single" w:sz="4" w:space="0" w:color="000000"/>
              <w:right w:val="single" w:sz="4" w:space="0" w:color="000000"/>
            </w:tcBorders>
          </w:tcPr>
          <w:p w14:paraId="7454E707" w14:textId="77777777" w:rsidR="00D25ACD" w:rsidRDefault="008C1BC9">
            <w:pPr>
              <w:spacing w:after="0" w:line="259" w:lineRule="auto"/>
              <w:ind w:left="2" w:right="0" w:firstLine="0"/>
            </w:pPr>
            <w:r>
              <w:rPr>
                <w:sz w:val="16"/>
              </w:rPr>
              <w:t>Risico-</w:t>
            </w:r>
            <w:r>
              <w:rPr>
                <w:sz w:val="16"/>
              </w:rPr>
              <w:t xml:space="preserve">analyse </w:t>
            </w:r>
          </w:p>
        </w:tc>
        <w:tc>
          <w:tcPr>
            <w:tcW w:w="428" w:type="dxa"/>
            <w:tcBorders>
              <w:top w:val="single" w:sz="4" w:space="0" w:color="000000"/>
              <w:left w:val="single" w:sz="4" w:space="0" w:color="000000"/>
              <w:bottom w:val="single" w:sz="4" w:space="0" w:color="000000"/>
              <w:right w:val="single" w:sz="4" w:space="0" w:color="000000"/>
            </w:tcBorders>
          </w:tcPr>
          <w:p w14:paraId="782FDAE5"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5EED7DFF" w14:textId="77777777" w:rsidR="00D25ACD" w:rsidRDefault="008C1BC9">
            <w:pPr>
              <w:spacing w:after="0" w:line="259" w:lineRule="auto"/>
              <w:ind w:left="0" w:right="0" w:firstLine="0"/>
            </w:pPr>
            <w:r>
              <w:rPr>
                <w:sz w:val="16"/>
              </w:rPr>
              <w:t xml:space="preserve">De risico’s op de middelen die binnen de scope van clouddiensten ressorteren, worden geïdentificeerd, op waarde geschat (gekwantificeerd of gekwalificeerd) en beschreven met risicoevaluatiecriteria en -doelstellingen van de CSP. </w:t>
            </w:r>
          </w:p>
        </w:tc>
        <w:tc>
          <w:tcPr>
            <w:tcW w:w="2412" w:type="dxa"/>
            <w:tcBorders>
              <w:top w:val="single" w:sz="4" w:space="0" w:color="000000"/>
              <w:left w:val="single" w:sz="4" w:space="0" w:color="000000"/>
              <w:bottom w:val="single" w:sz="4" w:space="0" w:color="000000"/>
              <w:right w:val="single" w:sz="4" w:space="0" w:color="000000"/>
            </w:tcBorders>
          </w:tcPr>
          <w:p w14:paraId="580794C0" w14:textId="77777777" w:rsidR="00D25ACD" w:rsidRDefault="008C1BC9">
            <w:pPr>
              <w:spacing w:after="0" w:line="259" w:lineRule="auto"/>
              <w:ind w:left="0" w:right="0" w:firstLine="0"/>
            </w:pPr>
            <w:r>
              <w:rPr>
                <w:sz w:val="16"/>
              </w:rPr>
              <w:t>ISO 27005 201</w:t>
            </w:r>
            <w:r>
              <w:rPr>
                <w:sz w:val="16"/>
              </w:rPr>
              <w:t xml:space="preserve">8: 8.1 </w:t>
            </w:r>
          </w:p>
        </w:tc>
      </w:tr>
      <w:tr w:rsidR="00D25ACD" w14:paraId="2D271D41" w14:textId="77777777">
        <w:trPr>
          <w:trHeight w:val="620"/>
        </w:trPr>
        <w:tc>
          <w:tcPr>
            <w:tcW w:w="1411" w:type="dxa"/>
            <w:tcBorders>
              <w:top w:val="single" w:sz="4" w:space="0" w:color="000000"/>
              <w:left w:val="single" w:sz="4" w:space="0" w:color="000000"/>
              <w:bottom w:val="single" w:sz="4" w:space="0" w:color="000000"/>
              <w:right w:val="single" w:sz="4" w:space="0" w:color="000000"/>
            </w:tcBorders>
          </w:tcPr>
          <w:p w14:paraId="48868FDD" w14:textId="77777777" w:rsidR="00D25ACD" w:rsidRDefault="008C1BC9">
            <w:pPr>
              <w:spacing w:after="0" w:line="259" w:lineRule="auto"/>
              <w:ind w:left="2" w:right="0" w:firstLine="0"/>
            </w:pPr>
            <w:r>
              <w:rPr>
                <w:sz w:val="16"/>
              </w:rPr>
              <w:t xml:space="preserve">Risicoevaluatie </w:t>
            </w:r>
          </w:p>
        </w:tc>
        <w:tc>
          <w:tcPr>
            <w:tcW w:w="428" w:type="dxa"/>
            <w:tcBorders>
              <w:top w:val="single" w:sz="4" w:space="0" w:color="000000"/>
              <w:left w:val="single" w:sz="4" w:space="0" w:color="000000"/>
              <w:bottom w:val="single" w:sz="4" w:space="0" w:color="000000"/>
              <w:right w:val="single" w:sz="4" w:space="0" w:color="000000"/>
            </w:tcBorders>
          </w:tcPr>
          <w:p w14:paraId="6D49F4CA"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1" w:type="dxa"/>
            <w:tcBorders>
              <w:top w:val="single" w:sz="4" w:space="0" w:color="000000"/>
              <w:left w:val="single" w:sz="4" w:space="0" w:color="000000"/>
              <w:bottom w:val="single" w:sz="4" w:space="0" w:color="000000"/>
              <w:right w:val="single" w:sz="4" w:space="0" w:color="000000"/>
            </w:tcBorders>
          </w:tcPr>
          <w:p w14:paraId="4940CB9D" w14:textId="77777777" w:rsidR="00D25ACD" w:rsidRDefault="008C1BC9">
            <w:pPr>
              <w:spacing w:after="0" w:line="259" w:lineRule="auto"/>
              <w:ind w:left="0" w:right="0" w:firstLine="0"/>
            </w:pPr>
            <w:r>
              <w:rPr>
                <w:sz w:val="16"/>
              </w:rPr>
              <w:t xml:space="preserve">De geïdentificeerde risico’s worden geëvalueerd met risicoacceptatiecriteria. </w:t>
            </w:r>
          </w:p>
        </w:tc>
        <w:tc>
          <w:tcPr>
            <w:tcW w:w="2412" w:type="dxa"/>
            <w:tcBorders>
              <w:top w:val="single" w:sz="4" w:space="0" w:color="000000"/>
              <w:left w:val="single" w:sz="4" w:space="0" w:color="000000"/>
              <w:bottom w:val="single" w:sz="4" w:space="0" w:color="000000"/>
              <w:right w:val="single" w:sz="4" w:space="0" w:color="000000"/>
            </w:tcBorders>
          </w:tcPr>
          <w:p w14:paraId="55D024F8" w14:textId="77777777" w:rsidR="00D25ACD" w:rsidRDefault="008C1BC9">
            <w:pPr>
              <w:spacing w:after="0" w:line="259" w:lineRule="auto"/>
              <w:ind w:left="0" w:right="0" w:firstLine="0"/>
            </w:pPr>
            <w:r>
              <w:rPr>
                <w:sz w:val="16"/>
              </w:rPr>
              <w:t xml:space="preserve">ISO 27005 2018: 8.4 </w:t>
            </w:r>
          </w:p>
        </w:tc>
      </w:tr>
    </w:tbl>
    <w:p w14:paraId="509A1450" w14:textId="77777777" w:rsidR="00D25ACD" w:rsidRDefault="008C1BC9">
      <w:pPr>
        <w:pStyle w:val="Heading1"/>
        <w:tabs>
          <w:tab w:val="center" w:pos="3079"/>
        </w:tabs>
        <w:ind w:left="0" w:firstLine="0"/>
      </w:pPr>
      <w:r>
        <w:rPr>
          <w:noProof/>
        </w:rPr>
        <w:drawing>
          <wp:inline distT="0" distB="0" distL="0" distR="0" wp14:anchorId="2B325502" wp14:editId="44F3E673">
            <wp:extent cx="390906" cy="113538"/>
            <wp:effectExtent l="0" t="0" r="0" b="0"/>
            <wp:docPr id="9493" name="Picture 9493"/>
            <wp:cNvGraphicFramePr/>
            <a:graphic xmlns:a="http://schemas.openxmlformats.org/drawingml/2006/main">
              <a:graphicData uri="http://schemas.openxmlformats.org/drawingml/2006/picture">
                <pic:pic xmlns:pic="http://schemas.openxmlformats.org/drawingml/2006/picture">
                  <pic:nvPicPr>
                    <pic:cNvPr id="9493" name="Picture 9493"/>
                    <pic:cNvPicPr/>
                  </pic:nvPicPr>
                  <pic:blipFill>
                    <a:blip r:embed="rId163"/>
                    <a:stretch>
                      <a:fillRect/>
                    </a:stretch>
                  </pic:blipFill>
                  <pic:spPr>
                    <a:xfrm>
                      <a:off x="0" y="0"/>
                      <a:ext cx="390906" cy="113538"/>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U.03 Bedrijfscontinuïteitsservices </w:t>
      </w:r>
    </w:p>
    <w:p w14:paraId="420A28C3" w14:textId="77777777" w:rsidR="00D25ACD" w:rsidRDefault="008C1BC9">
      <w:pPr>
        <w:pStyle w:val="Heading3"/>
        <w:ind w:left="-5"/>
      </w:pPr>
      <w:r>
        <w:t xml:space="preserve">Objectdefinitie </w:t>
      </w:r>
    </w:p>
    <w:p w14:paraId="1ACAA9AB" w14:textId="77777777" w:rsidR="00D25ACD" w:rsidRDefault="008C1BC9">
      <w:pPr>
        <w:spacing w:after="206"/>
        <w:ind w:left="14" w:right="76"/>
      </w:pPr>
      <w:r>
        <w:t xml:space="preserve">Omvat maatregelen, die tijdens normaal bedrijf en bij voorkomende calamiteiten, binnen de overeengekomen maximale uitvalduur, zorgen voor het herstel van de data en de dienstverlening, waarbij dataverlies wordt voorkomen. </w:t>
      </w:r>
    </w:p>
    <w:p w14:paraId="6BDBBD04" w14:textId="77777777" w:rsidR="00D25ACD" w:rsidRDefault="008C1BC9">
      <w:pPr>
        <w:pStyle w:val="Heading3"/>
        <w:ind w:left="-5"/>
      </w:pPr>
      <w:r>
        <w:t xml:space="preserve">Objecttoelichting </w:t>
      </w:r>
    </w:p>
    <w:p w14:paraId="67EF2F9F" w14:textId="77777777" w:rsidR="00D25ACD" w:rsidRDefault="008C1BC9">
      <w:pPr>
        <w:ind w:left="14" w:right="76"/>
      </w:pPr>
      <w:r>
        <w:t>Omdat de CSC v</w:t>
      </w:r>
      <w:r>
        <w:t>oor haar bedrijfsvoering sterk afhankelijk is van de CSP en van externe factoren zijn bedrijfscontinuïteitsservices van essentieel belang. Bedrijfscontinuïteitsservices omvatten het pakket van maatregelen, dat zowel voor normaal bedrijf (met Quality of Ser</w:t>
      </w:r>
      <w:r>
        <w:t>vice (QoS)) als voor situaties van calamiteiten, zoals natuurrampen, binnen de overeengekomen maximale uitvalsduur Recovery Time Objective (RTO), zorgt voor het herstel van data en de kritische dienstverlening, waarbij dataverlies beperkt blijft tot het ov</w:t>
      </w:r>
      <w:r>
        <w:t xml:space="preserve">ereengekomen maximale dataverlies. Bekende continuïteitsmaatregelen zijn redundantie, disaster recovery en het periodiek aantonen dat herstelfuncties werken. </w:t>
      </w:r>
    </w:p>
    <w:p w14:paraId="5E02D9A0" w14:textId="77777777" w:rsidR="00D25ACD" w:rsidRDefault="008C1BC9">
      <w:pPr>
        <w:spacing w:after="0" w:line="259" w:lineRule="auto"/>
        <w:ind w:left="0" w:right="0" w:firstLine="0"/>
      </w:pPr>
      <w:r>
        <w:t xml:space="preserve"> </w:t>
      </w:r>
    </w:p>
    <w:tbl>
      <w:tblPr>
        <w:tblStyle w:val="TableGrid"/>
        <w:tblW w:w="10203" w:type="dxa"/>
        <w:tblInd w:w="4" w:type="dxa"/>
        <w:tblCellMar>
          <w:top w:w="121" w:type="dxa"/>
          <w:left w:w="107" w:type="dxa"/>
          <w:bottom w:w="0" w:type="dxa"/>
          <w:right w:w="61" w:type="dxa"/>
        </w:tblCellMar>
        <w:tblLook w:val="04A0" w:firstRow="1" w:lastRow="0" w:firstColumn="1" w:lastColumn="0" w:noHBand="0" w:noVBand="1"/>
      </w:tblPr>
      <w:tblGrid>
        <w:gridCol w:w="1601"/>
        <w:gridCol w:w="422"/>
        <w:gridCol w:w="5792"/>
        <w:gridCol w:w="2388"/>
      </w:tblGrid>
      <w:tr w:rsidR="00D25ACD" w14:paraId="1731F256" w14:textId="77777777">
        <w:trPr>
          <w:trHeight w:val="665"/>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2E63BA6C"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42F39F45" w14:textId="77777777" w:rsidR="00D25ACD" w:rsidRDefault="008C1BC9">
            <w:pPr>
              <w:spacing w:after="0" w:line="259" w:lineRule="auto"/>
              <w:ind w:left="2" w:right="0" w:firstLine="0"/>
            </w:pPr>
            <w:r>
              <w:rPr>
                <w:sz w:val="16"/>
              </w:rPr>
              <w:t xml:space="preserve">Zorgen </w:t>
            </w:r>
            <w:r>
              <w:rPr>
                <w:sz w:val="16"/>
              </w:rPr>
              <w:t xml:space="preserve">tijdens normaal bedrijf en bij voorkomende calamiteiten voor het herstel van de data en de dienstverlening binnen de overeengekomen maximale uitvalsduur, waarbij dataverlies wordt voorkomen. </w:t>
            </w:r>
          </w:p>
        </w:tc>
      </w:tr>
      <w:tr w:rsidR="00D25ACD" w14:paraId="73A9AADF" w14:textId="77777777">
        <w:trPr>
          <w:trHeight w:val="461"/>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722A7FAB"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6370A653" w14:textId="77777777" w:rsidR="00D25ACD" w:rsidRDefault="008C1BC9">
            <w:pPr>
              <w:spacing w:after="0" w:line="259" w:lineRule="auto"/>
              <w:ind w:left="2" w:right="0" w:firstLine="0"/>
            </w:pPr>
            <w:r>
              <w:rPr>
                <w:sz w:val="16"/>
              </w:rPr>
              <w:t>Data in de cloud is langer dan de overeengekomen maxima</w:t>
            </w:r>
            <w:r>
              <w:rPr>
                <w:sz w:val="16"/>
              </w:rPr>
              <w:t xml:space="preserve">le uitvalsduur niet beschikbaar. </w:t>
            </w:r>
          </w:p>
        </w:tc>
      </w:tr>
      <w:tr w:rsidR="00D25ACD" w14:paraId="7B916BD4" w14:textId="77777777">
        <w:trPr>
          <w:trHeight w:val="668"/>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4F0D1C5B"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4505A5E7" w14:textId="77777777" w:rsidR="00D25ACD" w:rsidRDefault="008C1BC9">
            <w:pPr>
              <w:spacing w:after="0" w:line="259" w:lineRule="auto"/>
              <w:ind w:left="2" w:right="0" w:firstLine="0"/>
            </w:pPr>
            <w:r>
              <w:rPr>
                <w:color w:val="548CBE"/>
                <w:sz w:val="16"/>
              </w:rPr>
              <w:t xml:space="preserve">Informatie verwerkende faciliteiten behoren met voldoende </w:t>
            </w:r>
            <w:r>
              <w:rPr>
                <w:b/>
                <w:color w:val="548CBE"/>
                <w:sz w:val="16"/>
              </w:rPr>
              <w:t>redundantie</w:t>
            </w:r>
            <w:r>
              <w:rPr>
                <w:color w:val="548CBE"/>
                <w:sz w:val="16"/>
              </w:rPr>
              <w:t xml:space="preserve"> te worden geïmplementeerd om aan </w:t>
            </w:r>
            <w:r>
              <w:rPr>
                <w:b/>
                <w:sz w:val="16"/>
              </w:rPr>
              <w:t>continuïteitseisen</w:t>
            </w:r>
            <w:r>
              <w:rPr>
                <w:color w:val="548CBE"/>
                <w:sz w:val="16"/>
              </w:rPr>
              <w:t xml:space="preserve"> te voldoen. </w:t>
            </w:r>
          </w:p>
        </w:tc>
        <w:tc>
          <w:tcPr>
            <w:tcW w:w="2408" w:type="dxa"/>
            <w:tcBorders>
              <w:top w:val="double" w:sz="34" w:space="0" w:color="FFFFFF"/>
              <w:left w:val="single" w:sz="4" w:space="0" w:color="000000"/>
              <w:bottom w:val="single" w:sz="4" w:space="0" w:color="000000"/>
              <w:right w:val="single" w:sz="4" w:space="0" w:color="000000"/>
            </w:tcBorders>
          </w:tcPr>
          <w:p w14:paraId="04BA5667" w14:textId="77777777" w:rsidR="00D25ACD" w:rsidRDefault="008C1BC9">
            <w:pPr>
              <w:spacing w:after="0" w:line="259" w:lineRule="auto"/>
              <w:ind w:left="1" w:right="0" w:firstLine="0"/>
            </w:pPr>
            <w:r>
              <w:rPr>
                <w:sz w:val="16"/>
              </w:rPr>
              <w:t xml:space="preserve">BIO 2019: 17.2.1 </w:t>
            </w:r>
          </w:p>
        </w:tc>
      </w:tr>
      <w:tr w:rsidR="00D25ACD" w14:paraId="4DFBC5AD" w14:textId="77777777">
        <w:trPr>
          <w:trHeight w:val="402"/>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14E2AFFC" w14:textId="77777777" w:rsidR="00D25ACD" w:rsidRDefault="008C1BC9">
            <w:pPr>
              <w:spacing w:after="0" w:line="259" w:lineRule="auto"/>
              <w:ind w:left="0" w:right="0" w:firstLine="0"/>
            </w:pPr>
            <w:r>
              <w:rPr>
                <w:b/>
                <w:sz w:val="16"/>
              </w:rPr>
              <w:lastRenderedPageBreak/>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578615B6" w14:textId="77777777" w:rsidR="00D25ACD" w:rsidRDefault="008C1BC9">
            <w:pPr>
              <w:spacing w:after="0" w:line="259" w:lineRule="auto"/>
              <w:ind w:left="1" w:right="0" w:firstLine="0"/>
            </w:pPr>
            <w:r>
              <w:rPr>
                <w:b/>
                <w:sz w:val="16"/>
              </w:rPr>
              <w:t xml:space="preserve">Afgeleid/afkomstig van </w:t>
            </w:r>
          </w:p>
        </w:tc>
      </w:tr>
      <w:tr w:rsidR="00D25ACD" w14:paraId="1DD1FAEE" w14:textId="77777777">
        <w:trPr>
          <w:trHeight w:val="647"/>
        </w:trPr>
        <w:tc>
          <w:tcPr>
            <w:tcW w:w="1414" w:type="dxa"/>
            <w:tcBorders>
              <w:top w:val="single" w:sz="4" w:space="0" w:color="000000"/>
              <w:left w:val="single" w:sz="4" w:space="0" w:color="000000"/>
              <w:bottom w:val="single" w:sz="4" w:space="0" w:color="000000"/>
              <w:right w:val="single" w:sz="4" w:space="0" w:color="000000"/>
            </w:tcBorders>
          </w:tcPr>
          <w:p w14:paraId="4EDB6087" w14:textId="77777777" w:rsidR="00D25ACD" w:rsidRDefault="008C1BC9">
            <w:pPr>
              <w:spacing w:after="0" w:line="259" w:lineRule="auto"/>
              <w:ind w:left="0" w:right="0" w:firstLine="0"/>
            </w:pPr>
            <w:r>
              <w:rPr>
                <w:sz w:val="16"/>
              </w:rPr>
              <w:t xml:space="preserve">Redundantie </w:t>
            </w:r>
          </w:p>
        </w:tc>
        <w:tc>
          <w:tcPr>
            <w:tcW w:w="426" w:type="dxa"/>
            <w:tcBorders>
              <w:top w:val="single" w:sz="4" w:space="0" w:color="000000"/>
              <w:left w:val="single" w:sz="4" w:space="0" w:color="000000"/>
              <w:bottom w:val="single" w:sz="4" w:space="0" w:color="000000"/>
              <w:right w:val="single" w:sz="4" w:space="0" w:color="000000"/>
            </w:tcBorders>
          </w:tcPr>
          <w:p w14:paraId="5112FD59"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08E2528" w14:textId="77777777" w:rsidR="00D25ACD" w:rsidRDefault="008C1BC9">
            <w:pPr>
              <w:spacing w:after="0" w:line="259" w:lineRule="auto"/>
              <w:ind w:left="1" w:right="0" w:firstLine="0"/>
            </w:pPr>
            <w:r>
              <w:rPr>
                <w:sz w:val="16"/>
              </w:rPr>
              <w:t xml:space="preserve">De overeengekomen continuïteit wordt gewaarborgd door voldoende logisch of fysiek meervoudig uitgevoerde systeemfuncties. </w:t>
            </w:r>
          </w:p>
        </w:tc>
        <w:tc>
          <w:tcPr>
            <w:tcW w:w="2408" w:type="dxa"/>
            <w:tcBorders>
              <w:top w:val="single" w:sz="4" w:space="0" w:color="000000"/>
              <w:left w:val="single" w:sz="4" w:space="0" w:color="000000"/>
              <w:bottom w:val="single" w:sz="4" w:space="0" w:color="000000"/>
              <w:right w:val="single" w:sz="4" w:space="0" w:color="000000"/>
            </w:tcBorders>
          </w:tcPr>
          <w:p w14:paraId="483469F7" w14:textId="77777777" w:rsidR="00D25ACD" w:rsidRDefault="008C1BC9">
            <w:pPr>
              <w:spacing w:after="0" w:line="259" w:lineRule="auto"/>
              <w:ind w:left="1" w:right="0" w:firstLine="0"/>
            </w:pPr>
            <w:r>
              <w:rPr>
                <w:sz w:val="16"/>
              </w:rPr>
              <w:t xml:space="preserve">ISO 27002 2017: 17.2.1 </w:t>
            </w:r>
          </w:p>
        </w:tc>
      </w:tr>
      <w:tr w:rsidR="00D25ACD" w14:paraId="2B28E5B7" w14:textId="77777777">
        <w:trPr>
          <w:trHeight w:val="860"/>
        </w:trPr>
        <w:tc>
          <w:tcPr>
            <w:tcW w:w="1414" w:type="dxa"/>
            <w:tcBorders>
              <w:top w:val="single" w:sz="4" w:space="0" w:color="000000"/>
              <w:left w:val="single" w:sz="4" w:space="0" w:color="000000"/>
              <w:bottom w:val="single" w:sz="4" w:space="0" w:color="000000"/>
              <w:right w:val="single" w:sz="4" w:space="0" w:color="000000"/>
            </w:tcBorders>
          </w:tcPr>
          <w:p w14:paraId="1B9439E8" w14:textId="77777777" w:rsidR="00D25ACD" w:rsidRDefault="008C1BC9">
            <w:pPr>
              <w:spacing w:after="0" w:line="259" w:lineRule="auto"/>
              <w:ind w:left="0" w:right="0" w:firstLine="0"/>
            </w:pPr>
            <w:r>
              <w:rPr>
                <w:sz w:val="16"/>
              </w:rPr>
              <w:t xml:space="preserve">Continuïteitseisen </w:t>
            </w:r>
          </w:p>
        </w:tc>
        <w:tc>
          <w:tcPr>
            <w:tcW w:w="426" w:type="dxa"/>
            <w:tcBorders>
              <w:top w:val="single" w:sz="4" w:space="0" w:color="000000"/>
              <w:left w:val="single" w:sz="4" w:space="0" w:color="000000"/>
              <w:bottom w:val="single" w:sz="4" w:space="0" w:color="000000"/>
              <w:right w:val="single" w:sz="4" w:space="0" w:color="000000"/>
            </w:tcBorders>
          </w:tcPr>
          <w:p w14:paraId="207E2AA9"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233763C6" w14:textId="77777777" w:rsidR="00D25ACD" w:rsidRDefault="008C1BC9">
            <w:pPr>
              <w:spacing w:after="0" w:line="259" w:lineRule="auto"/>
              <w:ind w:left="1" w:right="0" w:firstLine="0"/>
            </w:pPr>
            <w:r>
              <w:rPr>
                <w:sz w:val="16"/>
              </w:rPr>
              <w:t>De met de CSC-</w:t>
            </w:r>
            <w:r>
              <w:rPr>
                <w:sz w:val="16"/>
              </w:rPr>
              <w:t xml:space="preserve">organisatie overeengekomen continuïteitseisen voor cloud-services wordt gewaarborgd door specifieke in de systeemarchitectuur beschreven maatregelen. </w:t>
            </w:r>
          </w:p>
        </w:tc>
        <w:tc>
          <w:tcPr>
            <w:tcW w:w="2408" w:type="dxa"/>
            <w:tcBorders>
              <w:top w:val="single" w:sz="4" w:space="0" w:color="000000"/>
              <w:left w:val="single" w:sz="4" w:space="0" w:color="000000"/>
              <w:bottom w:val="single" w:sz="4" w:space="0" w:color="000000"/>
              <w:right w:val="single" w:sz="4" w:space="0" w:color="000000"/>
            </w:tcBorders>
          </w:tcPr>
          <w:p w14:paraId="1EFB5642" w14:textId="77777777" w:rsidR="00D25ACD" w:rsidRDefault="008C1BC9">
            <w:pPr>
              <w:spacing w:after="0" w:line="259" w:lineRule="auto"/>
              <w:ind w:left="1" w:right="0" w:firstLine="0"/>
            </w:pPr>
            <w:r>
              <w:rPr>
                <w:sz w:val="16"/>
              </w:rPr>
              <w:t xml:space="preserve">ISO 27002 2017: 17.2.1 </w:t>
            </w:r>
          </w:p>
        </w:tc>
      </w:tr>
    </w:tbl>
    <w:p w14:paraId="5B0158BF" w14:textId="77777777" w:rsidR="00D25ACD" w:rsidRDefault="008C1BC9">
      <w:pPr>
        <w:pStyle w:val="Heading1"/>
        <w:tabs>
          <w:tab w:val="center" w:pos="3908"/>
        </w:tabs>
        <w:ind w:left="0" w:firstLine="0"/>
      </w:pPr>
      <w:r>
        <w:rPr>
          <w:noProof/>
        </w:rPr>
        <w:drawing>
          <wp:inline distT="0" distB="0" distL="0" distR="0" wp14:anchorId="5BDC9082" wp14:editId="37A0B70D">
            <wp:extent cx="393954" cy="113536"/>
            <wp:effectExtent l="0" t="0" r="0" b="0"/>
            <wp:docPr id="9759" name="Picture 9759"/>
            <wp:cNvGraphicFramePr/>
            <a:graphic xmlns:a="http://schemas.openxmlformats.org/drawingml/2006/main">
              <a:graphicData uri="http://schemas.openxmlformats.org/drawingml/2006/picture">
                <pic:pic xmlns:pic="http://schemas.openxmlformats.org/drawingml/2006/picture">
                  <pic:nvPicPr>
                    <pic:cNvPr id="9759" name="Picture 9759"/>
                    <pic:cNvPicPr/>
                  </pic:nvPicPr>
                  <pic:blipFill>
                    <a:blip r:embed="rId164"/>
                    <a:stretch>
                      <a:fillRect/>
                    </a:stretch>
                  </pic:blipFill>
                  <pic:spPr>
                    <a:xfrm>
                      <a:off x="0" y="0"/>
                      <a:ext cx="393954" cy="113536"/>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U.04 </w:t>
      </w:r>
      <w:r>
        <w:t xml:space="preserve">Herstelfunctie voor data en clouddiensten </w:t>
      </w:r>
    </w:p>
    <w:p w14:paraId="5DB68B39" w14:textId="77777777" w:rsidR="00D25ACD" w:rsidRDefault="008C1BC9">
      <w:pPr>
        <w:pStyle w:val="Heading3"/>
        <w:ind w:left="-5"/>
      </w:pPr>
      <w:r>
        <w:t xml:space="preserve">Objectdefinitie </w:t>
      </w:r>
    </w:p>
    <w:p w14:paraId="3F0802DE" w14:textId="77777777" w:rsidR="00D25ACD" w:rsidRDefault="008C1BC9">
      <w:pPr>
        <w:ind w:left="14" w:right="76"/>
      </w:pPr>
      <w:r>
        <w:t xml:space="preserve">Betreft het herstellen van CSC-data en de dienstverlening na onderbrekingen of vernietiging van data en IT-middelen. </w:t>
      </w:r>
    </w:p>
    <w:p w14:paraId="3162CD79" w14:textId="77777777" w:rsidR="00D25ACD" w:rsidRDefault="008C1BC9">
      <w:pPr>
        <w:pStyle w:val="Heading3"/>
        <w:ind w:left="-5"/>
      </w:pPr>
      <w:r>
        <w:t xml:space="preserve">Objecttoelichting </w:t>
      </w:r>
    </w:p>
    <w:p w14:paraId="36717818" w14:textId="77777777" w:rsidR="00D25ACD" w:rsidRDefault="008C1BC9">
      <w:pPr>
        <w:ind w:left="14" w:right="76"/>
      </w:pPr>
      <w:r>
        <w:t xml:space="preserve">Eén van de belangrijkste eisen voor de betrouwbaarheid van </w:t>
      </w:r>
      <w:r>
        <w:t xml:space="preserve">clouddienstverlening is de herstelbaarheid van de data en/of de dienstverlening na onderbreking of vernietiging van de data en bedrijfsmiddelen door storingen of calamiteiten: disaster recovery. </w:t>
      </w:r>
    </w:p>
    <w:p w14:paraId="3A190217" w14:textId="77777777" w:rsidR="00D25ACD" w:rsidRDefault="008C1BC9">
      <w:pPr>
        <w:spacing w:after="0" w:line="259" w:lineRule="auto"/>
        <w:ind w:left="0" w:right="0" w:firstLine="0"/>
      </w:pPr>
      <w:r>
        <w:t xml:space="preserve"> </w:t>
      </w:r>
    </w:p>
    <w:tbl>
      <w:tblPr>
        <w:tblStyle w:val="TableGrid"/>
        <w:tblW w:w="10203" w:type="dxa"/>
        <w:tblInd w:w="4" w:type="dxa"/>
        <w:tblCellMar>
          <w:top w:w="118" w:type="dxa"/>
          <w:left w:w="107" w:type="dxa"/>
          <w:bottom w:w="0" w:type="dxa"/>
          <w:right w:w="92" w:type="dxa"/>
        </w:tblCellMar>
        <w:tblLook w:val="04A0" w:firstRow="1" w:lastRow="0" w:firstColumn="1" w:lastColumn="0" w:noHBand="0" w:noVBand="1"/>
      </w:tblPr>
      <w:tblGrid>
        <w:gridCol w:w="1414"/>
        <w:gridCol w:w="426"/>
        <w:gridCol w:w="5955"/>
        <w:gridCol w:w="2408"/>
      </w:tblGrid>
      <w:tr w:rsidR="00D25ACD" w14:paraId="7C17C17A"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6C72103C"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6EE5AC81" w14:textId="77777777" w:rsidR="00D25ACD" w:rsidRDefault="008C1BC9">
            <w:pPr>
              <w:spacing w:after="0" w:line="259" w:lineRule="auto"/>
              <w:ind w:left="2" w:right="0" w:firstLine="0"/>
            </w:pPr>
            <w:r>
              <w:rPr>
                <w:sz w:val="16"/>
              </w:rPr>
              <w:t xml:space="preserve">Het zeker stellen </w:t>
            </w:r>
            <w:r>
              <w:rPr>
                <w:sz w:val="16"/>
              </w:rPr>
              <w:t xml:space="preserve">dat clouddiensten en de data kan worden hersteld, binnen de overeengekomen periode, na onderbreking van de dienstverlening en/of vernietiging van de data. </w:t>
            </w:r>
          </w:p>
        </w:tc>
      </w:tr>
      <w:tr w:rsidR="00D25ACD" w14:paraId="3B44B885" w14:textId="77777777">
        <w:trPr>
          <w:trHeight w:val="458"/>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366665D3"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115D16EA" w14:textId="77777777" w:rsidR="00D25ACD" w:rsidRDefault="008C1BC9">
            <w:pPr>
              <w:spacing w:after="0" w:line="259" w:lineRule="auto"/>
              <w:ind w:left="2" w:right="0" w:firstLine="0"/>
            </w:pPr>
            <w:r>
              <w:rPr>
                <w:sz w:val="16"/>
              </w:rPr>
              <w:t xml:space="preserve">Overschrijden van het maximale dataverlies en/of uitvalsduur. </w:t>
            </w:r>
          </w:p>
        </w:tc>
      </w:tr>
      <w:tr w:rsidR="00D25ACD" w14:paraId="69A715DB" w14:textId="77777777">
        <w:trPr>
          <w:trHeight w:val="909"/>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566791EB"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5E55C8C6" w14:textId="77777777" w:rsidR="00D25ACD" w:rsidRDefault="008C1BC9">
            <w:pPr>
              <w:spacing w:after="0" w:line="259" w:lineRule="auto"/>
              <w:ind w:left="2" w:right="3" w:firstLine="0"/>
            </w:pPr>
            <w:r>
              <w:rPr>
                <w:sz w:val="16"/>
              </w:rPr>
              <w:t xml:space="preserve">De </w:t>
            </w:r>
            <w:r>
              <w:rPr>
                <w:b/>
                <w:sz w:val="16"/>
              </w:rPr>
              <w:t xml:space="preserve">herstelfunctie </w:t>
            </w:r>
            <w:r>
              <w:rPr>
                <w:sz w:val="16"/>
              </w:rPr>
              <w:t xml:space="preserve">van de data en clouddiensten, gericht op ondersteuning van bedrijfsprocessen, behoort te worden gefaciliteerd met infrastructuur en IT-diensten, die robuust zijn en periodiek worden </w:t>
            </w:r>
            <w:r>
              <w:rPr>
                <w:b/>
                <w:sz w:val="16"/>
              </w:rPr>
              <w:t>getest</w:t>
            </w:r>
            <w:r>
              <w:rPr>
                <w:sz w:val="16"/>
              </w:rPr>
              <w:t xml:space="preserve">. </w:t>
            </w:r>
          </w:p>
        </w:tc>
        <w:tc>
          <w:tcPr>
            <w:tcW w:w="2408" w:type="dxa"/>
            <w:tcBorders>
              <w:top w:val="double" w:sz="34" w:space="0" w:color="FFFFFF"/>
              <w:left w:val="single" w:sz="4" w:space="0" w:color="000000"/>
              <w:bottom w:val="single" w:sz="4" w:space="0" w:color="000000"/>
              <w:right w:val="single" w:sz="4" w:space="0" w:color="000000"/>
            </w:tcBorders>
          </w:tcPr>
          <w:p w14:paraId="1C043D0E" w14:textId="77777777" w:rsidR="00D25ACD" w:rsidRDefault="008C1BC9">
            <w:pPr>
              <w:spacing w:after="0" w:line="259" w:lineRule="auto"/>
              <w:ind w:left="1" w:right="0" w:firstLine="0"/>
            </w:pPr>
            <w:r>
              <w:rPr>
                <w:sz w:val="16"/>
              </w:rPr>
              <w:t xml:space="preserve">CIP-netwerk </w:t>
            </w:r>
          </w:p>
        </w:tc>
      </w:tr>
      <w:tr w:rsidR="00D25ACD" w14:paraId="09738ECF" w14:textId="77777777">
        <w:trPr>
          <w:trHeight w:val="405"/>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49FE4F3F"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3C32F1D0" w14:textId="77777777" w:rsidR="00D25ACD" w:rsidRDefault="008C1BC9">
            <w:pPr>
              <w:spacing w:after="0" w:line="259" w:lineRule="auto"/>
              <w:ind w:left="1" w:right="0" w:firstLine="0"/>
            </w:pPr>
            <w:r>
              <w:rPr>
                <w:b/>
                <w:sz w:val="16"/>
              </w:rPr>
              <w:t xml:space="preserve">Afgeleid/afkomstig van </w:t>
            </w:r>
          </w:p>
        </w:tc>
      </w:tr>
      <w:tr w:rsidR="00D25ACD" w14:paraId="12B396DB" w14:textId="77777777">
        <w:trPr>
          <w:trHeight w:val="862"/>
        </w:trPr>
        <w:tc>
          <w:tcPr>
            <w:tcW w:w="1414" w:type="dxa"/>
            <w:vMerge w:val="restart"/>
            <w:tcBorders>
              <w:top w:val="single" w:sz="4" w:space="0" w:color="000000"/>
              <w:left w:val="single" w:sz="4" w:space="0" w:color="000000"/>
              <w:bottom w:val="single" w:sz="4" w:space="0" w:color="000000"/>
              <w:right w:val="single" w:sz="4" w:space="0" w:color="000000"/>
            </w:tcBorders>
          </w:tcPr>
          <w:p w14:paraId="313A514C" w14:textId="77777777" w:rsidR="00D25ACD" w:rsidRDefault="008C1BC9">
            <w:pPr>
              <w:spacing w:after="0" w:line="259" w:lineRule="auto"/>
              <w:ind w:left="0" w:right="0" w:firstLine="0"/>
            </w:pPr>
            <w:r>
              <w:rPr>
                <w:sz w:val="16"/>
              </w:rPr>
              <w:t xml:space="preserve">Herstelfunctie </w:t>
            </w:r>
          </w:p>
        </w:tc>
        <w:tc>
          <w:tcPr>
            <w:tcW w:w="426" w:type="dxa"/>
            <w:tcBorders>
              <w:top w:val="single" w:sz="4" w:space="0" w:color="000000"/>
              <w:left w:val="single" w:sz="4" w:space="0" w:color="000000"/>
              <w:bottom w:val="single" w:sz="4" w:space="0" w:color="000000"/>
              <w:right w:val="single" w:sz="4" w:space="0" w:color="000000"/>
            </w:tcBorders>
          </w:tcPr>
          <w:p w14:paraId="254DAFFF"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306585E1" w14:textId="77777777" w:rsidR="00D25ACD" w:rsidRDefault="008C1BC9">
            <w:pPr>
              <w:spacing w:after="0" w:line="259" w:lineRule="auto"/>
              <w:ind w:left="1" w:right="0" w:firstLine="0"/>
            </w:pPr>
            <w:r>
              <w:rPr>
                <w:sz w:val="16"/>
              </w:rPr>
              <w:t xml:space="preserve">De data en clouddiensten </w:t>
            </w:r>
            <w:r>
              <w:rPr>
                <w:sz w:val="16"/>
              </w:rPr>
              <w:t xml:space="preserve">worden in het geval van calamiteiten binnen de overeengekomen periode en maximale dataverlies hersteld en aan de CSC beschikbaar gesteld. </w:t>
            </w:r>
          </w:p>
        </w:tc>
        <w:tc>
          <w:tcPr>
            <w:tcW w:w="2408" w:type="dxa"/>
            <w:tcBorders>
              <w:top w:val="single" w:sz="4" w:space="0" w:color="000000"/>
              <w:left w:val="single" w:sz="4" w:space="0" w:color="000000"/>
              <w:bottom w:val="single" w:sz="4" w:space="0" w:color="000000"/>
              <w:right w:val="single" w:sz="4" w:space="0" w:color="000000"/>
            </w:tcBorders>
          </w:tcPr>
          <w:p w14:paraId="41CDE413" w14:textId="77777777" w:rsidR="00D25ACD" w:rsidRDefault="008C1BC9">
            <w:pPr>
              <w:spacing w:after="0" w:line="259" w:lineRule="auto"/>
              <w:ind w:left="1" w:right="0" w:firstLine="0"/>
            </w:pPr>
            <w:r>
              <w:rPr>
                <w:sz w:val="16"/>
              </w:rPr>
              <w:t xml:space="preserve">SoGP 2018: BC1.3.9 </w:t>
            </w:r>
          </w:p>
        </w:tc>
      </w:tr>
      <w:tr w:rsidR="00D25ACD" w14:paraId="25896BCA" w14:textId="77777777">
        <w:trPr>
          <w:trHeight w:val="668"/>
        </w:trPr>
        <w:tc>
          <w:tcPr>
            <w:tcW w:w="0" w:type="auto"/>
            <w:vMerge/>
            <w:tcBorders>
              <w:top w:val="nil"/>
              <w:left w:val="single" w:sz="4" w:space="0" w:color="000000"/>
              <w:bottom w:val="single" w:sz="4" w:space="0" w:color="000000"/>
              <w:right w:val="single" w:sz="4" w:space="0" w:color="000000"/>
            </w:tcBorders>
          </w:tcPr>
          <w:p w14:paraId="0EAEFCE5"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6A288C8B"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0A4A8E8" w14:textId="77777777" w:rsidR="00D25ACD" w:rsidRDefault="008C1BC9">
            <w:pPr>
              <w:spacing w:after="0" w:line="259" w:lineRule="auto"/>
              <w:ind w:left="1" w:right="0" w:firstLine="0"/>
            </w:pPr>
            <w:r>
              <w:rPr>
                <w:sz w:val="16"/>
              </w:rPr>
              <w:t xml:space="preserve">Het continue proces van herstelbaar beveiligen van data wordt gemonitord. </w:t>
            </w:r>
          </w:p>
        </w:tc>
        <w:tc>
          <w:tcPr>
            <w:tcW w:w="2408" w:type="dxa"/>
            <w:tcBorders>
              <w:top w:val="single" w:sz="4" w:space="0" w:color="000000"/>
              <w:left w:val="single" w:sz="4" w:space="0" w:color="000000"/>
              <w:bottom w:val="single" w:sz="4" w:space="0" w:color="000000"/>
              <w:right w:val="single" w:sz="4" w:space="0" w:color="000000"/>
            </w:tcBorders>
          </w:tcPr>
          <w:p w14:paraId="37F0A226" w14:textId="77777777" w:rsidR="00D25ACD" w:rsidRDefault="008C1BC9">
            <w:pPr>
              <w:spacing w:after="0" w:line="259" w:lineRule="auto"/>
              <w:ind w:left="1" w:right="0" w:firstLine="0"/>
            </w:pPr>
            <w:r>
              <w:rPr>
                <w:sz w:val="16"/>
              </w:rPr>
              <w:t xml:space="preserve">CIP-netwerk </w:t>
            </w:r>
          </w:p>
        </w:tc>
      </w:tr>
      <w:tr w:rsidR="00D25ACD" w14:paraId="301BA92A" w14:textId="77777777">
        <w:trPr>
          <w:trHeight w:val="860"/>
        </w:trPr>
        <w:tc>
          <w:tcPr>
            <w:tcW w:w="1414" w:type="dxa"/>
            <w:tcBorders>
              <w:top w:val="single" w:sz="4" w:space="0" w:color="000000"/>
              <w:left w:val="single" w:sz="4" w:space="0" w:color="000000"/>
              <w:bottom w:val="single" w:sz="4" w:space="0" w:color="000000"/>
              <w:right w:val="single" w:sz="4" w:space="0" w:color="000000"/>
            </w:tcBorders>
          </w:tcPr>
          <w:p w14:paraId="23F8F203" w14:textId="77777777" w:rsidR="00D25ACD" w:rsidRDefault="008C1BC9">
            <w:pPr>
              <w:spacing w:after="0" w:line="259" w:lineRule="auto"/>
              <w:ind w:left="0" w:right="0" w:firstLine="0"/>
            </w:pPr>
            <w:r>
              <w:rPr>
                <w:sz w:val="16"/>
              </w:rPr>
              <w:t xml:space="preserve">Getest </w:t>
            </w:r>
          </w:p>
        </w:tc>
        <w:tc>
          <w:tcPr>
            <w:tcW w:w="426" w:type="dxa"/>
            <w:tcBorders>
              <w:top w:val="single" w:sz="4" w:space="0" w:color="000000"/>
              <w:left w:val="single" w:sz="4" w:space="0" w:color="000000"/>
              <w:bottom w:val="single" w:sz="4" w:space="0" w:color="000000"/>
              <w:right w:val="single" w:sz="4" w:space="0" w:color="000000"/>
            </w:tcBorders>
          </w:tcPr>
          <w:p w14:paraId="20691776"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7AB5D072" w14:textId="77777777" w:rsidR="00D25ACD" w:rsidRDefault="008C1BC9">
            <w:pPr>
              <w:spacing w:after="0" w:line="259" w:lineRule="auto"/>
              <w:ind w:left="1" w:right="0" w:firstLine="0"/>
            </w:pPr>
            <w:r>
              <w:rPr>
                <w:sz w:val="16"/>
              </w:rPr>
              <w:t xml:space="preserve">Het toereikend functioneren van herstelfuncties wordt periodiek getest door gekwalificeerd personeel en de resultaten daarvan worden gedeeld met de CSC. </w:t>
            </w:r>
          </w:p>
        </w:tc>
        <w:tc>
          <w:tcPr>
            <w:tcW w:w="2408" w:type="dxa"/>
            <w:tcBorders>
              <w:top w:val="single" w:sz="4" w:space="0" w:color="000000"/>
              <w:left w:val="single" w:sz="4" w:space="0" w:color="000000"/>
              <w:bottom w:val="single" w:sz="4" w:space="0" w:color="000000"/>
              <w:right w:val="single" w:sz="4" w:space="0" w:color="000000"/>
            </w:tcBorders>
          </w:tcPr>
          <w:p w14:paraId="2C0AA9AA" w14:textId="77777777" w:rsidR="00D25ACD" w:rsidRDefault="008C1BC9">
            <w:pPr>
              <w:spacing w:after="0" w:line="259" w:lineRule="auto"/>
              <w:ind w:left="1" w:right="0" w:firstLine="0"/>
            </w:pPr>
            <w:r>
              <w:rPr>
                <w:sz w:val="16"/>
              </w:rPr>
              <w:t xml:space="preserve">BSI C5 2020: BCM-04 </w:t>
            </w:r>
          </w:p>
        </w:tc>
      </w:tr>
    </w:tbl>
    <w:p w14:paraId="303571E5" w14:textId="77777777" w:rsidR="00D25ACD" w:rsidRDefault="008C1BC9">
      <w:pPr>
        <w:pStyle w:val="Heading1"/>
        <w:tabs>
          <w:tab w:val="center" w:pos="2159"/>
        </w:tabs>
        <w:ind w:left="0" w:firstLine="0"/>
      </w:pPr>
      <w:r>
        <w:rPr>
          <w:noProof/>
        </w:rPr>
        <w:drawing>
          <wp:inline distT="0" distB="0" distL="0" distR="0" wp14:anchorId="2B9B2FD0" wp14:editId="7B85F9FA">
            <wp:extent cx="390906" cy="113538"/>
            <wp:effectExtent l="0" t="0" r="0" b="0"/>
            <wp:docPr id="10061" name="Picture 10061"/>
            <wp:cNvGraphicFramePr/>
            <a:graphic xmlns:a="http://schemas.openxmlformats.org/drawingml/2006/main">
              <a:graphicData uri="http://schemas.openxmlformats.org/drawingml/2006/picture">
                <pic:pic xmlns:pic="http://schemas.openxmlformats.org/drawingml/2006/picture">
                  <pic:nvPicPr>
                    <pic:cNvPr id="10061" name="Picture 10061"/>
                    <pic:cNvPicPr/>
                  </pic:nvPicPr>
                  <pic:blipFill>
                    <a:blip r:embed="rId165"/>
                    <a:stretch>
                      <a:fillRect/>
                    </a:stretch>
                  </pic:blipFill>
                  <pic:spPr>
                    <a:xfrm>
                      <a:off x="0" y="0"/>
                      <a:ext cx="390906" cy="113538"/>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U.05 Dataprotectie </w:t>
      </w:r>
    </w:p>
    <w:p w14:paraId="0D5F3C88" w14:textId="77777777" w:rsidR="00D25ACD" w:rsidRDefault="008C1BC9">
      <w:pPr>
        <w:spacing w:after="83" w:line="259" w:lineRule="auto"/>
        <w:ind w:left="-5" w:right="0"/>
      </w:pPr>
      <w:r>
        <w:rPr>
          <w:b/>
          <w:sz w:val="20"/>
        </w:rPr>
        <w:t xml:space="preserve">Objectdefinitie </w:t>
      </w:r>
    </w:p>
    <w:p w14:paraId="19A1D4D2" w14:textId="77777777" w:rsidR="00D25ACD" w:rsidRDefault="008C1BC9">
      <w:pPr>
        <w:spacing w:after="211"/>
        <w:ind w:left="14" w:right="76"/>
      </w:pPr>
      <w:r>
        <w:t xml:space="preserve"> </w:t>
      </w:r>
      <w:r>
        <w:t xml:space="preserve">Betreft het beschermen van de vertrouwelijkheid en integriteit van CSC-data. </w:t>
      </w:r>
    </w:p>
    <w:p w14:paraId="706E4498" w14:textId="77777777" w:rsidR="00D25ACD" w:rsidRDefault="008C1BC9">
      <w:pPr>
        <w:pStyle w:val="Heading3"/>
        <w:ind w:left="-5"/>
      </w:pPr>
      <w:r>
        <w:lastRenderedPageBreak/>
        <w:t xml:space="preserve">Objecttoelichting </w:t>
      </w:r>
    </w:p>
    <w:p w14:paraId="514A5FEC" w14:textId="77777777" w:rsidR="00D25ACD" w:rsidRDefault="008C1BC9">
      <w:pPr>
        <w:ind w:left="14" w:right="76"/>
      </w:pPr>
      <w:r>
        <w:t xml:space="preserve">Data ‘op transport’ </w:t>
      </w:r>
      <w:r>
        <w:t>zijn bedrijfsgegevens die via de clouddienst, met de CSP worden uitgewisseld. Data ‘in verwerking’ betreft gegevens die worden bewerkt. Data ‘in rust’ betreft gegevens die voor korte of langere tijd zijn opgeslagen (bij de CSP). Aan deze drie situaties ste</w:t>
      </w:r>
      <w:r>
        <w:t xml:space="preserve">lt de overheid strenge eisen. </w:t>
      </w:r>
    </w:p>
    <w:p w14:paraId="2D4EBF5F" w14:textId="77777777" w:rsidR="00D25ACD" w:rsidRDefault="008C1BC9">
      <w:pPr>
        <w:spacing w:after="85" w:line="259" w:lineRule="auto"/>
        <w:ind w:left="0" w:right="0" w:firstLine="0"/>
      </w:pPr>
      <w:r>
        <w:t xml:space="preserve"> </w:t>
      </w:r>
    </w:p>
    <w:p w14:paraId="411062CC" w14:textId="77777777" w:rsidR="00D25ACD" w:rsidRDefault="008C1BC9">
      <w:pPr>
        <w:ind w:left="14" w:right="76"/>
      </w:pPr>
      <w:r>
        <w:t>Voor het toepassen van publieke clouddiensten geldt voor de Rijkdiensten dat een Secretaris Generaal vooraf toestemming verleent voor het in de publieke cloud verwerken van Basis BeveiligingsNiveau (BBN) 2-gerubriceerde inf</w:t>
      </w:r>
      <w:r>
        <w:t xml:space="preserve">ormatie. Deze eis geldt ook voor persoonsgegevens. </w:t>
      </w:r>
    </w:p>
    <w:p w14:paraId="2CAB0A4C" w14:textId="77777777" w:rsidR="00D25ACD" w:rsidRDefault="008C1BC9">
      <w:pPr>
        <w:spacing w:after="0" w:line="259" w:lineRule="auto"/>
        <w:ind w:left="0" w:right="0" w:firstLine="0"/>
      </w:pPr>
      <w:r>
        <w:t xml:space="preserve"> </w:t>
      </w:r>
    </w:p>
    <w:tbl>
      <w:tblPr>
        <w:tblStyle w:val="TableGrid"/>
        <w:tblW w:w="10206" w:type="dxa"/>
        <w:tblInd w:w="4" w:type="dxa"/>
        <w:tblCellMar>
          <w:top w:w="122" w:type="dxa"/>
          <w:left w:w="107" w:type="dxa"/>
          <w:bottom w:w="0" w:type="dxa"/>
          <w:right w:w="86" w:type="dxa"/>
        </w:tblCellMar>
        <w:tblLook w:val="04A0" w:firstRow="1" w:lastRow="0" w:firstColumn="1" w:lastColumn="0" w:noHBand="0" w:noVBand="1"/>
      </w:tblPr>
      <w:tblGrid>
        <w:gridCol w:w="1456"/>
        <w:gridCol w:w="425"/>
        <w:gridCol w:w="5919"/>
        <w:gridCol w:w="2406"/>
      </w:tblGrid>
      <w:tr w:rsidR="00D25ACD" w14:paraId="5CBD5D1B"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38B6C573" w14:textId="77777777" w:rsidR="00D25ACD" w:rsidRDefault="008C1BC9">
            <w:pPr>
              <w:spacing w:after="0" w:line="259" w:lineRule="auto"/>
              <w:ind w:left="0" w:right="0" w:firstLine="0"/>
            </w:pPr>
            <w:r>
              <w:rPr>
                <w:sz w:val="16"/>
              </w:rPr>
              <w:t xml:space="preserve">Doelstelling </w:t>
            </w:r>
          </w:p>
        </w:tc>
        <w:tc>
          <w:tcPr>
            <w:tcW w:w="8792" w:type="dxa"/>
            <w:gridSpan w:val="3"/>
            <w:tcBorders>
              <w:top w:val="single" w:sz="4" w:space="0" w:color="000000"/>
              <w:left w:val="single" w:sz="4" w:space="0" w:color="000000"/>
              <w:bottom w:val="double" w:sz="34" w:space="0" w:color="FFFFFF"/>
              <w:right w:val="single" w:sz="4" w:space="0" w:color="000000"/>
            </w:tcBorders>
            <w:vAlign w:val="center"/>
          </w:tcPr>
          <w:p w14:paraId="56C19D53" w14:textId="77777777" w:rsidR="00D25ACD" w:rsidRDefault="008C1BC9">
            <w:pPr>
              <w:spacing w:after="0" w:line="259" w:lineRule="auto"/>
              <w:ind w:left="2" w:right="0" w:firstLine="0"/>
            </w:pPr>
            <w:r>
              <w:rPr>
                <w:sz w:val="16"/>
              </w:rPr>
              <w:t xml:space="preserve">Het zorgen dat BBN2 of hoger classificeerde data beveiligd </w:t>
            </w:r>
            <w:r>
              <w:rPr>
                <w:sz w:val="16"/>
              </w:rPr>
              <w:t xml:space="preserve">is met cryptografische maatregelen en voldoet aan de Nederlandse wetgeving. </w:t>
            </w:r>
          </w:p>
        </w:tc>
      </w:tr>
      <w:tr w:rsidR="00D25ACD" w14:paraId="1B4E95F0" w14:textId="77777777">
        <w:trPr>
          <w:trHeight w:val="42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67A9BA7C" w14:textId="77777777" w:rsidR="00D25ACD" w:rsidRDefault="008C1BC9">
            <w:pPr>
              <w:spacing w:after="0" w:line="259" w:lineRule="auto"/>
              <w:ind w:left="0" w:right="0" w:firstLine="0"/>
            </w:pPr>
            <w:r>
              <w:rPr>
                <w:sz w:val="16"/>
              </w:rPr>
              <w:t xml:space="preserve">Risico </w:t>
            </w:r>
          </w:p>
        </w:tc>
        <w:tc>
          <w:tcPr>
            <w:tcW w:w="8792" w:type="dxa"/>
            <w:gridSpan w:val="3"/>
            <w:tcBorders>
              <w:top w:val="double" w:sz="34" w:space="0" w:color="FFFFFF"/>
              <w:left w:val="single" w:sz="4" w:space="0" w:color="000000"/>
              <w:bottom w:val="single" w:sz="4" w:space="0" w:color="000000"/>
              <w:right w:val="single" w:sz="4" w:space="0" w:color="000000"/>
            </w:tcBorders>
          </w:tcPr>
          <w:p w14:paraId="7564138A" w14:textId="77777777" w:rsidR="00D25ACD" w:rsidRDefault="008C1BC9">
            <w:pPr>
              <w:spacing w:after="0" w:line="259" w:lineRule="auto"/>
              <w:ind w:left="2" w:right="0" w:firstLine="0"/>
            </w:pPr>
            <w:r>
              <w:rPr>
                <w:sz w:val="16"/>
              </w:rPr>
              <w:t xml:space="preserve">Data met de classificatie BBN2 of hoger is onvoldoende beveiligd. </w:t>
            </w:r>
          </w:p>
        </w:tc>
      </w:tr>
      <w:tr w:rsidR="00D25ACD" w14:paraId="27A4DF11" w14:textId="77777777">
        <w:trPr>
          <w:trHeight w:val="874"/>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30DAD4F5"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56287A64" w14:textId="77777777" w:rsidR="00D25ACD" w:rsidRDefault="008C1BC9">
            <w:pPr>
              <w:spacing w:after="0" w:line="259" w:lineRule="auto"/>
              <w:ind w:left="2" w:right="0" w:firstLine="0"/>
            </w:pPr>
            <w:r>
              <w:rPr>
                <w:sz w:val="16"/>
              </w:rPr>
              <w:t>Data (‘op transport’, ‘in verwerking’ en ‘in rust’</w:t>
            </w:r>
            <w:r>
              <w:rPr>
                <w:sz w:val="16"/>
              </w:rPr>
              <w:t xml:space="preserve">) met de classificatie BBN2 of hoger behoort te worden beschermd met </w:t>
            </w:r>
            <w:r>
              <w:rPr>
                <w:b/>
                <w:sz w:val="16"/>
              </w:rPr>
              <w:t>cryptografische maatregelen</w:t>
            </w:r>
            <w:r>
              <w:rPr>
                <w:sz w:val="16"/>
              </w:rPr>
              <w:t xml:space="preserve"> en te voldoen aan Nederlandse wetgeving. </w:t>
            </w:r>
          </w:p>
        </w:tc>
        <w:tc>
          <w:tcPr>
            <w:tcW w:w="2410" w:type="dxa"/>
            <w:tcBorders>
              <w:top w:val="single" w:sz="4" w:space="0" w:color="000000"/>
              <w:left w:val="single" w:sz="4" w:space="0" w:color="000000"/>
              <w:bottom w:val="single" w:sz="4" w:space="0" w:color="000000"/>
              <w:right w:val="single" w:sz="4" w:space="0" w:color="000000"/>
            </w:tcBorders>
          </w:tcPr>
          <w:p w14:paraId="69EC41CA" w14:textId="77777777" w:rsidR="00D25ACD" w:rsidRDefault="008C1BC9">
            <w:pPr>
              <w:spacing w:after="0" w:line="259" w:lineRule="auto"/>
              <w:ind w:left="1" w:right="0" w:firstLine="0"/>
            </w:pPr>
            <w:r>
              <w:rPr>
                <w:sz w:val="16"/>
              </w:rPr>
              <w:t xml:space="preserve">ISO 27040 2016: 6.3.2.1 </w:t>
            </w:r>
          </w:p>
        </w:tc>
      </w:tr>
      <w:tr w:rsidR="00D25ACD" w14:paraId="1C0A1F27" w14:textId="77777777">
        <w:trPr>
          <w:trHeight w:val="405"/>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7B0E4C3D" w14:textId="77777777" w:rsidR="00D25ACD" w:rsidRDefault="008C1BC9">
            <w:pPr>
              <w:spacing w:after="0" w:line="259" w:lineRule="auto"/>
              <w:ind w:left="0" w:right="0" w:firstLine="0"/>
            </w:pPr>
            <w:r>
              <w:rPr>
                <w:b/>
                <w:sz w:val="16"/>
              </w:rPr>
              <w:t xml:space="preserve">Conformiteitsindicator, nummer en maatregel </w:t>
            </w:r>
          </w:p>
        </w:tc>
        <w:tc>
          <w:tcPr>
            <w:tcW w:w="2410" w:type="dxa"/>
            <w:tcBorders>
              <w:top w:val="single" w:sz="4" w:space="0" w:color="000000"/>
              <w:left w:val="single" w:sz="4" w:space="0" w:color="000000"/>
              <w:bottom w:val="single" w:sz="4" w:space="0" w:color="000000"/>
              <w:right w:val="single" w:sz="4" w:space="0" w:color="000000"/>
            </w:tcBorders>
            <w:shd w:val="clear" w:color="auto" w:fill="F8CBAD"/>
          </w:tcPr>
          <w:p w14:paraId="6E8FC1C9" w14:textId="77777777" w:rsidR="00D25ACD" w:rsidRDefault="008C1BC9">
            <w:pPr>
              <w:spacing w:after="0" w:line="259" w:lineRule="auto"/>
              <w:ind w:left="1" w:right="0" w:firstLine="0"/>
            </w:pPr>
            <w:r>
              <w:rPr>
                <w:b/>
                <w:sz w:val="16"/>
              </w:rPr>
              <w:t xml:space="preserve">Afgeleid/afkomstig van </w:t>
            </w:r>
          </w:p>
        </w:tc>
      </w:tr>
      <w:tr w:rsidR="00D25ACD" w14:paraId="0A710173" w14:textId="77777777">
        <w:trPr>
          <w:trHeight w:val="862"/>
        </w:trPr>
        <w:tc>
          <w:tcPr>
            <w:tcW w:w="1414" w:type="dxa"/>
            <w:vMerge w:val="restart"/>
            <w:tcBorders>
              <w:top w:val="single" w:sz="4" w:space="0" w:color="000000"/>
              <w:left w:val="single" w:sz="4" w:space="0" w:color="000000"/>
              <w:bottom w:val="single" w:sz="4" w:space="0" w:color="000000"/>
              <w:right w:val="single" w:sz="4" w:space="0" w:color="000000"/>
            </w:tcBorders>
          </w:tcPr>
          <w:p w14:paraId="4B59DAA2" w14:textId="77777777" w:rsidR="00D25ACD" w:rsidRDefault="008C1BC9">
            <w:pPr>
              <w:spacing w:after="0" w:line="259" w:lineRule="auto"/>
              <w:ind w:left="0" w:right="0" w:firstLine="0"/>
            </w:pPr>
            <w:r>
              <w:rPr>
                <w:sz w:val="16"/>
              </w:rPr>
              <w:t>Crypto</w:t>
            </w:r>
            <w:r>
              <w:rPr>
                <w:sz w:val="16"/>
              </w:rPr>
              <w:t xml:space="preserve">grafische maatregelen </w:t>
            </w:r>
          </w:p>
        </w:tc>
        <w:tc>
          <w:tcPr>
            <w:tcW w:w="426" w:type="dxa"/>
            <w:tcBorders>
              <w:top w:val="single" w:sz="4" w:space="0" w:color="000000"/>
              <w:left w:val="single" w:sz="4" w:space="0" w:color="000000"/>
              <w:bottom w:val="single" w:sz="4" w:space="0" w:color="000000"/>
              <w:right w:val="single" w:sz="4" w:space="0" w:color="000000"/>
            </w:tcBorders>
          </w:tcPr>
          <w:p w14:paraId="51254CEC"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1F04CBEF" w14:textId="77777777" w:rsidR="00D25ACD" w:rsidRDefault="008C1BC9">
            <w:pPr>
              <w:spacing w:after="0" w:line="259" w:lineRule="auto"/>
              <w:ind w:left="1" w:right="0" w:firstLine="0"/>
            </w:pPr>
            <w:r>
              <w:rPr>
                <w:sz w:val="16"/>
              </w:rPr>
              <w:t xml:space="preserve">Gegevenstransport wordt naar de laatste stand der techniek beveiligd met cryptografie (conform Forum Standaardisatie), waarbij het sleutelbeheer zo mogelijk door de CSC zelf wordt uitgevoerd. </w:t>
            </w:r>
          </w:p>
        </w:tc>
        <w:tc>
          <w:tcPr>
            <w:tcW w:w="2410" w:type="dxa"/>
            <w:tcBorders>
              <w:top w:val="single" w:sz="4" w:space="0" w:color="000000"/>
              <w:left w:val="single" w:sz="4" w:space="0" w:color="000000"/>
              <w:bottom w:val="single" w:sz="4" w:space="0" w:color="000000"/>
              <w:right w:val="single" w:sz="4" w:space="0" w:color="000000"/>
            </w:tcBorders>
          </w:tcPr>
          <w:p w14:paraId="16104D45" w14:textId="77777777" w:rsidR="00D25ACD" w:rsidRDefault="008C1BC9">
            <w:pPr>
              <w:spacing w:after="0" w:line="259" w:lineRule="auto"/>
              <w:ind w:left="1" w:right="0" w:firstLine="0"/>
            </w:pPr>
            <w:r>
              <w:rPr>
                <w:sz w:val="16"/>
              </w:rPr>
              <w:t xml:space="preserve">CIP-netwerk </w:t>
            </w:r>
          </w:p>
        </w:tc>
      </w:tr>
      <w:tr w:rsidR="00D25ACD" w14:paraId="4EE0FF4F" w14:textId="77777777">
        <w:trPr>
          <w:trHeight w:val="1366"/>
        </w:trPr>
        <w:tc>
          <w:tcPr>
            <w:tcW w:w="0" w:type="auto"/>
            <w:vMerge/>
            <w:tcBorders>
              <w:top w:val="nil"/>
              <w:left w:val="single" w:sz="4" w:space="0" w:color="000000"/>
              <w:bottom w:val="single" w:sz="4" w:space="0" w:color="000000"/>
              <w:right w:val="single" w:sz="4" w:space="0" w:color="000000"/>
            </w:tcBorders>
          </w:tcPr>
          <w:p w14:paraId="2C5140CA"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442F5F12"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85F1FA3" w14:textId="77777777" w:rsidR="00D25ACD" w:rsidRDefault="008C1BC9">
            <w:pPr>
              <w:spacing w:after="0" w:line="259" w:lineRule="auto"/>
              <w:ind w:left="1" w:right="0" w:firstLine="0"/>
            </w:pPr>
            <w:r>
              <w:rPr>
                <w:sz w:val="16"/>
              </w:rPr>
              <w:t xml:space="preserve">Opgeslagen gegevens in de clouddienst worden naar de laatste stand der techniek beveiligd met encryptie en met een tenminste voor het doel toereikende sleutellengte, waarbij het sleutelbeheer zo mogelijk niet als clouddienst wordt afgenomen en door de CSC </w:t>
            </w:r>
            <w:r>
              <w:rPr>
                <w:sz w:val="16"/>
              </w:rPr>
              <w:t xml:space="preserve">zelf wordt uitgevoerd. </w:t>
            </w:r>
          </w:p>
        </w:tc>
        <w:tc>
          <w:tcPr>
            <w:tcW w:w="2410" w:type="dxa"/>
            <w:tcBorders>
              <w:top w:val="single" w:sz="4" w:space="0" w:color="000000"/>
              <w:left w:val="single" w:sz="4" w:space="0" w:color="000000"/>
              <w:bottom w:val="single" w:sz="4" w:space="0" w:color="000000"/>
              <w:right w:val="single" w:sz="4" w:space="0" w:color="000000"/>
            </w:tcBorders>
          </w:tcPr>
          <w:p w14:paraId="244D91D9" w14:textId="77777777" w:rsidR="00D25ACD" w:rsidRDefault="008C1BC9">
            <w:pPr>
              <w:spacing w:after="0" w:line="259" w:lineRule="auto"/>
              <w:ind w:left="1" w:right="0" w:firstLine="0"/>
            </w:pPr>
            <w:r>
              <w:rPr>
                <w:sz w:val="16"/>
              </w:rPr>
              <w:t xml:space="preserve">CIP-netwerk </w:t>
            </w:r>
          </w:p>
        </w:tc>
      </w:tr>
    </w:tbl>
    <w:p w14:paraId="28AF4C7F" w14:textId="77777777" w:rsidR="00D25ACD" w:rsidRDefault="008C1BC9">
      <w:pPr>
        <w:pStyle w:val="Heading1"/>
        <w:ind w:left="16"/>
      </w:pPr>
      <w:r>
        <w:rPr>
          <w:noProof/>
        </w:rPr>
        <w:drawing>
          <wp:inline distT="0" distB="0" distL="0" distR="0" wp14:anchorId="5DD3ED98" wp14:editId="264ED123">
            <wp:extent cx="392430" cy="113538"/>
            <wp:effectExtent l="0" t="0" r="0" b="0"/>
            <wp:docPr id="10383" name="Picture 10383"/>
            <wp:cNvGraphicFramePr/>
            <a:graphic xmlns:a="http://schemas.openxmlformats.org/drawingml/2006/main">
              <a:graphicData uri="http://schemas.openxmlformats.org/drawingml/2006/picture">
                <pic:pic xmlns:pic="http://schemas.openxmlformats.org/drawingml/2006/picture">
                  <pic:nvPicPr>
                    <pic:cNvPr id="10383" name="Picture 10383"/>
                    <pic:cNvPicPr/>
                  </pic:nvPicPr>
                  <pic:blipFill>
                    <a:blip r:embed="rId166"/>
                    <a:stretch>
                      <a:fillRect/>
                    </a:stretch>
                  </pic:blipFill>
                  <pic:spPr>
                    <a:xfrm>
                      <a:off x="0" y="0"/>
                      <a:ext cx="392430" cy="113538"/>
                    </a:xfrm>
                    <a:prstGeom prst="rect">
                      <a:avLst/>
                    </a:prstGeom>
                  </pic:spPr>
                </pic:pic>
              </a:graphicData>
            </a:graphic>
          </wp:inline>
        </w:drawing>
      </w:r>
      <w:r>
        <w:rPr>
          <w:rFonts w:ascii="Arial" w:eastAsia="Arial" w:hAnsi="Arial" w:cs="Arial"/>
        </w:rPr>
        <w:t xml:space="preserve"> </w:t>
      </w:r>
      <w:r>
        <w:t xml:space="preserve">U.06 Dataretentie en gegevensvernietiging </w:t>
      </w:r>
    </w:p>
    <w:p w14:paraId="681672F6" w14:textId="77777777" w:rsidR="00D25ACD" w:rsidRDefault="008C1BC9">
      <w:pPr>
        <w:spacing w:after="83" w:line="259" w:lineRule="auto"/>
        <w:ind w:left="-5" w:right="0"/>
      </w:pPr>
      <w:r>
        <w:rPr>
          <w:b/>
          <w:sz w:val="20"/>
        </w:rPr>
        <w:t xml:space="preserve">Objectdefinitie </w:t>
      </w:r>
    </w:p>
    <w:p w14:paraId="40452481" w14:textId="77777777" w:rsidR="00D25ACD" w:rsidRDefault="008C1BC9">
      <w:pPr>
        <w:spacing w:after="213"/>
        <w:ind w:left="14" w:right="76"/>
      </w:pPr>
      <w:r>
        <w:t xml:space="preserve">Omvat het bewaren en gecontroleerd wissen of vernietigen van CSC-data. </w:t>
      </w:r>
    </w:p>
    <w:p w14:paraId="37963A3C" w14:textId="77777777" w:rsidR="00D25ACD" w:rsidRDefault="008C1BC9">
      <w:pPr>
        <w:pStyle w:val="Heading3"/>
        <w:ind w:left="-5"/>
      </w:pPr>
      <w:r>
        <w:t xml:space="preserve">Objecttoelichting </w:t>
      </w:r>
    </w:p>
    <w:p w14:paraId="1944F3AE" w14:textId="77777777" w:rsidR="00D25ACD" w:rsidRDefault="008C1BC9">
      <w:pPr>
        <w:ind w:left="14" w:right="76"/>
      </w:pPr>
      <w:r>
        <w:t>Dataretentie betreft het duurzaam en technologieonafhankelijk opslaan en archiveren van data, waarbij de integriteit en leesbaarheid van de data gedurende de gehele bewaartijd niet wordt aangetast. (Persoons)gegevens moeten zodra ze niet meer benodigd zijn</w:t>
      </w:r>
      <w:r>
        <w:t xml:space="preserve"> of aan het eind van de bewaartermijn worden gewist of vernietigd. Na de bewaarperiode moet de data teruggaan naar de CSC, naar een andere door de CSC te bepalen CSP of te worden gewist/vernietigd. </w:t>
      </w:r>
    </w:p>
    <w:p w14:paraId="05451290" w14:textId="77777777" w:rsidR="00D25ACD" w:rsidRDefault="008C1BC9">
      <w:pPr>
        <w:spacing w:after="0" w:line="259" w:lineRule="auto"/>
        <w:ind w:left="0" w:right="0" w:firstLine="0"/>
      </w:pPr>
      <w:r>
        <w:t xml:space="preserve"> </w:t>
      </w:r>
    </w:p>
    <w:tbl>
      <w:tblPr>
        <w:tblStyle w:val="TableGrid"/>
        <w:tblW w:w="10203" w:type="dxa"/>
        <w:tblInd w:w="4" w:type="dxa"/>
        <w:tblCellMar>
          <w:top w:w="118" w:type="dxa"/>
          <w:left w:w="107" w:type="dxa"/>
          <w:bottom w:w="0" w:type="dxa"/>
          <w:right w:w="55" w:type="dxa"/>
        </w:tblCellMar>
        <w:tblLook w:val="04A0" w:firstRow="1" w:lastRow="0" w:firstColumn="1" w:lastColumn="0" w:noHBand="0" w:noVBand="1"/>
      </w:tblPr>
      <w:tblGrid>
        <w:gridCol w:w="2196"/>
        <w:gridCol w:w="409"/>
        <w:gridCol w:w="5276"/>
        <w:gridCol w:w="2322"/>
      </w:tblGrid>
      <w:tr w:rsidR="00D25ACD" w14:paraId="41A85D38"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45E5C234"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1A581EF5" w14:textId="77777777" w:rsidR="00D25ACD" w:rsidRDefault="008C1BC9">
            <w:pPr>
              <w:spacing w:after="0" w:line="259" w:lineRule="auto"/>
              <w:ind w:left="2" w:right="0" w:firstLine="0"/>
            </w:pPr>
            <w:r>
              <w:rPr>
                <w:sz w:val="16"/>
              </w:rPr>
              <w:t>Het beschikbaar blijven van gegevens indi</w:t>
            </w:r>
            <w:r>
              <w:rPr>
                <w:sz w:val="16"/>
              </w:rPr>
              <w:t xml:space="preserve">en nodig voor bijvoorbeeld verantwoording en indien gegevens niet meer archiefwaardig zijn, ze tijdig wissen/vernietigen. </w:t>
            </w:r>
          </w:p>
        </w:tc>
      </w:tr>
      <w:tr w:rsidR="00D25ACD" w14:paraId="6765288C" w14:textId="77777777">
        <w:trPr>
          <w:trHeight w:val="701"/>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730CFA5E" w14:textId="77777777" w:rsidR="00D25ACD" w:rsidRDefault="008C1BC9">
            <w:pPr>
              <w:spacing w:after="0" w:line="259" w:lineRule="auto"/>
              <w:ind w:left="0" w:right="0" w:firstLine="0"/>
            </w:pPr>
            <w:r>
              <w:rPr>
                <w:sz w:val="16"/>
              </w:rPr>
              <w:lastRenderedPageBreak/>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53EDDDDC" w14:textId="77777777" w:rsidR="00D25ACD" w:rsidRDefault="008C1BC9">
            <w:pPr>
              <w:spacing w:after="0" w:line="259" w:lineRule="auto"/>
              <w:ind w:left="2" w:right="0" w:firstLine="0"/>
            </w:pPr>
            <w:r>
              <w:rPr>
                <w:sz w:val="16"/>
              </w:rPr>
              <w:t xml:space="preserve">De beschikbaarheid en integriteit van de data wordt aangetast gedurende archivering </w:t>
            </w:r>
            <w:r>
              <w:rPr>
                <w:sz w:val="16"/>
              </w:rPr>
              <w:t xml:space="preserve">en langer archiveren dan noodzakelijk. </w:t>
            </w:r>
          </w:p>
        </w:tc>
      </w:tr>
      <w:tr w:rsidR="00D25ACD" w14:paraId="7D1E68CA" w14:textId="77777777">
        <w:trPr>
          <w:trHeight w:val="114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2ED164B8"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3211A2DD" w14:textId="77777777" w:rsidR="00D25ACD" w:rsidRDefault="008C1BC9">
            <w:pPr>
              <w:spacing w:after="0" w:line="259" w:lineRule="auto"/>
              <w:ind w:left="2" w:right="0" w:firstLine="0"/>
            </w:pPr>
            <w:r>
              <w:rPr>
                <w:sz w:val="16"/>
              </w:rPr>
              <w:t xml:space="preserve">Gearchiveerde data behoort gedurende de overeengekomen </w:t>
            </w:r>
            <w:r>
              <w:rPr>
                <w:b/>
                <w:sz w:val="16"/>
              </w:rPr>
              <w:t>bewaartermijn</w:t>
            </w:r>
            <w:r>
              <w:rPr>
                <w:sz w:val="16"/>
              </w:rPr>
              <w:t>,</w:t>
            </w:r>
            <w:r>
              <w:rPr>
                <w:b/>
                <w:sz w:val="16"/>
              </w:rPr>
              <w:t xml:space="preserve"> technologie-onafhankelijk</w:t>
            </w:r>
            <w:r>
              <w:rPr>
                <w:sz w:val="16"/>
              </w:rPr>
              <w:t xml:space="preserve">, </w:t>
            </w:r>
            <w:r>
              <w:rPr>
                <w:b/>
                <w:sz w:val="16"/>
              </w:rPr>
              <w:t>raadpleegbaar</w:t>
            </w:r>
            <w:r>
              <w:rPr>
                <w:sz w:val="16"/>
              </w:rPr>
              <w:t xml:space="preserve">, </w:t>
            </w:r>
            <w:r>
              <w:rPr>
                <w:b/>
                <w:sz w:val="16"/>
              </w:rPr>
              <w:t>onveranderbaar</w:t>
            </w:r>
            <w:r>
              <w:rPr>
                <w:sz w:val="16"/>
              </w:rPr>
              <w:t xml:space="preserve"> en integer te worden opgeslagen en </w:t>
            </w:r>
            <w:r>
              <w:rPr>
                <w:sz w:val="16"/>
              </w:rPr>
              <w:t xml:space="preserve">op aanwijzing van de CSC/data-eigenaar te kunnen worden </w:t>
            </w:r>
            <w:r>
              <w:rPr>
                <w:b/>
                <w:sz w:val="16"/>
              </w:rPr>
              <w:t>vernietigd</w:t>
            </w:r>
            <w:r>
              <w:rPr>
                <w:sz w:val="16"/>
              </w:rPr>
              <w:t xml:space="preserve">. </w:t>
            </w:r>
          </w:p>
        </w:tc>
        <w:tc>
          <w:tcPr>
            <w:tcW w:w="2408" w:type="dxa"/>
            <w:tcBorders>
              <w:top w:val="double" w:sz="34" w:space="0" w:color="FFFFFF"/>
              <w:left w:val="single" w:sz="4" w:space="0" w:color="000000"/>
              <w:bottom w:val="single" w:sz="4" w:space="0" w:color="000000"/>
              <w:right w:val="single" w:sz="4" w:space="0" w:color="000000"/>
            </w:tcBorders>
          </w:tcPr>
          <w:p w14:paraId="69A1BEB7" w14:textId="77777777" w:rsidR="00D25ACD" w:rsidRDefault="008C1BC9">
            <w:pPr>
              <w:spacing w:after="0" w:line="259" w:lineRule="auto"/>
              <w:ind w:left="1" w:right="0" w:firstLine="0"/>
            </w:pPr>
            <w:r>
              <w:rPr>
                <w:sz w:val="16"/>
              </w:rPr>
              <w:t xml:space="preserve">CIP-netwerk </w:t>
            </w:r>
          </w:p>
        </w:tc>
      </w:tr>
      <w:tr w:rsidR="00D25ACD" w14:paraId="184795FF" w14:textId="77777777">
        <w:trPr>
          <w:trHeight w:val="404"/>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12A70652"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2CAA31DC" w14:textId="77777777" w:rsidR="00D25ACD" w:rsidRDefault="008C1BC9">
            <w:pPr>
              <w:spacing w:after="0" w:line="259" w:lineRule="auto"/>
              <w:ind w:left="1" w:right="0" w:firstLine="0"/>
            </w:pPr>
            <w:r>
              <w:rPr>
                <w:b/>
                <w:sz w:val="16"/>
              </w:rPr>
              <w:t xml:space="preserve">Afgeleid/afkomstig van </w:t>
            </w:r>
          </w:p>
        </w:tc>
      </w:tr>
      <w:tr w:rsidR="00D25ACD" w14:paraId="450E8F7A" w14:textId="77777777">
        <w:trPr>
          <w:trHeight w:val="647"/>
        </w:trPr>
        <w:tc>
          <w:tcPr>
            <w:tcW w:w="1414" w:type="dxa"/>
            <w:tcBorders>
              <w:top w:val="single" w:sz="4" w:space="0" w:color="000000"/>
              <w:left w:val="single" w:sz="4" w:space="0" w:color="000000"/>
              <w:bottom w:val="single" w:sz="4" w:space="0" w:color="000000"/>
              <w:right w:val="single" w:sz="4" w:space="0" w:color="000000"/>
            </w:tcBorders>
          </w:tcPr>
          <w:p w14:paraId="0D521FA5" w14:textId="77777777" w:rsidR="00D25ACD" w:rsidRDefault="008C1BC9">
            <w:pPr>
              <w:spacing w:after="0" w:line="259" w:lineRule="auto"/>
              <w:ind w:left="0" w:right="0" w:firstLine="0"/>
            </w:pPr>
            <w:r>
              <w:rPr>
                <w:sz w:val="16"/>
              </w:rPr>
              <w:t xml:space="preserve">Bewaartermijn </w:t>
            </w:r>
          </w:p>
        </w:tc>
        <w:tc>
          <w:tcPr>
            <w:tcW w:w="426" w:type="dxa"/>
            <w:tcBorders>
              <w:top w:val="single" w:sz="4" w:space="0" w:color="000000"/>
              <w:left w:val="single" w:sz="4" w:space="0" w:color="000000"/>
              <w:bottom w:val="single" w:sz="4" w:space="0" w:color="000000"/>
              <w:right w:val="single" w:sz="4" w:space="0" w:color="000000"/>
            </w:tcBorders>
          </w:tcPr>
          <w:p w14:paraId="2294C5C6"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07405AF" w14:textId="77777777" w:rsidR="00D25ACD" w:rsidRDefault="008C1BC9">
            <w:pPr>
              <w:spacing w:after="0" w:line="259" w:lineRule="auto"/>
              <w:ind w:left="1" w:right="0" w:firstLine="0"/>
            </w:pPr>
            <w:r>
              <w:rPr>
                <w:sz w:val="16"/>
              </w:rPr>
              <w:t xml:space="preserve">De gegarandeerde en met de CSP overeengekomen opslagduur is contractueel vastgelegd en voldoet aan de Archiefwet. </w:t>
            </w:r>
          </w:p>
        </w:tc>
        <w:tc>
          <w:tcPr>
            <w:tcW w:w="2408" w:type="dxa"/>
            <w:tcBorders>
              <w:top w:val="single" w:sz="4" w:space="0" w:color="000000"/>
              <w:left w:val="single" w:sz="4" w:space="0" w:color="000000"/>
              <w:bottom w:val="single" w:sz="4" w:space="0" w:color="000000"/>
              <w:right w:val="single" w:sz="4" w:space="0" w:color="000000"/>
            </w:tcBorders>
          </w:tcPr>
          <w:p w14:paraId="3E0AF2BA" w14:textId="77777777" w:rsidR="00D25ACD" w:rsidRDefault="008C1BC9">
            <w:pPr>
              <w:spacing w:after="0" w:line="259" w:lineRule="auto"/>
              <w:ind w:left="1" w:right="0" w:firstLine="0"/>
            </w:pPr>
            <w:r>
              <w:rPr>
                <w:sz w:val="16"/>
              </w:rPr>
              <w:t xml:space="preserve">ISO 27040 2016: 6.7.1 </w:t>
            </w:r>
          </w:p>
        </w:tc>
      </w:tr>
      <w:tr w:rsidR="00D25ACD" w14:paraId="0C06D41A" w14:textId="77777777">
        <w:trPr>
          <w:trHeight w:val="883"/>
        </w:trPr>
        <w:tc>
          <w:tcPr>
            <w:tcW w:w="1414" w:type="dxa"/>
            <w:tcBorders>
              <w:top w:val="single" w:sz="4" w:space="0" w:color="000000"/>
              <w:left w:val="single" w:sz="4" w:space="0" w:color="000000"/>
              <w:bottom w:val="single" w:sz="4" w:space="0" w:color="000000"/>
              <w:right w:val="single" w:sz="4" w:space="0" w:color="000000"/>
            </w:tcBorders>
            <w:vAlign w:val="center"/>
          </w:tcPr>
          <w:p w14:paraId="5AA32737" w14:textId="77777777" w:rsidR="00D25ACD" w:rsidRDefault="008C1BC9">
            <w:pPr>
              <w:spacing w:after="0" w:line="259" w:lineRule="auto"/>
              <w:ind w:left="0" w:right="0" w:firstLine="0"/>
            </w:pPr>
            <w:r>
              <w:rPr>
                <w:sz w:val="16"/>
              </w:rPr>
              <w:t xml:space="preserve">Technologieonafhankelijk raadpleegbaar </w:t>
            </w:r>
          </w:p>
        </w:tc>
        <w:tc>
          <w:tcPr>
            <w:tcW w:w="426" w:type="dxa"/>
            <w:tcBorders>
              <w:top w:val="single" w:sz="4" w:space="0" w:color="000000"/>
              <w:left w:val="single" w:sz="4" w:space="0" w:color="000000"/>
              <w:bottom w:val="single" w:sz="4" w:space="0" w:color="000000"/>
              <w:right w:val="single" w:sz="4" w:space="0" w:color="000000"/>
            </w:tcBorders>
          </w:tcPr>
          <w:p w14:paraId="40245866"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4D601EB7" w14:textId="77777777" w:rsidR="00D25ACD" w:rsidRDefault="008C1BC9">
            <w:pPr>
              <w:spacing w:after="0" w:line="259" w:lineRule="auto"/>
              <w:ind w:left="1" w:right="0" w:firstLine="0"/>
            </w:pPr>
            <w:r>
              <w:rPr>
                <w:sz w:val="16"/>
              </w:rPr>
              <w:t xml:space="preserve">Gegevens zijn onafhankelijk van de door de CSP toegepaste technologie raadpleegbaar tijdens de gehele bewaartermijn. </w:t>
            </w:r>
          </w:p>
        </w:tc>
        <w:tc>
          <w:tcPr>
            <w:tcW w:w="2408" w:type="dxa"/>
            <w:tcBorders>
              <w:top w:val="single" w:sz="4" w:space="0" w:color="000000"/>
              <w:left w:val="single" w:sz="4" w:space="0" w:color="000000"/>
              <w:bottom w:val="single" w:sz="4" w:space="0" w:color="000000"/>
              <w:right w:val="single" w:sz="4" w:space="0" w:color="000000"/>
            </w:tcBorders>
          </w:tcPr>
          <w:p w14:paraId="7B872E44" w14:textId="77777777" w:rsidR="00D25ACD" w:rsidRDefault="008C1BC9">
            <w:pPr>
              <w:spacing w:after="0" w:line="259" w:lineRule="auto"/>
              <w:ind w:left="1" w:right="0" w:firstLine="0"/>
            </w:pPr>
            <w:r>
              <w:rPr>
                <w:sz w:val="16"/>
              </w:rPr>
              <w:t xml:space="preserve">ISO 27040 2016: 6.7.1 </w:t>
            </w:r>
          </w:p>
        </w:tc>
      </w:tr>
      <w:tr w:rsidR="00D25ACD" w14:paraId="4B4B5433" w14:textId="77777777">
        <w:trPr>
          <w:trHeight w:val="860"/>
        </w:trPr>
        <w:tc>
          <w:tcPr>
            <w:tcW w:w="1414" w:type="dxa"/>
            <w:tcBorders>
              <w:top w:val="single" w:sz="4" w:space="0" w:color="000000"/>
              <w:left w:val="single" w:sz="4" w:space="0" w:color="000000"/>
              <w:bottom w:val="single" w:sz="4" w:space="0" w:color="000000"/>
              <w:right w:val="single" w:sz="4" w:space="0" w:color="000000"/>
            </w:tcBorders>
          </w:tcPr>
          <w:p w14:paraId="7D03A469" w14:textId="77777777" w:rsidR="00D25ACD" w:rsidRDefault="008C1BC9">
            <w:pPr>
              <w:spacing w:after="0" w:line="259" w:lineRule="auto"/>
              <w:ind w:left="0" w:right="0" w:firstLine="0"/>
            </w:pPr>
            <w:r>
              <w:rPr>
                <w:sz w:val="16"/>
              </w:rPr>
              <w:t xml:space="preserve">Onveranderbaar </w:t>
            </w:r>
          </w:p>
        </w:tc>
        <w:tc>
          <w:tcPr>
            <w:tcW w:w="426" w:type="dxa"/>
            <w:tcBorders>
              <w:top w:val="single" w:sz="4" w:space="0" w:color="000000"/>
              <w:left w:val="single" w:sz="4" w:space="0" w:color="000000"/>
              <w:bottom w:val="single" w:sz="4" w:space="0" w:color="000000"/>
              <w:right w:val="single" w:sz="4" w:space="0" w:color="000000"/>
            </w:tcBorders>
          </w:tcPr>
          <w:p w14:paraId="0FC74E7A"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6C1A5B62" w14:textId="77777777" w:rsidR="00D25ACD" w:rsidRDefault="008C1BC9">
            <w:pPr>
              <w:spacing w:after="0" w:line="259" w:lineRule="auto"/>
              <w:ind w:left="1" w:right="17" w:firstLine="0"/>
            </w:pPr>
            <w:r>
              <w:rPr>
                <w:sz w:val="16"/>
              </w:rPr>
              <w:t xml:space="preserve">Gegevens worden zo mogelijk gearchiveerd met Write Once Read Many (WORM)-technologie, waarmee de integriteit van de data wordt gegarandeerd. </w:t>
            </w:r>
          </w:p>
        </w:tc>
        <w:tc>
          <w:tcPr>
            <w:tcW w:w="2408" w:type="dxa"/>
            <w:tcBorders>
              <w:top w:val="single" w:sz="4" w:space="0" w:color="000000"/>
              <w:left w:val="single" w:sz="4" w:space="0" w:color="000000"/>
              <w:bottom w:val="single" w:sz="4" w:space="0" w:color="000000"/>
              <w:right w:val="single" w:sz="4" w:space="0" w:color="000000"/>
            </w:tcBorders>
          </w:tcPr>
          <w:p w14:paraId="4A30C03A" w14:textId="77777777" w:rsidR="00D25ACD" w:rsidRDefault="008C1BC9">
            <w:pPr>
              <w:spacing w:after="0" w:line="259" w:lineRule="auto"/>
              <w:ind w:left="1" w:right="0" w:firstLine="0"/>
            </w:pPr>
            <w:r>
              <w:rPr>
                <w:sz w:val="16"/>
              </w:rPr>
              <w:t xml:space="preserve">ISO 27040 2016: 6.7.1 </w:t>
            </w:r>
          </w:p>
        </w:tc>
      </w:tr>
      <w:tr w:rsidR="00D25ACD" w14:paraId="01F9D31D" w14:textId="77777777">
        <w:trPr>
          <w:trHeight w:val="863"/>
        </w:trPr>
        <w:tc>
          <w:tcPr>
            <w:tcW w:w="1414" w:type="dxa"/>
            <w:vMerge w:val="restart"/>
            <w:tcBorders>
              <w:top w:val="single" w:sz="4" w:space="0" w:color="000000"/>
              <w:left w:val="single" w:sz="4" w:space="0" w:color="000000"/>
              <w:bottom w:val="single" w:sz="4" w:space="0" w:color="000000"/>
              <w:right w:val="single" w:sz="4" w:space="0" w:color="000000"/>
            </w:tcBorders>
          </w:tcPr>
          <w:p w14:paraId="23EA0E48" w14:textId="77777777" w:rsidR="00D25ACD" w:rsidRDefault="008C1BC9">
            <w:pPr>
              <w:spacing w:after="0" w:line="259" w:lineRule="auto"/>
              <w:ind w:left="0" w:right="0" w:firstLine="0"/>
            </w:pPr>
            <w:r>
              <w:rPr>
                <w:sz w:val="16"/>
              </w:rPr>
              <w:t xml:space="preserve">Vernietigd </w:t>
            </w:r>
          </w:p>
        </w:tc>
        <w:tc>
          <w:tcPr>
            <w:tcW w:w="426" w:type="dxa"/>
            <w:tcBorders>
              <w:top w:val="single" w:sz="4" w:space="0" w:color="000000"/>
              <w:left w:val="single" w:sz="4" w:space="0" w:color="000000"/>
              <w:bottom w:val="single" w:sz="4" w:space="0" w:color="000000"/>
              <w:right w:val="single" w:sz="4" w:space="0" w:color="000000"/>
            </w:tcBorders>
          </w:tcPr>
          <w:p w14:paraId="6532AD41" w14:textId="77777777" w:rsidR="00D25ACD" w:rsidRDefault="008C1BC9">
            <w:pPr>
              <w:spacing w:after="0" w:line="259" w:lineRule="auto"/>
              <w:ind w:left="0"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42D934B" w14:textId="77777777" w:rsidR="00D25ACD" w:rsidRDefault="008C1BC9">
            <w:pPr>
              <w:spacing w:after="0" w:line="259" w:lineRule="auto"/>
              <w:ind w:left="0" w:right="0" w:firstLine="0"/>
            </w:pPr>
            <w:r>
              <w:rPr>
                <w:sz w:val="16"/>
              </w:rPr>
              <w:t xml:space="preserve">Voorafgaand aan het voor onderhoudsdoeleinden wijzigen van opslagmedia, wordt de data van de CSC, inclusief de back-up van gegevens en metadata veilig gewist of vernietigd. </w:t>
            </w:r>
          </w:p>
        </w:tc>
        <w:tc>
          <w:tcPr>
            <w:tcW w:w="2408" w:type="dxa"/>
            <w:tcBorders>
              <w:top w:val="single" w:sz="4" w:space="0" w:color="000000"/>
              <w:left w:val="single" w:sz="4" w:space="0" w:color="000000"/>
              <w:bottom w:val="single" w:sz="4" w:space="0" w:color="000000"/>
              <w:right w:val="single" w:sz="4" w:space="0" w:color="000000"/>
            </w:tcBorders>
          </w:tcPr>
          <w:p w14:paraId="437887AD" w14:textId="77777777" w:rsidR="00D25ACD" w:rsidRDefault="008C1BC9">
            <w:pPr>
              <w:spacing w:after="0" w:line="259" w:lineRule="auto"/>
              <w:ind w:left="0" w:right="0" w:firstLine="0"/>
            </w:pPr>
            <w:r>
              <w:rPr>
                <w:sz w:val="16"/>
              </w:rPr>
              <w:t xml:space="preserve">ISO 27040 2016: 6.7.1 </w:t>
            </w:r>
          </w:p>
        </w:tc>
      </w:tr>
      <w:tr w:rsidR="00D25ACD" w14:paraId="7B484898" w14:textId="77777777">
        <w:trPr>
          <w:trHeight w:val="1123"/>
        </w:trPr>
        <w:tc>
          <w:tcPr>
            <w:tcW w:w="0" w:type="auto"/>
            <w:vMerge/>
            <w:tcBorders>
              <w:top w:val="nil"/>
              <w:left w:val="single" w:sz="4" w:space="0" w:color="000000"/>
              <w:bottom w:val="single" w:sz="4" w:space="0" w:color="000000"/>
              <w:right w:val="single" w:sz="4" w:space="0" w:color="000000"/>
            </w:tcBorders>
          </w:tcPr>
          <w:p w14:paraId="6824BC26"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6452FBFC" w14:textId="77777777" w:rsidR="00D25ACD" w:rsidRDefault="008C1BC9">
            <w:pPr>
              <w:spacing w:after="0" w:line="259" w:lineRule="auto"/>
              <w:ind w:left="0"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5E99DEE4" w14:textId="77777777" w:rsidR="00D25ACD" w:rsidRDefault="008C1BC9">
            <w:pPr>
              <w:spacing w:after="0" w:line="259" w:lineRule="auto"/>
              <w:ind w:left="0" w:right="0" w:firstLine="0"/>
            </w:pPr>
            <w:r>
              <w:rPr>
                <w:sz w:val="16"/>
              </w:rPr>
              <w:t>Bij het beëindigen van de contractrelatie wordt de data van de CSC, inclusief de back-up van gegevens en de metadata veilig gewist, om te voorkomen dat de CSC-gegevens naderhand door de CSP kunnen worden hersteld, bijvoorbeeld met forensische hulpmiddelen.</w:t>
            </w:r>
            <w:r>
              <w:rPr>
                <w:sz w:val="16"/>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5008C3B1" w14:textId="77777777" w:rsidR="00D25ACD" w:rsidRDefault="008C1BC9">
            <w:pPr>
              <w:spacing w:after="0" w:line="259" w:lineRule="auto"/>
              <w:ind w:left="0" w:right="0" w:firstLine="0"/>
            </w:pPr>
            <w:r>
              <w:rPr>
                <w:sz w:val="16"/>
              </w:rPr>
              <w:t xml:space="preserve">ISO 27040 2016: 6.7.1 </w:t>
            </w:r>
          </w:p>
        </w:tc>
      </w:tr>
    </w:tbl>
    <w:p w14:paraId="1F15F39F" w14:textId="77777777" w:rsidR="00D25ACD" w:rsidRDefault="008C1BC9">
      <w:pPr>
        <w:pStyle w:val="Heading1"/>
        <w:tabs>
          <w:tab w:val="center" w:pos="2192"/>
        </w:tabs>
        <w:ind w:left="0" w:firstLine="0"/>
      </w:pPr>
      <w:r>
        <w:rPr>
          <w:noProof/>
        </w:rPr>
        <w:drawing>
          <wp:inline distT="0" distB="0" distL="0" distR="0" wp14:anchorId="38B9FB4A" wp14:editId="51EA1BFA">
            <wp:extent cx="390906" cy="113538"/>
            <wp:effectExtent l="0" t="0" r="0" b="0"/>
            <wp:docPr id="10815" name="Picture 10815"/>
            <wp:cNvGraphicFramePr/>
            <a:graphic xmlns:a="http://schemas.openxmlformats.org/drawingml/2006/main">
              <a:graphicData uri="http://schemas.openxmlformats.org/drawingml/2006/picture">
                <pic:pic xmlns:pic="http://schemas.openxmlformats.org/drawingml/2006/picture">
                  <pic:nvPicPr>
                    <pic:cNvPr id="10815" name="Picture 10815"/>
                    <pic:cNvPicPr/>
                  </pic:nvPicPr>
                  <pic:blipFill>
                    <a:blip r:embed="rId167"/>
                    <a:stretch>
                      <a:fillRect/>
                    </a:stretch>
                  </pic:blipFill>
                  <pic:spPr>
                    <a:xfrm>
                      <a:off x="0" y="0"/>
                      <a:ext cx="390906" cy="113538"/>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U.07 Datascheiding </w:t>
      </w:r>
    </w:p>
    <w:p w14:paraId="282FCCBE" w14:textId="77777777" w:rsidR="00D25ACD" w:rsidRDefault="008C1BC9">
      <w:pPr>
        <w:spacing w:after="83" w:line="259" w:lineRule="auto"/>
        <w:ind w:left="-5" w:right="0"/>
      </w:pPr>
      <w:r>
        <w:rPr>
          <w:b/>
          <w:sz w:val="20"/>
        </w:rPr>
        <w:t xml:space="preserve">Objectdefinitie </w:t>
      </w:r>
    </w:p>
    <w:p w14:paraId="4CCE4E6B" w14:textId="77777777" w:rsidR="00D25ACD" w:rsidRDefault="008C1BC9">
      <w:pPr>
        <w:spacing w:after="211"/>
        <w:ind w:left="14" w:right="76"/>
      </w:pPr>
      <w:r>
        <w:t xml:space="preserve">Betreft het duurzaam isoleren van CSC-data van andere CSC’s. </w:t>
      </w:r>
    </w:p>
    <w:p w14:paraId="21A33DF5" w14:textId="77777777" w:rsidR="00D25ACD" w:rsidRDefault="008C1BC9">
      <w:pPr>
        <w:pStyle w:val="Heading3"/>
        <w:ind w:left="-5"/>
      </w:pPr>
      <w:r>
        <w:t xml:space="preserve">Objecttoelichting </w:t>
      </w:r>
    </w:p>
    <w:p w14:paraId="0E8CA6BD" w14:textId="77777777" w:rsidR="00D25ACD" w:rsidRDefault="008C1BC9">
      <w:pPr>
        <w:ind w:left="14" w:right="76"/>
      </w:pPr>
      <w:r>
        <w:t>Het isoleren van data (in bewerking of in rust) van de CSC, van alle data van de CSP en van de data van andere CSC’s. Duurzame scheiding van CSC-data en van de data van andere bedrijven (secure multi-tenancy), zowel tijdens transport, in bewerking als opsl</w:t>
      </w:r>
      <w:r>
        <w:t xml:space="preserve">ag, is randvoorwaardelijk voor het afnemen van veilige clouddiensten. </w:t>
      </w:r>
    </w:p>
    <w:p w14:paraId="44E5661E" w14:textId="77777777" w:rsidR="00D25ACD" w:rsidRDefault="008C1BC9">
      <w:pPr>
        <w:spacing w:after="0" w:line="259" w:lineRule="auto"/>
        <w:ind w:left="0" w:right="0" w:firstLine="0"/>
      </w:pPr>
      <w:r>
        <w:t xml:space="preserve"> </w:t>
      </w:r>
    </w:p>
    <w:tbl>
      <w:tblPr>
        <w:tblStyle w:val="TableGrid"/>
        <w:tblW w:w="10203" w:type="dxa"/>
        <w:tblInd w:w="4" w:type="dxa"/>
        <w:tblCellMar>
          <w:top w:w="121" w:type="dxa"/>
          <w:left w:w="107" w:type="dxa"/>
          <w:bottom w:w="0" w:type="dxa"/>
          <w:right w:w="57" w:type="dxa"/>
        </w:tblCellMar>
        <w:tblLook w:val="04A0" w:firstRow="1" w:lastRow="0" w:firstColumn="1" w:lastColumn="0" w:noHBand="0" w:noVBand="1"/>
      </w:tblPr>
      <w:tblGrid>
        <w:gridCol w:w="1414"/>
        <w:gridCol w:w="426"/>
        <w:gridCol w:w="5955"/>
        <w:gridCol w:w="2408"/>
      </w:tblGrid>
      <w:tr w:rsidR="00D25ACD" w14:paraId="6CC768F2" w14:textId="77777777">
        <w:trPr>
          <w:trHeight w:val="427"/>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2F8B755A"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1421B91E" w14:textId="77777777" w:rsidR="00D25ACD" w:rsidRDefault="008C1BC9">
            <w:pPr>
              <w:spacing w:after="0" w:line="259" w:lineRule="auto"/>
              <w:ind w:left="2" w:right="0" w:firstLine="0"/>
            </w:pPr>
            <w:r>
              <w:rPr>
                <w:sz w:val="16"/>
              </w:rPr>
              <w:t xml:space="preserve">Zorgen dat de data van of in beheer van de CSC alleen toegankelijk is voor deze CSC. </w:t>
            </w:r>
          </w:p>
        </w:tc>
      </w:tr>
      <w:tr w:rsidR="00D25ACD" w14:paraId="383AB49B" w14:textId="77777777">
        <w:trPr>
          <w:trHeight w:val="461"/>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3911FCD5" w14:textId="77777777" w:rsidR="00D25ACD" w:rsidRDefault="008C1BC9">
            <w:pPr>
              <w:spacing w:after="0" w:line="259" w:lineRule="auto"/>
              <w:ind w:left="0" w:right="0" w:firstLine="0"/>
            </w:pPr>
            <w:r>
              <w:rPr>
                <w:sz w:val="16"/>
              </w:rPr>
              <w:lastRenderedPageBreak/>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021D4708" w14:textId="77777777" w:rsidR="00D25ACD" w:rsidRDefault="008C1BC9">
            <w:pPr>
              <w:spacing w:after="0" w:line="259" w:lineRule="auto"/>
              <w:ind w:left="2" w:right="0" w:firstLine="0"/>
            </w:pPr>
            <w:r>
              <w:rPr>
                <w:sz w:val="16"/>
              </w:rPr>
              <w:t xml:space="preserve">Andere CSC’s en de CSP krijgen toegang tot de data of in beheer van de CSP en vice versa. </w:t>
            </w:r>
          </w:p>
        </w:tc>
      </w:tr>
      <w:tr w:rsidR="00D25ACD" w14:paraId="0E52B702" w14:textId="77777777">
        <w:trPr>
          <w:trHeight w:val="906"/>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3F2F68B7"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18D10D20" w14:textId="77777777" w:rsidR="00D25ACD" w:rsidRDefault="008C1BC9">
            <w:pPr>
              <w:spacing w:after="0" w:line="259" w:lineRule="auto"/>
              <w:ind w:left="2" w:right="0" w:firstLine="0"/>
            </w:pPr>
            <w:r>
              <w:rPr>
                <w:sz w:val="16"/>
              </w:rPr>
              <w:t xml:space="preserve">CSC-gegevens behoren tijdens transport, bewerking en opslag duurzaam </w:t>
            </w:r>
            <w:r>
              <w:rPr>
                <w:b/>
                <w:sz w:val="16"/>
              </w:rPr>
              <w:t>geïsoleerd</w:t>
            </w:r>
            <w:r>
              <w:rPr>
                <w:sz w:val="16"/>
              </w:rPr>
              <w:t xml:space="preserve"> te zijn van </w:t>
            </w:r>
            <w:r>
              <w:rPr>
                <w:b/>
                <w:sz w:val="16"/>
              </w:rPr>
              <w:t>beheerfuncties</w:t>
            </w:r>
            <w:r>
              <w:rPr>
                <w:sz w:val="16"/>
              </w:rPr>
              <w:t xml:space="preserve"> </w:t>
            </w:r>
            <w:r>
              <w:rPr>
                <w:sz w:val="16"/>
              </w:rPr>
              <w:t xml:space="preserve">en data van en andere dienstverlening aan andere CSC’s, die de CSP in beheer heeft. </w:t>
            </w:r>
          </w:p>
        </w:tc>
        <w:tc>
          <w:tcPr>
            <w:tcW w:w="2408" w:type="dxa"/>
            <w:tcBorders>
              <w:top w:val="double" w:sz="34" w:space="0" w:color="FFFFFF"/>
              <w:left w:val="single" w:sz="4" w:space="0" w:color="000000"/>
              <w:bottom w:val="single" w:sz="4" w:space="0" w:color="000000"/>
              <w:right w:val="single" w:sz="4" w:space="0" w:color="000000"/>
            </w:tcBorders>
          </w:tcPr>
          <w:p w14:paraId="26F13388" w14:textId="77777777" w:rsidR="00D25ACD" w:rsidRDefault="008C1BC9">
            <w:pPr>
              <w:spacing w:after="0" w:line="259" w:lineRule="auto"/>
              <w:ind w:left="1" w:right="0" w:firstLine="0"/>
            </w:pPr>
            <w:r>
              <w:rPr>
                <w:sz w:val="16"/>
              </w:rPr>
              <w:t xml:space="preserve">ISO 27040 2016: 7.7.4 </w:t>
            </w:r>
          </w:p>
        </w:tc>
      </w:tr>
      <w:tr w:rsidR="00D25ACD" w14:paraId="64C2406A" w14:textId="77777777">
        <w:trPr>
          <w:trHeight w:val="405"/>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16438FF6"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38F687BD" w14:textId="77777777" w:rsidR="00D25ACD" w:rsidRDefault="008C1BC9">
            <w:pPr>
              <w:spacing w:after="0" w:line="259" w:lineRule="auto"/>
              <w:ind w:left="1" w:right="0" w:firstLine="0"/>
            </w:pPr>
            <w:r>
              <w:rPr>
                <w:b/>
                <w:sz w:val="16"/>
              </w:rPr>
              <w:t xml:space="preserve">Afgeleid/afkomstig van </w:t>
            </w:r>
          </w:p>
        </w:tc>
      </w:tr>
      <w:tr w:rsidR="00D25ACD" w14:paraId="26747BD6" w14:textId="77777777">
        <w:trPr>
          <w:trHeight w:val="1102"/>
        </w:trPr>
        <w:tc>
          <w:tcPr>
            <w:tcW w:w="1414" w:type="dxa"/>
            <w:vMerge w:val="restart"/>
            <w:tcBorders>
              <w:top w:val="single" w:sz="4" w:space="0" w:color="000000"/>
              <w:left w:val="single" w:sz="4" w:space="0" w:color="000000"/>
              <w:bottom w:val="single" w:sz="4" w:space="0" w:color="000000"/>
              <w:right w:val="single" w:sz="4" w:space="0" w:color="000000"/>
            </w:tcBorders>
          </w:tcPr>
          <w:p w14:paraId="0B2E0BC9" w14:textId="77777777" w:rsidR="00D25ACD" w:rsidRDefault="008C1BC9">
            <w:pPr>
              <w:spacing w:after="0" w:line="259" w:lineRule="auto"/>
              <w:ind w:left="0" w:right="0" w:firstLine="0"/>
            </w:pPr>
            <w:r>
              <w:rPr>
                <w:sz w:val="16"/>
              </w:rPr>
              <w:t xml:space="preserve">Geïsoleerd </w:t>
            </w:r>
          </w:p>
        </w:tc>
        <w:tc>
          <w:tcPr>
            <w:tcW w:w="426" w:type="dxa"/>
            <w:tcBorders>
              <w:top w:val="single" w:sz="4" w:space="0" w:color="000000"/>
              <w:left w:val="single" w:sz="4" w:space="0" w:color="000000"/>
              <w:bottom w:val="single" w:sz="4" w:space="0" w:color="000000"/>
              <w:right w:val="single" w:sz="4" w:space="0" w:color="000000"/>
            </w:tcBorders>
          </w:tcPr>
          <w:p w14:paraId="0086D95E"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504D993B" w14:textId="77777777" w:rsidR="00D25ACD" w:rsidRDefault="008C1BC9">
            <w:pPr>
              <w:spacing w:after="0" w:line="259" w:lineRule="auto"/>
              <w:ind w:left="1" w:right="0" w:firstLine="0"/>
            </w:pPr>
            <w:r>
              <w:rPr>
                <w:sz w:val="16"/>
              </w:rPr>
              <w:t xml:space="preserve">Permanente isolatie van gegevens wordt gerealiseerd binnen een multi-tenantarchitectuur. Patches en aanpassingen van applicaties en infrastructuur worden op een gecontroleerde wijze gerealiseerd voor alle clouddiensten die de CSC afneemt. </w:t>
            </w:r>
          </w:p>
        </w:tc>
        <w:tc>
          <w:tcPr>
            <w:tcW w:w="2408" w:type="dxa"/>
            <w:tcBorders>
              <w:top w:val="single" w:sz="4" w:space="0" w:color="000000"/>
              <w:left w:val="single" w:sz="4" w:space="0" w:color="000000"/>
              <w:bottom w:val="single" w:sz="4" w:space="0" w:color="000000"/>
              <w:right w:val="single" w:sz="4" w:space="0" w:color="000000"/>
            </w:tcBorders>
          </w:tcPr>
          <w:p w14:paraId="4BFC3B1C" w14:textId="77777777" w:rsidR="00D25ACD" w:rsidRDefault="008C1BC9">
            <w:pPr>
              <w:spacing w:after="0" w:line="259" w:lineRule="auto"/>
              <w:ind w:left="1" w:right="0" w:firstLine="0"/>
            </w:pPr>
            <w:r>
              <w:rPr>
                <w:sz w:val="16"/>
              </w:rPr>
              <w:t xml:space="preserve">CIP-netwerk </w:t>
            </w:r>
          </w:p>
        </w:tc>
      </w:tr>
      <w:tr w:rsidR="00D25ACD" w14:paraId="7CF6EAC0" w14:textId="77777777">
        <w:trPr>
          <w:trHeight w:val="908"/>
        </w:trPr>
        <w:tc>
          <w:tcPr>
            <w:tcW w:w="0" w:type="auto"/>
            <w:vMerge/>
            <w:tcBorders>
              <w:top w:val="nil"/>
              <w:left w:val="single" w:sz="4" w:space="0" w:color="000000"/>
              <w:bottom w:val="single" w:sz="4" w:space="0" w:color="000000"/>
              <w:right w:val="single" w:sz="4" w:space="0" w:color="000000"/>
            </w:tcBorders>
          </w:tcPr>
          <w:p w14:paraId="5DBF9256"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195DE607"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24E6CE4" w14:textId="77777777" w:rsidR="00D25ACD" w:rsidRDefault="008C1BC9">
            <w:pPr>
              <w:spacing w:after="0" w:line="259" w:lineRule="auto"/>
              <w:ind w:left="1" w:right="0" w:firstLine="0"/>
            </w:pPr>
            <w:r>
              <w:rPr>
                <w:sz w:val="16"/>
              </w:rPr>
              <w:t xml:space="preserve">Isolatie van CSC-gegevens wordt gegarandeerd door deze onder alle bedrijfsomstandigheden minimaal logisch te scheiden van de data van andere CSC’s. </w:t>
            </w:r>
          </w:p>
        </w:tc>
        <w:tc>
          <w:tcPr>
            <w:tcW w:w="2408" w:type="dxa"/>
            <w:tcBorders>
              <w:top w:val="single" w:sz="4" w:space="0" w:color="000000"/>
              <w:left w:val="single" w:sz="4" w:space="0" w:color="000000"/>
              <w:bottom w:val="single" w:sz="4" w:space="0" w:color="000000"/>
              <w:right w:val="single" w:sz="4" w:space="0" w:color="000000"/>
            </w:tcBorders>
          </w:tcPr>
          <w:p w14:paraId="55B43234" w14:textId="77777777" w:rsidR="00D25ACD" w:rsidRDefault="008C1BC9">
            <w:pPr>
              <w:spacing w:after="0" w:line="259" w:lineRule="auto"/>
              <w:ind w:left="1" w:right="0" w:firstLine="0"/>
            </w:pPr>
            <w:r>
              <w:rPr>
                <w:sz w:val="16"/>
              </w:rPr>
              <w:t xml:space="preserve">CIP-netwerk </w:t>
            </w:r>
          </w:p>
        </w:tc>
      </w:tr>
      <w:tr w:rsidR="00D25ACD" w14:paraId="112A6B23" w14:textId="77777777">
        <w:trPr>
          <w:trHeight w:val="860"/>
        </w:trPr>
        <w:tc>
          <w:tcPr>
            <w:tcW w:w="1414" w:type="dxa"/>
            <w:tcBorders>
              <w:top w:val="single" w:sz="4" w:space="0" w:color="000000"/>
              <w:left w:val="single" w:sz="4" w:space="0" w:color="000000"/>
              <w:bottom w:val="single" w:sz="4" w:space="0" w:color="000000"/>
              <w:right w:val="single" w:sz="4" w:space="0" w:color="000000"/>
            </w:tcBorders>
          </w:tcPr>
          <w:p w14:paraId="2798BD3D" w14:textId="77777777" w:rsidR="00D25ACD" w:rsidRDefault="008C1BC9">
            <w:pPr>
              <w:spacing w:after="0" w:line="259" w:lineRule="auto"/>
              <w:ind w:left="0" w:right="0" w:firstLine="0"/>
            </w:pPr>
            <w:r>
              <w:rPr>
                <w:sz w:val="16"/>
              </w:rPr>
              <w:t xml:space="preserve">Beheerfuncties </w:t>
            </w:r>
          </w:p>
        </w:tc>
        <w:tc>
          <w:tcPr>
            <w:tcW w:w="426" w:type="dxa"/>
            <w:tcBorders>
              <w:top w:val="single" w:sz="4" w:space="0" w:color="000000"/>
              <w:left w:val="single" w:sz="4" w:space="0" w:color="000000"/>
              <w:bottom w:val="single" w:sz="4" w:space="0" w:color="000000"/>
              <w:right w:val="single" w:sz="4" w:space="0" w:color="000000"/>
            </w:tcBorders>
          </w:tcPr>
          <w:p w14:paraId="29A09FCF"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121F8917" w14:textId="77777777" w:rsidR="00D25ACD" w:rsidRDefault="008C1BC9">
            <w:pPr>
              <w:spacing w:after="0" w:line="259" w:lineRule="auto"/>
              <w:ind w:left="1" w:right="0" w:firstLine="0"/>
            </w:pPr>
            <w:r>
              <w:rPr>
                <w:sz w:val="16"/>
              </w:rPr>
              <w:t xml:space="preserve">De bevoegdheden voor het inzien of wijzigen van CSC-data en/of van encryptiesleutels door beheerfuncties en beheerders worden gecontroleerd verleend en het gebruik van deze rechten wordt gelogd. </w:t>
            </w:r>
          </w:p>
        </w:tc>
        <w:tc>
          <w:tcPr>
            <w:tcW w:w="2408" w:type="dxa"/>
            <w:tcBorders>
              <w:top w:val="single" w:sz="4" w:space="0" w:color="000000"/>
              <w:left w:val="single" w:sz="4" w:space="0" w:color="000000"/>
              <w:bottom w:val="single" w:sz="4" w:space="0" w:color="000000"/>
              <w:right w:val="single" w:sz="4" w:space="0" w:color="000000"/>
            </w:tcBorders>
          </w:tcPr>
          <w:p w14:paraId="5EDAF65E" w14:textId="77777777" w:rsidR="00D25ACD" w:rsidRDefault="008C1BC9">
            <w:pPr>
              <w:spacing w:after="0" w:line="259" w:lineRule="auto"/>
              <w:ind w:left="1" w:right="0" w:firstLine="0"/>
            </w:pPr>
            <w:r>
              <w:rPr>
                <w:sz w:val="16"/>
              </w:rPr>
              <w:t xml:space="preserve">CIP-netwerk </w:t>
            </w:r>
          </w:p>
        </w:tc>
      </w:tr>
    </w:tbl>
    <w:p w14:paraId="235CE247" w14:textId="77777777" w:rsidR="00D25ACD" w:rsidRDefault="008C1BC9">
      <w:pPr>
        <w:pStyle w:val="Heading1"/>
        <w:tabs>
          <w:tab w:val="center" w:pos="2917"/>
        </w:tabs>
        <w:ind w:left="0" w:firstLine="0"/>
      </w:pPr>
      <w:r>
        <w:rPr>
          <w:noProof/>
        </w:rPr>
        <w:drawing>
          <wp:inline distT="0" distB="0" distL="0" distR="0" wp14:anchorId="1D401459" wp14:editId="3E595B98">
            <wp:extent cx="392430" cy="113536"/>
            <wp:effectExtent l="0" t="0" r="0" b="0"/>
            <wp:docPr id="11087" name="Picture 11087"/>
            <wp:cNvGraphicFramePr/>
            <a:graphic xmlns:a="http://schemas.openxmlformats.org/drawingml/2006/main">
              <a:graphicData uri="http://schemas.openxmlformats.org/drawingml/2006/picture">
                <pic:pic xmlns:pic="http://schemas.openxmlformats.org/drawingml/2006/picture">
                  <pic:nvPicPr>
                    <pic:cNvPr id="11087" name="Picture 11087"/>
                    <pic:cNvPicPr/>
                  </pic:nvPicPr>
                  <pic:blipFill>
                    <a:blip r:embed="rId168"/>
                    <a:stretch>
                      <a:fillRect/>
                    </a:stretch>
                  </pic:blipFill>
                  <pic:spPr>
                    <a:xfrm>
                      <a:off x="0" y="0"/>
                      <a:ext cx="392430" cy="113536"/>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U.08 </w:t>
      </w:r>
      <w:r>
        <w:t xml:space="preserve">Scheiding dienstverlening </w:t>
      </w:r>
    </w:p>
    <w:p w14:paraId="3D6178FD" w14:textId="77777777" w:rsidR="00D25ACD" w:rsidRDefault="008C1BC9">
      <w:pPr>
        <w:pStyle w:val="Heading3"/>
        <w:ind w:left="-5"/>
      </w:pPr>
      <w:r>
        <w:t xml:space="preserve">Objectdefinitie </w:t>
      </w:r>
    </w:p>
    <w:p w14:paraId="5F6B486B" w14:textId="77777777" w:rsidR="00D25ACD" w:rsidRDefault="008C1BC9">
      <w:pPr>
        <w:ind w:left="14" w:right="76"/>
      </w:pPr>
      <w:r>
        <w:t xml:space="preserve">Betreft het door de CSP duurzaam isoleren van de te verrichten diensten tussen de verschillende CSC’s en tussen CSC’s en de CSP. </w:t>
      </w:r>
    </w:p>
    <w:p w14:paraId="31C607CA" w14:textId="77777777" w:rsidR="00D25ACD" w:rsidRDefault="008C1BC9">
      <w:pPr>
        <w:pStyle w:val="Heading3"/>
        <w:ind w:left="-5"/>
      </w:pPr>
      <w:r>
        <w:t xml:space="preserve">Objecttoelichting </w:t>
      </w:r>
    </w:p>
    <w:p w14:paraId="15259ED6" w14:textId="77777777" w:rsidR="00D25ACD" w:rsidRDefault="008C1BC9">
      <w:pPr>
        <w:ind w:left="14" w:right="76"/>
      </w:pPr>
      <w:r>
        <w:t>Het isoleren van diensten/services van/voor de CSC, van alle di</w:t>
      </w:r>
      <w:r>
        <w:t>ensten/services die niet voor die specifieke dienstverlening benodigd zijn, zoals die van/voor andere CSC’s. De dienstverlening, die specifiek aan een bepaalde CSC wordt geleverd, is gescheiden van diensten die de CSP levert aan andere CSC’s en is gescheid</w:t>
      </w:r>
      <w:r>
        <w:t xml:space="preserve">en van de interne informatievoorziening van de CSP. Ongewenste beïnvloeding of communicatie waardoor datalekken kunnen ontstaan, moet worden voorkomen. </w:t>
      </w:r>
    </w:p>
    <w:p w14:paraId="5F4B3209" w14:textId="77777777" w:rsidR="00D25ACD" w:rsidRDefault="008C1BC9">
      <w:pPr>
        <w:spacing w:after="0" w:line="259" w:lineRule="auto"/>
        <w:ind w:left="0" w:right="0" w:firstLine="0"/>
      </w:pPr>
      <w:r>
        <w:t xml:space="preserve"> </w:t>
      </w:r>
    </w:p>
    <w:tbl>
      <w:tblPr>
        <w:tblStyle w:val="TableGrid"/>
        <w:tblW w:w="10203" w:type="dxa"/>
        <w:tblInd w:w="4" w:type="dxa"/>
        <w:tblCellMar>
          <w:top w:w="122" w:type="dxa"/>
          <w:left w:w="107" w:type="dxa"/>
          <w:bottom w:w="0" w:type="dxa"/>
          <w:right w:w="88" w:type="dxa"/>
        </w:tblCellMar>
        <w:tblLook w:val="04A0" w:firstRow="1" w:lastRow="0" w:firstColumn="1" w:lastColumn="0" w:noHBand="0" w:noVBand="1"/>
      </w:tblPr>
      <w:tblGrid>
        <w:gridCol w:w="1414"/>
        <w:gridCol w:w="426"/>
        <w:gridCol w:w="5955"/>
        <w:gridCol w:w="2408"/>
      </w:tblGrid>
      <w:tr w:rsidR="00D25ACD" w14:paraId="57B15625"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62CB693F"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309177E5" w14:textId="77777777" w:rsidR="00D25ACD" w:rsidRDefault="008C1BC9">
            <w:pPr>
              <w:spacing w:after="0" w:line="259" w:lineRule="auto"/>
              <w:ind w:left="2" w:right="0" w:firstLine="0"/>
              <w:jc w:val="both"/>
            </w:pPr>
            <w:r>
              <w:rPr>
                <w:sz w:val="16"/>
              </w:rPr>
              <w:t xml:space="preserve">Het voorkomen van ongewenste beïnvloeding of communicatie van data tussen de CSC en CSP en andere CSC’s. </w:t>
            </w:r>
          </w:p>
        </w:tc>
      </w:tr>
      <w:tr w:rsidR="00D25ACD" w14:paraId="61C00EC5" w14:textId="77777777">
        <w:trPr>
          <w:trHeight w:val="461"/>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4942ADFF"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1E19E056" w14:textId="77777777" w:rsidR="00D25ACD" w:rsidRDefault="008C1BC9">
            <w:pPr>
              <w:spacing w:after="0" w:line="259" w:lineRule="auto"/>
              <w:ind w:left="2" w:right="0" w:firstLine="0"/>
            </w:pPr>
            <w:r>
              <w:rPr>
                <w:sz w:val="16"/>
              </w:rPr>
              <w:t xml:space="preserve">Beïnvloeding of communicatie van data. </w:t>
            </w:r>
          </w:p>
        </w:tc>
      </w:tr>
      <w:tr w:rsidR="00D25ACD" w14:paraId="6CFED05D"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20037901"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4045E23F" w14:textId="77777777" w:rsidR="00D25ACD" w:rsidRDefault="008C1BC9">
            <w:pPr>
              <w:spacing w:after="0" w:line="259" w:lineRule="auto"/>
              <w:ind w:left="2" w:right="0" w:firstLine="0"/>
            </w:pPr>
            <w:r>
              <w:rPr>
                <w:sz w:val="16"/>
              </w:rPr>
              <w:t xml:space="preserve">De cloud-infrastructuur is zodanig ingericht </w:t>
            </w:r>
            <w:r>
              <w:rPr>
                <w:sz w:val="16"/>
              </w:rPr>
              <w:t xml:space="preserve">dat de dienstverlening aan gebruikers van informatiediensten zijn </w:t>
            </w:r>
            <w:r>
              <w:rPr>
                <w:b/>
                <w:sz w:val="16"/>
              </w:rPr>
              <w:t>gescheiden</w:t>
            </w:r>
            <w:r>
              <w:rPr>
                <w:sz w:val="16"/>
              </w:rPr>
              <w:t xml:space="preserve">. </w:t>
            </w:r>
          </w:p>
        </w:tc>
        <w:tc>
          <w:tcPr>
            <w:tcW w:w="2408" w:type="dxa"/>
            <w:tcBorders>
              <w:top w:val="double" w:sz="34" w:space="0" w:color="FFFFFF"/>
              <w:left w:val="single" w:sz="4" w:space="0" w:color="000000"/>
              <w:bottom w:val="single" w:sz="4" w:space="0" w:color="000000"/>
              <w:right w:val="single" w:sz="4" w:space="0" w:color="000000"/>
            </w:tcBorders>
          </w:tcPr>
          <w:p w14:paraId="54055E48" w14:textId="77777777" w:rsidR="00D25ACD" w:rsidRDefault="008C1BC9">
            <w:pPr>
              <w:spacing w:after="0" w:line="259" w:lineRule="auto"/>
              <w:ind w:left="1" w:right="0" w:firstLine="0"/>
            </w:pPr>
            <w:r>
              <w:rPr>
                <w:sz w:val="16"/>
              </w:rPr>
              <w:t xml:space="preserve">CIP-netwerk </w:t>
            </w:r>
          </w:p>
        </w:tc>
      </w:tr>
      <w:tr w:rsidR="00D25ACD" w14:paraId="0E7CE6B1" w14:textId="77777777">
        <w:trPr>
          <w:trHeight w:val="404"/>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068C6252"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52A491DF" w14:textId="77777777" w:rsidR="00D25ACD" w:rsidRDefault="008C1BC9">
            <w:pPr>
              <w:spacing w:after="0" w:line="259" w:lineRule="auto"/>
              <w:ind w:left="1" w:right="0" w:firstLine="0"/>
            </w:pPr>
            <w:r>
              <w:rPr>
                <w:b/>
                <w:sz w:val="16"/>
              </w:rPr>
              <w:t xml:space="preserve">Afgeleid/afkomstig van </w:t>
            </w:r>
          </w:p>
        </w:tc>
      </w:tr>
      <w:tr w:rsidR="00D25ACD" w14:paraId="2694B9CD" w14:textId="77777777">
        <w:trPr>
          <w:trHeight w:val="1704"/>
        </w:trPr>
        <w:tc>
          <w:tcPr>
            <w:tcW w:w="1414" w:type="dxa"/>
            <w:tcBorders>
              <w:top w:val="single" w:sz="4" w:space="0" w:color="000000"/>
              <w:left w:val="single" w:sz="4" w:space="0" w:color="000000"/>
              <w:bottom w:val="single" w:sz="4" w:space="0" w:color="000000"/>
              <w:right w:val="single" w:sz="4" w:space="0" w:color="000000"/>
            </w:tcBorders>
          </w:tcPr>
          <w:p w14:paraId="68AABD22" w14:textId="77777777" w:rsidR="00D25ACD" w:rsidRDefault="008C1BC9">
            <w:pPr>
              <w:spacing w:after="0" w:line="259" w:lineRule="auto"/>
              <w:ind w:left="0" w:right="0" w:firstLine="0"/>
            </w:pPr>
            <w:r>
              <w:rPr>
                <w:sz w:val="16"/>
              </w:rPr>
              <w:lastRenderedPageBreak/>
              <w:t xml:space="preserve">Gescheiden </w:t>
            </w:r>
          </w:p>
        </w:tc>
        <w:tc>
          <w:tcPr>
            <w:tcW w:w="426" w:type="dxa"/>
            <w:tcBorders>
              <w:top w:val="single" w:sz="4" w:space="0" w:color="000000"/>
              <w:left w:val="single" w:sz="4" w:space="0" w:color="000000"/>
              <w:bottom w:val="single" w:sz="4" w:space="0" w:color="000000"/>
              <w:right w:val="single" w:sz="4" w:space="0" w:color="000000"/>
            </w:tcBorders>
          </w:tcPr>
          <w:p w14:paraId="7926C153"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5ED396A5" w14:textId="77777777" w:rsidR="00D25ACD" w:rsidRDefault="008C1BC9">
            <w:pPr>
              <w:spacing w:after="92" w:line="259" w:lineRule="auto"/>
              <w:ind w:left="1" w:right="0" w:firstLine="0"/>
            </w:pPr>
            <w:r>
              <w:rPr>
                <w:sz w:val="16"/>
              </w:rPr>
              <w:t xml:space="preserve">De CSP realiseert de volgende scheiding van clouddienstverlening: </w:t>
            </w:r>
          </w:p>
          <w:p w14:paraId="76471DC4" w14:textId="77777777" w:rsidR="00D25ACD" w:rsidRDefault="008C1BC9">
            <w:pPr>
              <w:numPr>
                <w:ilvl w:val="0"/>
                <w:numId w:val="40"/>
              </w:numPr>
              <w:spacing w:after="72" w:line="259" w:lineRule="auto"/>
              <w:ind w:right="0" w:hanging="229"/>
            </w:pPr>
            <w:r>
              <w:rPr>
                <w:sz w:val="16"/>
              </w:rPr>
              <w:t xml:space="preserve">onderlinge scheiding van de CSC’s in een multi-tenant-omgeving; </w:t>
            </w:r>
          </w:p>
          <w:p w14:paraId="214DE2A3" w14:textId="77777777" w:rsidR="00D25ACD" w:rsidRDefault="008C1BC9">
            <w:pPr>
              <w:numPr>
                <w:ilvl w:val="0"/>
                <w:numId w:val="40"/>
              </w:numPr>
              <w:spacing w:after="62"/>
              <w:ind w:right="0" w:hanging="229"/>
            </w:pPr>
            <w:r>
              <w:rPr>
                <w:sz w:val="16"/>
              </w:rPr>
              <w:t>scheiding tussen de afgenomen cloud-</w:t>
            </w:r>
            <w:r>
              <w:rPr>
                <w:sz w:val="16"/>
              </w:rPr>
              <w:t xml:space="preserve">service en de interne informatievoorziening van de CSP; </w:t>
            </w:r>
          </w:p>
          <w:p w14:paraId="43FC5990" w14:textId="77777777" w:rsidR="00D25ACD" w:rsidRDefault="008C1BC9">
            <w:pPr>
              <w:numPr>
                <w:ilvl w:val="0"/>
                <w:numId w:val="40"/>
              </w:numPr>
              <w:spacing w:after="0" w:line="259" w:lineRule="auto"/>
              <w:ind w:right="0" w:hanging="229"/>
            </w:pPr>
            <w:r>
              <w:rPr>
                <w:sz w:val="16"/>
              </w:rPr>
              <w:t xml:space="preserve">de CSP maakt het mogelijk om de beoogde scheiding van clouddiensten te verifiëren. </w:t>
            </w:r>
          </w:p>
        </w:tc>
        <w:tc>
          <w:tcPr>
            <w:tcW w:w="2408" w:type="dxa"/>
            <w:tcBorders>
              <w:top w:val="single" w:sz="4" w:space="0" w:color="000000"/>
              <w:left w:val="single" w:sz="4" w:space="0" w:color="000000"/>
              <w:bottom w:val="single" w:sz="4" w:space="0" w:color="000000"/>
              <w:right w:val="single" w:sz="4" w:space="0" w:color="000000"/>
            </w:tcBorders>
          </w:tcPr>
          <w:p w14:paraId="4304B4B1" w14:textId="77777777" w:rsidR="00D25ACD" w:rsidRDefault="008C1BC9">
            <w:pPr>
              <w:spacing w:after="0" w:line="259" w:lineRule="auto"/>
              <w:ind w:left="1" w:right="0" w:firstLine="0"/>
            </w:pPr>
            <w:r>
              <w:rPr>
                <w:sz w:val="16"/>
              </w:rPr>
              <w:t xml:space="preserve">CIP-netwerk </w:t>
            </w:r>
          </w:p>
        </w:tc>
      </w:tr>
    </w:tbl>
    <w:p w14:paraId="32A8BC99" w14:textId="77777777" w:rsidR="00D25ACD" w:rsidRDefault="008C1BC9">
      <w:pPr>
        <w:pStyle w:val="Heading1"/>
        <w:tabs>
          <w:tab w:val="center" w:pos="2394"/>
        </w:tabs>
        <w:ind w:left="0" w:firstLine="0"/>
      </w:pPr>
      <w:r>
        <w:rPr>
          <w:noProof/>
        </w:rPr>
        <w:drawing>
          <wp:inline distT="0" distB="0" distL="0" distR="0" wp14:anchorId="051BB814" wp14:editId="13719349">
            <wp:extent cx="390906" cy="113538"/>
            <wp:effectExtent l="0" t="0" r="0" b="0"/>
            <wp:docPr id="11331" name="Picture 11331"/>
            <wp:cNvGraphicFramePr/>
            <a:graphic xmlns:a="http://schemas.openxmlformats.org/drawingml/2006/main">
              <a:graphicData uri="http://schemas.openxmlformats.org/drawingml/2006/picture">
                <pic:pic xmlns:pic="http://schemas.openxmlformats.org/drawingml/2006/picture">
                  <pic:nvPicPr>
                    <pic:cNvPr id="11331" name="Picture 11331"/>
                    <pic:cNvPicPr/>
                  </pic:nvPicPr>
                  <pic:blipFill>
                    <a:blip r:embed="rId169"/>
                    <a:stretch>
                      <a:fillRect/>
                    </a:stretch>
                  </pic:blipFill>
                  <pic:spPr>
                    <a:xfrm>
                      <a:off x="0" y="0"/>
                      <a:ext cx="390906" cy="113538"/>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U.09 Malwareprotectie </w:t>
      </w:r>
    </w:p>
    <w:p w14:paraId="0E580C3B" w14:textId="77777777" w:rsidR="00D25ACD" w:rsidRDefault="008C1BC9">
      <w:pPr>
        <w:spacing w:after="83" w:line="259" w:lineRule="auto"/>
        <w:ind w:left="-5" w:right="0"/>
      </w:pPr>
      <w:r>
        <w:rPr>
          <w:b/>
          <w:sz w:val="20"/>
        </w:rPr>
        <w:t xml:space="preserve">Objectdefinitie </w:t>
      </w:r>
    </w:p>
    <w:p w14:paraId="62D9F452" w14:textId="77777777" w:rsidR="00D25ACD" w:rsidRDefault="008C1BC9">
      <w:pPr>
        <w:spacing w:after="213"/>
        <w:ind w:left="14" w:right="76"/>
      </w:pPr>
      <w:r>
        <w:t xml:space="preserve">Omvat het continu beschermen van CSC-data tegen schadelijke software. </w:t>
      </w:r>
    </w:p>
    <w:p w14:paraId="5E7ED32A" w14:textId="77777777" w:rsidR="00D25ACD" w:rsidRDefault="008C1BC9">
      <w:pPr>
        <w:pStyle w:val="Heading3"/>
        <w:ind w:left="-5"/>
      </w:pPr>
      <w:r>
        <w:t xml:space="preserve">Objecttoelichting </w:t>
      </w:r>
    </w:p>
    <w:p w14:paraId="4277E93E" w14:textId="77777777" w:rsidR="00D25ACD" w:rsidRDefault="008C1BC9">
      <w:pPr>
        <w:spacing w:after="14"/>
        <w:ind w:left="14" w:right="76"/>
      </w:pPr>
      <w:r>
        <w:t xml:space="preserve">Data in de informatieketen van de CSC en CSP wordt continu beschermd tegen malware, zoals virussen. </w:t>
      </w:r>
    </w:p>
    <w:p w14:paraId="0D3BDA73" w14:textId="77777777" w:rsidR="00D25ACD" w:rsidRDefault="008C1BC9">
      <w:pPr>
        <w:ind w:left="14" w:right="76"/>
      </w:pPr>
      <w:r>
        <w:t xml:space="preserve">Bij uitbesteding zal de CSP bescherming tegen malware toepassen, </w:t>
      </w:r>
      <w:r>
        <w:t xml:space="preserve">ook op de virtuele machines. </w:t>
      </w:r>
    </w:p>
    <w:p w14:paraId="4C3828F8" w14:textId="77777777" w:rsidR="00D25ACD" w:rsidRDefault="008C1BC9">
      <w:pPr>
        <w:spacing w:after="0" w:line="259" w:lineRule="auto"/>
        <w:ind w:left="0" w:right="0" w:firstLine="0"/>
      </w:pPr>
      <w:r>
        <w:t xml:space="preserve"> </w:t>
      </w:r>
    </w:p>
    <w:tbl>
      <w:tblPr>
        <w:tblStyle w:val="TableGrid"/>
        <w:tblW w:w="10203" w:type="dxa"/>
        <w:tblInd w:w="4" w:type="dxa"/>
        <w:tblCellMar>
          <w:top w:w="121" w:type="dxa"/>
          <w:left w:w="107" w:type="dxa"/>
          <w:bottom w:w="0" w:type="dxa"/>
          <w:right w:w="80" w:type="dxa"/>
        </w:tblCellMar>
        <w:tblLook w:val="04A0" w:firstRow="1" w:lastRow="0" w:firstColumn="1" w:lastColumn="0" w:noHBand="0" w:noVBand="1"/>
      </w:tblPr>
      <w:tblGrid>
        <w:gridCol w:w="1846"/>
        <w:gridCol w:w="419"/>
        <w:gridCol w:w="5574"/>
        <w:gridCol w:w="2364"/>
      </w:tblGrid>
      <w:tr w:rsidR="00D25ACD" w14:paraId="7587EEC0" w14:textId="77777777">
        <w:trPr>
          <w:trHeight w:val="427"/>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21889EF7"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114740A7" w14:textId="77777777" w:rsidR="00D25ACD" w:rsidRDefault="008C1BC9">
            <w:pPr>
              <w:spacing w:after="0" w:line="259" w:lineRule="auto"/>
              <w:ind w:left="2" w:right="0" w:firstLine="0"/>
            </w:pPr>
            <w:r>
              <w:rPr>
                <w:sz w:val="16"/>
              </w:rPr>
              <w:t xml:space="preserve">Het zorgen dat informatie in de keten van de CSC en CSP continue beschermd wordt tegen malware. </w:t>
            </w:r>
          </w:p>
        </w:tc>
      </w:tr>
      <w:tr w:rsidR="00D25ACD" w14:paraId="50772751" w14:textId="77777777">
        <w:trPr>
          <w:trHeight w:val="461"/>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7ADF42C4"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621165B1" w14:textId="77777777" w:rsidR="00D25ACD" w:rsidRDefault="008C1BC9">
            <w:pPr>
              <w:spacing w:after="0" w:line="259" w:lineRule="auto"/>
              <w:ind w:left="2" w:right="0" w:firstLine="0"/>
            </w:pPr>
            <w:r>
              <w:rPr>
                <w:sz w:val="16"/>
              </w:rPr>
              <w:t xml:space="preserve">Malware wordt niet of te laat opgespoord en aangetroffen malware wordt niet of voldoende hersteld. </w:t>
            </w:r>
          </w:p>
        </w:tc>
      </w:tr>
      <w:tr w:rsidR="00D25ACD" w14:paraId="79E7CE4F" w14:textId="77777777">
        <w:trPr>
          <w:trHeight w:val="908"/>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062C3D79"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6A3F05C6" w14:textId="77777777" w:rsidR="00D25ACD" w:rsidRDefault="008C1BC9">
            <w:pPr>
              <w:spacing w:after="0" w:line="259" w:lineRule="auto"/>
              <w:ind w:left="2" w:right="0" w:firstLine="0"/>
            </w:pPr>
            <w:r>
              <w:rPr>
                <w:color w:val="548CBE"/>
                <w:sz w:val="16"/>
              </w:rPr>
              <w:t xml:space="preserve">Ter bescherming tegen malware behoren </w:t>
            </w:r>
            <w:r>
              <w:rPr>
                <w:b/>
                <w:color w:val="548CBE"/>
                <w:sz w:val="16"/>
              </w:rPr>
              <w:t>beheersmaatregelen</w:t>
            </w:r>
            <w:r>
              <w:rPr>
                <w:color w:val="548CBE"/>
                <w:sz w:val="16"/>
              </w:rPr>
              <w:t xml:space="preserve"> te worden geïmplementeerd voor </w:t>
            </w:r>
            <w:r>
              <w:rPr>
                <w:b/>
                <w:color w:val="548CBE"/>
                <w:sz w:val="16"/>
              </w:rPr>
              <w:t>detectie, preventie en herstel</w:t>
            </w:r>
            <w:r>
              <w:rPr>
                <w:color w:val="548CBE"/>
                <w:sz w:val="16"/>
              </w:rPr>
              <w:t xml:space="preserve"> in combinatie met een passend bewustzijn van de gebruikers. </w:t>
            </w:r>
          </w:p>
        </w:tc>
        <w:tc>
          <w:tcPr>
            <w:tcW w:w="2408" w:type="dxa"/>
            <w:tcBorders>
              <w:top w:val="double" w:sz="34" w:space="0" w:color="FFFFFF"/>
              <w:left w:val="single" w:sz="4" w:space="0" w:color="000000"/>
              <w:bottom w:val="single" w:sz="4" w:space="0" w:color="000000"/>
              <w:right w:val="single" w:sz="4" w:space="0" w:color="000000"/>
            </w:tcBorders>
          </w:tcPr>
          <w:p w14:paraId="0ECD6D53" w14:textId="77777777" w:rsidR="00D25ACD" w:rsidRDefault="008C1BC9">
            <w:pPr>
              <w:spacing w:after="0" w:line="259" w:lineRule="auto"/>
              <w:ind w:left="1" w:right="0" w:firstLine="0"/>
            </w:pPr>
            <w:r>
              <w:rPr>
                <w:sz w:val="16"/>
              </w:rPr>
              <w:t xml:space="preserve">BIO 2019: 12.2.1 </w:t>
            </w:r>
          </w:p>
        </w:tc>
      </w:tr>
      <w:tr w:rsidR="00D25ACD" w14:paraId="52246257" w14:textId="77777777">
        <w:trPr>
          <w:trHeight w:val="403"/>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4CE29FA4"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2D1322A2" w14:textId="77777777" w:rsidR="00D25ACD" w:rsidRDefault="008C1BC9">
            <w:pPr>
              <w:spacing w:after="0" w:line="259" w:lineRule="auto"/>
              <w:ind w:left="1" w:right="0" w:firstLine="0"/>
            </w:pPr>
            <w:r>
              <w:rPr>
                <w:b/>
                <w:sz w:val="16"/>
              </w:rPr>
              <w:t xml:space="preserve">Afgeleid/afkomstig van </w:t>
            </w:r>
          </w:p>
        </w:tc>
      </w:tr>
      <w:tr w:rsidR="00D25ACD" w14:paraId="1EB69647" w14:textId="77777777">
        <w:trPr>
          <w:trHeight w:val="864"/>
        </w:trPr>
        <w:tc>
          <w:tcPr>
            <w:tcW w:w="1414" w:type="dxa"/>
            <w:tcBorders>
              <w:top w:val="single" w:sz="4" w:space="0" w:color="000000"/>
              <w:left w:val="single" w:sz="4" w:space="0" w:color="000000"/>
              <w:bottom w:val="single" w:sz="4" w:space="0" w:color="000000"/>
              <w:right w:val="single" w:sz="4" w:space="0" w:color="000000"/>
            </w:tcBorders>
          </w:tcPr>
          <w:p w14:paraId="58DD7401" w14:textId="77777777" w:rsidR="00D25ACD" w:rsidRDefault="008C1BC9">
            <w:pPr>
              <w:spacing w:after="0" w:line="259" w:lineRule="auto"/>
              <w:ind w:left="0" w:right="0" w:firstLine="0"/>
            </w:pPr>
            <w:r>
              <w:rPr>
                <w:sz w:val="16"/>
              </w:rPr>
              <w:t xml:space="preserve">Beheersmaatregelen </w:t>
            </w:r>
          </w:p>
        </w:tc>
        <w:tc>
          <w:tcPr>
            <w:tcW w:w="426" w:type="dxa"/>
            <w:tcBorders>
              <w:top w:val="single" w:sz="4" w:space="0" w:color="000000"/>
              <w:left w:val="single" w:sz="4" w:space="0" w:color="000000"/>
              <w:bottom w:val="single" w:sz="4" w:space="0" w:color="000000"/>
              <w:right w:val="single" w:sz="4" w:space="0" w:color="000000"/>
            </w:tcBorders>
          </w:tcPr>
          <w:p w14:paraId="42B82062"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2CBF1729" w14:textId="77777777" w:rsidR="00D25ACD" w:rsidRDefault="008C1BC9">
            <w:pPr>
              <w:spacing w:after="0" w:line="259" w:lineRule="auto"/>
              <w:ind w:left="1" w:right="0" w:firstLine="0"/>
            </w:pPr>
            <w:r>
              <w:rPr>
                <w:sz w:val="16"/>
              </w:rPr>
              <w:t xml:space="preserve">De CSP specificeert, als onderdeel van de overeenkomst, welke maatregelen (voor onder andere malwareprotectie) op welke positie in de informatieketen van de CSC en CSP moeten worden genomen. </w:t>
            </w:r>
          </w:p>
        </w:tc>
        <w:tc>
          <w:tcPr>
            <w:tcW w:w="2408" w:type="dxa"/>
            <w:tcBorders>
              <w:top w:val="single" w:sz="4" w:space="0" w:color="000000"/>
              <w:left w:val="single" w:sz="4" w:space="0" w:color="000000"/>
              <w:bottom w:val="single" w:sz="4" w:space="0" w:color="000000"/>
              <w:right w:val="single" w:sz="4" w:space="0" w:color="000000"/>
            </w:tcBorders>
          </w:tcPr>
          <w:p w14:paraId="39E84547" w14:textId="77777777" w:rsidR="00D25ACD" w:rsidRDefault="008C1BC9">
            <w:pPr>
              <w:spacing w:after="0" w:line="259" w:lineRule="auto"/>
              <w:ind w:left="1" w:right="0" w:firstLine="0"/>
            </w:pPr>
            <w:r>
              <w:rPr>
                <w:sz w:val="16"/>
              </w:rPr>
              <w:t xml:space="preserve">ISO 27017 2015: 15.1.2 </w:t>
            </w:r>
          </w:p>
        </w:tc>
      </w:tr>
      <w:tr w:rsidR="00D25ACD" w14:paraId="49F7A170" w14:textId="77777777">
        <w:trPr>
          <w:trHeight w:val="1126"/>
        </w:trPr>
        <w:tc>
          <w:tcPr>
            <w:tcW w:w="1414" w:type="dxa"/>
            <w:tcBorders>
              <w:top w:val="single" w:sz="4" w:space="0" w:color="000000"/>
              <w:left w:val="single" w:sz="4" w:space="0" w:color="000000"/>
              <w:bottom w:val="single" w:sz="4" w:space="0" w:color="000000"/>
              <w:right w:val="single" w:sz="4" w:space="0" w:color="000000"/>
            </w:tcBorders>
          </w:tcPr>
          <w:p w14:paraId="5DAFE155"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3F6454EB" w14:textId="77777777" w:rsidR="00D25ACD" w:rsidRDefault="008C1BC9">
            <w:pPr>
              <w:spacing w:after="0" w:line="259" w:lineRule="auto"/>
              <w:ind w:left="0"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071A8973" w14:textId="77777777" w:rsidR="00D25ACD" w:rsidRDefault="008C1BC9">
            <w:pPr>
              <w:spacing w:after="0" w:line="259" w:lineRule="auto"/>
              <w:ind w:left="0" w:right="0" w:firstLine="0"/>
            </w:pPr>
            <w:r>
              <w:rPr>
                <w:sz w:val="16"/>
              </w:rPr>
              <w:t xml:space="preserve">De CSP heeft de voor ontwikkeling en exploitatie van clouddiensten gebruikte IT-systemen en netwerkperimeters waarvoor zij verantwoordelijk is, uitgerust met tools ter bescherming en verwijdering van malware. </w:t>
            </w:r>
          </w:p>
        </w:tc>
        <w:tc>
          <w:tcPr>
            <w:tcW w:w="2408" w:type="dxa"/>
            <w:tcBorders>
              <w:top w:val="single" w:sz="4" w:space="0" w:color="000000"/>
              <w:left w:val="single" w:sz="4" w:space="0" w:color="000000"/>
              <w:bottom w:val="single" w:sz="4" w:space="0" w:color="000000"/>
              <w:right w:val="single" w:sz="4" w:space="0" w:color="000000"/>
            </w:tcBorders>
          </w:tcPr>
          <w:p w14:paraId="2017BE98" w14:textId="77777777" w:rsidR="00D25ACD" w:rsidRDefault="008C1BC9">
            <w:pPr>
              <w:spacing w:after="0" w:line="259" w:lineRule="auto"/>
              <w:ind w:left="0" w:right="0" w:firstLine="0"/>
            </w:pPr>
            <w:r>
              <w:rPr>
                <w:sz w:val="16"/>
              </w:rPr>
              <w:t xml:space="preserve">CIP-netwerk </w:t>
            </w:r>
          </w:p>
        </w:tc>
      </w:tr>
      <w:tr w:rsidR="00D25ACD" w14:paraId="34A6F987" w14:textId="77777777">
        <w:trPr>
          <w:trHeight w:val="2222"/>
        </w:trPr>
        <w:tc>
          <w:tcPr>
            <w:tcW w:w="1414" w:type="dxa"/>
            <w:tcBorders>
              <w:top w:val="single" w:sz="4" w:space="0" w:color="000000"/>
              <w:left w:val="single" w:sz="4" w:space="0" w:color="000000"/>
              <w:bottom w:val="single" w:sz="4" w:space="0" w:color="000000"/>
              <w:right w:val="single" w:sz="4" w:space="0" w:color="000000"/>
            </w:tcBorders>
          </w:tcPr>
          <w:p w14:paraId="3BF925D2" w14:textId="77777777" w:rsidR="00D25ACD" w:rsidRDefault="008C1BC9">
            <w:pPr>
              <w:spacing w:after="0" w:line="259" w:lineRule="auto"/>
              <w:ind w:left="0" w:right="0" w:firstLine="0"/>
            </w:pPr>
            <w:r>
              <w:rPr>
                <w:sz w:val="16"/>
              </w:rPr>
              <w:t xml:space="preserve">Detectie, preventie en herstel </w:t>
            </w:r>
          </w:p>
        </w:tc>
        <w:tc>
          <w:tcPr>
            <w:tcW w:w="426" w:type="dxa"/>
            <w:tcBorders>
              <w:top w:val="single" w:sz="4" w:space="0" w:color="000000"/>
              <w:left w:val="single" w:sz="4" w:space="0" w:color="000000"/>
              <w:bottom w:val="single" w:sz="4" w:space="0" w:color="000000"/>
              <w:right w:val="single" w:sz="4" w:space="0" w:color="000000"/>
            </w:tcBorders>
          </w:tcPr>
          <w:p w14:paraId="602CC4DA" w14:textId="77777777" w:rsidR="00D25ACD" w:rsidRDefault="008C1BC9">
            <w:pPr>
              <w:spacing w:after="0" w:line="259" w:lineRule="auto"/>
              <w:ind w:left="0"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088B7B0" w14:textId="77777777" w:rsidR="00D25ACD" w:rsidRDefault="008C1BC9">
            <w:pPr>
              <w:spacing w:after="61" w:line="294" w:lineRule="auto"/>
              <w:ind w:left="0" w:right="0" w:firstLine="0"/>
            </w:pPr>
            <w:r>
              <w:rPr>
                <w:color w:val="338B58"/>
                <w:sz w:val="16"/>
              </w:rPr>
              <w:t>De malware</w:t>
            </w:r>
            <w:r>
              <w:rPr>
                <w:sz w:val="16"/>
              </w:rPr>
              <w:t xml:space="preserve">protectie </w:t>
            </w:r>
            <w:r>
              <w:rPr>
                <w:color w:val="338B58"/>
                <w:sz w:val="16"/>
              </w:rPr>
              <w:t xml:space="preserve">wordt op verschillende omgevingen uitgevoerd, </w:t>
            </w:r>
            <w:r>
              <w:rPr>
                <w:sz w:val="16"/>
              </w:rPr>
              <w:t xml:space="preserve">zoals </w:t>
            </w:r>
            <w:r>
              <w:rPr>
                <w:color w:val="338B58"/>
                <w:sz w:val="16"/>
              </w:rPr>
              <w:t>op mailservers,</w:t>
            </w:r>
            <w:r>
              <w:rPr>
                <w:sz w:val="16"/>
              </w:rPr>
              <w:t xml:space="preserve"> (</w:t>
            </w:r>
            <w:r>
              <w:rPr>
                <w:color w:val="338B58"/>
                <w:sz w:val="16"/>
              </w:rPr>
              <w:t>desktop</w:t>
            </w:r>
            <w:r>
              <w:rPr>
                <w:sz w:val="16"/>
              </w:rPr>
              <w:t>)</w:t>
            </w:r>
            <w:r>
              <w:rPr>
                <w:color w:val="338B58"/>
                <w:sz w:val="16"/>
              </w:rPr>
              <w:t>computers</w:t>
            </w:r>
            <w:r>
              <w:rPr>
                <w:sz w:val="16"/>
              </w:rPr>
              <w:t xml:space="preserve"> </w:t>
            </w:r>
            <w:r>
              <w:rPr>
                <w:color w:val="338B58"/>
                <w:sz w:val="16"/>
              </w:rPr>
              <w:t>en bij de toegang tot het netwerk van de organisatie.</w:t>
            </w:r>
            <w:r>
              <w:rPr>
                <w:sz w:val="16"/>
              </w:rPr>
              <w:t xml:space="preserve"> </w:t>
            </w:r>
            <w:r>
              <w:rPr>
                <w:sz w:val="16"/>
              </w:rPr>
              <w:t xml:space="preserve">De scan op malware omvat onder andere: </w:t>
            </w:r>
          </w:p>
          <w:p w14:paraId="07FBA246" w14:textId="77777777" w:rsidR="00D25ACD" w:rsidRDefault="008C1BC9">
            <w:pPr>
              <w:numPr>
                <w:ilvl w:val="0"/>
                <w:numId w:val="41"/>
              </w:numPr>
              <w:spacing w:after="62"/>
              <w:ind w:right="0" w:hanging="229"/>
            </w:pPr>
            <w:r>
              <w:rPr>
                <w:sz w:val="16"/>
              </w:rPr>
              <w:t xml:space="preserve">alle bestanden die via netwerken of via elke vorm van opslagmedium zijn ontvangen, nog voor het gebruik; </w:t>
            </w:r>
          </w:p>
          <w:p w14:paraId="5B8D07E8" w14:textId="77777777" w:rsidR="00D25ACD" w:rsidRDefault="008C1BC9">
            <w:pPr>
              <w:numPr>
                <w:ilvl w:val="0"/>
                <w:numId w:val="41"/>
              </w:numPr>
              <w:spacing w:after="74" w:line="259" w:lineRule="auto"/>
              <w:ind w:right="0" w:hanging="229"/>
            </w:pPr>
            <w:r>
              <w:rPr>
                <w:sz w:val="16"/>
              </w:rPr>
              <w:t xml:space="preserve">alle bijlagen en downloads nog voor het gebruik; </w:t>
            </w:r>
          </w:p>
          <w:p w14:paraId="4C753D20" w14:textId="77777777" w:rsidR="00D25ACD" w:rsidRDefault="008C1BC9">
            <w:pPr>
              <w:numPr>
                <w:ilvl w:val="0"/>
                <w:numId w:val="41"/>
              </w:numPr>
              <w:spacing w:after="0" w:line="259" w:lineRule="auto"/>
              <w:ind w:right="0" w:hanging="229"/>
            </w:pPr>
            <w:r>
              <w:rPr>
                <w:sz w:val="16"/>
              </w:rPr>
              <w:t xml:space="preserve">virtuele machines;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netwerkverkeer. </w:t>
            </w:r>
          </w:p>
        </w:tc>
        <w:tc>
          <w:tcPr>
            <w:tcW w:w="2408" w:type="dxa"/>
            <w:tcBorders>
              <w:top w:val="single" w:sz="4" w:space="0" w:color="000000"/>
              <w:left w:val="single" w:sz="4" w:space="0" w:color="000000"/>
              <w:bottom w:val="single" w:sz="4" w:space="0" w:color="000000"/>
              <w:right w:val="single" w:sz="4" w:space="0" w:color="000000"/>
            </w:tcBorders>
          </w:tcPr>
          <w:p w14:paraId="48B6D967" w14:textId="77777777" w:rsidR="00D25ACD" w:rsidRDefault="008C1BC9">
            <w:pPr>
              <w:spacing w:after="67" w:line="259" w:lineRule="auto"/>
              <w:ind w:left="0" w:right="0" w:firstLine="0"/>
            </w:pPr>
            <w:r>
              <w:rPr>
                <w:sz w:val="16"/>
              </w:rPr>
              <w:t xml:space="preserve">BIO 2019: 12.2.1.5 </w:t>
            </w:r>
          </w:p>
          <w:p w14:paraId="29BF2A06" w14:textId="77777777" w:rsidR="00D25ACD" w:rsidRDefault="008C1BC9">
            <w:pPr>
              <w:spacing w:after="29" w:line="259" w:lineRule="auto"/>
              <w:ind w:left="0" w:right="0" w:firstLine="0"/>
            </w:pPr>
            <w:r>
              <w:rPr>
                <w:sz w:val="16"/>
              </w:rPr>
              <w:t xml:space="preserve">ISO 27002 2017: </w:t>
            </w:r>
          </w:p>
          <w:p w14:paraId="25BBE759" w14:textId="77777777" w:rsidR="00D25ACD" w:rsidRDefault="008C1BC9">
            <w:pPr>
              <w:spacing w:after="0" w:line="259" w:lineRule="auto"/>
              <w:ind w:left="0" w:right="0" w:firstLine="0"/>
            </w:pPr>
            <w:r>
              <w:rPr>
                <w:sz w:val="16"/>
              </w:rPr>
              <w:t xml:space="preserve">12.2.1g.1 en 2 </w:t>
            </w:r>
          </w:p>
        </w:tc>
      </w:tr>
    </w:tbl>
    <w:p w14:paraId="04BF92BA" w14:textId="77777777" w:rsidR="00D25ACD" w:rsidRDefault="008C1BC9">
      <w:pPr>
        <w:pStyle w:val="Heading1"/>
        <w:ind w:left="16"/>
      </w:pPr>
      <w:r>
        <w:rPr>
          <w:noProof/>
        </w:rPr>
        <w:lastRenderedPageBreak/>
        <w:drawing>
          <wp:inline distT="0" distB="0" distL="0" distR="0" wp14:anchorId="072C1DF5" wp14:editId="4285E997">
            <wp:extent cx="491490" cy="113538"/>
            <wp:effectExtent l="0" t="0" r="0" b="0"/>
            <wp:docPr id="11677" name="Picture 11677"/>
            <wp:cNvGraphicFramePr/>
            <a:graphic xmlns:a="http://schemas.openxmlformats.org/drawingml/2006/main">
              <a:graphicData uri="http://schemas.openxmlformats.org/drawingml/2006/picture">
                <pic:pic xmlns:pic="http://schemas.openxmlformats.org/drawingml/2006/picture">
                  <pic:nvPicPr>
                    <pic:cNvPr id="11677" name="Picture 11677"/>
                    <pic:cNvPicPr/>
                  </pic:nvPicPr>
                  <pic:blipFill>
                    <a:blip r:embed="rId170"/>
                    <a:stretch>
                      <a:fillRect/>
                    </a:stretch>
                  </pic:blipFill>
                  <pic:spPr>
                    <a:xfrm>
                      <a:off x="0" y="0"/>
                      <a:ext cx="491490" cy="113538"/>
                    </a:xfrm>
                    <a:prstGeom prst="rect">
                      <a:avLst/>
                    </a:prstGeom>
                  </pic:spPr>
                </pic:pic>
              </a:graphicData>
            </a:graphic>
          </wp:inline>
        </w:drawing>
      </w:r>
      <w:r>
        <w:rPr>
          <w:rFonts w:ascii="Arial" w:eastAsia="Arial" w:hAnsi="Arial" w:cs="Arial"/>
        </w:rPr>
        <w:t xml:space="preserve"> </w:t>
      </w:r>
      <w:r>
        <w:t xml:space="preserve">U.10 Toegang IT-diensten en data </w:t>
      </w:r>
    </w:p>
    <w:p w14:paraId="446CA583" w14:textId="77777777" w:rsidR="00D25ACD" w:rsidRDefault="008C1BC9">
      <w:pPr>
        <w:pStyle w:val="Heading3"/>
        <w:ind w:left="-5"/>
      </w:pPr>
      <w:r>
        <w:t xml:space="preserve">Objectdefinitie </w:t>
      </w:r>
    </w:p>
    <w:p w14:paraId="1716786C" w14:textId="77777777" w:rsidR="00D25ACD" w:rsidRDefault="008C1BC9">
      <w:pPr>
        <w:spacing w:after="206"/>
        <w:ind w:left="14" w:right="76"/>
      </w:pPr>
      <w:r>
        <w:t xml:space="preserve">Omvat processen en middelen voor het toekennen en bewaken van toegangsrechten tot CSC-data en bedrijfsprocessen. </w:t>
      </w:r>
    </w:p>
    <w:p w14:paraId="541674F1" w14:textId="77777777" w:rsidR="00D25ACD" w:rsidRDefault="008C1BC9">
      <w:pPr>
        <w:pStyle w:val="Heading3"/>
        <w:ind w:left="-5"/>
      </w:pPr>
      <w:r>
        <w:t xml:space="preserve">Objecttoelichting </w:t>
      </w:r>
    </w:p>
    <w:p w14:paraId="7C9113BE" w14:textId="77777777" w:rsidR="00D25ACD" w:rsidRDefault="008C1BC9">
      <w:pPr>
        <w:ind w:left="14" w:right="76"/>
      </w:pPr>
      <w:r>
        <w:t>Toegang tot data en bedrijfsprocessen van alle mogelijke gebruikers zowel de CSC als de CSP wordt uitsluitend met identific</w:t>
      </w:r>
      <w:r>
        <w:t xml:space="preserve">atie, authenticatie en autorisatie verstrekt. NB De toegangsverlening heeft een directe relatie met het ‘Bring Your Own Device’ (BYOD)-beleid van een organisatie. </w:t>
      </w:r>
    </w:p>
    <w:p w14:paraId="64AF6A30" w14:textId="77777777" w:rsidR="00D25ACD" w:rsidRDefault="008C1BC9">
      <w:pPr>
        <w:spacing w:after="0" w:line="259" w:lineRule="auto"/>
        <w:ind w:left="0" w:right="0" w:firstLine="0"/>
      </w:pPr>
      <w:r>
        <w:t xml:space="preserve"> </w:t>
      </w:r>
    </w:p>
    <w:tbl>
      <w:tblPr>
        <w:tblStyle w:val="TableGrid"/>
        <w:tblW w:w="10203" w:type="dxa"/>
        <w:tblInd w:w="4" w:type="dxa"/>
        <w:tblCellMar>
          <w:top w:w="121" w:type="dxa"/>
          <w:left w:w="107" w:type="dxa"/>
          <w:bottom w:w="0" w:type="dxa"/>
          <w:right w:w="51" w:type="dxa"/>
        </w:tblCellMar>
        <w:tblLook w:val="04A0" w:firstRow="1" w:lastRow="0" w:firstColumn="1" w:lastColumn="0" w:noHBand="0" w:noVBand="1"/>
      </w:tblPr>
      <w:tblGrid>
        <w:gridCol w:w="1414"/>
        <w:gridCol w:w="426"/>
        <w:gridCol w:w="5955"/>
        <w:gridCol w:w="2408"/>
      </w:tblGrid>
      <w:tr w:rsidR="00D25ACD" w14:paraId="0F3B17B4" w14:textId="77777777">
        <w:trPr>
          <w:trHeight w:val="427"/>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3889B18B"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156CEFE0" w14:textId="77777777" w:rsidR="00D25ACD" w:rsidRDefault="008C1BC9">
            <w:pPr>
              <w:spacing w:after="0" w:line="259" w:lineRule="auto"/>
              <w:ind w:left="2" w:right="0" w:firstLine="0"/>
            </w:pPr>
            <w:r>
              <w:rPr>
                <w:sz w:val="16"/>
              </w:rPr>
              <w:t xml:space="preserve">Onbevoegde toegang tot bedrijfsprocessen/data in clouddiensten voorkomen. </w:t>
            </w:r>
          </w:p>
        </w:tc>
      </w:tr>
      <w:tr w:rsidR="00D25ACD" w14:paraId="270C6274" w14:textId="77777777">
        <w:trPr>
          <w:trHeight w:val="458"/>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69091820"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1CEF6542" w14:textId="77777777" w:rsidR="00D25ACD" w:rsidRDefault="008C1BC9">
            <w:pPr>
              <w:spacing w:after="0" w:line="259" w:lineRule="auto"/>
              <w:ind w:left="2" w:right="0" w:firstLine="0"/>
            </w:pPr>
            <w:r>
              <w:rPr>
                <w:sz w:val="16"/>
              </w:rPr>
              <w:t xml:space="preserve">Misbruik en verlies van (gevoelige) gegevens. </w:t>
            </w:r>
          </w:p>
        </w:tc>
      </w:tr>
      <w:tr w:rsidR="00D25ACD" w14:paraId="17060E72" w14:textId="77777777">
        <w:trPr>
          <w:trHeight w:val="668"/>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2129CEF0"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5BF49C03" w14:textId="77777777" w:rsidR="00D25ACD" w:rsidRDefault="008C1BC9">
            <w:pPr>
              <w:spacing w:after="0" w:line="259" w:lineRule="auto"/>
              <w:ind w:left="2" w:right="0" w:firstLine="0"/>
              <w:jc w:val="both"/>
            </w:pPr>
            <w:r>
              <w:rPr>
                <w:b/>
                <w:color w:val="548CBE"/>
                <w:sz w:val="16"/>
              </w:rPr>
              <w:t xml:space="preserve">Gebruikers </w:t>
            </w:r>
            <w:r>
              <w:rPr>
                <w:color w:val="548CBE"/>
                <w:sz w:val="16"/>
              </w:rPr>
              <w:t xml:space="preserve">behoren alleen toegang te krijgen tot </w:t>
            </w:r>
            <w:r>
              <w:rPr>
                <w:sz w:val="16"/>
              </w:rPr>
              <w:t xml:space="preserve">IT-diensten en data </w:t>
            </w:r>
            <w:r>
              <w:rPr>
                <w:color w:val="548CBE"/>
                <w:sz w:val="16"/>
              </w:rPr>
              <w:t xml:space="preserve">waarvoor zij specifiek </w:t>
            </w:r>
            <w:r>
              <w:rPr>
                <w:b/>
                <w:color w:val="548CBE"/>
                <w:sz w:val="16"/>
              </w:rPr>
              <w:t>bevoegd</w:t>
            </w:r>
            <w:r>
              <w:rPr>
                <w:color w:val="548CBE"/>
                <w:sz w:val="16"/>
              </w:rPr>
              <w:t xml:space="preserve"> zijn. </w:t>
            </w:r>
          </w:p>
        </w:tc>
        <w:tc>
          <w:tcPr>
            <w:tcW w:w="2408" w:type="dxa"/>
            <w:tcBorders>
              <w:top w:val="double" w:sz="34" w:space="0" w:color="FFFFFF"/>
              <w:left w:val="single" w:sz="4" w:space="0" w:color="000000"/>
              <w:bottom w:val="single" w:sz="4" w:space="0" w:color="000000"/>
              <w:right w:val="single" w:sz="4" w:space="0" w:color="000000"/>
            </w:tcBorders>
          </w:tcPr>
          <w:p w14:paraId="5211FC3A" w14:textId="77777777" w:rsidR="00D25ACD" w:rsidRDefault="008C1BC9">
            <w:pPr>
              <w:spacing w:after="0" w:line="259" w:lineRule="auto"/>
              <w:ind w:left="1" w:right="0" w:firstLine="0"/>
            </w:pPr>
            <w:r>
              <w:rPr>
                <w:sz w:val="16"/>
              </w:rPr>
              <w:t xml:space="preserve">BIO 2019: 9.1.2 </w:t>
            </w:r>
          </w:p>
        </w:tc>
      </w:tr>
      <w:tr w:rsidR="00D25ACD" w14:paraId="648D4F3D" w14:textId="77777777">
        <w:trPr>
          <w:trHeight w:val="405"/>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5E64E8EE"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6048D12B" w14:textId="77777777" w:rsidR="00D25ACD" w:rsidRDefault="008C1BC9">
            <w:pPr>
              <w:spacing w:after="0" w:line="259" w:lineRule="auto"/>
              <w:ind w:left="1" w:right="0" w:firstLine="0"/>
            </w:pPr>
            <w:r>
              <w:rPr>
                <w:b/>
                <w:sz w:val="16"/>
              </w:rPr>
              <w:t xml:space="preserve">Afgeleid/afkomstig van </w:t>
            </w:r>
          </w:p>
        </w:tc>
      </w:tr>
      <w:tr w:rsidR="00D25ACD" w14:paraId="718F91C8" w14:textId="77777777">
        <w:trPr>
          <w:trHeight w:val="2864"/>
        </w:trPr>
        <w:tc>
          <w:tcPr>
            <w:tcW w:w="1414" w:type="dxa"/>
            <w:tcBorders>
              <w:top w:val="single" w:sz="4" w:space="0" w:color="000000"/>
              <w:left w:val="single" w:sz="4" w:space="0" w:color="000000"/>
              <w:bottom w:val="single" w:sz="4" w:space="0" w:color="000000"/>
              <w:right w:val="single" w:sz="4" w:space="0" w:color="000000"/>
            </w:tcBorders>
          </w:tcPr>
          <w:p w14:paraId="1C25B13A" w14:textId="77777777" w:rsidR="00D25ACD" w:rsidRDefault="008C1BC9">
            <w:pPr>
              <w:spacing w:after="0" w:line="259" w:lineRule="auto"/>
              <w:ind w:left="0" w:right="0" w:firstLine="0"/>
            </w:pPr>
            <w:r>
              <w:rPr>
                <w:sz w:val="16"/>
              </w:rPr>
              <w:t xml:space="preserve">Gebruikers </w:t>
            </w:r>
          </w:p>
        </w:tc>
        <w:tc>
          <w:tcPr>
            <w:tcW w:w="426" w:type="dxa"/>
            <w:tcBorders>
              <w:top w:val="single" w:sz="4" w:space="0" w:color="000000"/>
              <w:left w:val="single" w:sz="4" w:space="0" w:color="000000"/>
              <w:bottom w:val="single" w:sz="4" w:space="0" w:color="000000"/>
              <w:right w:val="single" w:sz="4" w:space="0" w:color="000000"/>
            </w:tcBorders>
          </w:tcPr>
          <w:p w14:paraId="6D0CBE48"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CECC38C" w14:textId="77777777" w:rsidR="00D25ACD" w:rsidRDefault="008C1BC9">
            <w:pPr>
              <w:spacing w:after="61" w:line="294" w:lineRule="auto"/>
              <w:ind w:left="1" w:right="0" w:firstLine="0"/>
            </w:pPr>
            <w:r>
              <w:rPr>
                <w:sz w:val="16"/>
              </w:rPr>
              <w:t xml:space="preserve">De CSP biedt de CSC uitsluitend toegang tot services, IT-diensten en data waarvoor zij specifiek bevoegd is, waarbij: </w:t>
            </w:r>
          </w:p>
          <w:p w14:paraId="4216A135" w14:textId="77777777" w:rsidR="00D25ACD" w:rsidRDefault="008C1BC9">
            <w:pPr>
              <w:numPr>
                <w:ilvl w:val="0"/>
                <w:numId w:val="42"/>
              </w:numPr>
              <w:spacing w:after="63" w:line="295" w:lineRule="auto"/>
              <w:ind w:right="0" w:hanging="229"/>
            </w:pPr>
            <w:r>
              <w:rPr>
                <w:sz w:val="16"/>
              </w:rPr>
              <w:t xml:space="preserve">Technische maatregelen voorkomen dat gebruikers en beheerders toegang hebben tot services, IT-diensten en data buiten datgene wat formeel is toegestaan. </w:t>
            </w:r>
          </w:p>
          <w:p w14:paraId="793355CD" w14:textId="77777777" w:rsidR="00D25ACD" w:rsidRDefault="008C1BC9">
            <w:pPr>
              <w:numPr>
                <w:ilvl w:val="0"/>
                <w:numId w:val="42"/>
              </w:numPr>
              <w:spacing w:after="0" w:line="259" w:lineRule="auto"/>
              <w:ind w:right="0" w:hanging="229"/>
            </w:pPr>
            <w:r>
              <w:rPr>
                <w:sz w:val="16"/>
              </w:rPr>
              <w:t xml:space="preserve">Gebruikers met nood-toegangsrechten (tijdens </w:t>
            </w:r>
            <w:r>
              <w:rPr>
                <w:sz w:val="16"/>
              </w:rPr>
              <w:t>calamiteiten, wanneer acties niet door bevoegde beheerders kunnen worden uitgevoerd) zijn gedocumenteerd door het management, geaccordeerd en wordt uitgevoerd met functiescheiding. Noodtoegang is geactiveerd zolang als nodig is voor de corresponderende taa</w:t>
            </w:r>
            <w:r>
              <w:rPr>
                <w:sz w:val="16"/>
              </w:rPr>
              <w:t xml:space="preserve">k/taken. </w:t>
            </w:r>
          </w:p>
        </w:tc>
        <w:tc>
          <w:tcPr>
            <w:tcW w:w="2408" w:type="dxa"/>
            <w:tcBorders>
              <w:top w:val="single" w:sz="4" w:space="0" w:color="000000"/>
              <w:left w:val="single" w:sz="4" w:space="0" w:color="000000"/>
              <w:bottom w:val="single" w:sz="4" w:space="0" w:color="000000"/>
              <w:right w:val="single" w:sz="4" w:space="0" w:color="000000"/>
            </w:tcBorders>
          </w:tcPr>
          <w:p w14:paraId="416F9AB9" w14:textId="77777777" w:rsidR="00D25ACD" w:rsidRDefault="008C1BC9">
            <w:pPr>
              <w:spacing w:after="0" w:line="259" w:lineRule="auto"/>
              <w:ind w:left="1" w:right="0" w:firstLine="0"/>
            </w:pPr>
            <w:r>
              <w:rPr>
                <w:sz w:val="16"/>
              </w:rPr>
              <w:t xml:space="preserve">CIP-netwerk </w:t>
            </w:r>
          </w:p>
        </w:tc>
      </w:tr>
      <w:tr w:rsidR="00D25ACD" w14:paraId="546F0A79" w14:textId="77777777">
        <w:trPr>
          <w:trHeight w:val="1740"/>
        </w:trPr>
        <w:tc>
          <w:tcPr>
            <w:tcW w:w="1414" w:type="dxa"/>
            <w:tcBorders>
              <w:top w:val="single" w:sz="4" w:space="0" w:color="000000"/>
              <w:left w:val="single" w:sz="4" w:space="0" w:color="000000"/>
              <w:bottom w:val="nil"/>
              <w:right w:val="single" w:sz="4" w:space="0" w:color="000000"/>
            </w:tcBorders>
          </w:tcPr>
          <w:p w14:paraId="2BD8990C"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2F7430B6"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177D774F" w14:textId="77777777" w:rsidR="00D25ACD" w:rsidRDefault="008C1BC9">
            <w:pPr>
              <w:spacing w:after="63" w:line="294" w:lineRule="auto"/>
              <w:ind w:left="1" w:right="0" w:firstLine="0"/>
            </w:pPr>
            <w:r>
              <w:rPr>
                <w:sz w:val="16"/>
              </w:rPr>
              <w:t xml:space="preserve">Onder verantwoordelijkheid van de CSP wordt aan beheerders toegang verleend: </w:t>
            </w:r>
          </w:p>
          <w:p w14:paraId="4356C639" w14:textId="77777777" w:rsidR="00D25ACD" w:rsidRDefault="008C1BC9">
            <w:pPr>
              <w:numPr>
                <w:ilvl w:val="0"/>
                <w:numId w:val="43"/>
              </w:numPr>
              <w:spacing w:after="0" w:line="342" w:lineRule="auto"/>
              <w:ind w:right="0" w:firstLine="0"/>
            </w:pPr>
            <w:r>
              <w:rPr>
                <w:sz w:val="16"/>
              </w:rPr>
              <w:t xml:space="preserve">tot data met het least privilege-principe;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tot data met het need-to-know-principe; </w:t>
            </w:r>
          </w:p>
          <w:p w14:paraId="72FF5F35" w14:textId="77777777" w:rsidR="00D25ACD" w:rsidRDefault="008C1BC9">
            <w:pPr>
              <w:numPr>
                <w:ilvl w:val="0"/>
                <w:numId w:val="43"/>
              </w:numPr>
              <w:spacing w:after="74" w:line="259" w:lineRule="auto"/>
              <w:ind w:right="0" w:firstLine="0"/>
            </w:pPr>
            <w:r>
              <w:rPr>
                <w:sz w:val="16"/>
              </w:rPr>
              <w:t xml:space="preserve">met multi-factorauthenticatie; </w:t>
            </w:r>
          </w:p>
          <w:p w14:paraId="49F460AD" w14:textId="77777777" w:rsidR="00D25ACD" w:rsidRDefault="008C1BC9">
            <w:pPr>
              <w:numPr>
                <w:ilvl w:val="0"/>
                <w:numId w:val="43"/>
              </w:numPr>
              <w:spacing w:after="0" w:line="259" w:lineRule="auto"/>
              <w:ind w:right="0" w:firstLine="0"/>
            </w:pPr>
            <w:r>
              <w:rPr>
                <w:sz w:val="16"/>
              </w:rPr>
              <w:t xml:space="preserve">tot data en applicatieve functies via technische maatregelen. </w:t>
            </w:r>
          </w:p>
        </w:tc>
        <w:tc>
          <w:tcPr>
            <w:tcW w:w="2408" w:type="dxa"/>
            <w:tcBorders>
              <w:top w:val="single" w:sz="4" w:space="0" w:color="000000"/>
              <w:left w:val="single" w:sz="4" w:space="0" w:color="000000"/>
              <w:bottom w:val="single" w:sz="4" w:space="0" w:color="000000"/>
              <w:right w:val="single" w:sz="4" w:space="0" w:color="000000"/>
            </w:tcBorders>
          </w:tcPr>
          <w:p w14:paraId="3F2DA065" w14:textId="77777777" w:rsidR="00D25ACD" w:rsidRDefault="008C1BC9">
            <w:pPr>
              <w:spacing w:after="0" w:line="259" w:lineRule="auto"/>
              <w:ind w:left="1" w:right="0" w:firstLine="0"/>
            </w:pPr>
            <w:r>
              <w:rPr>
                <w:sz w:val="16"/>
              </w:rPr>
              <w:t xml:space="preserve">CIP-netwerk </w:t>
            </w:r>
          </w:p>
        </w:tc>
      </w:tr>
      <w:tr w:rsidR="00D25ACD" w14:paraId="65584275" w14:textId="77777777">
        <w:trPr>
          <w:trHeight w:val="668"/>
        </w:trPr>
        <w:tc>
          <w:tcPr>
            <w:tcW w:w="1414" w:type="dxa"/>
            <w:tcBorders>
              <w:top w:val="nil"/>
              <w:left w:val="single" w:sz="4" w:space="0" w:color="000000"/>
              <w:bottom w:val="single" w:sz="4" w:space="0" w:color="000000"/>
              <w:right w:val="single" w:sz="4" w:space="0" w:color="000000"/>
            </w:tcBorders>
            <w:shd w:val="clear" w:color="auto" w:fill="FFFFFF"/>
          </w:tcPr>
          <w:p w14:paraId="42F19E3F"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4A50AC01"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3E38965" w14:textId="77777777" w:rsidR="00D25ACD" w:rsidRDefault="008C1BC9">
            <w:pPr>
              <w:spacing w:after="0" w:line="259" w:lineRule="auto"/>
              <w:ind w:left="1" w:right="0" w:firstLine="0"/>
            </w:pPr>
            <w:r>
              <w:rPr>
                <w:color w:val="338B58"/>
                <w:sz w:val="16"/>
              </w:rPr>
              <w:t xml:space="preserve">Alleen </w:t>
            </w:r>
            <w:r>
              <w:rPr>
                <w:sz w:val="16"/>
              </w:rPr>
              <w:t>gebruikers met</w:t>
            </w:r>
            <w:r>
              <w:rPr>
                <w:color w:val="338B58"/>
                <w:sz w:val="16"/>
              </w:rPr>
              <w:t xml:space="preserve"> geauthentiseerde apparatuur kunnen toegang krijgen tot </w:t>
            </w:r>
            <w:r>
              <w:rPr>
                <w:sz w:val="16"/>
              </w:rPr>
              <w:t>IT-diensten en data</w:t>
            </w:r>
            <w:r>
              <w:rPr>
                <w:color w:val="338B58"/>
                <w:sz w:val="16"/>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1B1A91CE" w14:textId="77777777" w:rsidR="00D25ACD" w:rsidRDefault="008C1BC9">
            <w:pPr>
              <w:spacing w:after="0" w:line="259" w:lineRule="auto"/>
              <w:ind w:left="1" w:right="0" w:firstLine="0"/>
            </w:pPr>
            <w:r>
              <w:rPr>
                <w:sz w:val="16"/>
              </w:rPr>
              <w:t xml:space="preserve">BIO 2019: 9.1.2.1 </w:t>
            </w:r>
          </w:p>
        </w:tc>
      </w:tr>
      <w:tr w:rsidR="00D25ACD" w14:paraId="37BA0BE1" w14:textId="77777777">
        <w:trPr>
          <w:trHeight w:val="862"/>
        </w:trPr>
        <w:tc>
          <w:tcPr>
            <w:tcW w:w="1414" w:type="dxa"/>
            <w:vMerge w:val="restart"/>
            <w:tcBorders>
              <w:top w:val="single" w:sz="4" w:space="0" w:color="000000"/>
              <w:left w:val="single" w:sz="4" w:space="0" w:color="000000"/>
              <w:bottom w:val="single" w:sz="4" w:space="0" w:color="000000"/>
              <w:right w:val="single" w:sz="4" w:space="0" w:color="000000"/>
            </w:tcBorders>
          </w:tcPr>
          <w:p w14:paraId="05FA6C4E" w14:textId="77777777" w:rsidR="00D25ACD" w:rsidRDefault="008C1BC9">
            <w:pPr>
              <w:spacing w:after="0" w:line="259" w:lineRule="auto"/>
              <w:ind w:left="0" w:right="0" w:firstLine="0"/>
            </w:pPr>
            <w:r>
              <w:rPr>
                <w:sz w:val="16"/>
              </w:rPr>
              <w:t xml:space="preserve">Bevoegd </w:t>
            </w:r>
          </w:p>
        </w:tc>
        <w:tc>
          <w:tcPr>
            <w:tcW w:w="426" w:type="dxa"/>
            <w:tcBorders>
              <w:top w:val="single" w:sz="4" w:space="0" w:color="000000"/>
              <w:left w:val="single" w:sz="4" w:space="0" w:color="000000"/>
              <w:bottom w:val="single" w:sz="4" w:space="0" w:color="000000"/>
              <w:right w:val="single" w:sz="4" w:space="0" w:color="000000"/>
            </w:tcBorders>
          </w:tcPr>
          <w:p w14:paraId="7319B217"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3BD220AE" w14:textId="77777777" w:rsidR="00D25ACD" w:rsidRDefault="008C1BC9">
            <w:pPr>
              <w:spacing w:after="0" w:line="259" w:lineRule="auto"/>
              <w:ind w:left="1" w:right="0" w:firstLine="0"/>
            </w:pPr>
            <w:r>
              <w:rPr>
                <w:sz w:val="16"/>
              </w:rPr>
              <w:t xml:space="preserve">Onder de verantwoordelijkheid van de CSP worden bevoegdheden (systeemautorisaties) voor gebruikers toegekend via formele procedures. </w:t>
            </w:r>
          </w:p>
        </w:tc>
        <w:tc>
          <w:tcPr>
            <w:tcW w:w="2408" w:type="dxa"/>
            <w:tcBorders>
              <w:top w:val="single" w:sz="4" w:space="0" w:color="000000"/>
              <w:left w:val="single" w:sz="4" w:space="0" w:color="000000"/>
              <w:bottom w:val="single" w:sz="4" w:space="0" w:color="000000"/>
              <w:right w:val="single" w:sz="4" w:space="0" w:color="000000"/>
            </w:tcBorders>
          </w:tcPr>
          <w:p w14:paraId="073C84A9" w14:textId="77777777" w:rsidR="00D25ACD" w:rsidRDefault="008C1BC9">
            <w:pPr>
              <w:spacing w:after="0" w:line="259" w:lineRule="auto"/>
              <w:ind w:left="1" w:right="0" w:firstLine="0"/>
            </w:pPr>
            <w:r>
              <w:rPr>
                <w:sz w:val="16"/>
              </w:rPr>
              <w:t xml:space="preserve">BSI C5 2020: IDM-03 </w:t>
            </w:r>
          </w:p>
        </w:tc>
      </w:tr>
      <w:tr w:rsidR="00D25ACD" w14:paraId="5E044D37" w14:textId="77777777">
        <w:trPr>
          <w:trHeight w:val="886"/>
        </w:trPr>
        <w:tc>
          <w:tcPr>
            <w:tcW w:w="0" w:type="auto"/>
            <w:vMerge/>
            <w:tcBorders>
              <w:top w:val="nil"/>
              <w:left w:val="single" w:sz="4" w:space="0" w:color="000000"/>
              <w:bottom w:val="single" w:sz="4" w:space="0" w:color="000000"/>
              <w:right w:val="single" w:sz="4" w:space="0" w:color="000000"/>
            </w:tcBorders>
          </w:tcPr>
          <w:p w14:paraId="77669153"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34E20E25" w14:textId="77777777" w:rsidR="00D25ACD" w:rsidRDefault="008C1BC9">
            <w:pPr>
              <w:spacing w:after="0" w:line="259" w:lineRule="auto"/>
              <w:ind w:left="2"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5F4577FB" w14:textId="77777777" w:rsidR="00D25ACD" w:rsidRDefault="008C1BC9">
            <w:pPr>
              <w:spacing w:after="0" w:line="259" w:lineRule="auto"/>
              <w:ind w:left="1" w:right="0" w:firstLine="0"/>
            </w:pPr>
            <w:r>
              <w:rPr>
                <w:sz w:val="16"/>
              </w:rPr>
              <w:t>Toegang tot IT-</w:t>
            </w:r>
            <w:r>
              <w:rPr>
                <w:sz w:val="16"/>
              </w:rPr>
              <w:t xml:space="preserve">diensten en data is beperkt door technische maatregelen en is geïmplementeerd, bijvoorbeeld met het rollen- en rechtenconcept. </w:t>
            </w:r>
          </w:p>
        </w:tc>
        <w:tc>
          <w:tcPr>
            <w:tcW w:w="2408" w:type="dxa"/>
            <w:tcBorders>
              <w:top w:val="single" w:sz="4" w:space="0" w:color="000000"/>
              <w:left w:val="single" w:sz="4" w:space="0" w:color="000000"/>
              <w:bottom w:val="single" w:sz="4" w:space="0" w:color="000000"/>
              <w:right w:val="single" w:sz="4" w:space="0" w:color="000000"/>
            </w:tcBorders>
          </w:tcPr>
          <w:p w14:paraId="0718D086" w14:textId="77777777" w:rsidR="00D25ACD" w:rsidRDefault="008C1BC9">
            <w:pPr>
              <w:spacing w:after="0" w:line="259" w:lineRule="auto"/>
              <w:ind w:left="1" w:right="0" w:firstLine="0"/>
            </w:pPr>
            <w:r>
              <w:rPr>
                <w:sz w:val="16"/>
              </w:rPr>
              <w:t xml:space="preserve">CIP-netwerk </w:t>
            </w:r>
          </w:p>
        </w:tc>
      </w:tr>
    </w:tbl>
    <w:p w14:paraId="66131B15" w14:textId="77777777" w:rsidR="00D25ACD" w:rsidRDefault="008C1BC9">
      <w:pPr>
        <w:pStyle w:val="Heading1"/>
        <w:ind w:left="16"/>
      </w:pPr>
      <w:r>
        <w:rPr>
          <w:noProof/>
        </w:rPr>
        <w:drawing>
          <wp:inline distT="0" distB="0" distL="0" distR="0" wp14:anchorId="265F186E" wp14:editId="2938EDE2">
            <wp:extent cx="485394" cy="113538"/>
            <wp:effectExtent l="0" t="0" r="0" b="0"/>
            <wp:docPr id="12105" name="Picture 12105"/>
            <wp:cNvGraphicFramePr/>
            <a:graphic xmlns:a="http://schemas.openxmlformats.org/drawingml/2006/main">
              <a:graphicData uri="http://schemas.openxmlformats.org/drawingml/2006/picture">
                <pic:pic xmlns:pic="http://schemas.openxmlformats.org/drawingml/2006/picture">
                  <pic:nvPicPr>
                    <pic:cNvPr id="12105" name="Picture 12105"/>
                    <pic:cNvPicPr/>
                  </pic:nvPicPr>
                  <pic:blipFill>
                    <a:blip r:embed="rId171"/>
                    <a:stretch>
                      <a:fillRect/>
                    </a:stretch>
                  </pic:blipFill>
                  <pic:spPr>
                    <a:xfrm>
                      <a:off x="0" y="0"/>
                      <a:ext cx="485394" cy="113538"/>
                    </a:xfrm>
                    <a:prstGeom prst="rect">
                      <a:avLst/>
                    </a:prstGeom>
                  </pic:spPr>
                </pic:pic>
              </a:graphicData>
            </a:graphic>
          </wp:inline>
        </w:drawing>
      </w:r>
      <w:r>
        <w:rPr>
          <w:rFonts w:ascii="Arial" w:eastAsia="Arial" w:hAnsi="Arial" w:cs="Arial"/>
        </w:rPr>
        <w:t xml:space="preserve"> </w:t>
      </w:r>
      <w:r>
        <w:t>U.11 Cryptoservices</w:t>
      </w:r>
      <w:r>
        <w:rPr>
          <w:sz w:val="18"/>
          <w:vertAlign w:val="superscript"/>
        </w:rPr>
        <w:footnoteReference w:id="6"/>
      </w:r>
      <w:r>
        <w:t xml:space="preserve"> </w:t>
      </w:r>
    </w:p>
    <w:p w14:paraId="0602E83F" w14:textId="77777777" w:rsidR="00D25ACD" w:rsidRDefault="008C1BC9">
      <w:pPr>
        <w:pStyle w:val="Heading3"/>
        <w:ind w:left="-5"/>
      </w:pPr>
      <w:r>
        <w:t xml:space="preserve">Objectdefinitie </w:t>
      </w:r>
    </w:p>
    <w:p w14:paraId="389476C7" w14:textId="77777777" w:rsidR="00D25ACD" w:rsidRDefault="008C1BC9">
      <w:pPr>
        <w:spacing w:after="204"/>
        <w:ind w:left="14" w:right="76"/>
      </w:pPr>
      <w:r>
        <w:t xml:space="preserve">Omvat technische functies voor het versleutelen en ontsleutelen van data, het maken van elektronische handtekeningen en het kunnen toepassen van versterkte authenticatie. </w:t>
      </w:r>
    </w:p>
    <w:p w14:paraId="329D8B7B" w14:textId="77777777" w:rsidR="00D25ACD" w:rsidRDefault="008C1BC9">
      <w:pPr>
        <w:pStyle w:val="Heading3"/>
        <w:ind w:left="-5"/>
      </w:pPr>
      <w:r>
        <w:t xml:space="preserve">Objecttoelichting </w:t>
      </w:r>
    </w:p>
    <w:p w14:paraId="60FCC9B2" w14:textId="77777777" w:rsidR="00D25ACD" w:rsidRDefault="008C1BC9">
      <w:pPr>
        <w:ind w:left="14" w:right="76"/>
      </w:pPr>
      <w:r>
        <w:t>De technische functies voor versleuteling en ontsleuteling van da</w:t>
      </w:r>
      <w:r>
        <w:t>ta, elektronische handtekening en versterkte authenticatie, al dan niet via Public-Key-Infrastructure (PKI)-technologie. Sleutelbeheer is een onderdeel van cryptoservices. Desgewenst kan de CSC in haar Programma van Eisen (PvE), de crypto-eisen van het Nat</w:t>
      </w:r>
      <w:r>
        <w:t xml:space="preserve">ionaal Bureau Verbindingsbeveiliging (NBV) specificeren. </w:t>
      </w:r>
    </w:p>
    <w:p w14:paraId="5CD28D9A" w14:textId="77777777" w:rsidR="00D25ACD" w:rsidRDefault="008C1BC9">
      <w:pPr>
        <w:spacing w:after="0" w:line="259" w:lineRule="auto"/>
        <w:ind w:left="0" w:right="0" w:firstLine="0"/>
      </w:pPr>
      <w:r>
        <w:t xml:space="preserve"> </w:t>
      </w:r>
    </w:p>
    <w:tbl>
      <w:tblPr>
        <w:tblStyle w:val="TableGrid"/>
        <w:tblW w:w="10203" w:type="dxa"/>
        <w:tblInd w:w="4" w:type="dxa"/>
        <w:tblCellMar>
          <w:top w:w="121" w:type="dxa"/>
          <w:left w:w="107" w:type="dxa"/>
          <w:bottom w:w="0" w:type="dxa"/>
          <w:right w:w="111" w:type="dxa"/>
        </w:tblCellMar>
        <w:tblLook w:val="04A0" w:firstRow="1" w:lastRow="0" w:firstColumn="1" w:lastColumn="0" w:noHBand="0" w:noVBand="1"/>
      </w:tblPr>
      <w:tblGrid>
        <w:gridCol w:w="1481"/>
        <w:gridCol w:w="425"/>
        <w:gridCol w:w="5896"/>
        <w:gridCol w:w="2401"/>
      </w:tblGrid>
      <w:tr w:rsidR="00D25ACD" w14:paraId="06F282CD"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148F21EB"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5214E719" w14:textId="77777777" w:rsidR="00D25ACD" w:rsidRDefault="008C1BC9">
            <w:pPr>
              <w:spacing w:after="0" w:line="259" w:lineRule="auto"/>
              <w:ind w:left="2" w:right="0" w:firstLine="0"/>
            </w:pPr>
            <w:r>
              <w:rPr>
                <w:sz w:val="16"/>
              </w:rPr>
              <w:t xml:space="preserve">Het beschermen van de beschikbaarheid, integriteit en vertrouwelijkheid van gevoelige data tijdens transport via netwerken en opslag. </w:t>
            </w:r>
          </w:p>
        </w:tc>
      </w:tr>
      <w:tr w:rsidR="00D25ACD" w14:paraId="0A057C2C" w14:textId="77777777">
        <w:trPr>
          <w:trHeight w:val="461"/>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2090A859"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689728CF" w14:textId="77777777" w:rsidR="00D25ACD" w:rsidRDefault="008C1BC9">
            <w:pPr>
              <w:spacing w:after="0" w:line="259" w:lineRule="auto"/>
              <w:ind w:left="2" w:right="0" w:firstLine="0"/>
            </w:pPr>
            <w:r>
              <w:rPr>
                <w:sz w:val="16"/>
              </w:rPr>
              <w:t xml:space="preserve">Gegevens zijn tijdens transport via netwerken en opslag te benaderen voor onbevoegden.  </w:t>
            </w:r>
          </w:p>
        </w:tc>
      </w:tr>
      <w:tr w:rsidR="00D25ACD" w14:paraId="1E9FB1EC" w14:textId="77777777">
        <w:trPr>
          <w:trHeight w:val="906"/>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0F7957D7"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3D2B7AE5" w14:textId="77777777" w:rsidR="00D25ACD" w:rsidRDefault="008C1BC9">
            <w:pPr>
              <w:spacing w:after="0" w:line="259" w:lineRule="auto"/>
              <w:ind w:left="2" w:right="0" w:firstLine="0"/>
            </w:pPr>
            <w:r>
              <w:rPr>
                <w:sz w:val="16"/>
              </w:rPr>
              <w:t xml:space="preserve">Gevoelige data van de CSC behoort conform het overeengekomen </w:t>
            </w:r>
            <w:r>
              <w:rPr>
                <w:b/>
                <w:sz w:val="16"/>
              </w:rPr>
              <w:t xml:space="preserve">beleid </w:t>
            </w:r>
            <w:r>
              <w:rPr>
                <w:sz w:val="16"/>
              </w:rPr>
              <w:t xml:space="preserve">inzake </w:t>
            </w:r>
            <w:r>
              <w:rPr>
                <w:b/>
                <w:sz w:val="16"/>
              </w:rPr>
              <w:t>cryptografische maatregelen</w:t>
            </w:r>
            <w:r>
              <w:rPr>
                <w:sz w:val="16"/>
              </w:rPr>
              <w:t xml:space="preserve"> tijdens transport via netwerken en bij opslag bij CSP te zijn </w:t>
            </w:r>
            <w:r>
              <w:rPr>
                <w:b/>
                <w:sz w:val="16"/>
              </w:rPr>
              <w:t>versleuteld</w:t>
            </w:r>
            <w:r>
              <w:rPr>
                <w:sz w:val="16"/>
              </w:rPr>
              <w:t xml:space="preserve">. </w:t>
            </w:r>
          </w:p>
        </w:tc>
        <w:tc>
          <w:tcPr>
            <w:tcW w:w="2408" w:type="dxa"/>
            <w:tcBorders>
              <w:top w:val="double" w:sz="34" w:space="0" w:color="FFFFFF"/>
              <w:left w:val="single" w:sz="4" w:space="0" w:color="000000"/>
              <w:bottom w:val="single" w:sz="4" w:space="0" w:color="000000"/>
              <w:right w:val="single" w:sz="4" w:space="0" w:color="000000"/>
            </w:tcBorders>
          </w:tcPr>
          <w:p w14:paraId="481667FA" w14:textId="77777777" w:rsidR="00D25ACD" w:rsidRDefault="008C1BC9">
            <w:pPr>
              <w:spacing w:after="0" w:line="259" w:lineRule="auto"/>
              <w:ind w:left="1" w:right="0" w:firstLine="0"/>
            </w:pPr>
            <w:r>
              <w:rPr>
                <w:sz w:val="16"/>
              </w:rPr>
              <w:t xml:space="preserve">CIP-netwerk </w:t>
            </w:r>
          </w:p>
        </w:tc>
      </w:tr>
      <w:tr w:rsidR="00D25ACD" w14:paraId="2572339E" w14:textId="77777777">
        <w:trPr>
          <w:trHeight w:val="382"/>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vAlign w:val="bottom"/>
          </w:tcPr>
          <w:p w14:paraId="6F7964E0"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vAlign w:val="bottom"/>
          </w:tcPr>
          <w:p w14:paraId="1F1FE3C8" w14:textId="77777777" w:rsidR="00D25ACD" w:rsidRDefault="008C1BC9">
            <w:pPr>
              <w:spacing w:after="0" w:line="259" w:lineRule="auto"/>
              <w:ind w:left="1" w:right="0" w:firstLine="0"/>
            </w:pPr>
            <w:r>
              <w:rPr>
                <w:b/>
                <w:sz w:val="16"/>
              </w:rPr>
              <w:t xml:space="preserve">Afgeleid/afkomstig van </w:t>
            </w:r>
          </w:p>
        </w:tc>
      </w:tr>
      <w:tr w:rsidR="00D25ACD" w14:paraId="183CB4E1" w14:textId="77777777">
        <w:trPr>
          <w:trHeight w:val="3046"/>
        </w:trPr>
        <w:tc>
          <w:tcPr>
            <w:tcW w:w="1414" w:type="dxa"/>
            <w:tcBorders>
              <w:top w:val="single" w:sz="4" w:space="0" w:color="000000"/>
              <w:left w:val="single" w:sz="4" w:space="0" w:color="000000"/>
              <w:bottom w:val="single" w:sz="4" w:space="0" w:color="000000"/>
              <w:right w:val="single" w:sz="4" w:space="0" w:color="000000"/>
            </w:tcBorders>
          </w:tcPr>
          <w:p w14:paraId="29330493" w14:textId="77777777" w:rsidR="00D25ACD" w:rsidRDefault="008C1BC9">
            <w:pPr>
              <w:spacing w:after="0" w:line="259" w:lineRule="auto"/>
              <w:ind w:left="0" w:right="0" w:firstLine="0"/>
            </w:pPr>
            <w:r>
              <w:rPr>
                <w:sz w:val="16"/>
              </w:rPr>
              <w:t xml:space="preserve">Beleid </w:t>
            </w:r>
          </w:p>
        </w:tc>
        <w:tc>
          <w:tcPr>
            <w:tcW w:w="426" w:type="dxa"/>
            <w:tcBorders>
              <w:top w:val="single" w:sz="4" w:space="0" w:color="000000"/>
              <w:left w:val="single" w:sz="4" w:space="0" w:color="000000"/>
              <w:bottom w:val="single" w:sz="4" w:space="0" w:color="000000"/>
              <w:right w:val="single" w:sz="4" w:space="0" w:color="000000"/>
            </w:tcBorders>
          </w:tcPr>
          <w:p w14:paraId="25433C84" w14:textId="77777777" w:rsidR="00D25ACD" w:rsidRDefault="008C1BC9">
            <w:pPr>
              <w:spacing w:after="0" w:line="259" w:lineRule="auto"/>
              <w:ind w:left="0"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F7567E0" w14:textId="77777777" w:rsidR="00D25ACD" w:rsidRDefault="008C1BC9">
            <w:pPr>
              <w:spacing w:after="63" w:line="294" w:lineRule="auto"/>
              <w:ind w:left="0" w:right="0" w:firstLine="0"/>
            </w:pPr>
            <w:r>
              <w:rPr>
                <w:color w:val="338B58"/>
                <w:sz w:val="16"/>
              </w:rPr>
              <w:t xml:space="preserve">In het cryptografiebeleid zijn minimaal de volgende onderwerpen uitgewerkt: </w:t>
            </w:r>
          </w:p>
          <w:p w14:paraId="761EC0A2" w14:textId="77777777" w:rsidR="00D25ACD" w:rsidRDefault="008C1BC9">
            <w:pPr>
              <w:numPr>
                <w:ilvl w:val="0"/>
                <w:numId w:val="44"/>
              </w:numPr>
              <w:spacing w:after="74" w:line="259" w:lineRule="auto"/>
              <w:ind w:right="0" w:hanging="229"/>
            </w:pPr>
            <w:r>
              <w:rPr>
                <w:color w:val="338B58"/>
                <w:sz w:val="16"/>
              </w:rPr>
              <w:t xml:space="preserve">wanneer cryptografie ingezet wordt; </w:t>
            </w:r>
          </w:p>
          <w:p w14:paraId="14D0F2E7" w14:textId="77777777" w:rsidR="00D25ACD" w:rsidRDefault="008C1BC9">
            <w:pPr>
              <w:numPr>
                <w:ilvl w:val="0"/>
                <w:numId w:val="44"/>
              </w:numPr>
              <w:spacing w:after="71" w:line="259" w:lineRule="auto"/>
              <w:ind w:right="0" w:hanging="229"/>
            </w:pPr>
            <w:r>
              <w:rPr>
                <w:color w:val="338B58"/>
                <w:sz w:val="16"/>
              </w:rPr>
              <w:t>wie verantwoordelijk is voor de implementatie</w:t>
            </w:r>
            <w:r>
              <w:rPr>
                <w:sz w:val="16"/>
              </w:rPr>
              <w:t xml:space="preserve"> van cryptologie</w:t>
            </w:r>
            <w:r>
              <w:rPr>
                <w:color w:val="338B58"/>
                <w:sz w:val="16"/>
              </w:rPr>
              <w:t xml:space="preserve">; </w:t>
            </w:r>
          </w:p>
          <w:p w14:paraId="2F0338B3" w14:textId="77777777" w:rsidR="00D25ACD" w:rsidRDefault="008C1BC9">
            <w:pPr>
              <w:numPr>
                <w:ilvl w:val="0"/>
                <w:numId w:val="44"/>
              </w:numPr>
              <w:spacing w:after="74" w:line="259" w:lineRule="auto"/>
              <w:ind w:right="0" w:hanging="229"/>
            </w:pPr>
            <w:r>
              <w:rPr>
                <w:color w:val="338B58"/>
                <w:sz w:val="16"/>
              </w:rPr>
              <w:t xml:space="preserve">wie verantwoordelijk is voor het sleutelbeheer; </w:t>
            </w:r>
          </w:p>
          <w:p w14:paraId="29A2E805" w14:textId="77777777" w:rsidR="00D25ACD" w:rsidRDefault="008C1BC9">
            <w:pPr>
              <w:numPr>
                <w:ilvl w:val="0"/>
                <w:numId w:val="44"/>
              </w:numPr>
              <w:spacing w:after="63" w:line="295" w:lineRule="auto"/>
              <w:ind w:right="0" w:hanging="229"/>
            </w:pPr>
            <w:r>
              <w:rPr>
                <w:color w:val="338B58"/>
                <w:sz w:val="16"/>
              </w:rPr>
              <w:t xml:space="preserve">welke normen als basis dienen voor cryptografie en de wijze waarop de normen van het Forum Standaardisatie worden toegepast; </w:t>
            </w:r>
          </w:p>
          <w:p w14:paraId="69ABDC1C" w14:textId="77777777" w:rsidR="00D25ACD" w:rsidRDefault="008C1BC9">
            <w:pPr>
              <w:numPr>
                <w:ilvl w:val="0"/>
                <w:numId w:val="44"/>
              </w:numPr>
              <w:spacing w:after="71" w:line="259" w:lineRule="auto"/>
              <w:ind w:right="0" w:hanging="229"/>
            </w:pPr>
            <w:r>
              <w:rPr>
                <w:color w:val="338B58"/>
                <w:sz w:val="16"/>
              </w:rPr>
              <w:t xml:space="preserve">de wijze waarop het beschermingsniveau vastgesteld wordt; </w:t>
            </w:r>
          </w:p>
          <w:p w14:paraId="01280547" w14:textId="77777777" w:rsidR="00D25ACD" w:rsidRDefault="008C1BC9">
            <w:pPr>
              <w:numPr>
                <w:ilvl w:val="0"/>
                <w:numId w:val="44"/>
              </w:numPr>
              <w:spacing w:after="0" w:line="259" w:lineRule="auto"/>
              <w:ind w:right="0" w:hanging="229"/>
            </w:pPr>
            <w:r>
              <w:rPr>
                <w:color w:val="338B58"/>
                <w:sz w:val="16"/>
              </w:rPr>
              <w:t>bij communicatie tusse</w:t>
            </w:r>
            <w:r>
              <w:rPr>
                <w:color w:val="338B58"/>
                <w:sz w:val="16"/>
              </w:rPr>
              <w:t xml:space="preserve">n organisaties wordt het beleid onderling vastgesteld. </w:t>
            </w:r>
          </w:p>
        </w:tc>
        <w:tc>
          <w:tcPr>
            <w:tcW w:w="2408" w:type="dxa"/>
            <w:tcBorders>
              <w:top w:val="single" w:sz="4" w:space="0" w:color="000000"/>
              <w:left w:val="single" w:sz="4" w:space="0" w:color="000000"/>
              <w:bottom w:val="single" w:sz="4" w:space="0" w:color="000000"/>
              <w:right w:val="single" w:sz="4" w:space="0" w:color="000000"/>
            </w:tcBorders>
          </w:tcPr>
          <w:p w14:paraId="775F25DE" w14:textId="77777777" w:rsidR="00D25ACD" w:rsidRDefault="008C1BC9">
            <w:pPr>
              <w:spacing w:after="0" w:line="259" w:lineRule="auto"/>
              <w:ind w:left="0" w:right="0" w:firstLine="0"/>
            </w:pPr>
            <w:r>
              <w:rPr>
                <w:sz w:val="16"/>
              </w:rPr>
              <w:t xml:space="preserve">BIO 2019: 10.1.1.1 </w:t>
            </w:r>
          </w:p>
        </w:tc>
      </w:tr>
      <w:tr w:rsidR="00D25ACD" w14:paraId="036564A7" w14:textId="77777777">
        <w:trPr>
          <w:trHeight w:val="884"/>
        </w:trPr>
        <w:tc>
          <w:tcPr>
            <w:tcW w:w="1414" w:type="dxa"/>
            <w:tcBorders>
              <w:top w:val="single" w:sz="4" w:space="0" w:color="000000"/>
              <w:left w:val="single" w:sz="4" w:space="0" w:color="000000"/>
              <w:bottom w:val="single" w:sz="4" w:space="0" w:color="000000"/>
              <w:right w:val="single" w:sz="4" w:space="0" w:color="000000"/>
            </w:tcBorders>
            <w:vAlign w:val="center"/>
          </w:tcPr>
          <w:p w14:paraId="6BF3EB16" w14:textId="77777777" w:rsidR="00D25ACD" w:rsidRDefault="008C1BC9">
            <w:pPr>
              <w:spacing w:after="0" w:line="259" w:lineRule="auto"/>
              <w:ind w:left="0" w:right="0" w:firstLine="0"/>
            </w:pPr>
            <w:r>
              <w:rPr>
                <w:sz w:val="16"/>
              </w:rPr>
              <w:t xml:space="preserve">Cryptografische maatregelen </w:t>
            </w:r>
          </w:p>
        </w:tc>
        <w:tc>
          <w:tcPr>
            <w:tcW w:w="426" w:type="dxa"/>
            <w:tcBorders>
              <w:top w:val="single" w:sz="4" w:space="0" w:color="000000"/>
              <w:left w:val="single" w:sz="4" w:space="0" w:color="000000"/>
              <w:bottom w:val="single" w:sz="4" w:space="0" w:color="000000"/>
              <w:right w:val="single" w:sz="4" w:space="0" w:color="000000"/>
            </w:tcBorders>
          </w:tcPr>
          <w:p w14:paraId="078E928C" w14:textId="77777777" w:rsidR="00D25ACD" w:rsidRDefault="008C1BC9">
            <w:pPr>
              <w:spacing w:after="0" w:line="259" w:lineRule="auto"/>
              <w:ind w:left="0"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0398B98A" w14:textId="77777777" w:rsidR="00D25ACD" w:rsidRDefault="008C1BC9">
            <w:pPr>
              <w:spacing w:after="0" w:line="259" w:lineRule="auto"/>
              <w:ind w:left="0" w:right="0" w:firstLine="0"/>
            </w:pPr>
            <w:r>
              <w:rPr>
                <w:color w:val="338B58"/>
                <w:sz w:val="16"/>
              </w:rPr>
              <w:t>In geval van PKIoverheid-certificaten: hanteer de PKIoverheid-</w:t>
            </w:r>
            <w:r>
              <w:rPr>
                <w:color w:val="338B58"/>
                <w:sz w:val="16"/>
              </w:rPr>
              <w:t xml:space="preserve">eisen ten aanzien van het sleutelbeheer. In overige situaties: hanteer de standaard ISO 11770 voor het beheer van cryptografische sleutels. </w:t>
            </w:r>
          </w:p>
        </w:tc>
        <w:tc>
          <w:tcPr>
            <w:tcW w:w="2408" w:type="dxa"/>
            <w:tcBorders>
              <w:top w:val="single" w:sz="4" w:space="0" w:color="000000"/>
              <w:left w:val="single" w:sz="4" w:space="0" w:color="000000"/>
              <w:bottom w:val="single" w:sz="4" w:space="0" w:color="000000"/>
              <w:right w:val="single" w:sz="4" w:space="0" w:color="000000"/>
            </w:tcBorders>
          </w:tcPr>
          <w:p w14:paraId="15128AD9" w14:textId="77777777" w:rsidR="00D25ACD" w:rsidRDefault="008C1BC9">
            <w:pPr>
              <w:spacing w:after="0" w:line="259" w:lineRule="auto"/>
              <w:ind w:left="0" w:right="0" w:firstLine="0"/>
            </w:pPr>
            <w:r>
              <w:rPr>
                <w:sz w:val="16"/>
              </w:rPr>
              <w:t xml:space="preserve">BIO 2019: 10.1.2.1 </w:t>
            </w:r>
          </w:p>
        </w:tc>
      </w:tr>
      <w:tr w:rsidR="00D25ACD" w14:paraId="6854A54E" w14:textId="77777777">
        <w:trPr>
          <w:trHeight w:val="1103"/>
        </w:trPr>
        <w:tc>
          <w:tcPr>
            <w:tcW w:w="1414" w:type="dxa"/>
            <w:tcBorders>
              <w:top w:val="single" w:sz="4" w:space="0" w:color="000000"/>
              <w:left w:val="single" w:sz="4" w:space="0" w:color="000000"/>
              <w:bottom w:val="single" w:sz="4" w:space="0" w:color="000000"/>
              <w:right w:val="single" w:sz="4" w:space="0" w:color="000000"/>
            </w:tcBorders>
          </w:tcPr>
          <w:p w14:paraId="63D30886" w14:textId="77777777" w:rsidR="00D25ACD" w:rsidRDefault="008C1BC9">
            <w:pPr>
              <w:spacing w:after="0" w:line="259" w:lineRule="auto"/>
              <w:ind w:left="0" w:right="0" w:firstLine="0"/>
            </w:pPr>
            <w:r>
              <w:rPr>
                <w:sz w:val="16"/>
              </w:rPr>
              <w:lastRenderedPageBreak/>
              <w:t xml:space="preserve">Versleuteld </w:t>
            </w:r>
          </w:p>
        </w:tc>
        <w:tc>
          <w:tcPr>
            <w:tcW w:w="426" w:type="dxa"/>
            <w:tcBorders>
              <w:top w:val="single" w:sz="4" w:space="0" w:color="000000"/>
              <w:left w:val="single" w:sz="4" w:space="0" w:color="000000"/>
              <w:bottom w:val="single" w:sz="4" w:space="0" w:color="000000"/>
              <w:right w:val="single" w:sz="4" w:space="0" w:color="000000"/>
            </w:tcBorders>
          </w:tcPr>
          <w:p w14:paraId="31FADCD0" w14:textId="77777777" w:rsidR="00D25ACD" w:rsidRDefault="008C1BC9">
            <w:pPr>
              <w:spacing w:after="0" w:line="259" w:lineRule="auto"/>
              <w:ind w:left="0"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7FF5F31F" w14:textId="77777777" w:rsidR="00D25ACD" w:rsidRDefault="008C1BC9">
            <w:pPr>
              <w:spacing w:after="0" w:line="259" w:lineRule="auto"/>
              <w:ind w:left="0" w:right="0" w:firstLine="0"/>
            </w:pPr>
            <w:r>
              <w:rPr>
                <w:sz w:val="16"/>
              </w:rPr>
              <w:t>Gevoelige data (op transport en in rust) is altijd versleuteld, waarbij private sleutels in beheer zijn bij de CSC. Het gebruik van een private sleutel door de CSP is gebaseerd op een gecontroleerde procedure en moet gezamenlijk worden overeengekomen met d</w:t>
            </w:r>
            <w:r>
              <w:rPr>
                <w:sz w:val="16"/>
              </w:rPr>
              <w:t xml:space="preserve">e CSC-organisatie. </w:t>
            </w:r>
          </w:p>
        </w:tc>
        <w:tc>
          <w:tcPr>
            <w:tcW w:w="2408" w:type="dxa"/>
            <w:tcBorders>
              <w:top w:val="single" w:sz="4" w:space="0" w:color="000000"/>
              <w:left w:val="single" w:sz="4" w:space="0" w:color="000000"/>
              <w:bottom w:val="single" w:sz="4" w:space="0" w:color="000000"/>
              <w:right w:val="single" w:sz="4" w:space="0" w:color="000000"/>
            </w:tcBorders>
          </w:tcPr>
          <w:p w14:paraId="197CEB1E" w14:textId="77777777" w:rsidR="00D25ACD" w:rsidRDefault="008C1BC9">
            <w:pPr>
              <w:spacing w:after="0" w:line="259" w:lineRule="auto"/>
              <w:ind w:left="0" w:right="0" w:firstLine="0"/>
            </w:pPr>
            <w:r>
              <w:rPr>
                <w:sz w:val="16"/>
              </w:rPr>
              <w:t xml:space="preserve">BSI C5 2020: CRY-03 </w:t>
            </w:r>
          </w:p>
        </w:tc>
      </w:tr>
    </w:tbl>
    <w:p w14:paraId="12567F26" w14:textId="77777777" w:rsidR="00D25ACD" w:rsidRDefault="008C1BC9">
      <w:pPr>
        <w:pStyle w:val="Heading1"/>
        <w:ind w:left="16"/>
      </w:pPr>
      <w:r>
        <w:rPr>
          <w:noProof/>
        </w:rPr>
        <w:drawing>
          <wp:inline distT="0" distB="0" distL="0" distR="0" wp14:anchorId="080ABA3E" wp14:editId="1E978669">
            <wp:extent cx="491490" cy="113538"/>
            <wp:effectExtent l="0" t="0" r="0" b="0"/>
            <wp:docPr id="12478" name="Picture 12478"/>
            <wp:cNvGraphicFramePr/>
            <a:graphic xmlns:a="http://schemas.openxmlformats.org/drawingml/2006/main">
              <a:graphicData uri="http://schemas.openxmlformats.org/drawingml/2006/picture">
                <pic:pic xmlns:pic="http://schemas.openxmlformats.org/drawingml/2006/picture">
                  <pic:nvPicPr>
                    <pic:cNvPr id="12478" name="Picture 12478"/>
                    <pic:cNvPicPr/>
                  </pic:nvPicPr>
                  <pic:blipFill>
                    <a:blip r:embed="rId172"/>
                    <a:stretch>
                      <a:fillRect/>
                    </a:stretch>
                  </pic:blipFill>
                  <pic:spPr>
                    <a:xfrm>
                      <a:off x="0" y="0"/>
                      <a:ext cx="491490" cy="113538"/>
                    </a:xfrm>
                    <a:prstGeom prst="rect">
                      <a:avLst/>
                    </a:prstGeom>
                  </pic:spPr>
                </pic:pic>
              </a:graphicData>
            </a:graphic>
          </wp:inline>
        </w:drawing>
      </w:r>
      <w:r>
        <w:rPr>
          <w:rFonts w:ascii="Arial" w:eastAsia="Arial" w:hAnsi="Arial" w:cs="Arial"/>
        </w:rPr>
        <w:t xml:space="preserve"> </w:t>
      </w:r>
      <w:r>
        <w:t xml:space="preserve">U.12 Koppelvlakken </w:t>
      </w:r>
    </w:p>
    <w:p w14:paraId="1B58982B" w14:textId="77777777" w:rsidR="00D25ACD" w:rsidRDefault="008C1BC9">
      <w:pPr>
        <w:spacing w:after="83" w:line="259" w:lineRule="auto"/>
        <w:ind w:left="-5" w:right="0"/>
      </w:pPr>
      <w:r>
        <w:rPr>
          <w:b/>
          <w:sz w:val="20"/>
        </w:rPr>
        <w:t xml:space="preserve">Objectdefinitie </w:t>
      </w:r>
    </w:p>
    <w:p w14:paraId="30D2686A" w14:textId="77777777" w:rsidR="00D25ACD" w:rsidRDefault="008C1BC9">
      <w:pPr>
        <w:spacing w:after="214"/>
        <w:ind w:left="14" w:right="76"/>
      </w:pPr>
      <w:r>
        <w:t xml:space="preserve">Betreft connecties op grensvlakken in de keten tussen CSC en CSP. </w:t>
      </w:r>
    </w:p>
    <w:p w14:paraId="12FC663B" w14:textId="77777777" w:rsidR="00D25ACD" w:rsidRDefault="008C1BC9">
      <w:pPr>
        <w:pStyle w:val="Heading3"/>
        <w:ind w:left="-5"/>
      </w:pPr>
      <w:r>
        <w:t xml:space="preserve">Objecttoelichting </w:t>
      </w:r>
    </w:p>
    <w:p w14:paraId="77EA8FFD" w14:textId="77777777" w:rsidR="00D25ACD" w:rsidRDefault="008C1BC9">
      <w:pPr>
        <w:spacing w:after="9"/>
        <w:ind w:left="14" w:right="76"/>
      </w:pPr>
      <w:r>
        <w:t xml:space="preserve">Een koppelvlak is de organisatorische </w:t>
      </w:r>
      <w:r>
        <w:t>of technische connectie op het grensvlak in de keten van de CSC en de CSP. Deze BIO Thema-uitwerking beperkt zich tot de technische connectie. Het beperken van het aantal koppelvlakken vereist de nodige aandacht en toezicht om risico’s van dataverlies te b</w:t>
      </w:r>
      <w:r>
        <w:t xml:space="preserve">eperken. </w:t>
      </w:r>
    </w:p>
    <w:p w14:paraId="7CA2E3B4" w14:textId="77777777" w:rsidR="00D25ACD" w:rsidRDefault="008C1BC9">
      <w:pPr>
        <w:spacing w:after="14"/>
        <w:ind w:left="14" w:right="76"/>
      </w:pPr>
      <w:r>
        <w:t xml:space="preserve">Beheersing van het aantal koppelvlakken is dus noodzakelijk om risico’s van dataverlies te beperken. </w:t>
      </w:r>
    </w:p>
    <w:p w14:paraId="100667E8" w14:textId="77777777" w:rsidR="00D25ACD" w:rsidRDefault="008C1BC9">
      <w:pPr>
        <w:ind w:left="14" w:right="76"/>
      </w:pPr>
      <w:r>
        <w:t xml:space="preserve">Stelsels van koppelvlakken valt onder de ISO 270xx-categorie Netwerkdiensten. </w:t>
      </w:r>
    </w:p>
    <w:p w14:paraId="60CCD7F7" w14:textId="77777777" w:rsidR="00D25ACD" w:rsidRDefault="008C1BC9">
      <w:pPr>
        <w:spacing w:after="0" w:line="259" w:lineRule="auto"/>
        <w:ind w:left="0" w:right="0" w:firstLine="0"/>
      </w:pPr>
      <w:r>
        <w:t xml:space="preserve"> </w:t>
      </w:r>
    </w:p>
    <w:tbl>
      <w:tblPr>
        <w:tblStyle w:val="TableGrid"/>
        <w:tblW w:w="10203" w:type="dxa"/>
        <w:tblInd w:w="4" w:type="dxa"/>
        <w:tblCellMar>
          <w:top w:w="121" w:type="dxa"/>
          <w:left w:w="107" w:type="dxa"/>
          <w:bottom w:w="0" w:type="dxa"/>
          <w:right w:w="75" w:type="dxa"/>
        </w:tblCellMar>
        <w:tblLook w:val="04A0" w:firstRow="1" w:lastRow="0" w:firstColumn="1" w:lastColumn="0" w:noHBand="0" w:noVBand="1"/>
      </w:tblPr>
      <w:tblGrid>
        <w:gridCol w:w="1697"/>
        <w:gridCol w:w="420"/>
        <w:gridCol w:w="5713"/>
        <w:gridCol w:w="2373"/>
      </w:tblGrid>
      <w:tr w:rsidR="00D25ACD" w14:paraId="6E4E1C30" w14:textId="77777777">
        <w:trPr>
          <w:trHeight w:val="394"/>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2D8610C6"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single" w:sz="4" w:space="0" w:color="000000"/>
              <w:right w:val="single" w:sz="4" w:space="0" w:color="000000"/>
            </w:tcBorders>
          </w:tcPr>
          <w:p w14:paraId="0B3E40F1" w14:textId="77777777" w:rsidR="00D25ACD" w:rsidRDefault="008C1BC9">
            <w:pPr>
              <w:spacing w:after="0" w:line="259" w:lineRule="auto"/>
              <w:ind w:left="2" w:right="0" w:firstLine="0"/>
            </w:pPr>
            <w:r>
              <w:rPr>
                <w:sz w:val="16"/>
              </w:rPr>
              <w:t xml:space="preserve">Het bewaken en beheersen van koppelvlakken in de keten van de CSP en de CSC. </w:t>
            </w:r>
          </w:p>
        </w:tc>
      </w:tr>
      <w:tr w:rsidR="00D25ACD" w14:paraId="433396D2" w14:textId="77777777">
        <w:trPr>
          <w:trHeight w:val="493"/>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459C57F2" w14:textId="77777777" w:rsidR="00D25ACD" w:rsidRDefault="008C1BC9">
            <w:pPr>
              <w:spacing w:after="0" w:line="259" w:lineRule="auto"/>
              <w:ind w:left="0" w:right="0" w:firstLine="0"/>
            </w:pPr>
            <w:r>
              <w:rPr>
                <w:sz w:val="16"/>
              </w:rPr>
              <w:t xml:space="preserve">Risico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19E6B828" w14:textId="77777777" w:rsidR="00D25ACD" w:rsidRDefault="008C1BC9">
            <w:pPr>
              <w:spacing w:after="0" w:line="259" w:lineRule="auto"/>
              <w:ind w:left="2" w:right="0" w:firstLine="0"/>
            </w:pPr>
            <w:r>
              <w:rPr>
                <w:sz w:val="16"/>
              </w:rPr>
              <w:t xml:space="preserve">Data van of in beheer van de CSP komt via de koppelvlakken in handen van de CSP. </w:t>
            </w:r>
          </w:p>
        </w:tc>
      </w:tr>
      <w:tr w:rsidR="00D25ACD" w14:paraId="189EA46E" w14:textId="77777777">
        <w:trPr>
          <w:trHeight w:val="906"/>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2D2DCA49"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50B61DBF" w14:textId="77777777" w:rsidR="00D25ACD" w:rsidRDefault="008C1BC9">
            <w:pPr>
              <w:spacing w:after="0" w:line="259" w:lineRule="auto"/>
              <w:ind w:left="2" w:right="0" w:firstLine="0"/>
            </w:pPr>
            <w:r>
              <w:rPr>
                <w:sz w:val="16"/>
              </w:rPr>
              <w:t xml:space="preserve">De onderlinge </w:t>
            </w:r>
            <w:r>
              <w:rPr>
                <w:b/>
                <w:sz w:val="16"/>
              </w:rPr>
              <w:t>netwerkconnecties</w:t>
            </w:r>
            <w:r>
              <w:rPr>
                <w:sz w:val="16"/>
              </w:rPr>
              <w:t xml:space="preserve"> </w:t>
            </w:r>
            <w:r>
              <w:rPr>
                <w:sz w:val="16"/>
              </w:rPr>
              <w:t xml:space="preserve">(koppelvlakken) in de keten van de CSC naar de CSP behoren te worden </w:t>
            </w:r>
            <w:r>
              <w:rPr>
                <w:b/>
                <w:sz w:val="16"/>
              </w:rPr>
              <w:t>bewaakt</w:t>
            </w:r>
            <w:r>
              <w:rPr>
                <w:sz w:val="16"/>
              </w:rPr>
              <w:t xml:space="preserve"> en </w:t>
            </w:r>
            <w:r>
              <w:rPr>
                <w:b/>
                <w:sz w:val="16"/>
              </w:rPr>
              <w:t>beheerst</w:t>
            </w:r>
            <w:r>
              <w:rPr>
                <w:sz w:val="16"/>
              </w:rPr>
              <w:t xml:space="preserve"> om de risico’s van datalekken te beperken. </w:t>
            </w:r>
          </w:p>
        </w:tc>
        <w:tc>
          <w:tcPr>
            <w:tcW w:w="2408" w:type="dxa"/>
            <w:tcBorders>
              <w:top w:val="double" w:sz="34" w:space="0" w:color="FFFFFF"/>
              <w:left w:val="single" w:sz="4" w:space="0" w:color="000000"/>
              <w:bottom w:val="single" w:sz="4" w:space="0" w:color="000000"/>
              <w:right w:val="single" w:sz="4" w:space="0" w:color="000000"/>
            </w:tcBorders>
          </w:tcPr>
          <w:p w14:paraId="75A0104F" w14:textId="77777777" w:rsidR="00D25ACD" w:rsidRDefault="008C1BC9">
            <w:pPr>
              <w:spacing w:after="0" w:line="259" w:lineRule="auto"/>
              <w:ind w:left="1" w:right="0" w:firstLine="0"/>
            </w:pPr>
            <w:r>
              <w:rPr>
                <w:sz w:val="16"/>
              </w:rPr>
              <w:t xml:space="preserve">CIP-netwerk </w:t>
            </w:r>
          </w:p>
        </w:tc>
      </w:tr>
      <w:tr w:rsidR="00D25ACD" w14:paraId="17C67334" w14:textId="77777777">
        <w:trPr>
          <w:trHeight w:val="405"/>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1916E203"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1DE93C99" w14:textId="77777777" w:rsidR="00D25ACD" w:rsidRDefault="008C1BC9">
            <w:pPr>
              <w:spacing w:after="0" w:line="259" w:lineRule="auto"/>
              <w:ind w:left="1" w:right="0" w:firstLine="0"/>
            </w:pPr>
            <w:r>
              <w:rPr>
                <w:b/>
                <w:sz w:val="16"/>
              </w:rPr>
              <w:t xml:space="preserve">Afgeleid/afkomstig van </w:t>
            </w:r>
          </w:p>
        </w:tc>
      </w:tr>
      <w:tr w:rsidR="00D25ACD" w14:paraId="381F1E09" w14:textId="77777777">
        <w:trPr>
          <w:trHeight w:val="1344"/>
        </w:trPr>
        <w:tc>
          <w:tcPr>
            <w:tcW w:w="1414" w:type="dxa"/>
            <w:tcBorders>
              <w:top w:val="single" w:sz="4" w:space="0" w:color="000000"/>
              <w:left w:val="single" w:sz="4" w:space="0" w:color="000000"/>
              <w:bottom w:val="single" w:sz="4" w:space="0" w:color="000000"/>
              <w:right w:val="single" w:sz="4" w:space="0" w:color="000000"/>
            </w:tcBorders>
          </w:tcPr>
          <w:p w14:paraId="333E5F84" w14:textId="77777777" w:rsidR="00D25ACD" w:rsidRDefault="008C1BC9">
            <w:pPr>
              <w:spacing w:after="0" w:line="259" w:lineRule="auto"/>
              <w:ind w:left="0" w:right="0" w:firstLine="0"/>
            </w:pPr>
            <w:r>
              <w:rPr>
                <w:sz w:val="16"/>
              </w:rPr>
              <w:t xml:space="preserve">Netwerkconnecties </w:t>
            </w:r>
          </w:p>
        </w:tc>
        <w:tc>
          <w:tcPr>
            <w:tcW w:w="426" w:type="dxa"/>
            <w:tcBorders>
              <w:top w:val="single" w:sz="4" w:space="0" w:color="000000"/>
              <w:left w:val="single" w:sz="4" w:space="0" w:color="000000"/>
              <w:bottom w:val="single" w:sz="4" w:space="0" w:color="000000"/>
              <w:right w:val="single" w:sz="4" w:space="0" w:color="000000"/>
            </w:tcBorders>
          </w:tcPr>
          <w:p w14:paraId="7AE32BAF"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780FC584" w14:textId="77777777" w:rsidR="00D25ACD" w:rsidRDefault="008C1BC9">
            <w:pPr>
              <w:spacing w:after="0" w:line="259" w:lineRule="auto"/>
              <w:ind w:left="1" w:right="0" w:firstLine="0"/>
            </w:pPr>
            <w:r>
              <w:rPr>
                <w:color w:val="338B58"/>
                <w:sz w:val="16"/>
              </w:rPr>
              <w:t>In koppelpunten met externe of onvertrouwde zones zijn maatregelen getroffen om mogelijke aanvallen die de beschikbaarheid van de informatievoorziening negatief beïnvloeden (bijvoorbeeld Distributed Denial of Service attacks (DDos)-aanvallen) te signaleren</w:t>
            </w:r>
            <w:r>
              <w:rPr>
                <w:color w:val="338B58"/>
                <w:sz w:val="16"/>
              </w:rPr>
              <w:t xml:space="preserve"> en hierop te reageren. </w:t>
            </w:r>
          </w:p>
        </w:tc>
        <w:tc>
          <w:tcPr>
            <w:tcW w:w="2408" w:type="dxa"/>
            <w:tcBorders>
              <w:top w:val="single" w:sz="4" w:space="0" w:color="000000"/>
              <w:left w:val="single" w:sz="4" w:space="0" w:color="000000"/>
              <w:bottom w:val="single" w:sz="4" w:space="0" w:color="000000"/>
              <w:right w:val="single" w:sz="4" w:space="0" w:color="000000"/>
            </w:tcBorders>
          </w:tcPr>
          <w:p w14:paraId="10195D5B" w14:textId="77777777" w:rsidR="00D25ACD" w:rsidRDefault="008C1BC9">
            <w:pPr>
              <w:spacing w:after="0" w:line="259" w:lineRule="auto"/>
              <w:ind w:left="1" w:right="0" w:firstLine="0"/>
            </w:pPr>
            <w:r>
              <w:rPr>
                <w:sz w:val="16"/>
              </w:rPr>
              <w:t xml:space="preserve">BIO 2019: 13.1.2.4 </w:t>
            </w:r>
          </w:p>
        </w:tc>
      </w:tr>
      <w:tr w:rsidR="00D25ACD" w14:paraId="3D7588B5" w14:textId="77777777">
        <w:trPr>
          <w:trHeight w:val="1102"/>
        </w:trPr>
        <w:tc>
          <w:tcPr>
            <w:tcW w:w="1414" w:type="dxa"/>
            <w:tcBorders>
              <w:top w:val="single" w:sz="4" w:space="0" w:color="000000"/>
              <w:left w:val="single" w:sz="4" w:space="0" w:color="000000"/>
              <w:bottom w:val="nil"/>
              <w:right w:val="single" w:sz="4" w:space="0" w:color="000000"/>
            </w:tcBorders>
          </w:tcPr>
          <w:p w14:paraId="1CD01F08"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77432EA0"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67609D38" w14:textId="77777777" w:rsidR="00D25ACD" w:rsidRDefault="008C1BC9">
            <w:pPr>
              <w:spacing w:after="0" w:line="259" w:lineRule="auto"/>
              <w:ind w:left="1" w:right="0" w:firstLine="0"/>
            </w:pPr>
            <w:r>
              <w:rPr>
                <w:sz w:val="16"/>
              </w:rPr>
              <w:t xml:space="preserve">Fysieke en gevirtualiseerde netwerkcomponenten zijn zodanig ontworpen en geconfigureerd </w:t>
            </w:r>
            <w:r>
              <w:rPr>
                <w:sz w:val="16"/>
              </w:rPr>
              <w:t xml:space="preserve">dat netwerkconnecties tussen vertrouwde en onvertrouwde netwerken worden beperkt en gemonitord (bewaakt). </w:t>
            </w:r>
          </w:p>
        </w:tc>
        <w:tc>
          <w:tcPr>
            <w:tcW w:w="2408" w:type="dxa"/>
            <w:tcBorders>
              <w:top w:val="single" w:sz="4" w:space="0" w:color="000000"/>
              <w:left w:val="single" w:sz="4" w:space="0" w:color="000000"/>
              <w:bottom w:val="single" w:sz="4" w:space="0" w:color="000000"/>
              <w:right w:val="single" w:sz="4" w:space="0" w:color="000000"/>
            </w:tcBorders>
          </w:tcPr>
          <w:p w14:paraId="007C592B" w14:textId="77777777" w:rsidR="00D25ACD" w:rsidRDefault="008C1BC9">
            <w:pPr>
              <w:spacing w:after="0" w:line="259" w:lineRule="auto"/>
              <w:ind w:left="1" w:right="0" w:firstLine="0"/>
            </w:pPr>
            <w:r>
              <w:rPr>
                <w:sz w:val="16"/>
              </w:rPr>
              <w:t xml:space="preserve">CIP-netwerk </w:t>
            </w:r>
          </w:p>
        </w:tc>
      </w:tr>
      <w:tr w:rsidR="00D25ACD" w14:paraId="7D473FED" w14:textId="77777777">
        <w:trPr>
          <w:trHeight w:val="643"/>
        </w:trPr>
        <w:tc>
          <w:tcPr>
            <w:tcW w:w="1414" w:type="dxa"/>
            <w:tcBorders>
              <w:top w:val="nil"/>
              <w:left w:val="single" w:sz="4" w:space="0" w:color="000000"/>
              <w:bottom w:val="nil"/>
              <w:right w:val="single" w:sz="4" w:space="0" w:color="000000"/>
            </w:tcBorders>
            <w:shd w:val="clear" w:color="auto" w:fill="FFFFFF"/>
          </w:tcPr>
          <w:p w14:paraId="610A6989"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677F93A5"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245009D8" w14:textId="77777777" w:rsidR="00D25ACD" w:rsidRDefault="008C1BC9">
            <w:pPr>
              <w:spacing w:after="0" w:line="259" w:lineRule="auto"/>
              <w:ind w:left="1" w:right="0" w:firstLine="0"/>
            </w:pPr>
            <w:r>
              <w:rPr>
                <w:sz w:val="16"/>
              </w:rPr>
              <w:t xml:space="preserve">Beheeractiviteiten van de CSP zijn strikt gescheiden van de data van de CSC. </w:t>
            </w:r>
          </w:p>
        </w:tc>
        <w:tc>
          <w:tcPr>
            <w:tcW w:w="2408" w:type="dxa"/>
            <w:tcBorders>
              <w:top w:val="single" w:sz="4" w:space="0" w:color="000000"/>
              <w:left w:val="single" w:sz="4" w:space="0" w:color="000000"/>
              <w:bottom w:val="single" w:sz="4" w:space="0" w:color="000000"/>
              <w:right w:val="single" w:sz="4" w:space="0" w:color="000000"/>
            </w:tcBorders>
          </w:tcPr>
          <w:p w14:paraId="2D966256" w14:textId="77777777" w:rsidR="00D25ACD" w:rsidRDefault="008C1BC9">
            <w:pPr>
              <w:spacing w:after="0" w:line="259" w:lineRule="auto"/>
              <w:ind w:left="1" w:right="0" w:firstLine="0"/>
            </w:pPr>
            <w:r>
              <w:rPr>
                <w:sz w:val="16"/>
              </w:rPr>
              <w:t xml:space="preserve">CIP-netwerk </w:t>
            </w:r>
          </w:p>
        </w:tc>
      </w:tr>
      <w:tr w:rsidR="00D25ACD" w14:paraId="617E8D8F" w14:textId="77777777">
        <w:trPr>
          <w:trHeight w:val="1388"/>
        </w:trPr>
        <w:tc>
          <w:tcPr>
            <w:tcW w:w="1414" w:type="dxa"/>
            <w:tcBorders>
              <w:top w:val="nil"/>
              <w:left w:val="single" w:sz="4" w:space="0" w:color="000000"/>
              <w:bottom w:val="single" w:sz="4" w:space="0" w:color="000000"/>
              <w:right w:val="single" w:sz="4" w:space="0" w:color="000000"/>
            </w:tcBorders>
          </w:tcPr>
          <w:p w14:paraId="316C5A43"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24CF9D39"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BCF683A" w14:textId="77777777" w:rsidR="00D25ACD" w:rsidRDefault="008C1BC9">
            <w:pPr>
              <w:spacing w:after="0" w:line="259" w:lineRule="auto"/>
              <w:ind w:left="1" w:right="0" w:firstLine="0"/>
            </w:pPr>
            <w:r>
              <w:rPr>
                <w:sz w:val="16"/>
              </w:rPr>
              <w:t>Dataverkeer voor CSC’s zijn in gezamenlijk gebruikte netwerkomgevingen gescheiden volgens een gedocumenteerd concept voor de op netwerkniveau (logische) segmentatie van CSC’s, om zo de integriteit en vertrouwelijkheid van de verzonden gegevens te garandere</w:t>
            </w:r>
            <w:r>
              <w:rPr>
                <w:sz w:val="16"/>
              </w:rPr>
              <w:t xml:space="preserve">n. </w:t>
            </w:r>
          </w:p>
        </w:tc>
        <w:tc>
          <w:tcPr>
            <w:tcW w:w="2408" w:type="dxa"/>
            <w:tcBorders>
              <w:top w:val="single" w:sz="4" w:space="0" w:color="000000"/>
              <w:left w:val="single" w:sz="4" w:space="0" w:color="000000"/>
              <w:bottom w:val="single" w:sz="4" w:space="0" w:color="000000"/>
              <w:right w:val="single" w:sz="4" w:space="0" w:color="000000"/>
            </w:tcBorders>
          </w:tcPr>
          <w:p w14:paraId="6EDE4EB6" w14:textId="77777777" w:rsidR="00D25ACD" w:rsidRDefault="008C1BC9">
            <w:pPr>
              <w:spacing w:after="0" w:line="259" w:lineRule="auto"/>
              <w:ind w:left="1" w:right="0" w:firstLine="0"/>
            </w:pPr>
            <w:r>
              <w:rPr>
                <w:sz w:val="16"/>
              </w:rPr>
              <w:t xml:space="preserve">BSI C5 2020: COS-06 </w:t>
            </w:r>
          </w:p>
        </w:tc>
      </w:tr>
      <w:tr w:rsidR="00D25ACD" w14:paraId="02AB1718" w14:textId="77777777">
        <w:trPr>
          <w:trHeight w:val="1103"/>
        </w:trPr>
        <w:tc>
          <w:tcPr>
            <w:tcW w:w="1414" w:type="dxa"/>
            <w:vMerge w:val="restart"/>
            <w:tcBorders>
              <w:top w:val="single" w:sz="4" w:space="0" w:color="000000"/>
              <w:left w:val="single" w:sz="4" w:space="0" w:color="000000"/>
              <w:bottom w:val="single" w:sz="4" w:space="0" w:color="000000"/>
              <w:right w:val="single" w:sz="4" w:space="0" w:color="000000"/>
            </w:tcBorders>
          </w:tcPr>
          <w:p w14:paraId="4F098116" w14:textId="77777777" w:rsidR="00D25ACD" w:rsidRDefault="008C1BC9">
            <w:pPr>
              <w:spacing w:after="0" w:line="259" w:lineRule="auto"/>
              <w:ind w:left="0" w:right="0" w:firstLine="0"/>
            </w:pPr>
            <w:r>
              <w:rPr>
                <w:sz w:val="16"/>
              </w:rPr>
              <w:lastRenderedPageBreak/>
              <w:t xml:space="preserve">Bewaakt </w:t>
            </w:r>
          </w:p>
        </w:tc>
        <w:tc>
          <w:tcPr>
            <w:tcW w:w="426" w:type="dxa"/>
            <w:tcBorders>
              <w:top w:val="single" w:sz="4" w:space="0" w:color="000000"/>
              <w:left w:val="single" w:sz="4" w:space="0" w:color="000000"/>
              <w:bottom w:val="single" w:sz="4" w:space="0" w:color="000000"/>
              <w:right w:val="single" w:sz="4" w:space="0" w:color="000000"/>
            </w:tcBorders>
          </w:tcPr>
          <w:p w14:paraId="3AAA168A" w14:textId="77777777" w:rsidR="00D25ACD" w:rsidRDefault="008C1BC9">
            <w:pPr>
              <w:spacing w:after="0" w:line="259" w:lineRule="auto"/>
              <w:ind w:left="2"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2A2F750A" w14:textId="77777777" w:rsidR="00D25ACD" w:rsidRDefault="008C1BC9">
            <w:pPr>
              <w:spacing w:after="0" w:line="259" w:lineRule="auto"/>
              <w:ind w:left="1" w:right="0" w:firstLine="0"/>
            </w:pPr>
            <w:r>
              <w:rPr>
                <w:color w:val="338B58"/>
                <w:sz w:val="16"/>
              </w:rPr>
              <w:t>Het dataverkeer dat de</w:t>
            </w:r>
            <w:r>
              <w:rPr>
                <w:sz w:val="16"/>
              </w:rPr>
              <w:t xml:space="preserve"> CSP </w:t>
            </w:r>
            <w:r>
              <w:rPr>
                <w:color w:val="338B58"/>
                <w:sz w:val="16"/>
              </w:rPr>
              <w:t>binnenkomt of uitgaat</w:t>
            </w:r>
            <w:r>
              <w:rPr>
                <w:sz w:val="16"/>
              </w:rPr>
              <w:t>,</w:t>
            </w:r>
            <w:r>
              <w:rPr>
                <w:color w:val="338B58"/>
                <w:sz w:val="16"/>
              </w:rPr>
              <w:t xml:space="preserve"> wordt </w:t>
            </w:r>
            <w:r>
              <w:rPr>
                <w:sz w:val="16"/>
              </w:rPr>
              <w:t>in relatie tot de aard van de te beschermen gegevens/informatiesystemen</w:t>
            </w:r>
            <w:r>
              <w:rPr>
                <w:color w:val="338B58"/>
                <w:sz w:val="16"/>
              </w:rPr>
              <w:t xml:space="preserve"> </w:t>
            </w:r>
            <w:r>
              <w:rPr>
                <w:color w:val="338B58"/>
                <w:sz w:val="16"/>
              </w:rPr>
              <w:t xml:space="preserve">bewaakt en geanalyseerd op kwaadaardige elementen middels detectievoorzieningen. </w:t>
            </w:r>
          </w:p>
        </w:tc>
        <w:tc>
          <w:tcPr>
            <w:tcW w:w="2408" w:type="dxa"/>
            <w:tcBorders>
              <w:top w:val="single" w:sz="4" w:space="0" w:color="000000"/>
              <w:left w:val="single" w:sz="4" w:space="0" w:color="000000"/>
              <w:bottom w:val="single" w:sz="4" w:space="0" w:color="000000"/>
              <w:right w:val="single" w:sz="4" w:space="0" w:color="000000"/>
            </w:tcBorders>
          </w:tcPr>
          <w:p w14:paraId="79A9D05A" w14:textId="77777777" w:rsidR="00D25ACD" w:rsidRDefault="008C1BC9">
            <w:pPr>
              <w:spacing w:after="0" w:line="259" w:lineRule="auto"/>
              <w:ind w:left="1" w:right="0" w:firstLine="0"/>
            </w:pPr>
            <w:r>
              <w:rPr>
                <w:sz w:val="16"/>
              </w:rPr>
              <w:t xml:space="preserve">BIO 2019: 13.1.2.1 </w:t>
            </w:r>
          </w:p>
        </w:tc>
      </w:tr>
      <w:tr w:rsidR="00D25ACD" w14:paraId="07BD0113" w14:textId="77777777">
        <w:trPr>
          <w:trHeight w:val="1626"/>
        </w:trPr>
        <w:tc>
          <w:tcPr>
            <w:tcW w:w="0" w:type="auto"/>
            <w:vMerge/>
            <w:tcBorders>
              <w:top w:val="nil"/>
              <w:left w:val="single" w:sz="4" w:space="0" w:color="000000"/>
              <w:bottom w:val="single" w:sz="4" w:space="0" w:color="000000"/>
              <w:right w:val="single" w:sz="4" w:space="0" w:color="000000"/>
            </w:tcBorders>
          </w:tcPr>
          <w:p w14:paraId="78A193B6"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69AC9C76" w14:textId="77777777" w:rsidR="00D25ACD" w:rsidRDefault="008C1BC9">
            <w:pPr>
              <w:spacing w:after="0" w:line="259" w:lineRule="auto"/>
              <w:ind w:left="2" w:right="0" w:firstLine="0"/>
            </w:pPr>
            <w:r>
              <w:rPr>
                <w:sz w:val="16"/>
              </w:rPr>
              <w:t>6.</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DFB48A4" w14:textId="77777777" w:rsidR="00D25ACD" w:rsidRDefault="008C1BC9">
            <w:pPr>
              <w:spacing w:after="29" w:line="259" w:lineRule="auto"/>
              <w:ind w:left="1" w:right="0" w:firstLine="0"/>
            </w:pPr>
            <w:r>
              <w:rPr>
                <w:sz w:val="16"/>
              </w:rPr>
              <w:t xml:space="preserve">De CSP heeft Intrusion Detection Prevention (IDP) en Intrusion </w:t>
            </w:r>
          </w:p>
          <w:p w14:paraId="4C1E7306" w14:textId="77777777" w:rsidR="00D25ACD" w:rsidRDefault="008C1BC9">
            <w:pPr>
              <w:spacing w:after="0" w:line="259" w:lineRule="auto"/>
              <w:ind w:left="1" w:right="0" w:firstLine="0"/>
            </w:pPr>
            <w:r>
              <w:rPr>
                <w:sz w:val="16"/>
              </w:rPr>
              <w:t xml:space="preserve">Detection System </w:t>
            </w:r>
            <w:r>
              <w:rPr>
                <w:sz w:val="16"/>
              </w:rPr>
              <w:t>(IDS) geïntegreerd in een allesomvattend Security Information and Event Management (SIEM), zodat beveiligingsgebeurtenissen en onbekende apparatuur vanuit de benodigde technische maatregelen worden opgemerkt en correctieve maatregelen kunnen worden genomen</w:t>
            </w:r>
            <w:r>
              <w:rPr>
                <w:sz w:val="16"/>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472F96E7" w14:textId="77777777" w:rsidR="00D25ACD" w:rsidRDefault="008C1BC9">
            <w:pPr>
              <w:spacing w:after="0" w:line="259" w:lineRule="auto"/>
              <w:ind w:left="1" w:right="0" w:firstLine="0"/>
            </w:pPr>
            <w:r>
              <w:rPr>
                <w:sz w:val="16"/>
              </w:rPr>
              <w:t xml:space="preserve">BSI C5 2020: COS-01 </w:t>
            </w:r>
          </w:p>
        </w:tc>
      </w:tr>
      <w:tr w:rsidR="00D25ACD" w14:paraId="4BF3687A" w14:textId="77777777">
        <w:trPr>
          <w:trHeight w:val="1583"/>
        </w:trPr>
        <w:tc>
          <w:tcPr>
            <w:tcW w:w="1414" w:type="dxa"/>
            <w:tcBorders>
              <w:top w:val="single" w:sz="4" w:space="0" w:color="000000"/>
              <w:left w:val="single" w:sz="4" w:space="0" w:color="000000"/>
              <w:bottom w:val="single" w:sz="4" w:space="0" w:color="000000"/>
              <w:right w:val="single" w:sz="4" w:space="0" w:color="000000"/>
            </w:tcBorders>
          </w:tcPr>
          <w:p w14:paraId="78DEF19E" w14:textId="77777777" w:rsidR="00D25ACD" w:rsidRDefault="008C1BC9">
            <w:pPr>
              <w:spacing w:after="0" w:line="259" w:lineRule="auto"/>
              <w:ind w:left="0" w:right="0" w:firstLine="0"/>
            </w:pPr>
            <w:r>
              <w:rPr>
                <w:sz w:val="16"/>
              </w:rPr>
              <w:t xml:space="preserve">Beheerst </w:t>
            </w:r>
          </w:p>
        </w:tc>
        <w:tc>
          <w:tcPr>
            <w:tcW w:w="426" w:type="dxa"/>
            <w:tcBorders>
              <w:top w:val="single" w:sz="4" w:space="0" w:color="000000"/>
              <w:left w:val="single" w:sz="4" w:space="0" w:color="000000"/>
              <w:bottom w:val="single" w:sz="4" w:space="0" w:color="000000"/>
              <w:right w:val="single" w:sz="4" w:space="0" w:color="000000"/>
            </w:tcBorders>
          </w:tcPr>
          <w:p w14:paraId="1BE831B0" w14:textId="77777777" w:rsidR="00D25ACD" w:rsidRDefault="008C1BC9">
            <w:pPr>
              <w:spacing w:after="0" w:line="259" w:lineRule="auto"/>
              <w:ind w:left="2" w:right="0" w:firstLine="0"/>
            </w:pPr>
            <w:r>
              <w:rPr>
                <w:sz w:val="16"/>
              </w:rPr>
              <w:t>7.</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5C6E702" w14:textId="77777777" w:rsidR="00D25ACD" w:rsidRDefault="008C1BC9">
            <w:pPr>
              <w:spacing w:after="0" w:line="259" w:lineRule="auto"/>
              <w:ind w:left="1" w:right="22" w:firstLine="0"/>
            </w:pPr>
            <w:r>
              <w:rPr>
                <w:color w:val="338B58"/>
                <w:sz w:val="16"/>
              </w:rPr>
              <w:t xml:space="preserve">Bij ontdekte nieuwe dreigingen worden </w:t>
            </w:r>
            <w:r>
              <w:rPr>
                <w:color w:val="338B58"/>
                <w:sz w:val="16"/>
              </w:rPr>
              <w:t xml:space="preserve">deze, rekening houdend met geldende juridische kaders, verplicht gedeeld binnen de overheid, waaronder met het NCSC (alleen voor rijksoverheidsorganisaties) of de sectorale </w:t>
            </w:r>
            <w:r>
              <w:rPr>
                <w:sz w:val="16"/>
              </w:rPr>
              <w:t>Computer Emergency Response Team</w:t>
            </w:r>
            <w:r>
              <w:rPr>
                <w:color w:val="338B58"/>
                <w:sz w:val="16"/>
              </w:rPr>
              <w:t xml:space="preserve"> (CERT), bij voorkeur door geautomatiseerde mechani</w:t>
            </w:r>
            <w:r>
              <w:rPr>
                <w:color w:val="338B58"/>
                <w:sz w:val="16"/>
              </w:rPr>
              <w:t xml:space="preserve">smen (threat intelligence sharing). </w:t>
            </w:r>
          </w:p>
        </w:tc>
        <w:tc>
          <w:tcPr>
            <w:tcW w:w="2408" w:type="dxa"/>
            <w:tcBorders>
              <w:top w:val="single" w:sz="4" w:space="0" w:color="000000"/>
              <w:left w:val="single" w:sz="4" w:space="0" w:color="000000"/>
              <w:bottom w:val="single" w:sz="4" w:space="0" w:color="000000"/>
              <w:right w:val="single" w:sz="4" w:space="0" w:color="000000"/>
            </w:tcBorders>
          </w:tcPr>
          <w:p w14:paraId="2A9908CD" w14:textId="77777777" w:rsidR="00D25ACD" w:rsidRDefault="008C1BC9">
            <w:pPr>
              <w:spacing w:after="0" w:line="259" w:lineRule="auto"/>
              <w:ind w:left="1" w:right="0" w:firstLine="0"/>
            </w:pPr>
            <w:r>
              <w:rPr>
                <w:sz w:val="16"/>
              </w:rPr>
              <w:t xml:space="preserve">BIO 2019: 13.1.2.2 </w:t>
            </w:r>
          </w:p>
        </w:tc>
      </w:tr>
    </w:tbl>
    <w:p w14:paraId="53FBFF83" w14:textId="77777777" w:rsidR="00D25ACD" w:rsidRDefault="008C1BC9">
      <w:pPr>
        <w:pStyle w:val="Heading1"/>
        <w:ind w:left="16"/>
      </w:pPr>
      <w:r>
        <w:rPr>
          <w:noProof/>
        </w:rPr>
        <w:drawing>
          <wp:inline distT="0" distB="0" distL="0" distR="0" wp14:anchorId="360C323A" wp14:editId="0CEFAADF">
            <wp:extent cx="489966" cy="113536"/>
            <wp:effectExtent l="0" t="0" r="0" b="0"/>
            <wp:docPr id="12977" name="Picture 12977"/>
            <wp:cNvGraphicFramePr/>
            <a:graphic xmlns:a="http://schemas.openxmlformats.org/drawingml/2006/main">
              <a:graphicData uri="http://schemas.openxmlformats.org/drawingml/2006/picture">
                <pic:pic xmlns:pic="http://schemas.openxmlformats.org/drawingml/2006/picture">
                  <pic:nvPicPr>
                    <pic:cNvPr id="12977" name="Picture 12977"/>
                    <pic:cNvPicPr/>
                  </pic:nvPicPr>
                  <pic:blipFill>
                    <a:blip r:embed="rId173"/>
                    <a:stretch>
                      <a:fillRect/>
                    </a:stretch>
                  </pic:blipFill>
                  <pic:spPr>
                    <a:xfrm>
                      <a:off x="0" y="0"/>
                      <a:ext cx="489966" cy="113536"/>
                    </a:xfrm>
                    <a:prstGeom prst="rect">
                      <a:avLst/>
                    </a:prstGeom>
                  </pic:spPr>
                </pic:pic>
              </a:graphicData>
            </a:graphic>
          </wp:inline>
        </w:drawing>
      </w:r>
      <w:r>
        <w:rPr>
          <w:rFonts w:ascii="Arial" w:eastAsia="Arial" w:hAnsi="Arial" w:cs="Arial"/>
        </w:rPr>
        <w:t xml:space="preserve"> </w:t>
      </w:r>
      <w:r>
        <w:t xml:space="preserve">U.13 Service-orkestratie </w:t>
      </w:r>
    </w:p>
    <w:p w14:paraId="058633B6" w14:textId="77777777" w:rsidR="00D25ACD" w:rsidRDefault="008C1BC9">
      <w:pPr>
        <w:pStyle w:val="Heading3"/>
        <w:ind w:left="-5"/>
      </w:pPr>
      <w:r>
        <w:t xml:space="preserve">Objectdefinitie </w:t>
      </w:r>
    </w:p>
    <w:p w14:paraId="087A8EE8" w14:textId="77777777" w:rsidR="00D25ACD" w:rsidRDefault="008C1BC9">
      <w:pPr>
        <w:spacing w:after="204"/>
        <w:ind w:left="14" w:right="76"/>
      </w:pPr>
      <w:r>
        <w:t xml:space="preserve">Betreft het arrangeren, beoordelen en bijsturen door de CSC van de set van diensten die door een CSP worden geleverd. </w:t>
      </w:r>
    </w:p>
    <w:p w14:paraId="60C92030" w14:textId="77777777" w:rsidR="00D25ACD" w:rsidRDefault="008C1BC9">
      <w:pPr>
        <w:pStyle w:val="Heading3"/>
        <w:ind w:left="-5"/>
      </w:pPr>
      <w:r>
        <w:t xml:space="preserve">Objecttoelichting </w:t>
      </w:r>
    </w:p>
    <w:p w14:paraId="1EE4BD56" w14:textId="77777777" w:rsidR="00D25ACD" w:rsidRDefault="008C1BC9">
      <w:pPr>
        <w:ind w:left="14" w:right="76"/>
      </w:pPr>
      <w:r>
        <w:t xml:space="preserve">De CSP orkestreert de clouddiensten. Dat wil zeggen, dat zij de clouddiensten arrangeert (beoordeelt en bijstuurt) en </w:t>
      </w:r>
      <w:r>
        <w:t xml:space="preserve">dat de informatie met standaard berichten uitgewisseld kan worden tussen de clouddiensten van de CSP en de CSC’s, zodat de kwaliteit van de te leveren clouddienst aan de CSC overeenkomt met de overeengekomen QoS, informatieveiligheid en kosten. </w:t>
      </w:r>
    </w:p>
    <w:p w14:paraId="4840554C" w14:textId="77777777" w:rsidR="00D25ACD" w:rsidRDefault="008C1BC9">
      <w:pPr>
        <w:spacing w:after="0" w:line="259" w:lineRule="auto"/>
        <w:ind w:left="0" w:right="0" w:firstLine="0"/>
      </w:pPr>
      <w:r>
        <w:t xml:space="preserve"> </w:t>
      </w:r>
    </w:p>
    <w:tbl>
      <w:tblPr>
        <w:tblStyle w:val="TableGrid"/>
        <w:tblW w:w="10206" w:type="dxa"/>
        <w:tblInd w:w="4" w:type="dxa"/>
        <w:tblCellMar>
          <w:top w:w="121" w:type="dxa"/>
          <w:left w:w="107" w:type="dxa"/>
          <w:bottom w:w="0" w:type="dxa"/>
          <w:right w:w="111" w:type="dxa"/>
        </w:tblCellMar>
        <w:tblLook w:val="04A0" w:firstRow="1" w:lastRow="0" w:firstColumn="1" w:lastColumn="0" w:noHBand="0" w:noVBand="1"/>
      </w:tblPr>
      <w:tblGrid>
        <w:gridCol w:w="1899"/>
        <w:gridCol w:w="421"/>
        <w:gridCol w:w="5525"/>
        <w:gridCol w:w="2361"/>
      </w:tblGrid>
      <w:tr w:rsidR="00D25ACD" w14:paraId="4BB87497"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67152245" w14:textId="77777777" w:rsidR="00D25ACD" w:rsidRDefault="008C1BC9">
            <w:pPr>
              <w:spacing w:after="0" w:line="259" w:lineRule="auto"/>
              <w:ind w:left="0" w:right="0" w:firstLine="0"/>
            </w:pPr>
            <w:r>
              <w:rPr>
                <w:sz w:val="16"/>
              </w:rPr>
              <w:t xml:space="preserve">Doelstelling </w:t>
            </w:r>
          </w:p>
        </w:tc>
        <w:tc>
          <w:tcPr>
            <w:tcW w:w="8792" w:type="dxa"/>
            <w:gridSpan w:val="3"/>
            <w:tcBorders>
              <w:top w:val="single" w:sz="4" w:space="0" w:color="000000"/>
              <w:left w:val="single" w:sz="4" w:space="0" w:color="000000"/>
              <w:bottom w:val="double" w:sz="34" w:space="0" w:color="FFFFFF"/>
              <w:right w:val="single" w:sz="4" w:space="0" w:color="000000"/>
            </w:tcBorders>
            <w:vAlign w:val="center"/>
          </w:tcPr>
          <w:p w14:paraId="30D08CDB" w14:textId="77777777" w:rsidR="00D25ACD" w:rsidRDefault="008C1BC9">
            <w:pPr>
              <w:spacing w:after="0" w:line="259" w:lineRule="auto"/>
              <w:ind w:left="2" w:right="0" w:firstLine="0"/>
              <w:jc w:val="both"/>
            </w:pPr>
            <w:r>
              <w:rPr>
                <w:sz w:val="16"/>
              </w:rPr>
              <w:t xml:space="preserve">De kwaliteit van de te leveren clouddienst aan de CSC komt overeen met de overeengekomen QoS, informatieveiligheid en kosten. </w:t>
            </w:r>
          </w:p>
        </w:tc>
      </w:tr>
      <w:tr w:rsidR="00D25ACD" w14:paraId="1FCEEDDA"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7E5DA62F" w14:textId="77777777" w:rsidR="00D25ACD" w:rsidRDefault="008C1BC9">
            <w:pPr>
              <w:spacing w:after="0" w:line="259" w:lineRule="auto"/>
              <w:ind w:left="0" w:right="0" w:firstLine="0"/>
            </w:pPr>
            <w:r>
              <w:rPr>
                <w:sz w:val="16"/>
              </w:rPr>
              <w:t xml:space="preserve">Risico </w:t>
            </w:r>
          </w:p>
        </w:tc>
        <w:tc>
          <w:tcPr>
            <w:tcW w:w="8792" w:type="dxa"/>
            <w:gridSpan w:val="3"/>
            <w:tcBorders>
              <w:top w:val="double" w:sz="34" w:space="0" w:color="FFFFFF"/>
              <w:left w:val="single" w:sz="4" w:space="0" w:color="000000"/>
              <w:bottom w:val="single" w:sz="4" w:space="0" w:color="000000"/>
              <w:right w:val="single" w:sz="4" w:space="0" w:color="000000"/>
            </w:tcBorders>
          </w:tcPr>
          <w:p w14:paraId="69BD5767" w14:textId="77777777" w:rsidR="00D25ACD" w:rsidRDefault="008C1BC9">
            <w:pPr>
              <w:spacing w:after="0" w:line="259" w:lineRule="auto"/>
              <w:ind w:left="2" w:right="0" w:firstLine="0"/>
              <w:jc w:val="both"/>
            </w:pPr>
            <w:r>
              <w:rPr>
                <w:sz w:val="16"/>
              </w:rPr>
              <w:t>Niet of onvoldoende coördinatie, aggregatie en samenstelling van de servicecomponenten van de cloudservice</w:t>
            </w:r>
            <w:r>
              <w:rPr>
                <w:sz w:val="16"/>
              </w:rPr>
              <w:t xml:space="preserve">. </w:t>
            </w:r>
          </w:p>
        </w:tc>
      </w:tr>
      <w:tr w:rsidR="00D25ACD" w14:paraId="7FBEE5CF" w14:textId="77777777">
        <w:trPr>
          <w:trHeight w:val="874"/>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60877918" w14:textId="77777777" w:rsidR="00D25ACD" w:rsidRDefault="008C1BC9">
            <w:pPr>
              <w:spacing w:after="0" w:line="259" w:lineRule="auto"/>
              <w:ind w:left="0" w:right="0" w:firstLine="0"/>
            </w:pPr>
            <w:r>
              <w:rPr>
                <w:sz w:val="16"/>
              </w:rPr>
              <w:t xml:space="preserve">Control </w:t>
            </w:r>
          </w:p>
        </w:tc>
        <w:tc>
          <w:tcPr>
            <w:tcW w:w="6382" w:type="dxa"/>
            <w:gridSpan w:val="2"/>
            <w:tcBorders>
              <w:top w:val="single" w:sz="4" w:space="0" w:color="000000"/>
              <w:left w:val="single" w:sz="4" w:space="0" w:color="000000"/>
              <w:bottom w:val="single" w:sz="4" w:space="0" w:color="000000"/>
              <w:right w:val="single" w:sz="4" w:space="0" w:color="000000"/>
            </w:tcBorders>
          </w:tcPr>
          <w:p w14:paraId="483D70B3" w14:textId="77777777" w:rsidR="00D25ACD" w:rsidRDefault="008C1BC9">
            <w:pPr>
              <w:spacing w:after="0" w:line="259" w:lineRule="auto"/>
              <w:ind w:left="2" w:right="0" w:firstLine="0"/>
            </w:pPr>
            <w:r>
              <w:rPr>
                <w:sz w:val="16"/>
              </w:rPr>
              <w:t xml:space="preserve">Service-orkestratie biedt </w:t>
            </w:r>
            <w:r>
              <w:rPr>
                <w:b/>
                <w:sz w:val="16"/>
              </w:rPr>
              <w:t>coördinatie</w:t>
            </w:r>
            <w:r>
              <w:rPr>
                <w:sz w:val="16"/>
              </w:rPr>
              <w:t xml:space="preserve">, aggregatie en samenstelling van de </w:t>
            </w:r>
            <w:r>
              <w:rPr>
                <w:b/>
                <w:sz w:val="16"/>
              </w:rPr>
              <w:t>servicecomponenten</w:t>
            </w:r>
            <w:r>
              <w:rPr>
                <w:sz w:val="16"/>
              </w:rPr>
              <w:t xml:space="preserve"> van de cloud-service die aan de CSC wordt geleverd. </w:t>
            </w:r>
          </w:p>
        </w:tc>
        <w:tc>
          <w:tcPr>
            <w:tcW w:w="2410" w:type="dxa"/>
            <w:tcBorders>
              <w:top w:val="single" w:sz="4" w:space="0" w:color="000000"/>
              <w:left w:val="single" w:sz="4" w:space="0" w:color="000000"/>
              <w:bottom w:val="single" w:sz="4" w:space="0" w:color="000000"/>
              <w:right w:val="single" w:sz="4" w:space="0" w:color="000000"/>
            </w:tcBorders>
          </w:tcPr>
          <w:p w14:paraId="78195AD7" w14:textId="77777777" w:rsidR="00D25ACD" w:rsidRDefault="008C1BC9">
            <w:pPr>
              <w:spacing w:after="0" w:line="259" w:lineRule="auto"/>
              <w:ind w:left="1" w:right="0" w:firstLine="0"/>
            </w:pPr>
            <w:r>
              <w:rPr>
                <w:sz w:val="16"/>
              </w:rPr>
              <w:t xml:space="preserve">ISO 17789 2014: 9.2.3.4  </w:t>
            </w:r>
          </w:p>
        </w:tc>
      </w:tr>
      <w:tr w:rsidR="00D25ACD" w14:paraId="777904BC" w14:textId="77777777">
        <w:trPr>
          <w:trHeight w:val="405"/>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59833234" w14:textId="77777777" w:rsidR="00D25ACD" w:rsidRDefault="008C1BC9">
            <w:pPr>
              <w:spacing w:after="0" w:line="259" w:lineRule="auto"/>
              <w:ind w:left="0" w:right="0" w:firstLine="0"/>
            </w:pPr>
            <w:r>
              <w:rPr>
                <w:b/>
                <w:sz w:val="16"/>
              </w:rPr>
              <w:t xml:space="preserve">Conformiteitsindicator, nummer en maatregel </w:t>
            </w:r>
          </w:p>
        </w:tc>
        <w:tc>
          <w:tcPr>
            <w:tcW w:w="2410" w:type="dxa"/>
            <w:tcBorders>
              <w:top w:val="single" w:sz="4" w:space="0" w:color="000000"/>
              <w:left w:val="single" w:sz="4" w:space="0" w:color="000000"/>
              <w:bottom w:val="single" w:sz="4" w:space="0" w:color="000000"/>
              <w:right w:val="single" w:sz="4" w:space="0" w:color="000000"/>
            </w:tcBorders>
            <w:shd w:val="clear" w:color="auto" w:fill="F8CBAD"/>
          </w:tcPr>
          <w:p w14:paraId="1929E669" w14:textId="77777777" w:rsidR="00D25ACD" w:rsidRDefault="008C1BC9">
            <w:pPr>
              <w:spacing w:after="0" w:line="259" w:lineRule="auto"/>
              <w:ind w:left="1" w:right="0" w:firstLine="0"/>
            </w:pPr>
            <w:r>
              <w:rPr>
                <w:b/>
                <w:sz w:val="16"/>
              </w:rPr>
              <w:t xml:space="preserve">Afgeleid/afkomstig van </w:t>
            </w:r>
          </w:p>
        </w:tc>
      </w:tr>
      <w:tr w:rsidR="00D25ACD" w14:paraId="63371368" w14:textId="77777777">
        <w:trPr>
          <w:trHeight w:val="884"/>
        </w:trPr>
        <w:tc>
          <w:tcPr>
            <w:tcW w:w="1414" w:type="dxa"/>
            <w:tcBorders>
              <w:top w:val="single" w:sz="4" w:space="0" w:color="000000"/>
              <w:left w:val="single" w:sz="4" w:space="0" w:color="000000"/>
              <w:bottom w:val="single" w:sz="4" w:space="0" w:color="000000"/>
              <w:right w:val="single" w:sz="4" w:space="0" w:color="000000"/>
            </w:tcBorders>
          </w:tcPr>
          <w:p w14:paraId="78B7A225" w14:textId="77777777" w:rsidR="00D25ACD" w:rsidRDefault="008C1BC9">
            <w:pPr>
              <w:spacing w:after="0" w:line="259" w:lineRule="auto"/>
              <w:ind w:left="0" w:right="0" w:firstLine="0"/>
            </w:pPr>
            <w:r>
              <w:rPr>
                <w:sz w:val="16"/>
              </w:rPr>
              <w:t xml:space="preserve">Coördinatie </w:t>
            </w:r>
          </w:p>
        </w:tc>
        <w:tc>
          <w:tcPr>
            <w:tcW w:w="426" w:type="dxa"/>
            <w:tcBorders>
              <w:top w:val="single" w:sz="4" w:space="0" w:color="000000"/>
              <w:left w:val="single" w:sz="4" w:space="0" w:color="000000"/>
              <w:bottom w:val="single" w:sz="4" w:space="0" w:color="000000"/>
              <w:right w:val="single" w:sz="4" w:space="0" w:color="000000"/>
            </w:tcBorders>
          </w:tcPr>
          <w:p w14:paraId="37D45D67"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9100AE9" w14:textId="77777777" w:rsidR="00D25ACD" w:rsidRDefault="008C1BC9">
            <w:pPr>
              <w:spacing w:after="0" w:line="259" w:lineRule="auto"/>
              <w:ind w:left="1" w:right="0" w:firstLine="0"/>
            </w:pPr>
            <w:r>
              <w:rPr>
                <w:sz w:val="16"/>
              </w:rPr>
              <w:t>Cloud-orkestratietechnologie functioneert met heterogene systemen en mogelijk wereldwijde cloud-</w:t>
            </w:r>
            <w:r>
              <w:rPr>
                <w:sz w:val="16"/>
              </w:rPr>
              <w:t xml:space="preserve">implementatie (op verschillende geografische locaties en met verschillende CSP’s). </w:t>
            </w:r>
          </w:p>
        </w:tc>
        <w:tc>
          <w:tcPr>
            <w:tcW w:w="2410" w:type="dxa"/>
            <w:tcBorders>
              <w:top w:val="single" w:sz="4" w:space="0" w:color="000000"/>
              <w:left w:val="single" w:sz="4" w:space="0" w:color="000000"/>
              <w:bottom w:val="single" w:sz="4" w:space="0" w:color="000000"/>
              <w:right w:val="single" w:sz="4" w:space="0" w:color="000000"/>
            </w:tcBorders>
          </w:tcPr>
          <w:p w14:paraId="277F8C53" w14:textId="77777777" w:rsidR="00D25ACD" w:rsidRDefault="008C1BC9">
            <w:pPr>
              <w:spacing w:after="0" w:line="259" w:lineRule="auto"/>
              <w:ind w:left="1" w:right="0" w:firstLine="0"/>
            </w:pPr>
            <w:r>
              <w:rPr>
                <w:sz w:val="16"/>
              </w:rPr>
              <w:t xml:space="preserve">CIP-netwerk </w:t>
            </w:r>
          </w:p>
        </w:tc>
      </w:tr>
      <w:tr w:rsidR="00D25ACD" w14:paraId="64E3D85B" w14:textId="77777777">
        <w:trPr>
          <w:trHeight w:val="383"/>
        </w:trPr>
        <w:tc>
          <w:tcPr>
            <w:tcW w:w="1414" w:type="dxa"/>
            <w:vMerge w:val="restart"/>
            <w:tcBorders>
              <w:top w:val="single" w:sz="4" w:space="0" w:color="000000"/>
              <w:left w:val="single" w:sz="4" w:space="0" w:color="000000"/>
              <w:bottom w:val="single" w:sz="4" w:space="0" w:color="000000"/>
              <w:right w:val="single" w:sz="4" w:space="0" w:color="000000"/>
            </w:tcBorders>
          </w:tcPr>
          <w:p w14:paraId="52F07304" w14:textId="77777777" w:rsidR="00D25ACD" w:rsidRDefault="008C1BC9">
            <w:pPr>
              <w:spacing w:after="0" w:line="259" w:lineRule="auto"/>
              <w:ind w:left="0" w:right="0" w:firstLine="0"/>
            </w:pPr>
            <w:r>
              <w:rPr>
                <w:sz w:val="16"/>
              </w:rPr>
              <w:lastRenderedPageBreak/>
              <w:t xml:space="preserve">Servicecomponenten </w:t>
            </w:r>
          </w:p>
        </w:tc>
        <w:tc>
          <w:tcPr>
            <w:tcW w:w="426" w:type="dxa"/>
            <w:tcBorders>
              <w:top w:val="single" w:sz="4" w:space="0" w:color="000000"/>
              <w:left w:val="single" w:sz="4" w:space="0" w:color="000000"/>
              <w:bottom w:val="single" w:sz="4" w:space="0" w:color="000000"/>
              <w:right w:val="single" w:sz="4" w:space="0" w:color="000000"/>
            </w:tcBorders>
            <w:vAlign w:val="center"/>
          </w:tcPr>
          <w:p w14:paraId="6D79526B"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25BB746" w14:textId="77777777" w:rsidR="00D25ACD" w:rsidRDefault="008C1BC9">
            <w:pPr>
              <w:spacing w:after="0" w:line="259" w:lineRule="auto"/>
              <w:ind w:left="1" w:right="0" w:firstLine="0"/>
            </w:pPr>
            <w:r>
              <w:rPr>
                <w:sz w:val="16"/>
              </w:rPr>
              <w:t xml:space="preserve">De functionele samenhang van de servicecomponenten is beschreven. </w:t>
            </w:r>
          </w:p>
        </w:tc>
        <w:tc>
          <w:tcPr>
            <w:tcW w:w="2410" w:type="dxa"/>
            <w:tcBorders>
              <w:top w:val="single" w:sz="4" w:space="0" w:color="000000"/>
              <w:left w:val="single" w:sz="4" w:space="0" w:color="000000"/>
              <w:bottom w:val="single" w:sz="4" w:space="0" w:color="000000"/>
              <w:right w:val="single" w:sz="4" w:space="0" w:color="000000"/>
            </w:tcBorders>
            <w:vAlign w:val="center"/>
          </w:tcPr>
          <w:p w14:paraId="7392E18D" w14:textId="77777777" w:rsidR="00D25ACD" w:rsidRDefault="008C1BC9">
            <w:pPr>
              <w:spacing w:after="0" w:line="259" w:lineRule="auto"/>
              <w:ind w:left="1" w:right="0" w:firstLine="0"/>
            </w:pPr>
            <w:r>
              <w:rPr>
                <w:sz w:val="16"/>
              </w:rPr>
              <w:t xml:space="preserve">CIP-netwerk </w:t>
            </w:r>
          </w:p>
        </w:tc>
      </w:tr>
      <w:tr w:rsidR="00D25ACD" w14:paraId="037603E5" w14:textId="77777777">
        <w:trPr>
          <w:trHeight w:val="1484"/>
        </w:trPr>
        <w:tc>
          <w:tcPr>
            <w:tcW w:w="0" w:type="auto"/>
            <w:vMerge/>
            <w:tcBorders>
              <w:top w:val="nil"/>
              <w:left w:val="single" w:sz="4" w:space="0" w:color="000000"/>
              <w:bottom w:val="single" w:sz="4" w:space="0" w:color="000000"/>
              <w:right w:val="single" w:sz="4" w:space="0" w:color="000000"/>
            </w:tcBorders>
          </w:tcPr>
          <w:p w14:paraId="13EFF7E6"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7805E80D"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5A42F17" w14:textId="77777777" w:rsidR="00D25ACD" w:rsidRDefault="008C1BC9">
            <w:pPr>
              <w:spacing w:after="64" w:line="294" w:lineRule="auto"/>
              <w:ind w:left="1" w:right="0" w:firstLine="0"/>
            </w:pPr>
            <w:r>
              <w:rPr>
                <w:sz w:val="16"/>
              </w:rPr>
              <w:t xml:space="preserve">Voor orkestratie van cloud-services is de volgende informatie benodigd: </w:t>
            </w:r>
          </w:p>
          <w:p w14:paraId="56AF3C47" w14:textId="77777777" w:rsidR="00D25ACD" w:rsidRDefault="008C1BC9">
            <w:pPr>
              <w:numPr>
                <w:ilvl w:val="0"/>
                <w:numId w:val="45"/>
              </w:numPr>
              <w:spacing w:after="74" w:line="259" w:lineRule="auto"/>
              <w:ind w:right="419" w:firstLine="0"/>
            </w:pPr>
            <w:r>
              <w:rPr>
                <w:sz w:val="16"/>
              </w:rPr>
              <w:t xml:space="preserve">de CSC-identiteit; </w:t>
            </w:r>
          </w:p>
          <w:p w14:paraId="1BA84F1B" w14:textId="77777777" w:rsidR="00D25ACD" w:rsidRDefault="008C1BC9">
            <w:pPr>
              <w:numPr>
                <w:ilvl w:val="0"/>
                <w:numId w:val="45"/>
              </w:numPr>
              <w:spacing w:after="0" w:line="259" w:lineRule="auto"/>
              <w:ind w:right="419" w:firstLine="0"/>
            </w:pPr>
            <w:r>
              <w:rPr>
                <w:sz w:val="16"/>
              </w:rPr>
              <w:t xml:space="preserve">de bedrijfsrelatie van de CSC binnen het cloud-netwerk;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het IP-adres van de CSC. </w:t>
            </w:r>
          </w:p>
        </w:tc>
        <w:tc>
          <w:tcPr>
            <w:tcW w:w="2410" w:type="dxa"/>
            <w:tcBorders>
              <w:top w:val="single" w:sz="4" w:space="0" w:color="000000"/>
              <w:left w:val="single" w:sz="4" w:space="0" w:color="000000"/>
              <w:bottom w:val="single" w:sz="4" w:space="0" w:color="000000"/>
              <w:right w:val="single" w:sz="4" w:space="0" w:color="000000"/>
            </w:tcBorders>
          </w:tcPr>
          <w:p w14:paraId="22EF7416" w14:textId="77777777" w:rsidR="00D25ACD" w:rsidRDefault="008C1BC9">
            <w:pPr>
              <w:spacing w:after="29" w:line="259" w:lineRule="auto"/>
              <w:ind w:left="1" w:right="0" w:firstLine="0"/>
            </w:pPr>
            <w:r>
              <w:rPr>
                <w:sz w:val="16"/>
              </w:rPr>
              <w:t xml:space="preserve">ITU-T: FG Cloud TR 1.0 </w:t>
            </w:r>
          </w:p>
          <w:p w14:paraId="57452916" w14:textId="77777777" w:rsidR="00D25ACD" w:rsidRDefault="008C1BC9">
            <w:pPr>
              <w:spacing w:after="29" w:line="259" w:lineRule="auto"/>
              <w:ind w:left="1" w:right="0" w:firstLine="0"/>
            </w:pPr>
            <w:r>
              <w:rPr>
                <w:sz w:val="16"/>
              </w:rPr>
              <w:t xml:space="preserve">Part 5 Cloud security </w:t>
            </w:r>
          </w:p>
          <w:p w14:paraId="13461A92" w14:textId="77777777" w:rsidR="00D25ACD" w:rsidRDefault="008C1BC9">
            <w:pPr>
              <w:spacing w:after="0" w:line="259" w:lineRule="auto"/>
              <w:ind w:left="1" w:right="0" w:firstLine="0"/>
            </w:pPr>
            <w:r>
              <w:rPr>
                <w:sz w:val="16"/>
              </w:rPr>
              <w:t xml:space="preserve">2012: II.2.3  </w:t>
            </w:r>
          </w:p>
        </w:tc>
      </w:tr>
    </w:tbl>
    <w:p w14:paraId="61802C26" w14:textId="77777777" w:rsidR="00D25ACD" w:rsidRDefault="008C1BC9">
      <w:pPr>
        <w:pStyle w:val="Heading1"/>
        <w:ind w:left="16"/>
      </w:pPr>
      <w:r>
        <w:rPr>
          <w:noProof/>
        </w:rPr>
        <w:drawing>
          <wp:inline distT="0" distB="0" distL="0" distR="0" wp14:anchorId="617AF1A5" wp14:editId="44952F77">
            <wp:extent cx="493014" cy="113538"/>
            <wp:effectExtent l="0" t="0" r="0" b="0"/>
            <wp:docPr id="13313" name="Picture 13313"/>
            <wp:cNvGraphicFramePr/>
            <a:graphic xmlns:a="http://schemas.openxmlformats.org/drawingml/2006/main">
              <a:graphicData uri="http://schemas.openxmlformats.org/drawingml/2006/picture">
                <pic:pic xmlns:pic="http://schemas.openxmlformats.org/drawingml/2006/picture">
                  <pic:nvPicPr>
                    <pic:cNvPr id="13313" name="Picture 13313"/>
                    <pic:cNvPicPr/>
                  </pic:nvPicPr>
                  <pic:blipFill>
                    <a:blip r:embed="rId174"/>
                    <a:stretch>
                      <a:fillRect/>
                    </a:stretch>
                  </pic:blipFill>
                  <pic:spPr>
                    <a:xfrm>
                      <a:off x="0" y="0"/>
                      <a:ext cx="493014" cy="113538"/>
                    </a:xfrm>
                    <a:prstGeom prst="rect">
                      <a:avLst/>
                    </a:prstGeom>
                  </pic:spPr>
                </pic:pic>
              </a:graphicData>
            </a:graphic>
          </wp:inline>
        </w:drawing>
      </w:r>
      <w:r>
        <w:rPr>
          <w:rFonts w:ascii="Arial" w:eastAsia="Arial" w:hAnsi="Arial" w:cs="Arial"/>
        </w:rPr>
        <w:t xml:space="preserve"> </w:t>
      </w:r>
      <w:r>
        <w:t xml:space="preserve">U.14 </w:t>
      </w:r>
      <w:r>
        <w:t xml:space="preserve">Interoperabiliteit en portabiliteit </w:t>
      </w:r>
    </w:p>
    <w:p w14:paraId="0D2AA458" w14:textId="77777777" w:rsidR="00D25ACD" w:rsidRDefault="008C1BC9">
      <w:pPr>
        <w:pStyle w:val="Heading3"/>
        <w:ind w:left="-5"/>
      </w:pPr>
      <w:r>
        <w:t xml:space="preserve">Objectdefinitie </w:t>
      </w:r>
    </w:p>
    <w:p w14:paraId="37EF8515" w14:textId="77777777" w:rsidR="00D25ACD" w:rsidRDefault="008C1BC9">
      <w:pPr>
        <w:spacing w:after="206"/>
        <w:ind w:left="14" w:right="76"/>
      </w:pPr>
      <w:r>
        <w:t xml:space="preserve">Betreft het zonder bijzondere hulpmiddelen of aanpassingen met andere organisaties en systemen kunnen laten functioneren van diensten en uitwisselen van gegevens. </w:t>
      </w:r>
    </w:p>
    <w:p w14:paraId="7AD14A8C" w14:textId="77777777" w:rsidR="00D25ACD" w:rsidRDefault="008C1BC9">
      <w:pPr>
        <w:pStyle w:val="Heading3"/>
        <w:ind w:left="-5"/>
      </w:pPr>
      <w:r>
        <w:t xml:space="preserve">Objecttoelichting </w:t>
      </w:r>
    </w:p>
    <w:p w14:paraId="4A25C77B" w14:textId="77777777" w:rsidR="00D25ACD" w:rsidRDefault="008C1BC9">
      <w:pPr>
        <w:ind w:left="14" w:right="76"/>
      </w:pPr>
      <w:r>
        <w:t>Om het risico van v</w:t>
      </w:r>
      <w:r>
        <w:t>endor lock-in en afhankelijkheden van externe IT-voorzieningen te voorkomen, moet de CSP in dialoog met de CSC erop toezien, dat clouddiensten zodanig zijn ingericht, dat deze interoperabel zijn en dat de dataset van de CSC overdraagbaar is, zonder dat daa</w:t>
      </w:r>
      <w:r>
        <w:t xml:space="preserve">rvoor bijzonder kostbare of complexe hulpmiddelen of bewerkelijke aanpassingen per clouddienst nodig zijn. </w:t>
      </w:r>
    </w:p>
    <w:p w14:paraId="2662A5CF" w14:textId="77777777" w:rsidR="00D25ACD" w:rsidRDefault="008C1BC9">
      <w:pPr>
        <w:spacing w:after="0" w:line="259" w:lineRule="auto"/>
        <w:ind w:left="0" w:right="0" w:firstLine="0"/>
      </w:pPr>
      <w:r>
        <w:t xml:space="preserve"> </w:t>
      </w:r>
    </w:p>
    <w:tbl>
      <w:tblPr>
        <w:tblStyle w:val="TableGrid"/>
        <w:tblW w:w="10203" w:type="dxa"/>
        <w:tblInd w:w="4" w:type="dxa"/>
        <w:tblCellMar>
          <w:top w:w="120" w:type="dxa"/>
          <w:left w:w="107" w:type="dxa"/>
          <w:bottom w:w="0" w:type="dxa"/>
          <w:right w:w="111" w:type="dxa"/>
        </w:tblCellMar>
        <w:tblLook w:val="04A0" w:firstRow="1" w:lastRow="0" w:firstColumn="1" w:lastColumn="0" w:noHBand="0" w:noVBand="1"/>
      </w:tblPr>
      <w:tblGrid>
        <w:gridCol w:w="1568"/>
        <w:gridCol w:w="424"/>
        <w:gridCol w:w="5818"/>
        <w:gridCol w:w="2393"/>
      </w:tblGrid>
      <w:tr w:rsidR="00D25ACD" w14:paraId="1D893EB2" w14:textId="77777777">
        <w:trPr>
          <w:trHeight w:val="665"/>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317FADCC"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0A3B3C69" w14:textId="77777777" w:rsidR="00D25ACD" w:rsidRDefault="008C1BC9">
            <w:pPr>
              <w:spacing w:after="0" w:line="259" w:lineRule="auto"/>
              <w:ind w:left="2" w:right="0" w:firstLine="0"/>
            </w:pPr>
            <w:r>
              <w:rPr>
                <w:sz w:val="16"/>
              </w:rPr>
              <w:t>Het zorgen dat cloud-services bruikbaar zijn op verschillende IT-platforms en data makkelijk kan worden doorgegeven aan een andere C</w:t>
            </w:r>
            <w:r>
              <w:rPr>
                <w:sz w:val="16"/>
              </w:rPr>
              <w:t xml:space="preserve">SP zonder dat de integriteit en vertrouwelijkheid wordt aangetast. </w:t>
            </w:r>
          </w:p>
        </w:tc>
      </w:tr>
      <w:tr w:rsidR="00D25ACD" w14:paraId="3FB57605" w14:textId="77777777">
        <w:trPr>
          <w:trHeight w:val="701"/>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3536EF22"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1780B53C" w14:textId="77777777" w:rsidR="00D25ACD" w:rsidRDefault="008C1BC9">
            <w:pPr>
              <w:spacing w:after="0" w:line="259" w:lineRule="auto"/>
              <w:ind w:left="2" w:right="0" w:firstLine="0"/>
            </w:pPr>
            <w:r>
              <w:rPr>
                <w:sz w:val="16"/>
              </w:rPr>
              <w:t>Cloudservices zijn niet toe te passen op andere IT-</w:t>
            </w:r>
            <w:r>
              <w:rPr>
                <w:sz w:val="16"/>
              </w:rPr>
              <w:t xml:space="preserve">platforms en data kan niet naar een andere CSP worden overgedragen. </w:t>
            </w:r>
          </w:p>
        </w:tc>
      </w:tr>
      <w:tr w:rsidR="00D25ACD" w14:paraId="2DD4F8F3" w14:textId="77777777">
        <w:trPr>
          <w:trHeight w:val="908"/>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2F7D72A3"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7AA3A25D" w14:textId="77777777" w:rsidR="00D25ACD" w:rsidRDefault="008C1BC9">
            <w:pPr>
              <w:spacing w:after="0" w:line="259" w:lineRule="auto"/>
              <w:ind w:left="2" w:right="0" w:firstLine="0"/>
            </w:pPr>
            <w:r>
              <w:rPr>
                <w:sz w:val="16"/>
              </w:rPr>
              <w:t>Cloud-services zijn bruikbaar (</w:t>
            </w:r>
            <w:r>
              <w:rPr>
                <w:b/>
                <w:sz w:val="16"/>
              </w:rPr>
              <w:t>interoperabiliteit</w:t>
            </w:r>
            <w:r>
              <w:rPr>
                <w:sz w:val="16"/>
              </w:rPr>
              <w:t>) op verschillende ITplatforms en kunnen met standaarden verschillende IT-</w:t>
            </w:r>
            <w:r>
              <w:rPr>
                <w:sz w:val="16"/>
              </w:rPr>
              <w:t>platforms met elkaar verbinden en data overdragen (</w:t>
            </w:r>
            <w:r>
              <w:rPr>
                <w:b/>
                <w:sz w:val="16"/>
              </w:rPr>
              <w:t>portabiliteit</w:t>
            </w:r>
            <w:r>
              <w:rPr>
                <w:sz w:val="16"/>
              </w:rPr>
              <w:t xml:space="preserve">) naar andere CSP’s. </w:t>
            </w:r>
          </w:p>
        </w:tc>
        <w:tc>
          <w:tcPr>
            <w:tcW w:w="2408" w:type="dxa"/>
            <w:tcBorders>
              <w:top w:val="double" w:sz="34" w:space="0" w:color="FFFFFF"/>
              <w:left w:val="single" w:sz="4" w:space="0" w:color="000000"/>
              <w:bottom w:val="single" w:sz="4" w:space="0" w:color="000000"/>
              <w:right w:val="single" w:sz="4" w:space="0" w:color="000000"/>
            </w:tcBorders>
          </w:tcPr>
          <w:p w14:paraId="7298D11A" w14:textId="77777777" w:rsidR="00D25ACD" w:rsidRDefault="008C1BC9">
            <w:pPr>
              <w:spacing w:after="67" w:line="259" w:lineRule="auto"/>
              <w:ind w:left="1" w:right="0" w:firstLine="0"/>
            </w:pPr>
            <w:r>
              <w:rPr>
                <w:sz w:val="16"/>
              </w:rPr>
              <w:t xml:space="preserve">BSI C5 2020: COS-02 </w:t>
            </w:r>
          </w:p>
          <w:p w14:paraId="6B9AD472" w14:textId="77777777" w:rsidR="00D25ACD" w:rsidRDefault="008C1BC9">
            <w:pPr>
              <w:spacing w:after="0" w:line="259" w:lineRule="auto"/>
              <w:ind w:left="1" w:right="0" w:firstLine="0"/>
            </w:pPr>
            <w:r>
              <w:rPr>
                <w:sz w:val="16"/>
              </w:rPr>
              <w:t xml:space="preserve">ISO 19941 2017: 7.1.7 </w:t>
            </w:r>
          </w:p>
        </w:tc>
      </w:tr>
      <w:tr w:rsidR="00D25ACD" w14:paraId="0CE1FD2D" w14:textId="77777777">
        <w:trPr>
          <w:trHeight w:val="405"/>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5E5F4C88"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0907D779" w14:textId="77777777" w:rsidR="00D25ACD" w:rsidRDefault="008C1BC9">
            <w:pPr>
              <w:spacing w:after="0" w:line="259" w:lineRule="auto"/>
              <w:ind w:left="1" w:right="0" w:firstLine="0"/>
            </w:pPr>
            <w:r>
              <w:rPr>
                <w:b/>
                <w:sz w:val="16"/>
              </w:rPr>
              <w:t xml:space="preserve">Afgeleid/afkomstig van </w:t>
            </w:r>
          </w:p>
        </w:tc>
      </w:tr>
      <w:tr w:rsidR="00D25ACD" w14:paraId="65737DDC" w14:textId="77777777">
        <w:trPr>
          <w:trHeight w:val="885"/>
        </w:trPr>
        <w:tc>
          <w:tcPr>
            <w:tcW w:w="1414" w:type="dxa"/>
            <w:tcBorders>
              <w:top w:val="single" w:sz="4" w:space="0" w:color="000000"/>
              <w:left w:val="single" w:sz="4" w:space="0" w:color="000000"/>
              <w:bottom w:val="single" w:sz="4" w:space="0" w:color="000000"/>
              <w:right w:val="single" w:sz="4" w:space="0" w:color="000000"/>
            </w:tcBorders>
          </w:tcPr>
          <w:p w14:paraId="54BA4E02" w14:textId="77777777" w:rsidR="00D25ACD" w:rsidRDefault="008C1BC9">
            <w:pPr>
              <w:spacing w:after="0" w:line="259" w:lineRule="auto"/>
              <w:ind w:left="0" w:right="0" w:firstLine="0"/>
            </w:pPr>
            <w:r>
              <w:rPr>
                <w:sz w:val="16"/>
              </w:rPr>
              <w:t xml:space="preserve">Interoperabiliteit </w:t>
            </w:r>
          </w:p>
        </w:tc>
        <w:tc>
          <w:tcPr>
            <w:tcW w:w="426" w:type="dxa"/>
            <w:tcBorders>
              <w:top w:val="single" w:sz="4" w:space="0" w:color="000000"/>
              <w:left w:val="single" w:sz="4" w:space="0" w:color="000000"/>
              <w:bottom w:val="single" w:sz="4" w:space="0" w:color="000000"/>
              <w:right w:val="single" w:sz="4" w:space="0" w:color="000000"/>
            </w:tcBorders>
          </w:tcPr>
          <w:p w14:paraId="0A4F9871"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2A97E83D" w14:textId="77777777" w:rsidR="00D25ACD" w:rsidRDefault="008C1BC9">
            <w:pPr>
              <w:spacing w:after="0" w:line="259" w:lineRule="auto"/>
              <w:ind w:left="1" w:right="0" w:firstLine="0"/>
            </w:pPr>
            <w:r>
              <w:rPr>
                <w:sz w:val="16"/>
              </w:rPr>
              <w:t xml:space="preserve">Om de interoperabiliteit van cloud-services te garanderen, zijn gegevens beschikbaar conform erkende industrie-standaarden en gedocumenteerde invoer- en uitvoerinterfaces. </w:t>
            </w:r>
          </w:p>
        </w:tc>
        <w:tc>
          <w:tcPr>
            <w:tcW w:w="2408" w:type="dxa"/>
            <w:tcBorders>
              <w:top w:val="single" w:sz="4" w:space="0" w:color="000000"/>
              <w:left w:val="single" w:sz="4" w:space="0" w:color="000000"/>
              <w:bottom w:val="single" w:sz="4" w:space="0" w:color="000000"/>
              <w:right w:val="single" w:sz="4" w:space="0" w:color="000000"/>
            </w:tcBorders>
          </w:tcPr>
          <w:p w14:paraId="20B5470D" w14:textId="77777777" w:rsidR="00D25ACD" w:rsidRDefault="008C1BC9">
            <w:pPr>
              <w:spacing w:after="0" w:line="259" w:lineRule="auto"/>
              <w:ind w:left="1" w:right="0" w:firstLine="0"/>
            </w:pPr>
            <w:r>
              <w:rPr>
                <w:sz w:val="16"/>
              </w:rPr>
              <w:t xml:space="preserve">BSI C5 2020: PI-01 </w:t>
            </w:r>
          </w:p>
        </w:tc>
      </w:tr>
      <w:tr w:rsidR="00D25ACD" w14:paraId="3F8C4047" w14:textId="77777777">
        <w:trPr>
          <w:trHeight w:val="860"/>
        </w:trPr>
        <w:tc>
          <w:tcPr>
            <w:tcW w:w="1414" w:type="dxa"/>
            <w:tcBorders>
              <w:top w:val="single" w:sz="4" w:space="0" w:color="000000"/>
              <w:left w:val="single" w:sz="4" w:space="0" w:color="000000"/>
              <w:bottom w:val="single" w:sz="4" w:space="0" w:color="000000"/>
              <w:right w:val="single" w:sz="4" w:space="0" w:color="000000"/>
            </w:tcBorders>
          </w:tcPr>
          <w:p w14:paraId="1AB04D59" w14:textId="77777777" w:rsidR="00D25ACD" w:rsidRDefault="008C1BC9">
            <w:pPr>
              <w:spacing w:after="0" w:line="259" w:lineRule="auto"/>
              <w:ind w:left="0" w:right="0" w:firstLine="0"/>
            </w:pPr>
            <w:r>
              <w:rPr>
                <w:sz w:val="16"/>
              </w:rPr>
              <w:t xml:space="preserve">Portabiliteit </w:t>
            </w:r>
          </w:p>
        </w:tc>
        <w:tc>
          <w:tcPr>
            <w:tcW w:w="426" w:type="dxa"/>
            <w:tcBorders>
              <w:top w:val="single" w:sz="4" w:space="0" w:color="000000"/>
              <w:left w:val="single" w:sz="4" w:space="0" w:color="000000"/>
              <w:bottom w:val="single" w:sz="4" w:space="0" w:color="000000"/>
              <w:right w:val="single" w:sz="4" w:space="0" w:color="000000"/>
            </w:tcBorders>
          </w:tcPr>
          <w:p w14:paraId="7893FC70"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60483BDD" w14:textId="77777777" w:rsidR="00D25ACD" w:rsidRDefault="008C1BC9">
            <w:pPr>
              <w:spacing w:after="0" w:line="259" w:lineRule="auto"/>
              <w:ind w:left="1" w:right="0" w:firstLine="0"/>
            </w:pPr>
            <w:r>
              <w:rPr>
                <w:sz w:val="16"/>
              </w:rPr>
              <w:t xml:space="preserve">Om de portabiliteit van de data te garanderen, maakt de CSP gebruik van beveiligde netwerkprotocollen voor de import en export van data waarmee de integriteit en vertrouwelijkheid wordt gegarandeerd. </w:t>
            </w:r>
          </w:p>
        </w:tc>
        <w:tc>
          <w:tcPr>
            <w:tcW w:w="2408" w:type="dxa"/>
            <w:tcBorders>
              <w:top w:val="single" w:sz="4" w:space="0" w:color="000000"/>
              <w:left w:val="single" w:sz="4" w:space="0" w:color="000000"/>
              <w:bottom w:val="single" w:sz="4" w:space="0" w:color="000000"/>
              <w:right w:val="single" w:sz="4" w:space="0" w:color="000000"/>
            </w:tcBorders>
          </w:tcPr>
          <w:p w14:paraId="4E2D6BC5" w14:textId="77777777" w:rsidR="00D25ACD" w:rsidRDefault="008C1BC9">
            <w:pPr>
              <w:spacing w:after="0" w:line="259" w:lineRule="auto"/>
              <w:ind w:left="1" w:right="0" w:firstLine="0"/>
            </w:pPr>
            <w:r>
              <w:rPr>
                <w:sz w:val="16"/>
              </w:rPr>
              <w:t xml:space="preserve">BSI C5 2020: PI-01 </w:t>
            </w:r>
          </w:p>
        </w:tc>
      </w:tr>
    </w:tbl>
    <w:p w14:paraId="028ACA39" w14:textId="77777777" w:rsidR="00D25ACD" w:rsidRDefault="008C1BC9">
      <w:pPr>
        <w:pStyle w:val="Heading1"/>
        <w:ind w:left="16"/>
      </w:pPr>
      <w:r>
        <w:rPr>
          <w:noProof/>
        </w:rPr>
        <w:drawing>
          <wp:inline distT="0" distB="0" distL="0" distR="0" wp14:anchorId="2A4AD0FB" wp14:editId="1340047A">
            <wp:extent cx="489966" cy="113537"/>
            <wp:effectExtent l="0" t="0" r="0" b="0"/>
            <wp:docPr id="13621" name="Picture 13621"/>
            <wp:cNvGraphicFramePr/>
            <a:graphic xmlns:a="http://schemas.openxmlformats.org/drawingml/2006/main">
              <a:graphicData uri="http://schemas.openxmlformats.org/drawingml/2006/picture">
                <pic:pic xmlns:pic="http://schemas.openxmlformats.org/drawingml/2006/picture">
                  <pic:nvPicPr>
                    <pic:cNvPr id="13621" name="Picture 13621"/>
                    <pic:cNvPicPr/>
                  </pic:nvPicPr>
                  <pic:blipFill>
                    <a:blip r:embed="rId175"/>
                    <a:stretch>
                      <a:fillRect/>
                    </a:stretch>
                  </pic:blipFill>
                  <pic:spPr>
                    <a:xfrm>
                      <a:off x="0" y="0"/>
                      <a:ext cx="489966" cy="113537"/>
                    </a:xfrm>
                    <a:prstGeom prst="rect">
                      <a:avLst/>
                    </a:prstGeom>
                  </pic:spPr>
                </pic:pic>
              </a:graphicData>
            </a:graphic>
          </wp:inline>
        </w:drawing>
      </w:r>
      <w:r>
        <w:rPr>
          <w:rFonts w:ascii="Arial" w:eastAsia="Arial" w:hAnsi="Arial" w:cs="Arial"/>
        </w:rPr>
        <w:t xml:space="preserve"> </w:t>
      </w:r>
      <w:r>
        <w:t xml:space="preserve">U.15 Logging </w:t>
      </w:r>
      <w:r>
        <w:t xml:space="preserve">en monitoring </w:t>
      </w:r>
    </w:p>
    <w:p w14:paraId="217CABCD" w14:textId="77777777" w:rsidR="00D25ACD" w:rsidRDefault="008C1BC9">
      <w:pPr>
        <w:pStyle w:val="Heading3"/>
        <w:ind w:left="-5"/>
      </w:pPr>
      <w:r>
        <w:t xml:space="preserve">Objectdefinitie </w:t>
      </w:r>
    </w:p>
    <w:p w14:paraId="46D788B4" w14:textId="77777777" w:rsidR="00D25ACD" w:rsidRDefault="008C1BC9">
      <w:pPr>
        <w:spacing w:after="204"/>
        <w:ind w:left="14" w:right="76"/>
      </w:pPr>
      <w:r>
        <w:t xml:space="preserve">Omvat het vastleggen van informatiebeveiligingsgerelateerde gebeurtenissen en het bewaken en onderkennen van afwijkingen op beleidsregels. </w:t>
      </w:r>
    </w:p>
    <w:p w14:paraId="55A438D5" w14:textId="77777777" w:rsidR="00D25ACD" w:rsidRDefault="008C1BC9">
      <w:pPr>
        <w:pStyle w:val="Heading3"/>
        <w:ind w:left="-5"/>
      </w:pPr>
      <w:r>
        <w:lastRenderedPageBreak/>
        <w:t xml:space="preserve">Objecttoelichting </w:t>
      </w:r>
    </w:p>
    <w:p w14:paraId="18251C3F" w14:textId="77777777" w:rsidR="00D25ACD" w:rsidRDefault="008C1BC9">
      <w:pPr>
        <w:ind w:left="14" w:right="76"/>
      </w:pPr>
      <w:r>
        <w:t xml:space="preserve">De beoogde werking van IT-functies in de informatieketen behoort </w:t>
      </w:r>
      <w:r>
        <w:t xml:space="preserve">via logging en monitoring te worden bewaakt. Monitoring is gericht op het onderkennen van eventuele afwijkingen op beleidsregels en logging is gericht op het vastleggen van gebeurtenissen, als bewijslast en ter verbetering en/of herstel. </w:t>
      </w:r>
    </w:p>
    <w:p w14:paraId="62B960B2" w14:textId="77777777" w:rsidR="00D25ACD" w:rsidRDefault="008C1BC9">
      <w:pPr>
        <w:spacing w:after="0" w:line="259" w:lineRule="auto"/>
        <w:ind w:left="0" w:right="0" w:firstLine="0"/>
      </w:pPr>
      <w:r>
        <w:t xml:space="preserve"> </w:t>
      </w:r>
    </w:p>
    <w:tbl>
      <w:tblPr>
        <w:tblStyle w:val="TableGrid"/>
        <w:tblW w:w="10203" w:type="dxa"/>
        <w:tblInd w:w="4" w:type="dxa"/>
        <w:tblCellMar>
          <w:top w:w="122" w:type="dxa"/>
          <w:left w:w="107" w:type="dxa"/>
          <w:bottom w:w="0" w:type="dxa"/>
          <w:right w:w="74" w:type="dxa"/>
        </w:tblCellMar>
        <w:tblLook w:val="04A0" w:firstRow="1" w:lastRow="0" w:firstColumn="1" w:lastColumn="0" w:noHBand="0" w:noVBand="1"/>
      </w:tblPr>
      <w:tblGrid>
        <w:gridCol w:w="1432"/>
        <w:gridCol w:w="425"/>
        <w:gridCol w:w="5940"/>
        <w:gridCol w:w="2406"/>
      </w:tblGrid>
      <w:tr w:rsidR="00D25ACD" w14:paraId="7237C1B1"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7CBF7543"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58027B0F" w14:textId="77777777" w:rsidR="00D25ACD" w:rsidRDefault="008C1BC9">
            <w:pPr>
              <w:spacing w:after="0" w:line="259" w:lineRule="auto"/>
              <w:ind w:left="2" w:right="0" w:firstLine="0"/>
            </w:pPr>
            <w:r>
              <w:rPr>
                <w:sz w:val="16"/>
              </w:rPr>
              <w:t xml:space="preserve">Het tijdig detecteren en vastleggen van ongeoorloofde en/of onjuiste activiteiten van medewerkers en storingen van IT-functies in de informatieketen. </w:t>
            </w:r>
          </w:p>
        </w:tc>
      </w:tr>
      <w:tr w:rsidR="00D25ACD" w14:paraId="108622F2" w14:textId="77777777">
        <w:trPr>
          <w:trHeight w:val="701"/>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600E9BEF"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2B810AC0" w14:textId="77777777" w:rsidR="00D25ACD" w:rsidRDefault="008C1BC9">
            <w:pPr>
              <w:spacing w:after="0" w:line="259" w:lineRule="auto"/>
              <w:ind w:left="2" w:right="0" w:firstLine="0"/>
            </w:pPr>
            <w:r>
              <w:rPr>
                <w:sz w:val="16"/>
              </w:rPr>
              <w:t xml:space="preserve">Afwijkingen van normaal gedrag zijn niet zichtbaar en niet te onderzoeken en herstelacties kunnen niet tijdig worden genomen. </w:t>
            </w:r>
          </w:p>
        </w:tc>
      </w:tr>
      <w:tr w:rsidR="00D25ACD" w14:paraId="31BB860F" w14:textId="77777777">
        <w:trPr>
          <w:trHeight w:val="114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04F7646D"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21D45A27" w14:textId="77777777" w:rsidR="00D25ACD" w:rsidRDefault="008C1BC9">
            <w:pPr>
              <w:spacing w:after="0" w:line="259" w:lineRule="auto"/>
              <w:ind w:left="2" w:right="0" w:firstLine="0"/>
            </w:pPr>
            <w:r>
              <w:rPr>
                <w:color w:val="548CBE"/>
                <w:sz w:val="16"/>
              </w:rPr>
              <w:t xml:space="preserve">Logbestanden </w:t>
            </w:r>
            <w:r>
              <w:rPr>
                <w:sz w:val="16"/>
              </w:rPr>
              <w:t>waarin</w:t>
            </w:r>
            <w:r>
              <w:rPr>
                <w:color w:val="548CBE"/>
                <w:sz w:val="16"/>
              </w:rPr>
              <w:t xml:space="preserve"> </w:t>
            </w:r>
            <w:r>
              <w:rPr>
                <w:b/>
                <w:color w:val="548CBE"/>
                <w:sz w:val="16"/>
              </w:rPr>
              <w:t>gebeurtenissen</w:t>
            </w:r>
            <w:r>
              <w:rPr>
                <w:color w:val="548CBE"/>
                <w:sz w:val="16"/>
              </w:rPr>
              <w:t xml:space="preserve"> </w:t>
            </w:r>
            <w:r>
              <w:rPr>
                <w:color w:val="548CBE"/>
                <w:sz w:val="16"/>
              </w:rPr>
              <w:t xml:space="preserve">die gebruikersactiviteiten, uitzonderingen en informatiebeveiliging gebeurtenissen worden </w:t>
            </w:r>
            <w:r>
              <w:rPr>
                <w:b/>
                <w:color w:val="548CBE"/>
                <w:sz w:val="16"/>
              </w:rPr>
              <w:t>geregistreerd</w:t>
            </w:r>
            <w:r>
              <w:rPr>
                <w:color w:val="548CBE"/>
                <w:sz w:val="16"/>
              </w:rPr>
              <w:t xml:space="preserve">, behoren te worden gemaakt, bewaard en regelmatig te worden beoordeeld. </w:t>
            </w:r>
          </w:p>
        </w:tc>
        <w:tc>
          <w:tcPr>
            <w:tcW w:w="2408" w:type="dxa"/>
            <w:tcBorders>
              <w:top w:val="double" w:sz="34" w:space="0" w:color="FFFFFF"/>
              <w:left w:val="single" w:sz="4" w:space="0" w:color="000000"/>
              <w:bottom w:val="single" w:sz="4" w:space="0" w:color="000000"/>
              <w:right w:val="single" w:sz="4" w:space="0" w:color="000000"/>
            </w:tcBorders>
          </w:tcPr>
          <w:p w14:paraId="6A93589E" w14:textId="77777777" w:rsidR="00D25ACD" w:rsidRDefault="008C1BC9">
            <w:pPr>
              <w:spacing w:after="0" w:line="259" w:lineRule="auto"/>
              <w:ind w:left="1" w:right="0" w:firstLine="0"/>
            </w:pPr>
            <w:r>
              <w:rPr>
                <w:sz w:val="16"/>
              </w:rPr>
              <w:t xml:space="preserve">BIO 2019: 12.4.1 </w:t>
            </w:r>
          </w:p>
        </w:tc>
      </w:tr>
      <w:tr w:rsidR="00D25ACD" w14:paraId="31A5E23F" w14:textId="77777777">
        <w:trPr>
          <w:trHeight w:val="404"/>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0212AD11"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218620D2" w14:textId="77777777" w:rsidR="00D25ACD" w:rsidRDefault="008C1BC9">
            <w:pPr>
              <w:spacing w:after="0" w:line="259" w:lineRule="auto"/>
              <w:ind w:left="1" w:right="0" w:firstLine="0"/>
            </w:pPr>
            <w:r>
              <w:rPr>
                <w:b/>
                <w:sz w:val="16"/>
              </w:rPr>
              <w:t xml:space="preserve">Afgeleid/afkomstig van </w:t>
            </w:r>
          </w:p>
        </w:tc>
      </w:tr>
      <w:tr w:rsidR="00D25ACD" w14:paraId="236E37AC" w14:textId="77777777">
        <w:trPr>
          <w:trHeight w:val="624"/>
        </w:trPr>
        <w:tc>
          <w:tcPr>
            <w:tcW w:w="1414" w:type="dxa"/>
            <w:vMerge w:val="restart"/>
            <w:tcBorders>
              <w:top w:val="single" w:sz="4" w:space="0" w:color="000000"/>
              <w:left w:val="single" w:sz="4" w:space="0" w:color="000000"/>
              <w:bottom w:val="single" w:sz="4" w:space="0" w:color="000000"/>
              <w:right w:val="single" w:sz="4" w:space="0" w:color="000000"/>
            </w:tcBorders>
          </w:tcPr>
          <w:p w14:paraId="43E56015" w14:textId="77777777" w:rsidR="00D25ACD" w:rsidRDefault="008C1BC9">
            <w:pPr>
              <w:spacing w:after="0" w:line="259" w:lineRule="auto"/>
              <w:ind w:left="0" w:right="0" w:firstLine="0"/>
            </w:pPr>
            <w:r>
              <w:rPr>
                <w:sz w:val="16"/>
              </w:rPr>
              <w:t xml:space="preserve">Gebeurtenissen geregistreerd </w:t>
            </w:r>
          </w:p>
        </w:tc>
        <w:tc>
          <w:tcPr>
            <w:tcW w:w="426" w:type="dxa"/>
            <w:tcBorders>
              <w:top w:val="single" w:sz="4" w:space="0" w:color="000000"/>
              <w:left w:val="single" w:sz="4" w:space="0" w:color="000000"/>
              <w:bottom w:val="single" w:sz="4" w:space="0" w:color="000000"/>
              <w:right w:val="single" w:sz="4" w:space="0" w:color="000000"/>
            </w:tcBorders>
          </w:tcPr>
          <w:p w14:paraId="51A3CD42"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14064FB2" w14:textId="77777777" w:rsidR="00D25ACD" w:rsidRDefault="008C1BC9">
            <w:pPr>
              <w:spacing w:after="0" w:line="259" w:lineRule="auto"/>
              <w:ind w:left="1" w:right="0" w:firstLine="0"/>
            </w:pPr>
            <w:r>
              <w:rPr>
                <w:sz w:val="16"/>
              </w:rPr>
              <w:t xml:space="preserve">Het overtreden van de beleidsregels wordt door de CSP en de CSC vastgelegd. </w:t>
            </w:r>
          </w:p>
        </w:tc>
        <w:tc>
          <w:tcPr>
            <w:tcW w:w="2408" w:type="dxa"/>
            <w:tcBorders>
              <w:top w:val="single" w:sz="4" w:space="0" w:color="000000"/>
              <w:left w:val="single" w:sz="4" w:space="0" w:color="000000"/>
              <w:bottom w:val="single" w:sz="4" w:space="0" w:color="000000"/>
              <w:right w:val="single" w:sz="4" w:space="0" w:color="000000"/>
            </w:tcBorders>
          </w:tcPr>
          <w:p w14:paraId="512C16A9" w14:textId="77777777" w:rsidR="00D25ACD" w:rsidRDefault="008C1BC9">
            <w:pPr>
              <w:spacing w:after="0" w:line="259" w:lineRule="auto"/>
              <w:ind w:left="1" w:right="0" w:firstLine="0"/>
            </w:pPr>
            <w:r>
              <w:rPr>
                <w:sz w:val="16"/>
              </w:rPr>
              <w:t xml:space="preserve">CIP-netwerk </w:t>
            </w:r>
          </w:p>
        </w:tc>
      </w:tr>
      <w:tr w:rsidR="00D25ACD" w14:paraId="23372DC4" w14:textId="77777777">
        <w:trPr>
          <w:trHeight w:val="884"/>
        </w:trPr>
        <w:tc>
          <w:tcPr>
            <w:tcW w:w="0" w:type="auto"/>
            <w:vMerge/>
            <w:tcBorders>
              <w:top w:val="nil"/>
              <w:left w:val="single" w:sz="4" w:space="0" w:color="000000"/>
              <w:bottom w:val="nil"/>
              <w:right w:val="single" w:sz="4" w:space="0" w:color="000000"/>
            </w:tcBorders>
          </w:tcPr>
          <w:p w14:paraId="565A9900"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6CAC74D5"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2F0AF56F" w14:textId="77777777" w:rsidR="00D25ACD" w:rsidRDefault="008C1BC9">
            <w:pPr>
              <w:spacing w:after="0" w:line="259" w:lineRule="auto"/>
              <w:ind w:left="1" w:right="0" w:firstLine="0"/>
            </w:pPr>
            <w:r>
              <w:rPr>
                <w:color w:val="338B58"/>
                <w:sz w:val="16"/>
              </w:rPr>
              <w:t xml:space="preserve">De SIEM en/of </w:t>
            </w:r>
            <w:r>
              <w:rPr>
                <w:sz w:val="16"/>
              </w:rPr>
              <w:t xml:space="preserve">Security Operation Centre </w:t>
            </w:r>
            <w:r>
              <w:rPr>
                <w:color w:val="338B58"/>
                <w:sz w:val="16"/>
              </w:rPr>
              <w:t xml:space="preserve">(SOC) </w:t>
            </w:r>
            <w:r>
              <w:rPr>
                <w:color w:val="338B58"/>
                <w:sz w:val="16"/>
              </w:rPr>
              <w:t xml:space="preserve">hebben heldere regels over wanneer een incident moet worden gerapporteerd aan het verantwoordelijk management. </w:t>
            </w:r>
          </w:p>
        </w:tc>
        <w:tc>
          <w:tcPr>
            <w:tcW w:w="2408" w:type="dxa"/>
            <w:tcBorders>
              <w:top w:val="single" w:sz="4" w:space="0" w:color="000000"/>
              <w:left w:val="single" w:sz="4" w:space="0" w:color="000000"/>
              <w:bottom w:val="single" w:sz="4" w:space="0" w:color="000000"/>
              <w:right w:val="single" w:sz="4" w:space="0" w:color="000000"/>
            </w:tcBorders>
          </w:tcPr>
          <w:p w14:paraId="52766616" w14:textId="77777777" w:rsidR="00D25ACD" w:rsidRDefault="008C1BC9">
            <w:pPr>
              <w:spacing w:after="0" w:line="259" w:lineRule="auto"/>
              <w:ind w:left="1" w:right="0" w:firstLine="0"/>
            </w:pPr>
            <w:r>
              <w:rPr>
                <w:sz w:val="16"/>
              </w:rPr>
              <w:t xml:space="preserve">BIO 2019: 12.4.1.5 </w:t>
            </w:r>
          </w:p>
        </w:tc>
      </w:tr>
      <w:tr w:rsidR="00D25ACD" w14:paraId="68F231C6" w14:textId="77777777">
        <w:trPr>
          <w:trHeight w:val="883"/>
        </w:trPr>
        <w:tc>
          <w:tcPr>
            <w:tcW w:w="0" w:type="auto"/>
            <w:vMerge/>
            <w:tcBorders>
              <w:top w:val="nil"/>
              <w:left w:val="single" w:sz="4" w:space="0" w:color="000000"/>
              <w:bottom w:val="nil"/>
              <w:right w:val="single" w:sz="4" w:space="0" w:color="000000"/>
            </w:tcBorders>
          </w:tcPr>
          <w:p w14:paraId="16E36E87"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2E13FEF8"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50294656" w14:textId="77777777" w:rsidR="00D25ACD" w:rsidRDefault="008C1BC9">
            <w:pPr>
              <w:spacing w:after="0" w:line="259" w:lineRule="auto"/>
              <w:ind w:left="1" w:right="0" w:firstLine="0"/>
            </w:pPr>
            <w:r>
              <w:rPr>
                <w:sz w:val="16"/>
              </w:rPr>
              <w:t xml:space="preserve">De CSP hanteert een lijst van alle activa die kritisch zijn in termen van logging en monitoring en beoordeelt deze lijst regelmatig op correctheid. </w:t>
            </w:r>
          </w:p>
        </w:tc>
        <w:tc>
          <w:tcPr>
            <w:tcW w:w="2408" w:type="dxa"/>
            <w:tcBorders>
              <w:top w:val="single" w:sz="4" w:space="0" w:color="000000"/>
              <w:left w:val="single" w:sz="4" w:space="0" w:color="000000"/>
              <w:bottom w:val="single" w:sz="4" w:space="0" w:color="000000"/>
              <w:right w:val="single" w:sz="4" w:space="0" w:color="000000"/>
            </w:tcBorders>
          </w:tcPr>
          <w:p w14:paraId="5A7C2DB4" w14:textId="77777777" w:rsidR="00D25ACD" w:rsidRDefault="008C1BC9">
            <w:pPr>
              <w:spacing w:after="0" w:line="259" w:lineRule="auto"/>
              <w:ind w:left="1" w:right="0" w:firstLine="0"/>
            </w:pPr>
            <w:r>
              <w:rPr>
                <w:sz w:val="16"/>
              </w:rPr>
              <w:t xml:space="preserve">CIP-netwerk </w:t>
            </w:r>
          </w:p>
        </w:tc>
      </w:tr>
      <w:tr w:rsidR="00D25ACD" w14:paraId="56B392B4" w14:textId="77777777">
        <w:trPr>
          <w:trHeight w:val="886"/>
        </w:trPr>
        <w:tc>
          <w:tcPr>
            <w:tcW w:w="0" w:type="auto"/>
            <w:vMerge/>
            <w:tcBorders>
              <w:top w:val="nil"/>
              <w:left w:val="single" w:sz="4" w:space="0" w:color="000000"/>
              <w:bottom w:val="nil"/>
              <w:right w:val="single" w:sz="4" w:space="0" w:color="000000"/>
            </w:tcBorders>
          </w:tcPr>
          <w:p w14:paraId="2E6C5B89"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0E00721C" w14:textId="77777777" w:rsidR="00D25ACD" w:rsidRDefault="008C1BC9">
            <w:pPr>
              <w:spacing w:after="0" w:line="259" w:lineRule="auto"/>
              <w:ind w:left="2" w:right="0" w:firstLine="0"/>
            </w:pPr>
            <w:r>
              <w:rPr>
                <w:sz w:val="16"/>
              </w:rPr>
              <w:t>4.</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2265FC2" w14:textId="77777777" w:rsidR="00D25ACD" w:rsidRDefault="008C1BC9">
            <w:pPr>
              <w:spacing w:after="0" w:line="259" w:lineRule="auto"/>
              <w:ind w:left="1" w:right="0" w:firstLine="0"/>
            </w:pPr>
            <w:r>
              <w:rPr>
                <w:sz w:val="16"/>
              </w:rPr>
              <w:t xml:space="preserve">Aan logboeken en bewaking worden strenge eisen gesteld. Voor de kritieke componenten zijn geavanceerde beveiligingen voor logboeken en bewaking gedefinieerd. </w:t>
            </w:r>
          </w:p>
        </w:tc>
        <w:tc>
          <w:tcPr>
            <w:tcW w:w="2408" w:type="dxa"/>
            <w:tcBorders>
              <w:top w:val="single" w:sz="4" w:space="0" w:color="000000"/>
              <w:left w:val="single" w:sz="4" w:space="0" w:color="000000"/>
              <w:bottom w:val="single" w:sz="4" w:space="0" w:color="000000"/>
              <w:right w:val="single" w:sz="4" w:space="0" w:color="000000"/>
            </w:tcBorders>
          </w:tcPr>
          <w:p w14:paraId="5534692C" w14:textId="77777777" w:rsidR="00D25ACD" w:rsidRDefault="008C1BC9">
            <w:pPr>
              <w:spacing w:after="0" w:line="259" w:lineRule="auto"/>
              <w:ind w:left="1" w:right="0" w:firstLine="0"/>
            </w:pPr>
            <w:r>
              <w:rPr>
                <w:sz w:val="16"/>
              </w:rPr>
              <w:t xml:space="preserve">CIP-netwerk </w:t>
            </w:r>
          </w:p>
        </w:tc>
      </w:tr>
      <w:tr w:rsidR="00D25ACD" w14:paraId="0CD60A5D" w14:textId="77777777">
        <w:trPr>
          <w:trHeight w:val="883"/>
        </w:trPr>
        <w:tc>
          <w:tcPr>
            <w:tcW w:w="0" w:type="auto"/>
            <w:vMerge/>
            <w:tcBorders>
              <w:top w:val="nil"/>
              <w:left w:val="single" w:sz="4" w:space="0" w:color="000000"/>
              <w:bottom w:val="nil"/>
              <w:right w:val="single" w:sz="4" w:space="0" w:color="000000"/>
            </w:tcBorders>
          </w:tcPr>
          <w:p w14:paraId="420FD570"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747BFF8D" w14:textId="77777777" w:rsidR="00D25ACD" w:rsidRDefault="008C1BC9">
            <w:pPr>
              <w:spacing w:after="0" w:line="259" w:lineRule="auto"/>
              <w:ind w:left="2" w:right="0" w:firstLine="0"/>
            </w:pPr>
            <w:r>
              <w:rPr>
                <w:sz w:val="16"/>
              </w:rPr>
              <w:t>5.</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5407CA91" w14:textId="77777777" w:rsidR="00D25ACD" w:rsidRDefault="008C1BC9">
            <w:pPr>
              <w:spacing w:after="0" w:line="259" w:lineRule="auto"/>
              <w:ind w:left="1" w:right="0" w:firstLine="0"/>
            </w:pPr>
            <w:r>
              <w:rPr>
                <w:sz w:val="16"/>
              </w:rPr>
              <w:t xml:space="preserve">De toegang tot en het beheer van de loggings- en monitoringsfunctionaliteit is beperkt tot geselecteerde en geautoriseerde medewerkers van de CSP. </w:t>
            </w:r>
          </w:p>
        </w:tc>
        <w:tc>
          <w:tcPr>
            <w:tcW w:w="2408" w:type="dxa"/>
            <w:tcBorders>
              <w:top w:val="single" w:sz="4" w:space="0" w:color="000000"/>
              <w:left w:val="single" w:sz="4" w:space="0" w:color="000000"/>
              <w:bottom w:val="single" w:sz="4" w:space="0" w:color="000000"/>
              <w:right w:val="single" w:sz="4" w:space="0" w:color="000000"/>
            </w:tcBorders>
          </w:tcPr>
          <w:p w14:paraId="49F310BD" w14:textId="77777777" w:rsidR="00D25ACD" w:rsidRDefault="008C1BC9">
            <w:pPr>
              <w:spacing w:after="0" w:line="259" w:lineRule="auto"/>
              <w:ind w:left="1" w:right="0" w:firstLine="0"/>
            </w:pPr>
            <w:r>
              <w:rPr>
                <w:sz w:val="16"/>
              </w:rPr>
              <w:t xml:space="preserve">CIP-netwerk </w:t>
            </w:r>
          </w:p>
        </w:tc>
      </w:tr>
      <w:tr w:rsidR="00D25ACD" w14:paraId="55CDF111" w14:textId="77777777">
        <w:trPr>
          <w:trHeight w:val="1124"/>
        </w:trPr>
        <w:tc>
          <w:tcPr>
            <w:tcW w:w="0" w:type="auto"/>
            <w:vMerge/>
            <w:tcBorders>
              <w:top w:val="nil"/>
              <w:left w:val="single" w:sz="4" w:space="0" w:color="000000"/>
              <w:bottom w:val="single" w:sz="4" w:space="0" w:color="000000"/>
              <w:right w:val="single" w:sz="4" w:space="0" w:color="000000"/>
            </w:tcBorders>
          </w:tcPr>
          <w:p w14:paraId="0A585440" w14:textId="77777777" w:rsidR="00D25ACD" w:rsidRDefault="00D25ACD">
            <w:pPr>
              <w:spacing w:after="160" w:line="259" w:lineRule="auto"/>
              <w:ind w:left="0" w:right="0" w:firstLine="0"/>
            </w:pPr>
          </w:p>
        </w:tc>
        <w:tc>
          <w:tcPr>
            <w:tcW w:w="426" w:type="dxa"/>
            <w:tcBorders>
              <w:top w:val="single" w:sz="4" w:space="0" w:color="000000"/>
              <w:left w:val="single" w:sz="4" w:space="0" w:color="000000"/>
              <w:bottom w:val="single" w:sz="4" w:space="0" w:color="000000"/>
              <w:right w:val="single" w:sz="4" w:space="0" w:color="000000"/>
            </w:tcBorders>
          </w:tcPr>
          <w:p w14:paraId="79A4D325" w14:textId="77777777" w:rsidR="00D25ACD" w:rsidRDefault="008C1BC9">
            <w:pPr>
              <w:spacing w:after="0" w:line="259" w:lineRule="auto"/>
              <w:ind w:left="2" w:right="0" w:firstLine="0"/>
            </w:pPr>
            <w:r>
              <w:rPr>
                <w:sz w:val="16"/>
              </w:rPr>
              <w:t>6.</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43451F9D" w14:textId="77777777" w:rsidR="00D25ACD" w:rsidRDefault="008C1BC9">
            <w:pPr>
              <w:spacing w:after="0" w:line="259" w:lineRule="auto"/>
              <w:ind w:left="1" w:right="0" w:firstLine="0"/>
            </w:pPr>
            <w:r>
              <w:rPr>
                <w:sz w:val="16"/>
              </w:rPr>
              <w:t xml:space="preserve">Wijzigingen in logging </w:t>
            </w:r>
            <w:r>
              <w:rPr>
                <w:sz w:val="16"/>
              </w:rPr>
              <w:t xml:space="preserve">en monitoring worden gecontroleerd door onafhankelijke en geautoriseerde medewerkers. (Logregels mogen nooit worden gewijzigd; deze zijn immers bedoeld om als bewijslast te kunnen gebruiken.) </w:t>
            </w:r>
          </w:p>
        </w:tc>
        <w:tc>
          <w:tcPr>
            <w:tcW w:w="2408" w:type="dxa"/>
            <w:tcBorders>
              <w:top w:val="single" w:sz="4" w:space="0" w:color="000000"/>
              <w:left w:val="single" w:sz="4" w:space="0" w:color="000000"/>
              <w:bottom w:val="single" w:sz="4" w:space="0" w:color="000000"/>
              <w:right w:val="single" w:sz="4" w:space="0" w:color="000000"/>
            </w:tcBorders>
          </w:tcPr>
          <w:p w14:paraId="4DDA9689" w14:textId="77777777" w:rsidR="00D25ACD" w:rsidRDefault="008C1BC9">
            <w:pPr>
              <w:spacing w:after="0" w:line="259" w:lineRule="auto"/>
              <w:ind w:left="1" w:right="0" w:firstLine="0"/>
            </w:pPr>
            <w:r>
              <w:rPr>
                <w:sz w:val="16"/>
              </w:rPr>
              <w:t xml:space="preserve">CIP-netwerk </w:t>
            </w:r>
          </w:p>
        </w:tc>
      </w:tr>
    </w:tbl>
    <w:p w14:paraId="58A5F736" w14:textId="77777777" w:rsidR="00D25ACD" w:rsidRDefault="008C1BC9">
      <w:pPr>
        <w:pStyle w:val="Heading1"/>
        <w:ind w:left="16"/>
      </w:pPr>
      <w:r>
        <w:rPr>
          <w:noProof/>
        </w:rPr>
        <w:drawing>
          <wp:inline distT="0" distB="0" distL="0" distR="0" wp14:anchorId="19F88740" wp14:editId="6E696E4D">
            <wp:extent cx="491490" cy="113537"/>
            <wp:effectExtent l="0" t="0" r="0" b="0"/>
            <wp:docPr id="14009" name="Picture 14009"/>
            <wp:cNvGraphicFramePr/>
            <a:graphic xmlns:a="http://schemas.openxmlformats.org/drawingml/2006/main">
              <a:graphicData uri="http://schemas.openxmlformats.org/drawingml/2006/picture">
                <pic:pic xmlns:pic="http://schemas.openxmlformats.org/drawingml/2006/picture">
                  <pic:nvPicPr>
                    <pic:cNvPr id="14009" name="Picture 14009"/>
                    <pic:cNvPicPr/>
                  </pic:nvPicPr>
                  <pic:blipFill>
                    <a:blip r:embed="rId176"/>
                    <a:stretch>
                      <a:fillRect/>
                    </a:stretch>
                  </pic:blipFill>
                  <pic:spPr>
                    <a:xfrm>
                      <a:off x="0" y="0"/>
                      <a:ext cx="491490" cy="113537"/>
                    </a:xfrm>
                    <a:prstGeom prst="rect">
                      <a:avLst/>
                    </a:prstGeom>
                  </pic:spPr>
                </pic:pic>
              </a:graphicData>
            </a:graphic>
          </wp:inline>
        </w:drawing>
      </w:r>
      <w:r>
        <w:rPr>
          <w:rFonts w:ascii="Arial" w:eastAsia="Arial" w:hAnsi="Arial" w:cs="Arial"/>
        </w:rPr>
        <w:t xml:space="preserve"> </w:t>
      </w:r>
      <w:r>
        <w:t xml:space="preserve">U.16 </w:t>
      </w:r>
      <w:r>
        <w:t xml:space="preserve">Clouddienstenarchitectuur </w:t>
      </w:r>
    </w:p>
    <w:p w14:paraId="7209AAE1" w14:textId="77777777" w:rsidR="00D25ACD" w:rsidRDefault="008C1BC9">
      <w:pPr>
        <w:pStyle w:val="Heading3"/>
        <w:ind w:left="-5"/>
      </w:pPr>
      <w:r>
        <w:t xml:space="preserve">Objectdefinitie </w:t>
      </w:r>
    </w:p>
    <w:p w14:paraId="77ED78E3" w14:textId="77777777" w:rsidR="00D25ACD" w:rsidRDefault="008C1BC9">
      <w:pPr>
        <w:spacing w:after="14"/>
        <w:ind w:left="14" w:right="76"/>
      </w:pPr>
      <w:r>
        <w:t xml:space="preserve">Betreft een modelmatige beschrijving van een technische en organisatorische samenhang, waarin de </w:t>
      </w:r>
    </w:p>
    <w:p w14:paraId="6C43A61B" w14:textId="77777777" w:rsidR="00D25ACD" w:rsidRDefault="008C1BC9">
      <w:pPr>
        <w:spacing w:after="211"/>
        <w:ind w:left="14" w:right="76"/>
      </w:pPr>
      <w:r>
        <w:t xml:space="preserve">CSP de relaties tussen de onderdelen van de clouddiensten en de ondersteuning van de CSC vastlegt. </w:t>
      </w:r>
    </w:p>
    <w:p w14:paraId="7A484D92" w14:textId="77777777" w:rsidR="00D25ACD" w:rsidRDefault="008C1BC9">
      <w:pPr>
        <w:pStyle w:val="Heading3"/>
        <w:ind w:left="-5"/>
      </w:pPr>
      <w:r>
        <w:lastRenderedPageBreak/>
        <w:t>Objecttoelicht</w:t>
      </w:r>
      <w:r>
        <w:t xml:space="preserve">ing </w:t>
      </w:r>
    </w:p>
    <w:p w14:paraId="42D4CC4E" w14:textId="77777777" w:rsidR="00D25ACD" w:rsidRDefault="008C1BC9">
      <w:pPr>
        <w:ind w:left="14" w:right="76"/>
      </w:pPr>
      <w:r>
        <w:t>In de clouddienstenarchitectuur legt de CSP de functionele relaties vast tussen IT-componenten in de gehele keten van de CSC en de CSP. Deze architectuur beschrijft hoe de IT-componenten moeten worden ingericht zodat ze de bedrijfsprocessen van de CSC</w:t>
      </w:r>
      <w:r>
        <w:t xml:space="preserve"> ondersteunen. </w:t>
      </w:r>
    </w:p>
    <w:p w14:paraId="78AEA652" w14:textId="77777777" w:rsidR="00D25ACD" w:rsidRDefault="008C1BC9">
      <w:pPr>
        <w:spacing w:after="0" w:line="259" w:lineRule="auto"/>
        <w:ind w:left="0" w:right="0" w:firstLine="0"/>
      </w:pPr>
      <w:r>
        <w:t xml:space="preserve"> </w:t>
      </w:r>
    </w:p>
    <w:tbl>
      <w:tblPr>
        <w:tblStyle w:val="TableGrid"/>
        <w:tblW w:w="10203" w:type="dxa"/>
        <w:tblInd w:w="4" w:type="dxa"/>
        <w:tblCellMar>
          <w:top w:w="122" w:type="dxa"/>
          <w:left w:w="107" w:type="dxa"/>
          <w:bottom w:w="0" w:type="dxa"/>
          <w:right w:w="51" w:type="dxa"/>
        </w:tblCellMar>
        <w:tblLook w:val="04A0" w:firstRow="1" w:lastRow="0" w:firstColumn="1" w:lastColumn="0" w:noHBand="0" w:noVBand="1"/>
      </w:tblPr>
      <w:tblGrid>
        <w:gridCol w:w="1414"/>
        <w:gridCol w:w="426"/>
        <w:gridCol w:w="5955"/>
        <w:gridCol w:w="2408"/>
      </w:tblGrid>
      <w:tr w:rsidR="00D25ACD" w14:paraId="3D1942E3"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5F2F9DC2" w14:textId="77777777" w:rsidR="00D25ACD" w:rsidRDefault="008C1BC9">
            <w:pPr>
              <w:spacing w:after="0" w:line="259" w:lineRule="auto"/>
              <w:ind w:left="0" w:right="0" w:firstLine="0"/>
            </w:pPr>
            <w:r>
              <w:rPr>
                <w:sz w:val="16"/>
              </w:rPr>
              <w:t xml:space="preserve">Doelstelling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40C412FD" w14:textId="77777777" w:rsidR="00D25ACD" w:rsidRDefault="008C1BC9">
            <w:pPr>
              <w:spacing w:after="0" w:line="259" w:lineRule="auto"/>
              <w:ind w:left="2" w:right="0" w:firstLine="0"/>
            </w:pPr>
            <w:r>
              <w:rPr>
                <w:sz w:val="16"/>
              </w:rPr>
              <w:t>Het bieden van een cloud-landschap ter ondersteuning van de CSC-</w:t>
            </w:r>
            <w:r>
              <w:rPr>
                <w:sz w:val="16"/>
              </w:rPr>
              <w:t xml:space="preserve">bedrijfsprocessen dat in samenhang is beveiligd en inzicht geeft in de inrichting daarvan. </w:t>
            </w:r>
          </w:p>
        </w:tc>
      </w:tr>
      <w:tr w:rsidR="00D25ACD" w14:paraId="037052F4" w14:textId="77777777">
        <w:trPr>
          <w:trHeight w:val="461"/>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0D27C32D" w14:textId="77777777" w:rsidR="00D25ACD" w:rsidRDefault="008C1BC9">
            <w:pPr>
              <w:spacing w:after="0" w:line="259" w:lineRule="auto"/>
              <w:ind w:left="0" w:right="0" w:firstLine="0"/>
            </w:pPr>
            <w:r>
              <w:rPr>
                <w:sz w:val="16"/>
              </w:rPr>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49775E7A" w14:textId="77777777" w:rsidR="00D25ACD" w:rsidRDefault="008C1BC9">
            <w:pPr>
              <w:spacing w:after="0" w:line="259" w:lineRule="auto"/>
              <w:ind w:left="2" w:right="0" w:firstLine="0"/>
            </w:pPr>
            <w:r>
              <w:rPr>
                <w:sz w:val="16"/>
              </w:rPr>
              <w:t xml:space="preserve">Geen of onvoldoende sturing hebben op clouddiensten. </w:t>
            </w:r>
          </w:p>
        </w:tc>
      </w:tr>
      <w:tr w:rsidR="00D25ACD" w14:paraId="4820DC4E" w14:textId="77777777">
        <w:trPr>
          <w:trHeight w:val="114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072B0BF2"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19760A53" w14:textId="77777777" w:rsidR="00D25ACD" w:rsidRDefault="008C1BC9">
            <w:pPr>
              <w:spacing w:after="0" w:line="259" w:lineRule="auto"/>
              <w:ind w:left="2" w:right="36" w:firstLine="0"/>
            </w:pPr>
            <w:r>
              <w:rPr>
                <w:sz w:val="16"/>
              </w:rPr>
              <w:t xml:space="preserve">De clouddienstenarchitectuur specificeert de </w:t>
            </w:r>
            <w:r>
              <w:rPr>
                <w:b/>
                <w:sz w:val="16"/>
              </w:rPr>
              <w:t>samenhang</w:t>
            </w:r>
            <w:r>
              <w:rPr>
                <w:sz w:val="16"/>
              </w:rPr>
              <w:t xml:space="preserve"> </w:t>
            </w:r>
            <w:r>
              <w:rPr>
                <w:sz w:val="16"/>
              </w:rPr>
              <w:t xml:space="preserve">en beveiliging van de services en de interconnectie tussen de CSC en de CSP en biedt transparantie en overzicht van randvoorwaardelijke omgevingsparameters, voor zowel de opzet, de levering en de portabiliteit van CSC-data. </w:t>
            </w:r>
          </w:p>
        </w:tc>
        <w:tc>
          <w:tcPr>
            <w:tcW w:w="2408" w:type="dxa"/>
            <w:tcBorders>
              <w:top w:val="double" w:sz="34" w:space="0" w:color="FFFFFF"/>
              <w:left w:val="single" w:sz="4" w:space="0" w:color="000000"/>
              <w:bottom w:val="single" w:sz="4" w:space="0" w:color="000000"/>
              <w:right w:val="single" w:sz="4" w:space="0" w:color="000000"/>
            </w:tcBorders>
          </w:tcPr>
          <w:p w14:paraId="6076C999" w14:textId="77777777" w:rsidR="00D25ACD" w:rsidRDefault="008C1BC9">
            <w:pPr>
              <w:spacing w:after="0" w:line="259" w:lineRule="auto"/>
              <w:ind w:left="1" w:right="0" w:firstLine="0"/>
            </w:pPr>
            <w:r>
              <w:rPr>
                <w:sz w:val="16"/>
              </w:rPr>
              <w:t xml:space="preserve">CIP-netwerk </w:t>
            </w:r>
          </w:p>
        </w:tc>
      </w:tr>
      <w:tr w:rsidR="00D25ACD" w14:paraId="26BC04B3" w14:textId="77777777">
        <w:trPr>
          <w:trHeight w:val="404"/>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2FB0817E"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21647A7E" w14:textId="77777777" w:rsidR="00D25ACD" w:rsidRDefault="008C1BC9">
            <w:pPr>
              <w:spacing w:after="0" w:line="259" w:lineRule="auto"/>
              <w:ind w:left="1" w:right="0" w:firstLine="0"/>
            </w:pPr>
            <w:r>
              <w:rPr>
                <w:b/>
                <w:sz w:val="16"/>
              </w:rPr>
              <w:t xml:space="preserve">Afgeleid/afkomstig van </w:t>
            </w:r>
          </w:p>
        </w:tc>
      </w:tr>
      <w:tr w:rsidR="00D25ACD" w14:paraId="580A8780" w14:textId="77777777">
        <w:trPr>
          <w:trHeight w:val="2984"/>
        </w:trPr>
        <w:tc>
          <w:tcPr>
            <w:tcW w:w="1414" w:type="dxa"/>
            <w:tcBorders>
              <w:top w:val="single" w:sz="4" w:space="0" w:color="000000"/>
              <w:left w:val="single" w:sz="4" w:space="0" w:color="000000"/>
              <w:bottom w:val="single" w:sz="4" w:space="0" w:color="000000"/>
              <w:right w:val="single" w:sz="4" w:space="0" w:color="000000"/>
            </w:tcBorders>
          </w:tcPr>
          <w:p w14:paraId="160D011A" w14:textId="77777777" w:rsidR="00D25ACD" w:rsidRDefault="008C1BC9">
            <w:pPr>
              <w:spacing w:after="0" w:line="259" w:lineRule="auto"/>
              <w:ind w:left="0" w:right="0" w:firstLine="0"/>
            </w:pPr>
            <w:r>
              <w:rPr>
                <w:sz w:val="16"/>
              </w:rPr>
              <w:t xml:space="preserve">Samenhang </w:t>
            </w:r>
          </w:p>
        </w:tc>
        <w:tc>
          <w:tcPr>
            <w:tcW w:w="426" w:type="dxa"/>
            <w:tcBorders>
              <w:top w:val="single" w:sz="4" w:space="0" w:color="000000"/>
              <w:left w:val="single" w:sz="4" w:space="0" w:color="000000"/>
              <w:bottom w:val="single" w:sz="4" w:space="0" w:color="000000"/>
              <w:right w:val="single" w:sz="4" w:space="0" w:color="000000"/>
            </w:tcBorders>
          </w:tcPr>
          <w:p w14:paraId="0BEFED28"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0E69DF8A" w14:textId="77777777" w:rsidR="00D25ACD" w:rsidRDefault="008C1BC9">
            <w:pPr>
              <w:spacing w:after="92" w:line="259" w:lineRule="auto"/>
              <w:ind w:left="1" w:right="0" w:firstLine="0"/>
            </w:pPr>
            <w:r>
              <w:rPr>
                <w:sz w:val="16"/>
              </w:rPr>
              <w:t xml:space="preserve">De architectuur specificeert ten minste het volgende: </w:t>
            </w:r>
          </w:p>
          <w:p w14:paraId="0EB179F7" w14:textId="77777777" w:rsidR="00D25ACD" w:rsidRDefault="008C1BC9">
            <w:pPr>
              <w:numPr>
                <w:ilvl w:val="0"/>
                <w:numId w:val="46"/>
              </w:numPr>
              <w:spacing w:after="72" w:line="259" w:lineRule="auto"/>
              <w:ind w:right="0" w:hanging="229"/>
            </w:pPr>
            <w:r>
              <w:rPr>
                <w:sz w:val="16"/>
              </w:rPr>
              <w:t>IT-</w:t>
            </w:r>
            <w:r>
              <w:rPr>
                <w:sz w:val="16"/>
              </w:rPr>
              <w:t xml:space="preserve">services in relatie met functionaliteit voor bedrijfsprocessen; </w:t>
            </w:r>
          </w:p>
          <w:p w14:paraId="49A0C17C" w14:textId="77777777" w:rsidR="00D25ACD" w:rsidRDefault="008C1BC9">
            <w:pPr>
              <w:numPr>
                <w:ilvl w:val="0"/>
                <w:numId w:val="46"/>
              </w:numPr>
              <w:spacing w:after="74" w:line="259" w:lineRule="auto"/>
              <w:ind w:right="0" w:hanging="229"/>
            </w:pPr>
            <w:r>
              <w:rPr>
                <w:sz w:val="16"/>
              </w:rPr>
              <w:t xml:space="preserve">het vertrouwensniveau van de beveiliging van de clouddiensten; </w:t>
            </w:r>
          </w:p>
          <w:p w14:paraId="372B9A33" w14:textId="77777777" w:rsidR="00D25ACD" w:rsidRDefault="008C1BC9">
            <w:pPr>
              <w:numPr>
                <w:ilvl w:val="0"/>
                <w:numId w:val="46"/>
              </w:numPr>
              <w:spacing w:after="63" w:line="295" w:lineRule="auto"/>
              <w:ind w:right="0" w:hanging="229"/>
            </w:pPr>
            <w:r>
              <w:rPr>
                <w:sz w:val="16"/>
              </w:rPr>
              <w:t xml:space="preserve">de beschrijving van de infrastructuur, netwerk- </w:t>
            </w:r>
            <w:r>
              <w:rPr>
                <w:sz w:val="16"/>
              </w:rPr>
              <w:t xml:space="preserve">en systeemcomponenten die worden gebruikt voor de ontwikkeling en de werking van de cloud-service(s); </w:t>
            </w:r>
          </w:p>
          <w:p w14:paraId="1EC75C70" w14:textId="77777777" w:rsidR="00D25ACD" w:rsidRDefault="008C1BC9">
            <w:pPr>
              <w:numPr>
                <w:ilvl w:val="0"/>
                <w:numId w:val="46"/>
              </w:numPr>
              <w:spacing w:after="60" w:line="295" w:lineRule="auto"/>
              <w:ind w:right="0" w:hanging="229"/>
            </w:pPr>
            <w:r>
              <w:rPr>
                <w:sz w:val="16"/>
              </w:rPr>
              <w:t xml:space="preserve">rollen en verantwoordelijkheden van de CSP en de CSC, inclusief de plichten om samen te werken en de bijbehorende controles bij de CSC; </w:t>
            </w:r>
          </w:p>
          <w:p w14:paraId="6131FA38" w14:textId="77777777" w:rsidR="00D25ACD" w:rsidRDefault="008C1BC9">
            <w:pPr>
              <w:numPr>
                <w:ilvl w:val="0"/>
                <w:numId w:val="46"/>
              </w:numPr>
              <w:spacing w:after="0" w:line="259" w:lineRule="auto"/>
              <w:ind w:right="0" w:hanging="229"/>
            </w:pPr>
            <w:r>
              <w:rPr>
                <w:sz w:val="16"/>
              </w:rPr>
              <w:t xml:space="preserve">IT-functies die </w:t>
            </w:r>
            <w:r>
              <w:rPr>
                <w:sz w:val="16"/>
              </w:rPr>
              <w:t xml:space="preserve">door de CSP zijn toegewezen of uitbesteed aan onderaannemers. </w:t>
            </w:r>
          </w:p>
        </w:tc>
        <w:tc>
          <w:tcPr>
            <w:tcW w:w="2408" w:type="dxa"/>
            <w:tcBorders>
              <w:top w:val="single" w:sz="4" w:space="0" w:color="000000"/>
              <w:left w:val="single" w:sz="4" w:space="0" w:color="000000"/>
              <w:bottom w:val="single" w:sz="4" w:space="0" w:color="000000"/>
              <w:right w:val="single" w:sz="4" w:space="0" w:color="000000"/>
            </w:tcBorders>
          </w:tcPr>
          <w:p w14:paraId="555925C3" w14:textId="77777777" w:rsidR="00D25ACD" w:rsidRDefault="008C1BC9">
            <w:pPr>
              <w:spacing w:after="0" w:line="259" w:lineRule="auto"/>
              <w:ind w:left="1" w:right="0" w:firstLine="0"/>
            </w:pPr>
            <w:r>
              <w:rPr>
                <w:sz w:val="16"/>
              </w:rPr>
              <w:t xml:space="preserve">CIP-netwerk </w:t>
            </w:r>
          </w:p>
        </w:tc>
      </w:tr>
    </w:tbl>
    <w:p w14:paraId="26FD154A" w14:textId="77777777" w:rsidR="00D25ACD" w:rsidRDefault="008C1BC9">
      <w:pPr>
        <w:pStyle w:val="Heading1"/>
        <w:ind w:left="16"/>
      </w:pPr>
      <w:r>
        <w:rPr>
          <w:noProof/>
        </w:rPr>
        <w:drawing>
          <wp:inline distT="0" distB="0" distL="0" distR="0" wp14:anchorId="5DB967D2" wp14:editId="2CD0DA34">
            <wp:extent cx="489966" cy="113536"/>
            <wp:effectExtent l="0" t="0" r="0" b="0"/>
            <wp:docPr id="14244" name="Picture 14244"/>
            <wp:cNvGraphicFramePr/>
            <a:graphic xmlns:a="http://schemas.openxmlformats.org/drawingml/2006/main">
              <a:graphicData uri="http://schemas.openxmlformats.org/drawingml/2006/picture">
                <pic:pic xmlns:pic="http://schemas.openxmlformats.org/drawingml/2006/picture">
                  <pic:nvPicPr>
                    <pic:cNvPr id="14244" name="Picture 14244"/>
                    <pic:cNvPicPr/>
                  </pic:nvPicPr>
                  <pic:blipFill>
                    <a:blip r:embed="rId177"/>
                    <a:stretch>
                      <a:fillRect/>
                    </a:stretch>
                  </pic:blipFill>
                  <pic:spPr>
                    <a:xfrm>
                      <a:off x="0" y="0"/>
                      <a:ext cx="489966" cy="113536"/>
                    </a:xfrm>
                    <a:prstGeom prst="rect">
                      <a:avLst/>
                    </a:prstGeom>
                  </pic:spPr>
                </pic:pic>
              </a:graphicData>
            </a:graphic>
          </wp:inline>
        </w:drawing>
      </w:r>
      <w:r>
        <w:rPr>
          <w:rFonts w:ascii="Arial" w:eastAsia="Arial" w:hAnsi="Arial" w:cs="Arial"/>
        </w:rPr>
        <w:t xml:space="preserve"> </w:t>
      </w:r>
      <w:r>
        <w:t xml:space="preserve">U.17 Multi-tenantarchitectuur </w:t>
      </w:r>
    </w:p>
    <w:p w14:paraId="56267EEA" w14:textId="77777777" w:rsidR="00D25ACD" w:rsidRDefault="008C1BC9">
      <w:pPr>
        <w:pStyle w:val="Heading3"/>
        <w:ind w:left="-5"/>
      </w:pPr>
      <w:r>
        <w:t xml:space="preserve">Objectdefinitie </w:t>
      </w:r>
    </w:p>
    <w:p w14:paraId="1DDFB858" w14:textId="77777777" w:rsidR="00D25ACD" w:rsidRDefault="008C1BC9">
      <w:pPr>
        <w:spacing w:after="207"/>
        <w:ind w:left="14" w:right="76"/>
      </w:pPr>
      <w:r>
        <w:t xml:space="preserve">Betreft een specificatie waarin een CSP de onderlinge relaties van CSC’s en de duurzame scheiding tussen de CSC’s van clouddiensten beschrijft. </w:t>
      </w:r>
    </w:p>
    <w:p w14:paraId="2AAFB993" w14:textId="77777777" w:rsidR="00D25ACD" w:rsidRDefault="008C1BC9">
      <w:pPr>
        <w:pStyle w:val="Heading3"/>
        <w:ind w:left="-5"/>
      </w:pPr>
      <w:r>
        <w:t xml:space="preserve">Objecttoelichting </w:t>
      </w:r>
    </w:p>
    <w:p w14:paraId="326EF952" w14:textId="77777777" w:rsidR="00D25ACD" w:rsidRDefault="008C1BC9">
      <w:pPr>
        <w:ind w:left="14" w:right="76"/>
      </w:pPr>
      <w:r>
        <w:t>Het stelsel van op gemeenschappelijke infrastructuur aangeboden clouddiensten, waarbij CSC’s</w:t>
      </w:r>
      <w:r>
        <w:t xml:space="preserve"> door een strikte (logisch en/of fysieke) scheiding van data en dienstverlening, elkaars gegevens nooit kunnen lezen of kunnen beïnvloeden. CSC’s mogen geen hinder ondervinden van piekbelastingen vanuit andere organisaties (andere CSC’s en/of CSP). </w:t>
      </w:r>
    </w:p>
    <w:p w14:paraId="665F8C1D" w14:textId="77777777" w:rsidR="00D25ACD" w:rsidRDefault="008C1BC9">
      <w:pPr>
        <w:spacing w:after="0" w:line="259" w:lineRule="auto"/>
        <w:ind w:left="0" w:right="0" w:firstLine="0"/>
      </w:pPr>
      <w:r>
        <w:t xml:space="preserve"> </w:t>
      </w:r>
    </w:p>
    <w:tbl>
      <w:tblPr>
        <w:tblStyle w:val="TableGrid"/>
        <w:tblW w:w="10203" w:type="dxa"/>
        <w:tblInd w:w="4" w:type="dxa"/>
        <w:tblCellMar>
          <w:top w:w="119" w:type="dxa"/>
          <w:left w:w="107" w:type="dxa"/>
          <w:bottom w:w="0" w:type="dxa"/>
          <w:right w:w="111" w:type="dxa"/>
        </w:tblCellMar>
        <w:tblLook w:val="04A0" w:firstRow="1" w:lastRow="0" w:firstColumn="1" w:lastColumn="0" w:noHBand="0" w:noVBand="1"/>
      </w:tblPr>
      <w:tblGrid>
        <w:gridCol w:w="1414"/>
        <w:gridCol w:w="426"/>
        <w:gridCol w:w="5955"/>
        <w:gridCol w:w="2408"/>
      </w:tblGrid>
      <w:tr w:rsidR="00D25ACD" w14:paraId="3733AD09" w14:textId="77777777">
        <w:trPr>
          <w:trHeight w:val="66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7A8F1FC1" w14:textId="77777777" w:rsidR="00D25ACD" w:rsidRDefault="008C1BC9">
            <w:pPr>
              <w:spacing w:after="0" w:line="259" w:lineRule="auto"/>
              <w:ind w:left="0" w:right="0" w:firstLine="0"/>
            </w:pPr>
            <w:r>
              <w:rPr>
                <w:sz w:val="16"/>
              </w:rPr>
              <w:t>Doel</w:t>
            </w:r>
            <w:r>
              <w:rPr>
                <w:sz w:val="16"/>
              </w:rPr>
              <w:t xml:space="preserve">stelling </w:t>
            </w:r>
          </w:p>
        </w:tc>
        <w:tc>
          <w:tcPr>
            <w:tcW w:w="8790" w:type="dxa"/>
            <w:gridSpan w:val="3"/>
            <w:tcBorders>
              <w:top w:val="single" w:sz="4" w:space="0" w:color="000000"/>
              <w:left w:val="single" w:sz="4" w:space="0" w:color="000000"/>
              <w:bottom w:val="double" w:sz="34" w:space="0" w:color="FFFFFF"/>
              <w:right w:val="single" w:sz="4" w:space="0" w:color="000000"/>
            </w:tcBorders>
            <w:vAlign w:val="center"/>
          </w:tcPr>
          <w:p w14:paraId="5FC22C8B" w14:textId="77777777" w:rsidR="00D25ACD" w:rsidRDefault="008C1BC9">
            <w:pPr>
              <w:spacing w:after="0" w:line="259" w:lineRule="auto"/>
              <w:ind w:left="2" w:right="0" w:firstLine="0"/>
              <w:jc w:val="both"/>
            </w:pPr>
            <w:r>
              <w:rPr>
                <w:sz w:val="16"/>
              </w:rPr>
              <w:t xml:space="preserve">Het bieden van een multi-tenantlandschap dat in samenhang is beveiligd en inzicht geeft in de inrichting daarvan. </w:t>
            </w:r>
          </w:p>
        </w:tc>
      </w:tr>
      <w:tr w:rsidR="00D25ACD" w14:paraId="2AE00695" w14:textId="77777777">
        <w:trPr>
          <w:trHeight w:val="461"/>
        </w:trPr>
        <w:tc>
          <w:tcPr>
            <w:tcW w:w="1414" w:type="dxa"/>
            <w:tcBorders>
              <w:top w:val="single" w:sz="4" w:space="0" w:color="000000"/>
              <w:left w:val="single" w:sz="4" w:space="0" w:color="000000"/>
              <w:bottom w:val="single" w:sz="4" w:space="0" w:color="000000"/>
              <w:right w:val="single" w:sz="4" w:space="0" w:color="000000"/>
            </w:tcBorders>
            <w:shd w:val="clear" w:color="auto" w:fill="F8CBAD"/>
            <w:vAlign w:val="center"/>
          </w:tcPr>
          <w:p w14:paraId="5481F242" w14:textId="77777777" w:rsidR="00D25ACD" w:rsidRDefault="008C1BC9">
            <w:pPr>
              <w:spacing w:after="0" w:line="259" w:lineRule="auto"/>
              <w:ind w:left="0" w:right="0" w:firstLine="0"/>
            </w:pPr>
            <w:r>
              <w:rPr>
                <w:sz w:val="16"/>
              </w:rPr>
              <w:lastRenderedPageBreak/>
              <w:t xml:space="preserve">Risico </w:t>
            </w:r>
          </w:p>
        </w:tc>
        <w:tc>
          <w:tcPr>
            <w:tcW w:w="8790" w:type="dxa"/>
            <w:gridSpan w:val="3"/>
            <w:tcBorders>
              <w:top w:val="double" w:sz="34" w:space="0" w:color="FFFFFF"/>
              <w:left w:val="single" w:sz="4" w:space="0" w:color="000000"/>
              <w:bottom w:val="double" w:sz="34" w:space="0" w:color="FFFFFF"/>
              <w:right w:val="single" w:sz="4" w:space="0" w:color="000000"/>
            </w:tcBorders>
            <w:vAlign w:val="center"/>
          </w:tcPr>
          <w:p w14:paraId="1837AC77" w14:textId="77777777" w:rsidR="00D25ACD" w:rsidRDefault="008C1BC9">
            <w:pPr>
              <w:spacing w:after="0" w:line="259" w:lineRule="auto"/>
              <w:ind w:left="2" w:right="0" w:firstLine="0"/>
            </w:pPr>
            <w:r>
              <w:rPr>
                <w:sz w:val="16"/>
              </w:rPr>
              <w:t xml:space="preserve">Geen of onvoldoende sturing hebben. </w:t>
            </w:r>
          </w:p>
        </w:tc>
      </w:tr>
      <w:tr w:rsidR="00D25ACD" w14:paraId="51F7C16F" w14:textId="77777777">
        <w:trPr>
          <w:trHeight w:val="907"/>
        </w:trPr>
        <w:tc>
          <w:tcPr>
            <w:tcW w:w="1414" w:type="dxa"/>
            <w:tcBorders>
              <w:top w:val="single" w:sz="4" w:space="0" w:color="000000"/>
              <w:left w:val="single" w:sz="4" w:space="0" w:color="000000"/>
              <w:bottom w:val="single" w:sz="4" w:space="0" w:color="000000"/>
              <w:right w:val="single" w:sz="4" w:space="0" w:color="000000"/>
            </w:tcBorders>
            <w:shd w:val="clear" w:color="auto" w:fill="F8CBAD"/>
          </w:tcPr>
          <w:p w14:paraId="6F694231" w14:textId="77777777" w:rsidR="00D25ACD" w:rsidRDefault="008C1BC9">
            <w:pPr>
              <w:spacing w:after="0" w:line="259" w:lineRule="auto"/>
              <w:ind w:left="0" w:right="0" w:firstLine="0"/>
            </w:pPr>
            <w:r>
              <w:rPr>
                <w:sz w:val="16"/>
              </w:rPr>
              <w:t xml:space="preserve">Control </w:t>
            </w:r>
          </w:p>
        </w:tc>
        <w:tc>
          <w:tcPr>
            <w:tcW w:w="6382" w:type="dxa"/>
            <w:gridSpan w:val="2"/>
            <w:tcBorders>
              <w:top w:val="double" w:sz="34" w:space="0" w:color="FFFFFF"/>
              <w:left w:val="single" w:sz="4" w:space="0" w:color="000000"/>
              <w:bottom w:val="single" w:sz="4" w:space="0" w:color="000000"/>
              <w:right w:val="single" w:sz="4" w:space="0" w:color="000000"/>
            </w:tcBorders>
          </w:tcPr>
          <w:p w14:paraId="341D3741" w14:textId="77777777" w:rsidR="00D25ACD" w:rsidRDefault="008C1BC9">
            <w:pPr>
              <w:spacing w:after="0" w:line="259" w:lineRule="auto"/>
              <w:ind w:left="2" w:right="0" w:firstLine="0"/>
            </w:pPr>
            <w:r>
              <w:rPr>
                <w:sz w:val="16"/>
              </w:rPr>
              <w:t>Bij multi-tenancy wordt de CSC-</w:t>
            </w:r>
            <w:r>
              <w:rPr>
                <w:sz w:val="16"/>
              </w:rPr>
              <w:t xml:space="preserve">data binnen clouddiensten, die door meerdere CSC’s worden afgenomen, in rust </w:t>
            </w:r>
            <w:r>
              <w:rPr>
                <w:b/>
                <w:sz w:val="16"/>
              </w:rPr>
              <w:t>versleuteld</w:t>
            </w:r>
            <w:r>
              <w:rPr>
                <w:sz w:val="16"/>
              </w:rPr>
              <w:t xml:space="preserve"> en </w:t>
            </w:r>
            <w:r>
              <w:rPr>
                <w:b/>
                <w:sz w:val="16"/>
              </w:rPr>
              <w:t>gescheiden</w:t>
            </w:r>
            <w:r>
              <w:rPr>
                <w:sz w:val="16"/>
              </w:rPr>
              <w:t xml:space="preserve"> verwerkt op </w:t>
            </w:r>
            <w:r>
              <w:rPr>
                <w:b/>
                <w:sz w:val="16"/>
              </w:rPr>
              <w:t>gehardende</w:t>
            </w:r>
            <w:r>
              <w:rPr>
                <w:sz w:val="16"/>
              </w:rPr>
              <w:t xml:space="preserve"> (virtuele) machines. </w:t>
            </w:r>
          </w:p>
        </w:tc>
        <w:tc>
          <w:tcPr>
            <w:tcW w:w="2408" w:type="dxa"/>
            <w:tcBorders>
              <w:top w:val="double" w:sz="34" w:space="0" w:color="FFFFFF"/>
              <w:left w:val="single" w:sz="4" w:space="0" w:color="000000"/>
              <w:bottom w:val="single" w:sz="4" w:space="0" w:color="000000"/>
              <w:right w:val="single" w:sz="4" w:space="0" w:color="000000"/>
            </w:tcBorders>
          </w:tcPr>
          <w:p w14:paraId="5FDD905A" w14:textId="77777777" w:rsidR="00D25ACD" w:rsidRDefault="008C1BC9">
            <w:pPr>
              <w:spacing w:after="0" w:line="259" w:lineRule="auto"/>
              <w:ind w:left="1" w:right="0" w:firstLine="0"/>
            </w:pPr>
            <w:r>
              <w:rPr>
                <w:sz w:val="16"/>
              </w:rPr>
              <w:t xml:space="preserve">CIP-netwerk </w:t>
            </w:r>
          </w:p>
        </w:tc>
      </w:tr>
      <w:tr w:rsidR="00D25ACD" w14:paraId="390DFD12" w14:textId="77777777">
        <w:trPr>
          <w:trHeight w:val="404"/>
        </w:trPr>
        <w:tc>
          <w:tcPr>
            <w:tcW w:w="7795" w:type="dxa"/>
            <w:gridSpan w:val="3"/>
            <w:tcBorders>
              <w:top w:val="single" w:sz="4" w:space="0" w:color="000000"/>
              <w:left w:val="single" w:sz="4" w:space="0" w:color="000000"/>
              <w:bottom w:val="single" w:sz="4" w:space="0" w:color="000000"/>
              <w:right w:val="single" w:sz="4" w:space="0" w:color="000000"/>
            </w:tcBorders>
            <w:shd w:val="clear" w:color="auto" w:fill="F8CBAD"/>
          </w:tcPr>
          <w:p w14:paraId="28C49904"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F8CBAD"/>
          </w:tcPr>
          <w:p w14:paraId="192EF231" w14:textId="77777777" w:rsidR="00D25ACD" w:rsidRDefault="008C1BC9">
            <w:pPr>
              <w:spacing w:after="0" w:line="259" w:lineRule="auto"/>
              <w:ind w:left="1" w:right="0" w:firstLine="0"/>
            </w:pPr>
            <w:r>
              <w:rPr>
                <w:b/>
                <w:sz w:val="16"/>
              </w:rPr>
              <w:t xml:space="preserve">Afgeleid/afkomstig van </w:t>
            </w:r>
          </w:p>
        </w:tc>
      </w:tr>
      <w:tr w:rsidR="00D25ACD" w14:paraId="17CABC65" w14:textId="77777777">
        <w:trPr>
          <w:trHeight w:val="647"/>
        </w:trPr>
        <w:tc>
          <w:tcPr>
            <w:tcW w:w="1414" w:type="dxa"/>
            <w:tcBorders>
              <w:top w:val="single" w:sz="4" w:space="0" w:color="000000"/>
              <w:left w:val="single" w:sz="4" w:space="0" w:color="000000"/>
              <w:bottom w:val="single" w:sz="4" w:space="0" w:color="000000"/>
              <w:right w:val="single" w:sz="4" w:space="0" w:color="000000"/>
            </w:tcBorders>
          </w:tcPr>
          <w:p w14:paraId="68B26903" w14:textId="77777777" w:rsidR="00D25ACD" w:rsidRDefault="008C1BC9">
            <w:pPr>
              <w:spacing w:after="0" w:line="259" w:lineRule="auto"/>
              <w:ind w:left="0" w:right="0" w:firstLine="0"/>
            </w:pPr>
            <w:r>
              <w:rPr>
                <w:sz w:val="16"/>
              </w:rPr>
              <w:t xml:space="preserve">Versleuteld </w:t>
            </w:r>
          </w:p>
        </w:tc>
        <w:tc>
          <w:tcPr>
            <w:tcW w:w="426" w:type="dxa"/>
            <w:tcBorders>
              <w:top w:val="single" w:sz="4" w:space="0" w:color="000000"/>
              <w:left w:val="single" w:sz="4" w:space="0" w:color="000000"/>
              <w:bottom w:val="single" w:sz="4" w:space="0" w:color="000000"/>
              <w:right w:val="single" w:sz="4" w:space="0" w:color="000000"/>
            </w:tcBorders>
          </w:tcPr>
          <w:p w14:paraId="1F739140" w14:textId="77777777" w:rsidR="00D25ACD" w:rsidRDefault="008C1BC9">
            <w:pPr>
              <w:spacing w:after="0" w:line="259" w:lineRule="auto"/>
              <w:ind w:left="2" w:right="0" w:firstLine="0"/>
            </w:pPr>
            <w:r>
              <w:rPr>
                <w:sz w:val="16"/>
              </w:rPr>
              <w:t>1.</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2F981313" w14:textId="77777777" w:rsidR="00D25ACD" w:rsidRDefault="008C1BC9">
            <w:pPr>
              <w:spacing w:after="0" w:line="259" w:lineRule="auto"/>
              <w:ind w:left="1" w:right="0" w:firstLine="0"/>
            </w:pPr>
            <w:r>
              <w:rPr>
                <w:sz w:val="16"/>
              </w:rPr>
              <w:t>CSC-</w:t>
            </w:r>
            <w:r>
              <w:rPr>
                <w:sz w:val="16"/>
              </w:rPr>
              <w:t xml:space="preserve">data op transport en in rust is versleuteld. </w:t>
            </w:r>
          </w:p>
        </w:tc>
        <w:tc>
          <w:tcPr>
            <w:tcW w:w="2408" w:type="dxa"/>
            <w:tcBorders>
              <w:top w:val="single" w:sz="4" w:space="0" w:color="000000"/>
              <w:left w:val="single" w:sz="4" w:space="0" w:color="000000"/>
              <w:bottom w:val="single" w:sz="4" w:space="0" w:color="000000"/>
              <w:right w:val="single" w:sz="4" w:space="0" w:color="000000"/>
            </w:tcBorders>
            <w:vAlign w:val="center"/>
          </w:tcPr>
          <w:p w14:paraId="78209D09" w14:textId="77777777" w:rsidR="00D25ACD" w:rsidRDefault="008C1BC9">
            <w:pPr>
              <w:spacing w:after="29" w:line="259" w:lineRule="auto"/>
              <w:ind w:left="1" w:right="0" w:firstLine="0"/>
            </w:pPr>
            <w:r>
              <w:rPr>
                <w:sz w:val="16"/>
              </w:rPr>
              <w:t xml:space="preserve">ITU-T FG Cloud TR Part 5 </w:t>
            </w:r>
          </w:p>
          <w:p w14:paraId="16355A02" w14:textId="77777777" w:rsidR="00D25ACD" w:rsidRDefault="008C1BC9">
            <w:pPr>
              <w:spacing w:after="0" w:line="259" w:lineRule="auto"/>
              <w:ind w:left="1" w:right="0" w:firstLine="0"/>
            </w:pPr>
            <w:r>
              <w:rPr>
                <w:sz w:val="16"/>
              </w:rPr>
              <w:t xml:space="preserve">2012: S12 </w:t>
            </w:r>
          </w:p>
        </w:tc>
      </w:tr>
      <w:tr w:rsidR="00D25ACD" w14:paraId="1772C455" w14:textId="77777777">
        <w:trPr>
          <w:trHeight w:val="644"/>
        </w:trPr>
        <w:tc>
          <w:tcPr>
            <w:tcW w:w="1414" w:type="dxa"/>
            <w:tcBorders>
              <w:top w:val="single" w:sz="4" w:space="0" w:color="000000"/>
              <w:left w:val="single" w:sz="4" w:space="0" w:color="000000"/>
              <w:bottom w:val="single" w:sz="4" w:space="0" w:color="000000"/>
              <w:right w:val="single" w:sz="4" w:space="0" w:color="000000"/>
            </w:tcBorders>
          </w:tcPr>
          <w:p w14:paraId="57AA34F9" w14:textId="77777777" w:rsidR="00D25ACD" w:rsidRDefault="008C1BC9">
            <w:pPr>
              <w:spacing w:after="0" w:line="259" w:lineRule="auto"/>
              <w:ind w:left="0" w:right="0" w:firstLine="0"/>
            </w:pPr>
            <w:r>
              <w:rPr>
                <w:sz w:val="16"/>
              </w:rPr>
              <w:t xml:space="preserve">Gescheiden </w:t>
            </w:r>
          </w:p>
        </w:tc>
        <w:tc>
          <w:tcPr>
            <w:tcW w:w="426" w:type="dxa"/>
            <w:tcBorders>
              <w:top w:val="single" w:sz="4" w:space="0" w:color="000000"/>
              <w:left w:val="single" w:sz="4" w:space="0" w:color="000000"/>
              <w:bottom w:val="single" w:sz="4" w:space="0" w:color="000000"/>
              <w:right w:val="single" w:sz="4" w:space="0" w:color="000000"/>
            </w:tcBorders>
          </w:tcPr>
          <w:p w14:paraId="37BF1CD5" w14:textId="77777777" w:rsidR="00D25ACD" w:rsidRDefault="008C1BC9">
            <w:pPr>
              <w:spacing w:after="0" w:line="259" w:lineRule="auto"/>
              <w:ind w:left="2" w:right="0" w:firstLine="0"/>
            </w:pPr>
            <w:r>
              <w:rPr>
                <w:sz w:val="16"/>
              </w:rPr>
              <w:t>2.</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9C1F231" w14:textId="77777777" w:rsidR="00D25ACD" w:rsidRDefault="008C1BC9">
            <w:pPr>
              <w:spacing w:after="0" w:line="259" w:lineRule="auto"/>
              <w:ind w:left="1" w:right="0" w:firstLine="0"/>
            </w:pPr>
            <w:r>
              <w:rPr>
                <w:sz w:val="16"/>
              </w:rPr>
              <w:t xml:space="preserve">Virtuele machine platforms voor CSC’s met speciale/verhoogde beveiligingsvereisten zijn gescheiden ingericht. </w:t>
            </w:r>
          </w:p>
        </w:tc>
        <w:tc>
          <w:tcPr>
            <w:tcW w:w="2408" w:type="dxa"/>
            <w:tcBorders>
              <w:top w:val="single" w:sz="4" w:space="0" w:color="000000"/>
              <w:left w:val="single" w:sz="4" w:space="0" w:color="000000"/>
              <w:bottom w:val="single" w:sz="4" w:space="0" w:color="000000"/>
              <w:right w:val="single" w:sz="4" w:space="0" w:color="000000"/>
            </w:tcBorders>
            <w:vAlign w:val="center"/>
          </w:tcPr>
          <w:p w14:paraId="60752155" w14:textId="77777777" w:rsidR="00D25ACD" w:rsidRDefault="008C1BC9">
            <w:pPr>
              <w:spacing w:after="29" w:line="259" w:lineRule="auto"/>
              <w:ind w:left="1" w:right="0" w:firstLine="0"/>
            </w:pPr>
            <w:r>
              <w:rPr>
                <w:sz w:val="16"/>
              </w:rPr>
              <w:t xml:space="preserve">ITU-T FG Cloud TR Part 5 </w:t>
            </w:r>
          </w:p>
          <w:p w14:paraId="088CAA6D" w14:textId="77777777" w:rsidR="00D25ACD" w:rsidRDefault="008C1BC9">
            <w:pPr>
              <w:spacing w:after="0" w:line="259" w:lineRule="auto"/>
              <w:ind w:left="1" w:right="0" w:firstLine="0"/>
            </w:pPr>
            <w:r>
              <w:rPr>
                <w:sz w:val="16"/>
              </w:rPr>
              <w:t xml:space="preserve">2012: S12 </w:t>
            </w:r>
          </w:p>
        </w:tc>
      </w:tr>
      <w:tr w:rsidR="00D25ACD" w14:paraId="1A9BBF34" w14:textId="77777777">
        <w:trPr>
          <w:trHeight w:val="620"/>
        </w:trPr>
        <w:tc>
          <w:tcPr>
            <w:tcW w:w="1414" w:type="dxa"/>
            <w:tcBorders>
              <w:top w:val="single" w:sz="4" w:space="0" w:color="000000"/>
              <w:left w:val="single" w:sz="4" w:space="0" w:color="000000"/>
              <w:bottom w:val="single" w:sz="4" w:space="0" w:color="000000"/>
              <w:right w:val="single" w:sz="4" w:space="0" w:color="000000"/>
            </w:tcBorders>
          </w:tcPr>
          <w:p w14:paraId="28E2B537" w14:textId="77777777" w:rsidR="00D25ACD" w:rsidRDefault="008C1BC9">
            <w:pPr>
              <w:spacing w:after="0" w:line="259" w:lineRule="auto"/>
              <w:ind w:left="0" w:right="0" w:firstLine="0"/>
            </w:pPr>
            <w:r>
              <w:rPr>
                <w:sz w:val="16"/>
              </w:rPr>
              <w:t xml:space="preserve">Gehardende </w:t>
            </w:r>
          </w:p>
        </w:tc>
        <w:tc>
          <w:tcPr>
            <w:tcW w:w="426" w:type="dxa"/>
            <w:tcBorders>
              <w:top w:val="single" w:sz="4" w:space="0" w:color="000000"/>
              <w:left w:val="single" w:sz="4" w:space="0" w:color="000000"/>
              <w:bottom w:val="single" w:sz="4" w:space="0" w:color="000000"/>
              <w:right w:val="single" w:sz="4" w:space="0" w:color="000000"/>
            </w:tcBorders>
          </w:tcPr>
          <w:p w14:paraId="1C4ECBA2" w14:textId="77777777" w:rsidR="00D25ACD" w:rsidRDefault="008C1BC9">
            <w:pPr>
              <w:spacing w:after="0" w:line="259" w:lineRule="auto"/>
              <w:ind w:left="2" w:right="0" w:firstLine="0"/>
            </w:pPr>
            <w:r>
              <w:rPr>
                <w:sz w:val="16"/>
              </w:rPr>
              <w:t>3.</w:t>
            </w:r>
            <w:r>
              <w:rPr>
                <w:rFonts w:ascii="Arial" w:eastAsia="Arial" w:hAnsi="Arial" w:cs="Arial"/>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15E6D8BA" w14:textId="77777777" w:rsidR="00D25ACD" w:rsidRDefault="008C1BC9">
            <w:pPr>
              <w:spacing w:after="0" w:line="259" w:lineRule="auto"/>
              <w:ind w:left="1" w:right="0" w:firstLine="0"/>
            </w:pPr>
            <w:r>
              <w:rPr>
                <w:sz w:val="16"/>
              </w:rPr>
              <w:t xml:space="preserve">Virtuele machine platforms zijn gehardend. </w:t>
            </w:r>
          </w:p>
        </w:tc>
        <w:tc>
          <w:tcPr>
            <w:tcW w:w="2408" w:type="dxa"/>
            <w:tcBorders>
              <w:top w:val="single" w:sz="4" w:space="0" w:color="000000"/>
              <w:left w:val="single" w:sz="4" w:space="0" w:color="000000"/>
              <w:bottom w:val="single" w:sz="4" w:space="0" w:color="000000"/>
              <w:right w:val="single" w:sz="4" w:space="0" w:color="000000"/>
            </w:tcBorders>
          </w:tcPr>
          <w:p w14:paraId="54150700" w14:textId="77777777" w:rsidR="00D25ACD" w:rsidRDefault="008C1BC9">
            <w:pPr>
              <w:spacing w:after="29" w:line="259" w:lineRule="auto"/>
              <w:ind w:left="1" w:right="0" w:firstLine="0"/>
            </w:pPr>
            <w:r>
              <w:rPr>
                <w:sz w:val="16"/>
              </w:rPr>
              <w:t xml:space="preserve">ITU-T FG Cloud TR Part 5 </w:t>
            </w:r>
          </w:p>
          <w:p w14:paraId="45BA6404" w14:textId="77777777" w:rsidR="00D25ACD" w:rsidRDefault="008C1BC9">
            <w:pPr>
              <w:spacing w:after="0" w:line="259" w:lineRule="auto"/>
              <w:ind w:left="1" w:right="0" w:firstLine="0"/>
            </w:pPr>
            <w:r>
              <w:rPr>
                <w:sz w:val="16"/>
              </w:rPr>
              <w:t xml:space="preserve">2012: S12 </w:t>
            </w:r>
          </w:p>
        </w:tc>
      </w:tr>
    </w:tbl>
    <w:p w14:paraId="6402E7E2" w14:textId="77777777" w:rsidR="00D25ACD" w:rsidRDefault="008C1BC9">
      <w:pPr>
        <w:spacing w:after="0" w:line="259" w:lineRule="auto"/>
        <w:ind w:left="0" w:right="0" w:firstLine="0"/>
        <w:jc w:val="both"/>
      </w:pPr>
      <w:r>
        <w:t xml:space="preserve"> </w:t>
      </w:r>
      <w:r>
        <w:br w:type="page"/>
      </w:r>
    </w:p>
    <w:p w14:paraId="5E86B991" w14:textId="77777777" w:rsidR="00D25ACD" w:rsidRDefault="008C1BC9">
      <w:pPr>
        <w:pStyle w:val="Heading1"/>
        <w:spacing w:after="330" w:line="248" w:lineRule="auto"/>
        <w:ind w:left="26" w:right="61"/>
      </w:pPr>
      <w:r>
        <w:rPr>
          <w:noProof/>
        </w:rPr>
        <w:lastRenderedPageBreak/>
        <w:drawing>
          <wp:inline distT="0" distB="0" distL="0" distR="0" wp14:anchorId="634FBA7B" wp14:editId="04B1E65D">
            <wp:extent cx="107442" cy="139446"/>
            <wp:effectExtent l="0" t="0" r="0" b="0"/>
            <wp:docPr id="14562" name="Picture 14562"/>
            <wp:cNvGraphicFramePr/>
            <a:graphic xmlns:a="http://schemas.openxmlformats.org/drawingml/2006/main">
              <a:graphicData uri="http://schemas.openxmlformats.org/drawingml/2006/picture">
                <pic:pic xmlns:pic="http://schemas.openxmlformats.org/drawingml/2006/picture">
                  <pic:nvPicPr>
                    <pic:cNvPr id="14562" name="Picture 14562"/>
                    <pic:cNvPicPr/>
                  </pic:nvPicPr>
                  <pic:blipFill>
                    <a:blip r:embed="rId178"/>
                    <a:stretch>
                      <a:fillRect/>
                    </a:stretch>
                  </pic:blipFill>
                  <pic:spPr>
                    <a:xfrm>
                      <a:off x="0" y="0"/>
                      <a:ext cx="107442" cy="139446"/>
                    </a:xfrm>
                    <a:prstGeom prst="rect">
                      <a:avLst/>
                    </a:prstGeom>
                  </pic:spPr>
                </pic:pic>
              </a:graphicData>
            </a:graphic>
          </wp:inline>
        </w:drawing>
      </w:r>
      <w:r>
        <w:rPr>
          <w:rFonts w:ascii="Arial" w:eastAsia="Arial" w:hAnsi="Arial" w:cs="Arial"/>
          <w:sz w:val="28"/>
        </w:rPr>
        <w:t xml:space="preserve"> </w:t>
      </w:r>
      <w:r>
        <w:rPr>
          <w:sz w:val="28"/>
        </w:rPr>
        <w:t xml:space="preserve">Control-domein </w:t>
      </w:r>
    </w:p>
    <w:p w14:paraId="7189E22A" w14:textId="77777777" w:rsidR="00D25ACD" w:rsidRDefault="008C1BC9">
      <w:pPr>
        <w:pStyle w:val="Heading1"/>
        <w:tabs>
          <w:tab w:val="center" w:pos="1443"/>
        </w:tabs>
        <w:spacing w:after="46"/>
        <w:ind w:left="0" w:firstLine="0"/>
      </w:pPr>
      <w:r>
        <w:t>5.1</w:t>
      </w:r>
      <w:r>
        <w:rPr>
          <w:rFonts w:ascii="Arial" w:eastAsia="Arial" w:hAnsi="Arial" w:cs="Arial"/>
        </w:rPr>
        <w:t xml:space="preserve"> </w:t>
      </w:r>
      <w:r>
        <w:rPr>
          <w:rFonts w:ascii="Arial" w:eastAsia="Arial" w:hAnsi="Arial" w:cs="Arial"/>
        </w:rPr>
        <w:tab/>
      </w:r>
      <w:r>
        <w:t xml:space="preserve">Doelstelling </w:t>
      </w:r>
    </w:p>
    <w:p w14:paraId="51B65413" w14:textId="77777777" w:rsidR="00D25ACD" w:rsidRDefault="008C1BC9">
      <w:pPr>
        <w:ind w:left="14" w:right="76"/>
      </w:pPr>
      <w:r>
        <w:t xml:space="preserve">Het doel van het control-domein is om vast te stellen in hoeverre: </w:t>
      </w:r>
    </w:p>
    <w:p w14:paraId="5AC44F9E" w14:textId="77777777" w:rsidR="00D25ACD" w:rsidRDefault="008C1BC9">
      <w:pPr>
        <w:numPr>
          <w:ilvl w:val="0"/>
          <w:numId w:val="16"/>
        </w:numPr>
        <w:ind w:right="76" w:hanging="355"/>
      </w:pPr>
      <w:r>
        <w:t xml:space="preserve">controls voldoende zijn ingericht en functioneren om de beoogde beschikbaarheid, integriteit en vertrouwelijkheid van de clouddiensten te garanderen; </w:t>
      </w:r>
    </w:p>
    <w:p w14:paraId="382F3DC3" w14:textId="77777777" w:rsidR="00D25ACD" w:rsidRDefault="008C1BC9">
      <w:pPr>
        <w:numPr>
          <w:ilvl w:val="0"/>
          <w:numId w:val="16"/>
        </w:numPr>
        <w:spacing w:after="28"/>
        <w:ind w:right="76" w:hanging="355"/>
      </w:pPr>
      <w:r>
        <w:t>in</w:t>
      </w:r>
      <w:r>
        <w:t xml:space="preserve">frastructurele diensten, functioneel en technisch, op het afgesproken niveau worden gehouden. </w:t>
      </w:r>
    </w:p>
    <w:p w14:paraId="076121C2" w14:textId="77777777" w:rsidR="00D25ACD" w:rsidRDefault="008C1BC9">
      <w:pPr>
        <w:spacing w:after="85" w:line="259" w:lineRule="auto"/>
        <w:ind w:left="0" w:right="0" w:firstLine="0"/>
      </w:pPr>
      <w:r>
        <w:t xml:space="preserve"> </w:t>
      </w:r>
    </w:p>
    <w:p w14:paraId="3458C0A1" w14:textId="77777777" w:rsidR="00D25ACD" w:rsidRDefault="008C1BC9">
      <w:pPr>
        <w:spacing w:after="387"/>
        <w:ind w:left="14" w:right="76"/>
      </w:pPr>
      <w:r>
        <w:t xml:space="preserve">Dit houdt onder meer in dat binnen de CSP een adequate beheerorganisatie heeft ingericht, waarin de beheerprocessen zijn vormgegeven. </w:t>
      </w:r>
    </w:p>
    <w:p w14:paraId="4BE2C052" w14:textId="77777777" w:rsidR="00D25ACD" w:rsidRDefault="008C1BC9">
      <w:pPr>
        <w:pStyle w:val="Heading1"/>
        <w:spacing w:after="41"/>
        <w:ind w:left="16"/>
      </w:pPr>
      <w:r>
        <w:t>5.2</w:t>
      </w:r>
      <w:r>
        <w:rPr>
          <w:rFonts w:ascii="Arial" w:eastAsia="Arial" w:hAnsi="Arial" w:cs="Arial"/>
        </w:rPr>
        <w:t xml:space="preserve"> </w:t>
      </w:r>
      <w:r>
        <w:t xml:space="preserve">Risico’s </w:t>
      </w:r>
    </w:p>
    <w:p w14:paraId="54F8EFD7" w14:textId="77777777" w:rsidR="00D25ACD" w:rsidRDefault="008C1BC9">
      <w:pPr>
        <w:spacing w:after="390"/>
        <w:ind w:left="14" w:right="76"/>
      </w:pPr>
      <w:r>
        <w:t>Bij het ontbreken van de noodzakelijke maatregelen binnen de CSP is het niet zeker of de ontwikkeling en he</w:t>
      </w:r>
      <w:r>
        <w:t xml:space="preserve">t onderhoud van de IT-componenten aan de beoogde organisatorische en beveiligingsvoorwaarden voldoet en dat de governance van de clouddiensten toereikend is ingericht. Ook kan niet worden vastgesteld of de gewenste maatregelen worden nageleefd. In </w:t>
      </w:r>
      <w:r>
        <w:rPr>
          <w:color w:val="24599E"/>
          <w:u w:val="single" w:color="24599E"/>
        </w:rPr>
        <w:t xml:space="preserve">bijlage </w:t>
      </w:r>
      <w:r>
        <w:rPr>
          <w:color w:val="24599E"/>
          <w:u w:val="single" w:color="24599E"/>
        </w:rPr>
        <w:t>4 Toelichting objecten in het</w:t>
      </w:r>
      <w:r>
        <w:rPr>
          <w:color w:val="24599E"/>
        </w:rPr>
        <w:t xml:space="preserve"> </w:t>
      </w:r>
      <w:r>
        <w:rPr>
          <w:color w:val="24599E"/>
          <w:u w:val="single" w:color="24599E"/>
        </w:rPr>
        <w:t>control-domein</w:t>
      </w:r>
      <w:r>
        <w:t xml:space="preserve"> is per aandachtsgebied aangegeven welke risico’s relevant zijn. </w:t>
      </w:r>
    </w:p>
    <w:p w14:paraId="6D15F414" w14:textId="77777777" w:rsidR="00D25ACD" w:rsidRDefault="008C1BC9">
      <w:pPr>
        <w:pStyle w:val="Heading1"/>
        <w:spacing w:after="41"/>
        <w:ind w:left="16"/>
      </w:pPr>
      <w:r>
        <w:t>5.3</w:t>
      </w:r>
      <w:r>
        <w:rPr>
          <w:rFonts w:ascii="Arial" w:eastAsia="Arial" w:hAnsi="Arial" w:cs="Arial"/>
        </w:rPr>
        <w:t xml:space="preserve"> </w:t>
      </w:r>
      <w:r>
        <w:t xml:space="preserve">Objecten, controls en maatregelen </w:t>
      </w:r>
    </w:p>
    <w:p w14:paraId="7E418F75" w14:textId="77777777" w:rsidR="00D25ACD" w:rsidRDefault="008C1BC9">
      <w:pPr>
        <w:ind w:left="14" w:right="76"/>
      </w:pPr>
      <w:r>
        <w:t>Afbeelding 10 geeft de onderwerpen weer die specifiek voor het control-domein een rol spelen. Is een objectblok blauw gekleurd, dan komt de bijbehorende control voor in de BIO. Betreft het een wit gemarkeerd objectblok, dan heeft de BIO geen control gedefi</w:t>
      </w:r>
      <w:r>
        <w:t xml:space="preserve">nieerd, maar is dit object wel noodzakelijk voor deze BIO Thema-uitwerking. </w:t>
      </w:r>
    </w:p>
    <w:p w14:paraId="342986CC" w14:textId="77777777" w:rsidR="00D25ACD" w:rsidRDefault="008C1BC9">
      <w:pPr>
        <w:spacing w:after="0" w:line="259" w:lineRule="auto"/>
        <w:ind w:left="0" w:right="0" w:firstLine="0"/>
      </w:pPr>
      <w:r>
        <w:t xml:space="preserve"> </w:t>
      </w:r>
    </w:p>
    <w:p w14:paraId="38250D5C" w14:textId="77777777" w:rsidR="00D25ACD" w:rsidRDefault="008C1BC9">
      <w:pPr>
        <w:spacing w:after="108" w:line="259" w:lineRule="auto"/>
        <w:ind w:left="30" w:right="0" w:firstLine="0"/>
      </w:pPr>
      <w:r>
        <w:rPr>
          <w:rFonts w:ascii="Calibri" w:eastAsia="Calibri" w:hAnsi="Calibri" w:cs="Calibri"/>
          <w:noProof/>
          <w:sz w:val="22"/>
        </w:rPr>
        <mc:AlternateContent>
          <mc:Choice Requires="wpg">
            <w:drawing>
              <wp:inline distT="0" distB="0" distL="0" distR="0" wp14:anchorId="37DF43EB" wp14:editId="0B3D68D0">
                <wp:extent cx="6048153" cy="2529295"/>
                <wp:effectExtent l="0" t="0" r="0" b="0"/>
                <wp:docPr id="125236" name="Group 125236"/>
                <wp:cNvGraphicFramePr/>
                <a:graphic xmlns:a="http://schemas.openxmlformats.org/drawingml/2006/main">
                  <a:graphicData uri="http://schemas.microsoft.com/office/word/2010/wordprocessingGroup">
                    <wpg:wgp>
                      <wpg:cNvGrpSpPr/>
                      <wpg:grpSpPr>
                        <a:xfrm>
                          <a:off x="0" y="0"/>
                          <a:ext cx="6048153" cy="2529295"/>
                          <a:chOff x="0" y="0"/>
                          <a:chExt cx="6048153" cy="2529295"/>
                        </a:xfrm>
                      </wpg:grpSpPr>
                      <wps:wsp>
                        <wps:cNvPr id="14657" name="Shape 14657"/>
                        <wps:cNvSpPr/>
                        <wps:spPr>
                          <a:xfrm>
                            <a:off x="6921" y="683344"/>
                            <a:ext cx="5975944" cy="1803779"/>
                          </a:xfrm>
                          <a:custGeom>
                            <a:avLst/>
                            <a:gdLst/>
                            <a:ahLst/>
                            <a:cxnLst/>
                            <a:rect l="0" t="0" r="0" b="0"/>
                            <a:pathLst>
                              <a:path w="5975944" h="1803779">
                                <a:moveTo>
                                  <a:pt x="45101" y="0"/>
                                </a:moveTo>
                                <a:lnTo>
                                  <a:pt x="5930837" y="0"/>
                                </a:lnTo>
                                <a:cubicBezTo>
                                  <a:pt x="5955738" y="0"/>
                                  <a:pt x="5975944" y="20203"/>
                                  <a:pt x="5975944" y="45100"/>
                                </a:cubicBezTo>
                                <a:lnTo>
                                  <a:pt x="5975944" y="1758684"/>
                                </a:lnTo>
                                <a:cubicBezTo>
                                  <a:pt x="5975944" y="1783590"/>
                                  <a:pt x="5955738" y="1803779"/>
                                  <a:pt x="5930837" y="1803779"/>
                                </a:cubicBezTo>
                                <a:lnTo>
                                  <a:pt x="45101" y="1803779"/>
                                </a:lnTo>
                                <a:cubicBezTo>
                                  <a:pt x="20192" y="1803779"/>
                                  <a:pt x="0" y="1783590"/>
                                  <a:pt x="0" y="1758684"/>
                                </a:cubicBezTo>
                                <a:lnTo>
                                  <a:pt x="0" y="45100"/>
                                </a:lnTo>
                                <a:cubicBezTo>
                                  <a:pt x="0" y="20203"/>
                                  <a:pt x="20192" y="0"/>
                                  <a:pt x="45101" y="0"/>
                                </a:cubicBezTo>
                                <a:close/>
                              </a:path>
                            </a:pathLst>
                          </a:custGeom>
                          <a:ln w="0" cap="flat">
                            <a:miter lim="127000"/>
                          </a:ln>
                        </wps:spPr>
                        <wps:style>
                          <a:lnRef idx="0">
                            <a:srgbClr val="000000">
                              <a:alpha val="0"/>
                            </a:srgbClr>
                          </a:lnRef>
                          <a:fillRef idx="1">
                            <a:srgbClr val="BDD7EE"/>
                          </a:fillRef>
                          <a:effectRef idx="0">
                            <a:scrgbClr r="0" g="0" b="0"/>
                          </a:effectRef>
                          <a:fontRef idx="none"/>
                        </wps:style>
                        <wps:bodyPr/>
                      </wps:wsp>
                      <wps:wsp>
                        <wps:cNvPr id="14658" name="Shape 14658"/>
                        <wps:cNvSpPr/>
                        <wps:spPr>
                          <a:xfrm>
                            <a:off x="6921" y="683344"/>
                            <a:ext cx="5975944" cy="1803779"/>
                          </a:xfrm>
                          <a:custGeom>
                            <a:avLst/>
                            <a:gdLst/>
                            <a:ahLst/>
                            <a:cxnLst/>
                            <a:rect l="0" t="0" r="0" b="0"/>
                            <a:pathLst>
                              <a:path w="5975944" h="1803779">
                                <a:moveTo>
                                  <a:pt x="45101" y="1803779"/>
                                </a:moveTo>
                                <a:lnTo>
                                  <a:pt x="5930837" y="1803779"/>
                                </a:lnTo>
                                <a:cubicBezTo>
                                  <a:pt x="5955738" y="1803779"/>
                                  <a:pt x="5975944" y="1783590"/>
                                  <a:pt x="5975944" y="1758684"/>
                                </a:cubicBezTo>
                                <a:lnTo>
                                  <a:pt x="5975944" y="45100"/>
                                </a:lnTo>
                                <a:cubicBezTo>
                                  <a:pt x="5975944" y="20203"/>
                                  <a:pt x="5955738" y="0"/>
                                  <a:pt x="5930837" y="0"/>
                                </a:cubicBezTo>
                                <a:lnTo>
                                  <a:pt x="45101" y="0"/>
                                </a:lnTo>
                                <a:cubicBezTo>
                                  <a:pt x="20192" y="0"/>
                                  <a:pt x="0" y="20203"/>
                                  <a:pt x="0" y="45100"/>
                                </a:cubicBezTo>
                                <a:lnTo>
                                  <a:pt x="0" y="1758684"/>
                                </a:lnTo>
                                <a:cubicBezTo>
                                  <a:pt x="0" y="1783590"/>
                                  <a:pt x="20192" y="1803779"/>
                                  <a:pt x="45101" y="1803779"/>
                                </a:cubicBezTo>
                                <a:close/>
                              </a:path>
                            </a:pathLst>
                          </a:custGeom>
                          <a:ln w="13920" cap="rnd">
                            <a:round/>
                          </a:ln>
                        </wps:spPr>
                        <wps:style>
                          <a:lnRef idx="1">
                            <a:srgbClr val="9CC3E5"/>
                          </a:lnRef>
                          <a:fillRef idx="0">
                            <a:srgbClr val="000000">
                              <a:alpha val="0"/>
                            </a:srgbClr>
                          </a:fillRef>
                          <a:effectRef idx="0">
                            <a:scrgbClr r="0" g="0" b="0"/>
                          </a:effectRef>
                          <a:fontRef idx="none"/>
                        </wps:style>
                        <wps:bodyPr/>
                      </wps:wsp>
                      <wps:wsp>
                        <wps:cNvPr id="14659" name="Shape 14659"/>
                        <wps:cNvSpPr/>
                        <wps:spPr>
                          <a:xfrm>
                            <a:off x="6921" y="6921"/>
                            <a:ext cx="5975944" cy="563713"/>
                          </a:xfrm>
                          <a:custGeom>
                            <a:avLst/>
                            <a:gdLst/>
                            <a:ahLst/>
                            <a:cxnLst/>
                            <a:rect l="0" t="0" r="0" b="0"/>
                            <a:pathLst>
                              <a:path w="5975944" h="563713">
                                <a:moveTo>
                                  <a:pt x="45101" y="0"/>
                                </a:moveTo>
                                <a:lnTo>
                                  <a:pt x="5930837" y="0"/>
                                </a:lnTo>
                                <a:cubicBezTo>
                                  <a:pt x="5955738" y="0"/>
                                  <a:pt x="5975944" y="20203"/>
                                  <a:pt x="5975944" y="45100"/>
                                </a:cubicBezTo>
                                <a:lnTo>
                                  <a:pt x="5975944" y="518613"/>
                                </a:lnTo>
                                <a:cubicBezTo>
                                  <a:pt x="5975944" y="543509"/>
                                  <a:pt x="5955738" y="563713"/>
                                  <a:pt x="5930837" y="563713"/>
                                </a:cubicBezTo>
                                <a:lnTo>
                                  <a:pt x="45101" y="563713"/>
                                </a:lnTo>
                                <a:cubicBezTo>
                                  <a:pt x="20192" y="563713"/>
                                  <a:pt x="0" y="543509"/>
                                  <a:pt x="0" y="518613"/>
                                </a:cubicBezTo>
                                <a:lnTo>
                                  <a:pt x="0" y="45100"/>
                                </a:lnTo>
                                <a:cubicBezTo>
                                  <a:pt x="0" y="20203"/>
                                  <a:pt x="20192" y="0"/>
                                  <a:pt x="45101" y="0"/>
                                </a:cubicBezTo>
                                <a:close/>
                              </a:path>
                            </a:pathLst>
                          </a:custGeom>
                          <a:ln w="0" cap="rnd">
                            <a:round/>
                          </a:ln>
                        </wps:spPr>
                        <wps:style>
                          <a:lnRef idx="0">
                            <a:srgbClr val="000000">
                              <a:alpha val="0"/>
                            </a:srgbClr>
                          </a:lnRef>
                          <a:fillRef idx="1">
                            <a:srgbClr val="BFBFBF"/>
                          </a:fillRef>
                          <a:effectRef idx="0">
                            <a:scrgbClr r="0" g="0" b="0"/>
                          </a:effectRef>
                          <a:fontRef idx="none"/>
                        </wps:style>
                        <wps:bodyPr/>
                      </wps:wsp>
                      <wps:wsp>
                        <wps:cNvPr id="14660" name="Shape 14660"/>
                        <wps:cNvSpPr/>
                        <wps:spPr>
                          <a:xfrm>
                            <a:off x="0" y="0"/>
                            <a:ext cx="2994933" cy="577633"/>
                          </a:xfrm>
                          <a:custGeom>
                            <a:avLst/>
                            <a:gdLst/>
                            <a:ahLst/>
                            <a:cxnLst/>
                            <a:rect l="0" t="0" r="0" b="0"/>
                            <a:pathLst>
                              <a:path w="2994933" h="577633">
                                <a:moveTo>
                                  <a:pt x="51887" y="0"/>
                                </a:moveTo>
                                <a:lnTo>
                                  <a:pt x="2994933" y="0"/>
                                </a:lnTo>
                                <a:lnTo>
                                  <a:pt x="2994933" y="13920"/>
                                </a:lnTo>
                                <a:lnTo>
                                  <a:pt x="52429" y="13920"/>
                                </a:lnTo>
                                <a:lnTo>
                                  <a:pt x="47973" y="14151"/>
                                </a:lnTo>
                                <a:lnTo>
                                  <a:pt x="44348" y="14667"/>
                                </a:lnTo>
                                <a:lnTo>
                                  <a:pt x="40397" y="15749"/>
                                </a:lnTo>
                                <a:lnTo>
                                  <a:pt x="41015" y="15511"/>
                                </a:lnTo>
                                <a:lnTo>
                                  <a:pt x="37454" y="16818"/>
                                </a:lnTo>
                                <a:lnTo>
                                  <a:pt x="33529" y="18693"/>
                                </a:lnTo>
                                <a:lnTo>
                                  <a:pt x="34166" y="18295"/>
                                </a:lnTo>
                                <a:lnTo>
                                  <a:pt x="30895" y="20334"/>
                                </a:lnTo>
                                <a:lnTo>
                                  <a:pt x="25106" y="25090"/>
                                </a:lnTo>
                                <a:lnTo>
                                  <a:pt x="20294" y="30947"/>
                                </a:lnTo>
                                <a:lnTo>
                                  <a:pt x="18522" y="33806"/>
                                </a:lnTo>
                                <a:lnTo>
                                  <a:pt x="16907" y="37238"/>
                                </a:lnTo>
                                <a:lnTo>
                                  <a:pt x="15599" y="40864"/>
                                </a:lnTo>
                                <a:lnTo>
                                  <a:pt x="14684" y="44334"/>
                                </a:lnTo>
                                <a:lnTo>
                                  <a:pt x="14134" y="48128"/>
                                </a:lnTo>
                                <a:lnTo>
                                  <a:pt x="13922" y="52233"/>
                                </a:lnTo>
                                <a:lnTo>
                                  <a:pt x="13922" y="525397"/>
                                </a:lnTo>
                                <a:lnTo>
                                  <a:pt x="14135" y="529448"/>
                                </a:lnTo>
                                <a:lnTo>
                                  <a:pt x="14672" y="533160"/>
                                </a:lnTo>
                                <a:lnTo>
                                  <a:pt x="15630" y="536854"/>
                                </a:lnTo>
                                <a:lnTo>
                                  <a:pt x="16942" y="540493"/>
                                </a:lnTo>
                                <a:lnTo>
                                  <a:pt x="18592" y="543861"/>
                                </a:lnTo>
                                <a:lnTo>
                                  <a:pt x="20294" y="546607"/>
                                </a:lnTo>
                                <a:lnTo>
                                  <a:pt x="25062" y="552410"/>
                                </a:lnTo>
                                <a:lnTo>
                                  <a:pt x="30978" y="557340"/>
                                </a:lnTo>
                                <a:lnTo>
                                  <a:pt x="34052" y="559191"/>
                                </a:lnTo>
                                <a:lnTo>
                                  <a:pt x="37370" y="560776"/>
                                </a:lnTo>
                                <a:lnTo>
                                  <a:pt x="40970" y="562027"/>
                                </a:lnTo>
                                <a:lnTo>
                                  <a:pt x="44361" y="562906"/>
                                </a:lnTo>
                                <a:lnTo>
                                  <a:pt x="48035" y="563485"/>
                                </a:lnTo>
                                <a:lnTo>
                                  <a:pt x="52429" y="563714"/>
                                </a:lnTo>
                                <a:lnTo>
                                  <a:pt x="2994933" y="563714"/>
                                </a:lnTo>
                                <a:lnTo>
                                  <a:pt x="2994933" y="577633"/>
                                </a:lnTo>
                                <a:lnTo>
                                  <a:pt x="51887" y="577633"/>
                                </a:lnTo>
                                <a:lnTo>
                                  <a:pt x="46794" y="577315"/>
                                </a:lnTo>
                                <a:lnTo>
                                  <a:pt x="41548" y="576599"/>
                                </a:lnTo>
                                <a:lnTo>
                                  <a:pt x="36565" y="575247"/>
                                </a:lnTo>
                                <a:lnTo>
                                  <a:pt x="31834" y="573577"/>
                                </a:lnTo>
                                <a:lnTo>
                                  <a:pt x="27201" y="571350"/>
                                </a:lnTo>
                                <a:lnTo>
                                  <a:pt x="22767" y="568645"/>
                                </a:lnTo>
                                <a:lnTo>
                                  <a:pt x="15189" y="562361"/>
                                </a:lnTo>
                                <a:lnTo>
                                  <a:pt x="8974" y="554805"/>
                                </a:lnTo>
                                <a:lnTo>
                                  <a:pt x="6277" y="550350"/>
                                </a:lnTo>
                                <a:lnTo>
                                  <a:pt x="4060" y="545816"/>
                                </a:lnTo>
                                <a:lnTo>
                                  <a:pt x="2335" y="541044"/>
                                </a:lnTo>
                                <a:lnTo>
                                  <a:pt x="1024" y="536033"/>
                                </a:lnTo>
                                <a:lnTo>
                                  <a:pt x="265" y="530863"/>
                                </a:lnTo>
                                <a:lnTo>
                                  <a:pt x="0" y="525772"/>
                                </a:lnTo>
                                <a:lnTo>
                                  <a:pt x="0" y="51861"/>
                                </a:lnTo>
                                <a:lnTo>
                                  <a:pt x="265" y="46771"/>
                                </a:lnTo>
                                <a:lnTo>
                                  <a:pt x="1024" y="41521"/>
                                </a:lnTo>
                                <a:lnTo>
                                  <a:pt x="2339" y="36589"/>
                                </a:lnTo>
                                <a:lnTo>
                                  <a:pt x="4052" y="31817"/>
                                </a:lnTo>
                                <a:lnTo>
                                  <a:pt x="6266" y="27203"/>
                                </a:lnTo>
                                <a:lnTo>
                                  <a:pt x="8974" y="22749"/>
                                </a:lnTo>
                                <a:lnTo>
                                  <a:pt x="15201" y="15193"/>
                                </a:lnTo>
                                <a:lnTo>
                                  <a:pt x="22783" y="8989"/>
                                </a:lnTo>
                                <a:lnTo>
                                  <a:pt x="27201" y="6284"/>
                                </a:lnTo>
                                <a:lnTo>
                                  <a:pt x="31834" y="4057"/>
                                </a:lnTo>
                                <a:lnTo>
                                  <a:pt x="36576" y="2307"/>
                                </a:lnTo>
                                <a:lnTo>
                                  <a:pt x="41613" y="1034"/>
                                </a:lnTo>
                                <a:lnTo>
                                  <a:pt x="46786" y="239"/>
                                </a:lnTo>
                                <a:lnTo>
                                  <a:pt x="51887"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61" name="Shape 14661"/>
                        <wps:cNvSpPr/>
                        <wps:spPr>
                          <a:xfrm>
                            <a:off x="2994933" y="0"/>
                            <a:ext cx="2994854" cy="577633"/>
                          </a:xfrm>
                          <a:custGeom>
                            <a:avLst/>
                            <a:gdLst/>
                            <a:ahLst/>
                            <a:cxnLst/>
                            <a:rect l="0" t="0" r="0" b="0"/>
                            <a:pathLst>
                              <a:path w="2994854" h="577633">
                                <a:moveTo>
                                  <a:pt x="0" y="0"/>
                                </a:moveTo>
                                <a:lnTo>
                                  <a:pt x="2942984" y="0"/>
                                </a:lnTo>
                                <a:lnTo>
                                  <a:pt x="2948076" y="239"/>
                                </a:lnTo>
                                <a:lnTo>
                                  <a:pt x="2953247" y="1034"/>
                                </a:lnTo>
                                <a:lnTo>
                                  <a:pt x="2958338" y="2307"/>
                                </a:lnTo>
                                <a:lnTo>
                                  <a:pt x="2963032" y="4057"/>
                                </a:lnTo>
                                <a:lnTo>
                                  <a:pt x="2967726" y="6284"/>
                                </a:lnTo>
                                <a:lnTo>
                                  <a:pt x="2972101" y="8989"/>
                                </a:lnTo>
                                <a:lnTo>
                                  <a:pt x="2979659" y="15193"/>
                                </a:lnTo>
                                <a:lnTo>
                                  <a:pt x="2985943" y="22749"/>
                                </a:lnTo>
                                <a:lnTo>
                                  <a:pt x="2988649" y="27203"/>
                                </a:lnTo>
                                <a:lnTo>
                                  <a:pt x="2990876" y="31817"/>
                                </a:lnTo>
                                <a:lnTo>
                                  <a:pt x="2992547" y="36589"/>
                                </a:lnTo>
                                <a:lnTo>
                                  <a:pt x="2993899" y="41601"/>
                                </a:lnTo>
                                <a:lnTo>
                                  <a:pt x="2994615" y="46771"/>
                                </a:lnTo>
                                <a:lnTo>
                                  <a:pt x="2994854" y="51861"/>
                                </a:lnTo>
                                <a:lnTo>
                                  <a:pt x="2994854" y="525772"/>
                                </a:lnTo>
                                <a:lnTo>
                                  <a:pt x="2994615" y="530863"/>
                                </a:lnTo>
                                <a:lnTo>
                                  <a:pt x="2993899" y="536033"/>
                                </a:lnTo>
                                <a:lnTo>
                                  <a:pt x="2992547" y="541044"/>
                                </a:lnTo>
                                <a:lnTo>
                                  <a:pt x="2990796" y="545816"/>
                                </a:lnTo>
                                <a:lnTo>
                                  <a:pt x="2988649" y="550350"/>
                                </a:lnTo>
                                <a:lnTo>
                                  <a:pt x="2985943" y="554805"/>
                                </a:lnTo>
                                <a:lnTo>
                                  <a:pt x="2979738" y="562361"/>
                                </a:lnTo>
                                <a:lnTo>
                                  <a:pt x="2972101" y="568645"/>
                                </a:lnTo>
                                <a:lnTo>
                                  <a:pt x="2967726" y="571350"/>
                                </a:lnTo>
                                <a:lnTo>
                                  <a:pt x="2963032" y="573577"/>
                                </a:lnTo>
                                <a:lnTo>
                                  <a:pt x="2958338" y="575247"/>
                                </a:lnTo>
                                <a:lnTo>
                                  <a:pt x="2953247" y="576599"/>
                                </a:lnTo>
                                <a:lnTo>
                                  <a:pt x="2948076" y="577315"/>
                                </a:lnTo>
                                <a:lnTo>
                                  <a:pt x="2942984" y="577633"/>
                                </a:lnTo>
                                <a:lnTo>
                                  <a:pt x="0" y="577633"/>
                                </a:lnTo>
                                <a:lnTo>
                                  <a:pt x="0" y="563714"/>
                                </a:lnTo>
                                <a:lnTo>
                                  <a:pt x="2942427" y="563714"/>
                                </a:lnTo>
                                <a:lnTo>
                                  <a:pt x="2946829" y="563486"/>
                                </a:lnTo>
                                <a:lnTo>
                                  <a:pt x="2950612" y="562878"/>
                                </a:lnTo>
                                <a:lnTo>
                                  <a:pt x="2954520" y="561884"/>
                                </a:lnTo>
                                <a:lnTo>
                                  <a:pt x="2953883" y="562042"/>
                                </a:lnTo>
                                <a:lnTo>
                                  <a:pt x="2957520" y="560784"/>
                                </a:lnTo>
                                <a:lnTo>
                                  <a:pt x="2960838" y="559191"/>
                                </a:lnTo>
                                <a:lnTo>
                                  <a:pt x="2963738" y="557464"/>
                                </a:lnTo>
                                <a:lnTo>
                                  <a:pt x="2969984" y="552259"/>
                                </a:lnTo>
                                <a:lnTo>
                                  <a:pt x="2974606" y="546634"/>
                                </a:lnTo>
                                <a:lnTo>
                                  <a:pt x="2976322" y="543816"/>
                                </a:lnTo>
                                <a:lnTo>
                                  <a:pt x="2978147" y="540090"/>
                                </a:lnTo>
                                <a:lnTo>
                                  <a:pt x="2977829" y="540726"/>
                                </a:lnTo>
                                <a:lnTo>
                                  <a:pt x="2979341" y="536590"/>
                                </a:lnTo>
                                <a:lnTo>
                                  <a:pt x="2979182" y="537226"/>
                                </a:lnTo>
                                <a:lnTo>
                                  <a:pt x="2980190" y="533266"/>
                                </a:lnTo>
                                <a:lnTo>
                                  <a:pt x="2980772" y="529113"/>
                                </a:lnTo>
                                <a:lnTo>
                                  <a:pt x="2980772" y="529749"/>
                                </a:lnTo>
                                <a:lnTo>
                                  <a:pt x="2981011" y="525215"/>
                                </a:lnTo>
                                <a:lnTo>
                                  <a:pt x="2980931" y="525533"/>
                                </a:lnTo>
                                <a:lnTo>
                                  <a:pt x="2980931" y="52100"/>
                                </a:lnTo>
                                <a:lnTo>
                                  <a:pt x="2981011" y="52419"/>
                                </a:lnTo>
                                <a:lnTo>
                                  <a:pt x="2980772" y="47805"/>
                                </a:lnTo>
                                <a:lnTo>
                                  <a:pt x="2980772" y="48441"/>
                                </a:lnTo>
                                <a:lnTo>
                                  <a:pt x="2980192" y="44377"/>
                                </a:lnTo>
                                <a:lnTo>
                                  <a:pt x="2979182" y="40408"/>
                                </a:lnTo>
                                <a:lnTo>
                                  <a:pt x="2979341" y="41044"/>
                                </a:lnTo>
                                <a:lnTo>
                                  <a:pt x="2977829" y="36907"/>
                                </a:lnTo>
                                <a:lnTo>
                                  <a:pt x="2978147" y="37544"/>
                                </a:lnTo>
                                <a:lnTo>
                                  <a:pt x="2976472" y="33985"/>
                                </a:lnTo>
                                <a:lnTo>
                                  <a:pt x="2974606" y="30920"/>
                                </a:lnTo>
                                <a:lnTo>
                                  <a:pt x="2969829" y="25105"/>
                                </a:lnTo>
                                <a:lnTo>
                                  <a:pt x="2963994" y="20311"/>
                                </a:lnTo>
                                <a:lnTo>
                                  <a:pt x="2960725" y="18295"/>
                                </a:lnTo>
                                <a:lnTo>
                                  <a:pt x="2961361" y="18693"/>
                                </a:lnTo>
                                <a:lnTo>
                                  <a:pt x="2957435" y="16808"/>
                                </a:lnTo>
                                <a:lnTo>
                                  <a:pt x="2953883" y="15511"/>
                                </a:lnTo>
                                <a:lnTo>
                                  <a:pt x="2954520" y="15749"/>
                                </a:lnTo>
                                <a:lnTo>
                                  <a:pt x="2950580" y="14675"/>
                                </a:lnTo>
                                <a:lnTo>
                                  <a:pt x="2946919" y="14153"/>
                                </a:lnTo>
                                <a:lnTo>
                                  <a:pt x="2942427" y="13920"/>
                                </a:lnTo>
                                <a:lnTo>
                                  <a:pt x="0" y="13920"/>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62" name="Rectangle 14662"/>
                        <wps:cNvSpPr/>
                        <wps:spPr>
                          <a:xfrm>
                            <a:off x="2721636" y="46441"/>
                            <a:ext cx="730336" cy="116250"/>
                          </a:xfrm>
                          <a:prstGeom prst="rect">
                            <a:avLst/>
                          </a:prstGeom>
                          <a:ln>
                            <a:noFill/>
                          </a:ln>
                        </wps:spPr>
                        <wps:txbx>
                          <w:txbxContent>
                            <w:p w14:paraId="65C972A3" w14:textId="77777777" w:rsidR="00D25ACD" w:rsidRDefault="008C1BC9">
                              <w:pPr>
                                <w:spacing w:after="160" w:line="259" w:lineRule="auto"/>
                                <w:ind w:left="0" w:right="0" w:firstLine="0"/>
                              </w:pPr>
                              <w:r>
                                <w:rPr>
                                  <w:b/>
                                  <w:sz w:val="14"/>
                                </w:rPr>
                                <w:t>Invalshoek</w:t>
                              </w:r>
                            </w:p>
                          </w:txbxContent>
                        </wps:txbx>
                        <wps:bodyPr horzOverflow="overflow" vert="horz" lIns="0" tIns="0" rIns="0" bIns="0" rtlCol="0">
                          <a:noAutofit/>
                        </wps:bodyPr>
                      </wps:wsp>
                      <wps:wsp>
                        <wps:cNvPr id="14663" name="Shape 14663"/>
                        <wps:cNvSpPr/>
                        <wps:spPr>
                          <a:xfrm>
                            <a:off x="119677" y="232421"/>
                            <a:ext cx="1353043" cy="225422"/>
                          </a:xfrm>
                          <a:custGeom>
                            <a:avLst/>
                            <a:gdLst/>
                            <a:ahLst/>
                            <a:cxnLst/>
                            <a:rect l="0" t="0" r="0" b="0"/>
                            <a:pathLst>
                              <a:path w="1353043" h="225422">
                                <a:moveTo>
                                  <a:pt x="45099" y="0"/>
                                </a:moveTo>
                                <a:lnTo>
                                  <a:pt x="1307936" y="0"/>
                                </a:lnTo>
                                <a:cubicBezTo>
                                  <a:pt x="1332837" y="0"/>
                                  <a:pt x="1353043" y="20124"/>
                                  <a:pt x="1353043" y="45100"/>
                                </a:cubicBezTo>
                                <a:lnTo>
                                  <a:pt x="1353043" y="180322"/>
                                </a:lnTo>
                                <a:cubicBezTo>
                                  <a:pt x="1353043" y="205218"/>
                                  <a:pt x="1332837" y="225422"/>
                                  <a:pt x="1307936" y="225422"/>
                                </a:cubicBezTo>
                                <a:lnTo>
                                  <a:pt x="45099" y="225422"/>
                                </a:lnTo>
                                <a:cubicBezTo>
                                  <a:pt x="20191" y="225422"/>
                                  <a:pt x="0" y="205218"/>
                                  <a:pt x="0" y="180322"/>
                                </a:cubicBezTo>
                                <a:lnTo>
                                  <a:pt x="0" y="45100"/>
                                </a:lnTo>
                                <a:cubicBezTo>
                                  <a:pt x="0" y="20124"/>
                                  <a:pt x="20191" y="0"/>
                                  <a:pt x="45099"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14664" name="Shape 14664"/>
                        <wps:cNvSpPr/>
                        <wps:spPr>
                          <a:xfrm>
                            <a:off x="112764" y="225422"/>
                            <a:ext cx="683479" cy="239421"/>
                          </a:xfrm>
                          <a:custGeom>
                            <a:avLst/>
                            <a:gdLst/>
                            <a:ahLst/>
                            <a:cxnLst/>
                            <a:rect l="0" t="0" r="0" b="0"/>
                            <a:pathLst>
                              <a:path w="683479" h="239421">
                                <a:moveTo>
                                  <a:pt x="51829" y="0"/>
                                </a:moveTo>
                                <a:lnTo>
                                  <a:pt x="683479" y="0"/>
                                </a:lnTo>
                                <a:lnTo>
                                  <a:pt x="683479" y="13919"/>
                                </a:lnTo>
                                <a:lnTo>
                                  <a:pt x="52370" y="13919"/>
                                </a:lnTo>
                                <a:lnTo>
                                  <a:pt x="48003" y="14146"/>
                                </a:lnTo>
                                <a:lnTo>
                                  <a:pt x="44271" y="14743"/>
                                </a:lnTo>
                                <a:lnTo>
                                  <a:pt x="40953" y="15593"/>
                                </a:lnTo>
                                <a:lnTo>
                                  <a:pt x="37462" y="16806"/>
                                </a:lnTo>
                                <a:lnTo>
                                  <a:pt x="33919" y="18524"/>
                                </a:lnTo>
                                <a:lnTo>
                                  <a:pt x="30986" y="20289"/>
                                </a:lnTo>
                                <a:lnTo>
                                  <a:pt x="25063" y="25225"/>
                                </a:lnTo>
                                <a:lnTo>
                                  <a:pt x="20300" y="31022"/>
                                </a:lnTo>
                                <a:lnTo>
                                  <a:pt x="18585" y="33790"/>
                                </a:lnTo>
                                <a:lnTo>
                                  <a:pt x="16961" y="37105"/>
                                </a:lnTo>
                                <a:lnTo>
                                  <a:pt x="15630" y="40787"/>
                                </a:lnTo>
                                <a:lnTo>
                                  <a:pt x="14679" y="44468"/>
                                </a:lnTo>
                                <a:lnTo>
                                  <a:pt x="14136" y="48196"/>
                                </a:lnTo>
                                <a:lnTo>
                                  <a:pt x="13922" y="52267"/>
                                </a:lnTo>
                                <a:lnTo>
                                  <a:pt x="13922" y="187157"/>
                                </a:lnTo>
                                <a:lnTo>
                                  <a:pt x="14136" y="191298"/>
                                </a:lnTo>
                                <a:lnTo>
                                  <a:pt x="14701" y="195111"/>
                                </a:lnTo>
                                <a:lnTo>
                                  <a:pt x="15692" y="198878"/>
                                </a:lnTo>
                                <a:lnTo>
                                  <a:pt x="16969" y="202341"/>
                                </a:lnTo>
                                <a:lnTo>
                                  <a:pt x="18428" y="205381"/>
                                </a:lnTo>
                                <a:lnTo>
                                  <a:pt x="20324" y="208507"/>
                                </a:lnTo>
                                <a:lnTo>
                                  <a:pt x="25061" y="214274"/>
                                </a:lnTo>
                                <a:lnTo>
                                  <a:pt x="30662" y="218940"/>
                                </a:lnTo>
                                <a:lnTo>
                                  <a:pt x="33962" y="220997"/>
                                </a:lnTo>
                                <a:lnTo>
                                  <a:pt x="36887" y="222416"/>
                                </a:lnTo>
                                <a:lnTo>
                                  <a:pt x="40961" y="223910"/>
                                </a:lnTo>
                                <a:lnTo>
                                  <a:pt x="44221" y="224744"/>
                                </a:lnTo>
                                <a:lnTo>
                                  <a:pt x="47912" y="225269"/>
                                </a:lnTo>
                                <a:lnTo>
                                  <a:pt x="52370" y="225501"/>
                                </a:lnTo>
                                <a:lnTo>
                                  <a:pt x="683479" y="225501"/>
                                </a:lnTo>
                                <a:lnTo>
                                  <a:pt x="683479" y="239421"/>
                                </a:lnTo>
                                <a:lnTo>
                                  <a:pt x="51829" y="239421"/>
                                </a:lnTo>
                                <a:lnTo>
                                  <a:pt x="46730" y="239182"/>
                                </a:lnTo>
                                <a:lnTo>
                                  <a:pt x="41559" y="238387"/>
                                </a:lnTo>
                                <a:lnTo>
                                  <a:pt x="36523" y="237114"/>
                                </a:lnTo>
                                <a:lnTo>
                                  <a:pt x="31758" y="235365"/>
                                </a:lnTo>
                                <a:lnTo>
                                  <a:pt x="27184" y="233137"/>
                                </a:lnTo>
                                <a:lnTo>
                                  <a:pt x="22768" y="230432"/>
                                </a:lnTo>
                                <a:lnTo>
                                  <a:pt x="15195" y="224148"/>
                                </a:lnTo>
                                <a:lnTo>
                                  <a:pt x="8982" y="216592"/>
                                </a:lnTo>
                                <a:lnTo>
                                  <a:pt x="6277" y="212217"/>
                                </a:lnTo>
                                <a:lnTo>
                                  <a:pt x="4065" y="207604"/>
                                </a:lnTo>
                                <a:lnTo>
                                  <a:pt x="2339" y="202832"/>
                                </a:lnTo>
                                <a:lnTo>
                                  <a:pt x="1026" y="197820"/>
                                </a:lnTo>
                                <a:lnTo>
                                  <a:pt x="270" y="192650"/>
                                </a:lnTo>
                                <a:lnTo>
                                  <a:pt x="0" y="187560"/>
                                </a:lnTo>
                                <a:lnTo>
                                  <a:pt x="0" y="51861"/>
                                </a:lnTo>
                                <a:lnTo>
                                  <a:pt x="270" y="46771"/>
                                </a:lnTo>
                                <a:lnTo>
                                  <a:pt x="1026" y="41601"/>
                                </a:lnTo>
                                <a:lnTo>
                                  <a:pt x="2339" y="36589"/>
                                </a:lnTo>
                                <a:lnTo>
                                  <a:pt x="4065" y="31817"/>
                                </a:lnTo>
                                <a:lnTo>
                                  <a:pt x="6277" y="27283"/>
                                </a:lnTo>
                                <a:lnTo>
                                  <a:pt x="8982" y="22829"/>
                                </a:lnTo>
                                <a:lnTo>
                                  <a:pt x="15195" y="15272"/>
                                </a:lnTo>
                                <a:lnTo>
                                  <a:pt x="22768" y="8988"/>
                                </a:lnTo>
                                <a:lnTo>
                                  <a:pt x="27184" y="6284"/>
                                </a:lnTo>
                                <a:lnTo>
                                  <a:pt x="31758" y="4056"/>
                                </a:lnTo>
                                <a:lnTo>
                                  <a:pt x="36523" y="2386"/>
                                </a:lnTo>
                                <a:lnTo>
                                  <a:pt x="41559" y="1034"/>
                                </a:lnTo>
                                <a:lnTo>
                                  <a:pt x="46730" y="319"/>
                                </a:lnTo>
                                <a:lnTo>
                                  <a:pt x="51829"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65" name="Shape 14665"/>
                        <wps:cNvSpPr/>
                        <wps:spPr>
                          <a:xfrm>
                            <a:off x="796242" y="225422"/>
                            <a:ext cx="683479" cy="239421"/>
                          </a:xfrm>
                          <a:custGeom>
                            <a:avLst/>
                            <a:gdLst/>
                            <a:ahLst/>
                            <a:cxnLst/>
                            <a:rect l="0" t="0" r="0" b="0"/>
                            <a:pathLst>
                              <a:path w="683479" h="239421">
                                <a:moveTo>
                                  <a:pt x="0" y="0"/>
                                </a:moveTo>
                                <a:lnTo>
                                  <a:pt x="631610" y="0"/>
                                </a:lnTo>
                                <a:lnTo>
                                  <a:pt x="636701" y="319"/>
                                </a:lnTo>
                                <a:lnTo>
                                  <a:pt x="641872" y="1034"/>
                                </a:lnTo>
                                <a:lnTo>
                                  <a:pt x="646884" y="2386"/>
                                </a:lnTo>
                                <a:lnTo>
                                  <a:pt x="651657" y="4056"/>
                                </a:lnTo>
                                <a:lnTo>
                                  <a:pt x="656271" y="6284"/>
                                </a:lnTo>
                                <a:lnTo>
                                  <a:pt x="660647" y="8988"/>
                                </a:lnTo>
                                <a:lnTo>
                                  <a:pt x="668204" y="15272"/>
                                </a:lnTo>
                                <a:lnTo>
                                  <a:pt x="674489" y="22829"/>
                                </a:lnTo>
                                <a:lnTo>
                                  <a:pt x="677194" y="27283"/>
                                </a:lnTo>
                                <a:lnTo>
                                  <a:pt x="679421" y="31817"/>
                                </a:lnTo>
                                <a:lnTo>
                                  <a:pt x="681172" y="36589"/>
                                </a:lnTo>
                                <a:lnTo>
                                  <a:pt x="682444" y="41601"/>
                                </a:lnTo>
                                <a:lnTo>
                                  <a:pt x="683240" y="46771"/>
                                </a:lnTo>
                                <a:lnTo>
                                  <a:pt x="683479" y="51861"/>
                                </a:lnTo>
                                <a:lnTo>
                                  <a:pt x="683479" y="187560"/>
                                </a:lnTo>
                                <a:lnTo>
                                  <a:pt x="683240" y="192650"/>
                                </a:lnTo>
                                <a:lnTo>
                                  <a:pt x="682444" y="197820"/>
                                </a:lnTo>
                                <a:lnTo>
                                  <a:pt x="681172" y="202832"/>
                                </a:lnTo>
                                <a:lnTo>
                                  <a:pt x="679421" y="207604"/>
                                </a:lnTo>
                                <a:lnTo>
                                  <a:pt x="677194" y="212217"/>
                                </a:lnTo>
                                <a:lnTo>
                                  <a:pt x="674489" y="216592"/>
                                </a:lnTo>
                                <a:lnTo>
                                  <a:pt x="668204" y="224148"/>
                                </a:lnTo>
                                <a:lnTo>
                                  <a:pt x="660647" y="230432"/>
                                </a:lnTo>
                                <a:lnTo>
                                  <a:pt x="656271" y="233137"/>
                                </a:lnTo>
                                <a:lnTo>
                                  <a:pt x="651657" y="235365"/>
                                </a:lnTo>
                                <a:lnTo>
                                  <a:pt x="646884" y="237114"/>
                                </a:lnTo>
                                <a:lnTo>
                                  <a:pt x="641872" y="238387"/>
                                </a:lnTo>
                                <a:lnTo>
                                  <a:pt x="636701" y="239182"/>
                                </a:lnTo>
                                <a:lnTo>
                                  <a:pt x="631610" y="239421"/>
                                </a:lnTo>
                                <a:lnTo>
                                  <a:pt x="0" y="239421"/>
                                </a:lnTo>
                                <a:lnTo>
                                  <a:pt x="0" y="225501"/>
                                </a:lnTo>
                                <a:lnTo>
                                  <a:pt x="631053" y="225501"/>
                                </a:lnTo>
                                <a:lnTo>
                                  <a:pt x="635545" y="225268"/>
                                </a:lnTo>
                                <a:lnTo>
                                  <a:pt x="639095" y="224761"/>
                                </a:lnTo>
                                <a:lnTo>
                                  <a:pt x="643065" y="223751"/>
                                </a:lnTo>
                                <a:lnTo>
                                  <a:pt x="642429" y="223910"/>
                                </a:lnTo>
                                <a:lnTo>
                                  <a:pt x="646566" y="222399"/>
                                </a:lnTo>
                                <a:lnTo>
                                  <a:pt x="645929" y="222717"/>
                                </a:lnTo>
                                <a:lnTo>
                                  <a:pt x="649591" y="220924"/>
                                </a:lnTo>
                                <a:lnTo>
                                  <a:pt x="652796" y="218904"/>
                                </a:lnTo>
                                <a:lnTo>
                                  <a:pt x="658322" y="214300"/>
                                </a:lnTo>
                                <a:lnTo>
                                  <a:pt x="663364" y="208163"/>
                                </a:lnTo>
                                <a:lnTo>
                                  <a:pt x="665125" y="205309"/>
                                </a:lnTo>
                                <a:lnTo>
                                  <a:pt x="666772" y="201877"/>
                                </a:lnTo>
                                <a:lnTo>
                                  <a:pt x="666454" y="202513"/>
                                </a:lnTo>
                                <a:lnTo>
                                  <a:pt x="667966" y="198457"/>
                                </a:lnTo>
                                <a:lnTo>
                                  <a:pt x="667727" y="199013"/>
                                </a:lnTo>
                                <a:lnTo>
                                  <a:pt x="668803" y="195141"/>
                                </a:lnTo>
                                <a:lnTo>
                                  <a:pt x="669325" y="191491"/>
                                </a:lnTo>
                                <a:lnTo>
                                  <a:pt x="669557" y="187003"/>
                                </a:lnTo>
                                <a:lnTo>
                                  <a:pt x="669557" y="52418"/>
                                </a:lnTo>
                                <a:lnTo>
                                  <a:pt x="669324" y="47996"/>
                                </a:lnTo>
                                <a:lnTo>
                                  <a:pt x="668822" y="44422"/>
                                </a:lnTo>
                                <a:lnTo>
                                  <a:pt x="667727" y="40407"/>
                                </a:lnTo>
                                <a:lnTo>
                                  <a:pt x="667966" y="41043"/>
                                </a:lnTo>
                                <a:lnTo>
                                  <a:pt x="666454" y="36907"/>
                                </a:lnTo>
                                <a:lnTo>
                                  <a:pt x="666772" y="37543"/>
                                </a:lnTo>
                                <a:lnTo>
                                  <a:pt x="664978" y="33880"/>
                                </a:lnTo>
                                <a:lnTo>
                                  <a:pt x="663193" y="31050"/>
                                </a:lnTo>
                                <a:lnTo>
                                  <a:pt x="658528" y="25372"/>
                                </a:lnTo>
                                <a:lnTo>
                                  <a:pt x="652457" y="20313"/>
                                </a:lnTo>
                                <a:lnTo>
                                  <a:pt x="649656" y="18609"/>
                                </a:lnTo>
                                <a:lnTo>
                                  <a:pt x="646058" y="16845"/>
                                </a:lnTo>
                                <a:lnTo>
                                  <a:pt x="642429" y="15590"/>
                                </a:lnTo>
                                <a:lnTo>
                                  <a:pt x="643065" y="15749"/>
                                </a:lnTo>
                                <a:lnTo>
                                  <a:pt x="639021" y="14720"/>
                                </a:lnTo>
                                <a:lnTo>
                                  <a:pt x="635454" y="14147"/>
                                </a:lnTo>
                                <a:lnTo>
                                  <a:pt x="631053" y="13919"/>
                                </a:lnTo>
                                <a:lnTo>
                                  <a:pt x="0" y="13919"/>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66" name="Rectangle 14666"/>
                        <wps:cNvSpPr/>
                        <wps:spPr>
                          <a:xfrm>
                            <a:off x="637326" y="307712"/>
                            <a:ext cx="418461" cy="100785"/>
                          </a:xfrm>
                          <a:prstGeom prst="rect">
                            <a:avLst/>
                          </a:prstGeom>
                          <a:ln>
                            <a:noFill/>
                          </a:ln>
                        </wps:spPr>
                        <wps:txbx>
                          <w:txbxContent>
                            <w:p w14:paraId="32A9158F" w14:textId="77777777" w:rsidR="00D25ACD" w:rsidRDefault="008C1BC9">
                              <w:pPr>
                                <w:spacing w:after="160" w:line="259" w:lineRule="auto"/>
                                <w:ind w:left="0" w:right="0" w:firstLine="0"/>
                              </w:pPr>
                              <w:r>
                                <w:rPr>
                                  <w:sz w:val="12"/>
                                </w:rPr>
                                <w:t>Intentie</w:t>
                              </w:r>
                            </w:p>
                          </w:txbxContent>
                        </wps:txbx>
                        <wps:bodyPr horzOverflow="overflow" vert="horz" lIns="0" tIns="0" rIns="0" bIns="0" rtlCol="0">
                          <a:noAutofit/>
                        </wps:bodyPr>
                      </wps:wsp>
                      <wps:wsp>
                        <wps:cNvPr id="14667" name="Shape 14667"/>
                        <wps:cNvSpPr/>
                        <wps:spPr>
                          <a:xfrm>
                            <a:off x="1585448" y="232421"/>
                            <a:ext cx="1353052" cy="225422"/>
                          </a:xfrm>
                          <a:custGeom>
                            <a:avLst/>
                            <a:gdLst/>
                            <a:ahLst/>
                            <a:cxnLst/>
                            <a:rect l="0" t="0" r="0" b="0"/>
                            <a:pathLst>
                              <a:path w="1353052" h="225422">
                                <a:moveTo>
                                  <a:pt x="45107" y="0"/>
                                </a:moveTo>
                                <a:lnTo>
                                  <a:pt x="1307944" y="0"/>
                                </a:lnTo>
                                <a:cubicBezTo>
                                  <a:pt x="1332845" y="0"/>
                                  <a:pt x="1353052" y="20124"/>
                                  <a:pt x="1353052" y="45100"/>
                                </a:cubicBezTo>
                                <a:lnTo>
                                  <a:pt x="1353052" y="180322"/>
                                </a:lnTo>
                                <a:cubicBezTo>
                                  <a:pt x="1353052" y="205218"/>
                                  <a:pt x="1332845" y="225422"/>
                                  <a:pt x="1307944" y="225422"/>
                                </a:cubicBezTo>
                                <a:lnTo>
                                  <a:pt x="45107" y="225422"/>
                                </a:lnTo>
                                <a:cubicBezTo>
                                  <a:pt x="20207" y="225422"/>
                                  <a:pt x="0" y="205218"/>
                                  <a:pt x="0" y="180322"/>
                                </a:cubicBezTo>
                                <a:lnTo>
                                  <a:pt x="0" y="45100"/>
                                </a:lnTo>
                                <a:cubicBezTo>
                                  <a:pt x="0" y="20124"/>
                                  <a:pt x="20207" y="0"/>
                                  <a:pt x="45107"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14668" name="Shape 14668"/>
                        <wps:cNvSpPr/>
                        <wps:spPr>
                          <a:xfrm>
                            <a:off x="1578527" y="225422"/>
                            <a:ext cx="683487" cy="239421"/>
                          </a:xfrm>
                          <a:custGeom>
                            <a:avLst/>
                            <a:gdLst/>
                            <a:ahLst/>
                            <a:cxnLst/>
                            <a:rect l="0" t="0" r="0" b="0"/>
                            <a:pathLst>
                              <a:path w="683487" h="239421">
                                <a:moveTo>
                                  <a:pt x="51869" y="0"/>
                                </a:moveTo>
                                <a:lnTo>
                                  <a:pt x="683487" y="0"/>
                                </a:lnTo>
                                <a:lnTo>
                                  <a:pt x="683487" y="13919"/>
                                </a:lnTo>
                                <a:lnTo>
                                  <a:pt x="52426" y="13919"/>
                                </a:lnTo>
                                <a:lnTo>
                                  <a:pt x="48024" y="14147"/>
                                </a:lnTo>
                                <a:lnTo>
                                  <a:pt x="44264" y="14751"/>
                                </a:lnTo>
                                <a:lnTo>
                                  <a:pt x="40807" y="15647"/>
                                </a:lnTo>
                                <a:lnTo>
                                  <a:pt x="37439" y="16835"/>
                                </a:lnTo>
                                <a:lnTo>
                                  <a:pt x="34097" y="18441"/>
                                </a:lnTo>
                                <a:lnTo>
                                  <a:pt x="31195" y="20169"/>
                                </a:lnTo>
                                <a:lnTo>
                                  <a:pt x="24923" y="25395"/>
                                </a:lnTo>
                                <a:lnTo>
                                  <a:pt x="20522" y="30674"/>
                                </a:lnTo>
                                <a:lnTo>
                                  <a:pt x="18501" y="33879"/>
                                </a:lnTo>
                                <a:lnTo>
                                  <a:pt x="16706" y="37543"/>
                                </a:lnTo>
                                <a:lnTo>
                                  <a:pt x="17025" y="36907"/>
                                </a:lnTo>
                                <a:lnTo>
                                  <a:pt x="15513" y="41043"/>
                                </a:lnTo>
                                <a:lnTo>
                                  <a:pt x="15672" y="40407"/>
                                </a:lnTo>
                                <a:lnTo>
                                  <a:pt x="14664" y="44366"/>
                                </a:lnTo>
                                <a:lnTo>
                                  <a:pt x="14155" y="47996"/>
                                </a:lnTo>
                                <a:lnTo>
                                  <a:pt x="13922" y="52418"/>
                                </a:lnTo>
                                <a:lnTo>
                                  <a:pt x="13922" y="187003"/>
                                </a:lnTo>
                                <a:lnTo>
                                  <a:pt x="14154" y="191491"/>
                                </a:lnTo>
                                <a:lnTo>
                                  <a:pt x="14685" y="195206"/>
                                </a:lnTo>
                                <a:lnTo>
                                  <a:pt x="15562" y="198587"/>
                                </a:lnTo>
                                <a:lnTo>
                                  <a:pt x="17025" y="202513"/>
                                </a:lnTo>
                                <a:lnTo>
                                  <a:pt x="16706" y="201877"/>
                                </a:lnTo>
                                <a:lnTo>
                                  <a:pt x="18355" y="205311"/>
                                </a:lnTo>
                                <a:lnTo>
                                  <a:pt x="20339" y="208526"/>
                                </a:lnTo>
                                <a:lnTo>
                                  <a:pt x="25139" y="214285"/>
                                </a:lnTo>
                                <a:lnTo>
                                  <a:pt x="30901" y="219087"/>
                                </a:lnTo>
                                <a:lnTo>
                                  <a:pt x="34119" y="221071"/>
                                </a:lnTo>
                                <a:lnTo>
                                  <a:pt x="37550" y="222717"/>
                                </a:lnTo>
                                <a:lnTo>
                                  <a:pt x="36913" y="222399"/>
                                </a:lnTo>
                                <a:lnTo>
                                  <a:pt x="40842" y="223862"/>
                                </a:lnTo>
                                <a:lnTo>
                                  <a:pt x="44222" y="224738"/>
                                </a:lnTo>
                                <a:lnTo>
                                  <a:pt x="47933" y="225268"/>
                                </a:lnTo>
                                <a:lnTo>
                                  <a:pt x="52426" y="225501"/>
                                </a:lnTo>
                                <a:lnTo>
                                  <a:pt x="683487" y="225501"/>
                                </a:lnTo>
                                <a:lnTo>
                                  <a:pt x="683487" y="239421"/>
                                </a:lnTo>
                                <a:lnTo>
                                  <a:pt x="51869" y="239421"/>
                                </a:lnTo>
                                <a:lnTo>
                                  <a:pt x="46778" y="239182"/>
                                </a:lnTo>
                                <a:lnTo>
                                  <a:pt x="41607" y="238387"/>
                                </a:lnTo>
                                <a:lnTo>
                                  <a:pt x="36595" y="237114"/>
                                </a:lnTo>
                                <a:lnTo>
                                  <a:pt x="31822" y="235365"/>
                                </a:lnTo>
                                <a:lnTo>
                                  <a:pt x="27207" y="233137"/>
                                </a:lnTo>
                                <a:lnTo>
                                  <a:pt x="22832" y="230432"/>
                                </a:lnTo>
                                <a:lnTo>
                                  <a:pt x="15274" y="224148"/>
                                </a:lnTo>
                                <a:lnTo>
                                  <a:pt x="8990" y="216592"/>
                                </a:lnTo>
                                <a:lnTo>
                                  <a:pt x="6285" y="212217"/>
                                </a:lnTo>
                                <a:lnTo>
                                  <a:pt x="4058" y="207604"/>
                                </a:lnTo>
                                <a:lnTo>
                                  <a:pt x="2307" y="202832"/>
                                </a:lnTo>
                                <a:lnTo>
                                  <a:pt x="1034" y="197820"/>
                                </a:lnTo>
                                <a:lnTo>
                                  <a:pt x="239" y="192650"/>
                                </a:lnTo>
                                <a:lnTo>
                                  <a:pt x="0" y="187560"/>
                                </a:lnTo>
                                <a:lnTo>
                                  <a:pt x="0" y="51861"/>
                                </a:lnTo>
                                <a:lnTo>
                                  <a:pt x="239" y="46771"/>
                                </a:lnTo>
                                <a:lnTo>
                                  <a:pt x="1034" y="41601"/>
                                </a:lnTo>
                                <a:lnTo>
                                  <a:pt x="2307" y="36589"/>
                                </a:lnTo>
                                <a:lnTo>
                                  <a:pt x="4058" y="31817"/>
                                </a:lnTo>
                                <a:lnTo>
                                  <a:pt x="6285" y="27283"/>
                                </a:lnTo>
                                <a:lnTo>
                                  <a:pt x="8990" y="22829"/>
                                </a:lnTo>
                                <a:lnTo>
                                  <a:pt x="15274" y="15272"/>
                                </a:lnTo>
                                <a:lnTo>
                                  <a:pt x="22832" y="8988"/>
                                </a:lnTo>
                                <a:lnTo>
                                  <a:pt x="27207" y="6284"/>
                                </a:lnTo>
                                <a:lnTo>
                                  <a:pt x="31822" y="4056"/>
                                </a:lnTo>
                                <a:lnTo>
                                  <a:pt x="36595" y="2386"/>
                                </a:lnTo>
                                <a:lnTo>
                                  <a:pt x="41607" y="1034"/>
                                </a:lnTo>
                                <a:lnTo>
                                  <a:pt x="46778" y="319"/>
                                </a:lnTo>
                                <a:lnTo>
                                  <a:pt x="51869"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69" name="Shape 14669"/>
                        <wps:cNvSpPr/>
                        <wps:spPr>
                          <a:xfrm>
                            <a:off x="2262014" y="225422"/>
                            <a:ext cx="683487" cy="239421"/>
                          </a:xfrm>
                          <a:custGeom>
                            <a:avLst/>
                            <a:gdLst/>
                            <a:ahLst/>
                            <a:cxnLst/>
                            <a:rect l="0" t="0" r="0" b="0"/>
                            <a:pathLst>
                              <a:path w="683487" h="239421">
                                <a:moveTo>
                                  <a:pt x="0" y="0"/>
                                </a:moveTo>
                                <a:lnTo>
                                  <a:pt x="631617" y="0"/>
                                </a:lnTo>
                                <a:lnTo>
                                  <a:pt x="636709" y="319"/>
                                </a:lnTo>
                                <a:lnTo>
                                  <a:pt x="641880" y="1034"/>
                                </a:lnTo>
                                <a:lnTo>
                                  <a:pt x="646892" y="2386"/>
                                </a:lnTo>
                                <a:lnTo>
                                  <a:pt x="651665" y="4056"/>
                                </a:lnTo>
                                <a:lnTo>
                                  <a:pt x="656279" y="6284"/>
                                </a:lnTo>
                                <a:lnTo>
                                  <a:pt x="660654" y="8988"/>
                                </a:lnTo>
                                <a:lnTo>
                                  <a:pt x="668212" y="15272"/>
                                </a:lnTo>
                                <a:lnTo>
                                  <a:pt x="674497" y="22829"/>
                                </a:lnTo>
                                <a:lnTo>
                                  <a:pt x="677202" y="27283"/>
                                </a:lnTo>
                                <a:lnTo>
                                  <a:pt x="679429" y="31817"/>
                                </a:lnTo>
                                <a:lnTo>
                                  <a:pt x="681180" y="36589"/>
                                </a:lnTo>
                                <a:lnTo>
                                  <a:pt x="682452" y="41601"/>
                                </a:lnTo>
                                <a:lnTo>
                                  <a:pt x="683248" y="46771"/>
                                </a:lnTo>
                                <a:lnTo>
                                  <a:pt x="683487" y="51861"/>
                                </a:lnTo>
                                <a:lnTo>
                                  <a:pt x="683487" y="187560"/>
                                </a:lnTo>
                                <a:lnTo>
                                  <a:pt x="683248" y="192650"/>
                                </a:lnTo>
                                <a:lnTo>
                                  <a:pt x="682452" y="197820"/>
                                </a:lnTo>
                                <a:lnTo>
                                  <a:pt x="681180" y="202832"/>
                                </a:lnTo>
                                <a:lnTo>
                                  <a:pt x="679429" y="207604"/>
                                </a:lnTo>
                                <a:lnTo>
                                  <a:pt x="677202" y="212217"/>
                                </a:lnTo>
                                <a:lnTo>
                                  <a:pt x="674497" y="216592"/>
                                </a:lnTo>
                                <a:lnTo>
                                  <a:pt x="668212" y="224148"/>
                                </a:lnTo>
                                <a:lnTo>
                                  <a:pt x="660654" y="230432"/>
                                </a:lnTo>
                                <a:lnTo>
                                  <a:pt x="656279" y="233137"/>
                                </a:lnTo>
                                <a:lnTo>
                                  <a:pt x="651665" y="235365"/>
                                </a:lnTo>
                                <a:lnTo>
                                  <a:pt x="646892" y="237114"/>
                                </a:lnTo>
                                <a:lnTo>
                                  <a:pt x="641880" y="238387"/>
                                </a:lnTo>
                                <a:lnTo>
                                  <a:pt x="636709" y="239182"/>
                                </a:lnTo>
                                <a:lnTo>
                                  <a:pt x="631617" y="239421"/>
                                </a:lnTo>
                                <a:lnTo>
                                  <a:pt x="0" y="239421"/>
                                </a:lnTo>
                                <a:lnTo>
                                  <a:pt x="0" y="225501"/>
                                </a:lnTo>
                                <a:lnTo>
                                  <a:pt x="631061" y="225501"/>
                                </a:lnTo>
                                <a:lnTo>
                                  <a:pt x="635553" y="225268"/>
                                </a:lnTo>
                                <a:lnTo>
                                  <a:pt x="639264" y="224738"/>
                                </a:lnTo>
                                <a:lnTo>
                                  <a:pt x="642645" y="223862"/>
                                </a:lnTo>
                                <a:lnTo>
                                  <a:pt x="646574" y="222399"/>
                                </a:lnTo>
                                <a:lnTo>
                                  <a:pt x="645937" y="222717"/>
                                </a:lnTo>
                                <a:lnTo>
                                  <a:pt x="649368" y="221071"/>
                                </a:lnTo>
                                <a:lnTo>
                                  <a:pt x="652587" y="219086"/>
                                </a:lnTo>
                                <a:lnTo>
                                  <a:pt x="658348" y="214285"/>
                                </a:lnTo>
                                <a:lnTo>
                                  <a:pt x="663147" y="208527"/>
                                </a:lnTo>
                                <a:lnTo>
                                  <a:pt x="665132" y="205310"/>
                                </a:lnTo>
                                <a:lnTo>
                                  <a:pt x="666780" y="201877"/>
                                </a:lnTo>
                                <a:lnTo>
                                  <a:pt x="666462" y="202513"/>
                                </a:lnTo>
                                <a:lnTo>
                                  <a:pt x="667925" y="198589"/>
                                </a:lnTo>
                                <a:lnTo>
                                  <a:pt x="668802" y="195207"/>
                                </a:lnTo>
                                <a:lnTo>
                                  <a:pt x="669333" y="191491"/>
                                </a:lnTo>
                                <a:lnTo>
                                  <a:pt x="669565" y="187003"/>
                                </a:lnTo>
                                <a:lnTo>
                                  <a:pt x="669565" y="52418"/>
                                </a:lnTo>
                                <a:lnTo>
                                  <a:pt x="669332" y="47996"/>
                                </a:lnTo>
                                <a:lnTo>
                                  <a:pt x="668822" y="44365"/>
                                </a:lnTo>
                                <a:lnTo>
                                  <a:pt x="667815" y="40407"/>
                                </a:lnTo>
                                <a:lnTo>
                                  <a:pt x="667974" y="41043"/>
                                </a:lnTo>
                                <a:lnTo>
                                  <a:pt x="666462" y="36907"/>
                                </a:lnTo>
                                <a:lnTo>
                                  <a:pt x="666780" y="37543"/>
                                </a:lnTo>
                                <a:lnTo>
                                  <a:pt x="664985" y="33879"/>
                                </a:lnTo>
                                <a:lnTo>
                                  <a:pt x="662964" y="30674"/>
                                </a:lnTo>
                                <a:lnTo>
                                  <a:pt x="658564" y="25395"/>
                                </a:lnTo>
                                <a:lnTo>
                                  <a:pt x="652292" y="20169"/>
                                </a:lnTo>
                                <a:lnTo>
                                  <a:pt x="649390" y="18440"/>
                                </a:lnTo>
                                <a:lnTo>
                                  <a:pt x="646048" y="16836"/>
                                </a:lnTo>
                                <a:lnTo>
                                  <a:pt x="642680" y="15647"/>
                                </a:lnTo>
                                <a:lnTo>
                                  <a:pt x="639222" y="14751"/>
                                </a:lnTo>
                                <a:lnTo>
                                  <a:pt x="635462" y="14147"/>
                                </a:lnTo>
                                <a:lnTo>
                                  <a:pt x="631061" y="13919"/>
                                </a:lnTo>
                                <a:lnTo>
                                  <a:pt x="0" y="13919"/>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70" name="Rectangle 14670"/>
                        <wps:cNvSpPr/>
                        <wps:spPr>
                          <a:xfrm>
                            <a:off x="2117186" y="307712"/>
                            <a:ext cx="378746" cy="100785"/>
                          </a:xfrm>
                          <a:prstGeom prst="rect">
                            <a:avLst/>
                          </a:prstGeom>
                          <a:ln>
                            <a:noFill/>
                          </a:ln>
                        </wps:spPr>
                        <wps:txbx>
                          <w:txbxContent>
                            <w:p w14:paraId="545CD431" w14:textId="77777777" w:rsidR="00D25ACD" w:rsidRDefault="008C1BC9">
                              <w:pPr>
                                <w:spacing w:after="160" w:line="259" w:lineRule="auto"/>
                                <w:ind w:left="0" w:right="0" w:firstLine="0"/>
                              </w:pPr>
                              <w:r>
                                <w:rPr>
                                  <w:sz w:val="12"/>
                                </w:rPr>
                                <w:t>Functie</w:t>
                              </w:r>
                            </w:p>
                          </w:txbxContent>
                        </wps:txbx>
                        <wps:bodyPr horzOverflow="overflow" vert="horz" lIns="0" tIns="0" rIns="0" bIns="0" rtlCol="0">
                          <a:noAutofit/>
                        </wps:bodyPr>
                      </wps:wsp>
                      <wps:wsp>
                        <wps:cNvPr id="14671" name="Shape 14671"/>
                        <wps:cNvSpPr/>
                        <wps:spPr>
                          <a:xfrm>
                            <a:off x="3051227" y="232421"/>
                            <a:ext cx="1353052" cy="225422"/>
                          </a:xfrm>
                          <a:custGeom>
                            <a:avLst/>
                            <a:gdLst/>
                            <a:ahLst/>
                            <a:cxnLst/>
                            <a:rect l="0" t="0" r="0" b="0"/>
                            <a:pathLst>
                              <a:path w="1353052" h="225422">
                                <a:moveTo>
                                  <a:pt x="45107" y="0"/>
                                </a:moveTo>
                                <a:lnTo>
                                  <a:pt x="1307945" y="0"/>
                                </a:lnTo>
                                <a:cubicBezTo>
                                  <a:pt x="1332924" y="0"/>
                                  <a:pt x="1353052" y="20124"/>
                                  <a:pt x="1353052" y="45100"/>
                                </a:cubicBezTo>
                                <a:lnTo>
                                  <a:pt x="1353052" y="180322"/>
                                </a:lnTo>
                                <a:cubicBezTo>
                                  <a:pt x="1353052" y="205218"/>
                                  <a:pt x="1332924" y="225422"/>
                                  <a:pt x="1307945" y="225422"/>
                                </a:cubicBezTo>
                                <a:lnTo>
                                  <a:pt x="45107" y="225422"/>
                                </a:lnTo>
                                <a:cubicBezTo>
                                  <a:pt x="20207" y="225422"/>
                                  <a:pt x="0" y="205218"/>
                                  <a:pt x="0" y="180322"/>
                                </a:cubicBezTo>
                                <a:lnTo>
                                  <a:pt x="0" y="45100"/>
                                </a:lnTo>
                                <a:cubicBezTo>
                                  <a:pt x="0" y="20124"/>
                                  <a:pt x="20207" y="0"/>
                                  <a:pt x="45107"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14672" name="Shape 14672"/>
                        <wps:cNvSpPr/>
                        <wps:spPr>
                          <a:xfrm>
                            <a:off x="3044306" y="225422"/>
                            <a:ext cx="683527" cy="239421"/>
                          </a:xfrm>
                          <a:custGeom>
                            <a:avLst/>
                            <a:gdLst/>
                            <a:ahLst/>
                            <a:cxnLst/>
                            <a:rect l="0" t="0" r="0" b="0"/>
                            <a:pathLst>
                              <a:path w="683527" h="239421">
                                <a:moveTo>
                                  <a:pt x="51869" y="0"/>
                                </a:moveTo>
                                <a:lnTo>
                                  <a:pt x="683527" y="0"/>
                                </a:lnTo>
                                <a:lnTo>
                                  <a:pt x="683527" y="13919"/>
                                </a:lnTo>
                                <a:lnTo>
                                  <a:pt x="52426" y="13919"/>
                                </a:lnTo>
                                <a:lnTo>
                                  <a:pt x="48025" y="14147"/>
                                </a:lnTo>
                                <a:lnTo>
                                  <a:pt x="44457" y="14720"/>
                                </a:lnTo>
                                <a:lnTo>
                                  <a:pt x="40413" y="15749"/>
                                </a:lnTo>
                                <a:lnTo>
                                  <a:pt x="41050" y="15590"/>
                                </a:lnTo>
                                <a:lnTo>
                                  <a:pt x="37421" y="16845"/>
                                </a:lnTo>
                                <a:lnTo>
                                  <a:pt x="33821" y="18610"/>
                                </a:lnTo>
                                <a:lnTo>
                                  <a:pt x="31022" y="20313"/>
                                </a:lnTo>
                                <a:lnTo>
                                  <a:pt x="24951" y="25371"/>
                                </a:lnTo>
                                <a:lnTo>
                                  <a:pt x="20286" y="31049"/>
                                </a:lnTo>
                                <a:lnTo>
                                  <a:pt x="18502" y="33879"/>
                                </a:lnTo>
                                <a:lnTo>
                                  <a:pt x="16706" y="37543"/>
                                </a:lnTo>
                                <a:lnTo>
                                  <a:pt x="17025" y="36907"/>
                                </a:lnTo>
                                <a:lnTo>
                                  <a:pt x="15513" y="41043"/>
                                </a:lnTo>
                                <a:lnTo>
                                  <a:pt x="15752" y="40407"/>
                                </a:lnTo>
                                <a:lnTo>
                                  <a:pt x="14656" y="44422"/>
                                </a:lnTo>
                                <a:lnTo>
                                  <a:pt x="14155" y="47992"/>
                                </a:lnTo>
                                <a:lnTo>
                                  <a:pt x="13922" y="52418"/>
                                </a:lnTo>
                                <a:lnTo>
                                  <a:pt x="13922" y="187003"/>
                                </a:lnTo>
                                <a:lnTo>
                                  <a:pt x="14155" y="191495"/>
                                </a:lnTo>
                                <a:lnTo>
                                  <a:pt x="14675" y="195140"/>
                                </a:lnTo>
                                <a:lnTo>
                                  <a:pt x="15752" y="199013"/>
                                </a:lnTo>
                                <a:lnTo>
                                  <a:pt x="15513" y="198457"/>
                                </a:lnTo>
                                <a:lnTo>
                                  <a:pt x="17025" y="202513"/>
                                </a:lnTo>
                                <a:lnTo>
                                  <a:pt x="16706" y="201877"/>
                                </a:lnTo>
                                <a:lnTo>
                                  <a:pt x="18355" y="205311"/>
                                </a:lnTo>
                                <a:lnTo>
                                  <a:pt x="20115" y="208163"/>
                                </a:lnTo>
                                <a:lnTo>
                                  <a:pt x="25157" y="214300"/>
                                </a:lnTo>
                                <a:lnTo>
                                  <a:pt x="30683" y="218904"/>
                                </a:lnTo>
                                <a:lnTo>
                                  <a:pt x="33886" y="220923"/>
                                </a:lnTo>
                                <a:lnTo>
                                  <a:pt x="37550" y="222717"/>
                                </a:lnTo>
                                <a:lnTo>
                                  <a:pt x="36913" y="222399"/>
                                </a:lnTo>
                                <a:lnTo>
                                  <a:pt x="41050" y="223910"/>
                                </a:lnTo>
                                <a:lnTo>
                                  <a:pt x="40413" y="223751"/>
                                </a:lnTo>
                                <a:lnTo>
                                  <a:pt x="44383" y="224761"/>
                                </a:lnTo>
                                <a:lnTo>
                                  <a:pt x="47934" y="225268"/>
                                </a:lnTo>
                                <a:lnTo>
                                  <a:pt x="52426" y="225501"/>
                                </a:lnTo>
                                <a:lnTo>
                                  <a:pt x="683527" y="225501"/>
                                </a:lnTo>
                                <a:lnTo>
                                  <a:pt x="683527" y="239421"/>
                                </a:lnTo>
                                <a:lnTo>
                                  <a:pt x="51869" y="239421"/>
                                </a:lnTo>
                                <a:lnTo>
                                  <a:pt x="46778" y="239182"/>
                                </a:lnTo>
                                <a:lnTo>
                                  <a:pt x="41607" y="238387"/>
                                </a:lnTo>
                                <a:lnTo>
                                  <a:pt x="36595" y="237114"/>
                                </a:lnTo>
                                <a:lnTo>
                                  <a:pt x="31822" y="235365"/>
                                </a:lnTo>
                                <a:lnTo>
                                  <a:pt x="27208" y="233137"/>
                                </a:lnTo>
                                <a:lnTo>
                                  <a:pt x="22832" y="230432"/>
                                </a:lnTo>
                                <a:lnTo>
                                  <a:pt x="15275" y="224148"/>
                                </a:lnTo>
                                <a:lnTo>
                                  <a:pt x="8990" y="216592"/>
                                </a:lnTo>
                                <a:lnTo>
                                  <a:pt x="6285" y="212217"/>
                                </a:lnTo>
                                <a:lnTo>
                                  <a:pt x="4058" y="207604"/>
                                </a:lnTo>
                                <a:lnTo>
                                  <a:pt x="2307" y="202832"/>
                                </a:lnTo>
                                <a:lnTo>
                                  <a:pt x="1034" y="197820"/>
                                </a:lnTo>
                                <a:lnTo>
                                  <a:pt x="239" y="192650"/>
                                </a:lnTo>
                                <a:lnTo>
                                  <a:pt x="0" y="187560"/>
                                </a:lnTo>
                                <a:lnTo>
                                  <a:pt x="0" y="51861"/>
                                </a:lnTo>
                                <a:lnTo>
                                  <a:pt x="239" y="46771"/>
                                </a:lnTo>
                                <a:lnTo>
                                  <a:pt x="1034" y="41601"/>
                                </a:lnTo>
                                <a:lnTo>
                                  <a:pt x="2307" y="36589"/>
                                </a:lnTo>
                                <a:lnTo>
                                  <a:pt x="4058" y="31817"/>
                                </a:lnTo>
                                <a:lnTo>
                                  <a:pt x="6285" y="27283"/>
                                </a:lnTo>
                                <a:lnTo>
                                  <a:pt x="8990" y="22829"/>
                                </a:lnTo>
                                <a:lnTo>
                                  <a:pt x="15275" y="15272"/>
                                </a:lnTo>
                                <a:lnTo>
                                  <a:pt x="22832" y="8988"/>
                                </a:lnTo>
                                <a:lnTo>
                                  <a:pt x="27208" y="6284"/>
                                </a:lnTo>
                                <a:lnTo>
                                  <a:pt x="31822" y="4056"/>
                                </a:lnTo>
                                <a:lnTo>
                                  <a:pt x="36595" y="2386"/>
                                </a:lnTo>
                                <a:lnTo>
                                  <a:pt x="41607" y="1034"/>
                                </a:lnTo>
                                <a:lnTo>
                                  <a:pt x="46778" y="319"/>
                                </a:lnTo>
                                <a:lnTo>
                                  <a:pt x="51869"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73" name="Shape 14673"/>
                        <wps:cNvSpPr/>
                        <wps:spPr>
                          <a:xfrm>
                            <a:off x="3727832" y="225422"/>
                            <a:ext cx="683447" cy="239421"/>
                          </a:xfrm>
                          <a:custGeom>
                            <a:avLst/>
                            <a:gdLst/>
                            <a:ahLst/>
                            <a:cxnLst/>
                            <a:rect l="0" t="0" r="0" b="0"/>
                            <a:pathLst>
                              <a:path w="683447" h="239421">
                                <a:moveTo>
                                  <a:pt x="0" y="0"/>
                                </a:moveTo>
                                <a:lnTo>
                                  <a:pt x="631578" y="0"/>
                                </a:lnTo>
                                <a:lnTo>
                                  <a:pt x="636669" y="319"/>
                                </a:lnTo>
                                <a:lnTo>
                                  <a:pt x="641840" y="1034"/>
                                </a:lnTo>
                                <a:lnTo>
                                  <a:pt x="646931" y="2386"/>
                                </a:lnTo>
                                <a:lnTo>
                                  <a:pt x="651705" y="4056"/>
                                </a:lnTo>
                                <a:lnTo>
                                  <a:pt x="656239" y="6284"/>
                                </a:lnTo>
                                <a:lnTo>
                                  <a:pt x="660695" y="8988"/>
                                </a:lnTo>
                                <a:lnTo>
                                  <a:pt x="668252" y="15272"/>
                                </a:lnTo>
                                <a:lnTo>
                                  <a:pt x="674537" y="22829"/>
                                </a:lnTo>
                                <a:lnTo>
                                  <a:pt x="677242" y="27283"/>
                                </a:lnTo>
                                <a:lnTo>
                                  <a:pt x="679390" y="31817"/>
                                </a:lnTo>
                                <a:lnTo>
                                  <a:pt x="681139" y="36589"/>
                                </a:lnTo>
                                <a:lnTo>
                                  <a:pt x="682492" y="41601"/>
                                </a:lnTo>
                                <a:lnTo>
                                  <a:pt x="683208" y="46771"/>
                                </a:lnTo>
                                <a:lnTo>
                                  <a:pt x="683447" y="51861"/>
                                </a:lnTo>
                                <a:lnTo>
                                  <a:pt x="683447" y="187560"/>
                                </a:lnTo>
                                <a:lnTo>
                                  <a:pt x="683208" y="192650"/>
                                </a:lnTo>
                                <a:lnTo>
                                  <a:pt x="682492" y="197820"/>
                                </a:lnTo>
                                <a:lnTo>
                                  <a:pt x="681139" y="202832"/>
                                </a:lnTo>
                                <a:lnTo>
                                  <a:pt x="679390" y="207604"/>
                                </a:lnTo>
                                <a:lnTo>
                                  <a:pt x="677242" y="212217"/>
                                </a:lnTo>
                                <a:lnTo>
                                  <a:pt x="674537" y="216592"/>
                                </a:lnTo>
                                <a:lnTo>
                                  <a:pt x="668252" y="224148"/>
                                </a:lnTo>
                                <a:lnTo>
                                  <a:pt x="660695" y="230432"/>
                                </a:lnTo>
                                <a:lnTo>
                                  <a:pt x="656239" y="233137"/>
                                </a:lnTo>
                                <a:lnTo>
                                  <a:pt x="651705" y="235365"/>
                                </a:lnTo>
                                <a:lnTo>
                                  <a:pt x="646931" y="237114"/>
                                </a:lnTo>
                                <a:lnTo>
                                  <a:pt x="641840" y="238387"/>
                                </a:lnTo>
                                <a:lnTo>
                                  <a:pt x="636669" y="239182"/>
                                </a:lnTo>
                                <a:lnTo>
                                  <a:pt x="631578" y="239421"/>
                                </a:lnTo>
                                <a:lnTo>
                                  <a:pt x="0" y="239421"/>
                                </a:lnTo>
                                <a:lnTo>
                                  <a:pt x="0" y="225501"/>
                                </a:lnTo>
                                <a:lnTo>
                                  <a:pt x="631021" y="225501"/>
                                </a:lnTo>
                                <a:lnTo>
                                  <a:pt x="635514" y="225268"/>
                                </a:lnTo>
                                <a:lnTo>
                                  <a:pt x="639246" y="224735"/>
                                </a:lnTo>
                                <a:lnTo>
                                  <a:pt x="643113" y="223751"/>
                                </a:lnTo>
                                <a:lnTo>
                                  <a:pt x="642477" y="223910"/>
                                </a:lnTo>
                                <a:lnTo>
                                  <a:pt x="646394" y="222479"/>
                                </a:lnTo>
                                <a:lnTo>
                                  <a:pt x="649331" y="221069"/>
                                </a:lnTo>
                                <a:lnTo>
                                  <a:pt x="652852" y="218897"/>
                                </a:lnTo>
                                <a:lnTo>
                                  <a:pt x="658127" y="214502"/>
                                </a:lnTo>
                                <a:lnTo>
                                  <a:pt x="663355" y="208231"/>
                                </a:lnTo>
                                <a:lnTo>
                                  <a:pt x="665082" y="205331"/>
                                </a:lnTo>
                                <a:lnTo>
                                  <a:pt x="666740" y="201877"/>
                                </a:lnTo>
                                <a:lnTo>
                                  <a:pt x="666422" y="202513"/>
                                </a:lnTo>
                                <a:lnTo>
                                  <a:pt x="667886" y="198586"/>
                                </a:lnTo>
                                <a:lnTo>
                                  <a:pt x="668762" y="195204"/>
                                </a:lnTo>
                                <a:lnTo>
                                  <a:pt x="669366" y="190980"/>
                                </a:lnTo>
                                <a:lnTo>
                                  <a:pt x="669366" y="191616"/>
                                </a:lnTo>
                                <a:lnTo>
                                  <a:pt x="669605" y="187003"/>
                                </a:lnTo>
                                <a:lnTo>
                                  <a:pt x="669525" y="187400"/>
                                </a:lnTo>
                                <a:lnTo>
                                  <a:pt x="669525" y="52100"/>
                                </a:lnTo>
                                <a:lnTo>
                                  <a:pt x="669605" y="52418"/>
                                </a:lnTo>
                                <a:lnTo>
                                  <a:pt x="669366" y="47884"/>
                                </a:lnTo>
                                <a:lnTo>
                                  <a:pt x="669366" y="48520"/>
                                </a:lnTo>
                                <a:lnTo>
                                  <a:pt x="668783" y="44368"/>
                                </a:lnTo>
                                <a:lnTo>
                                  <a:pt x="667775" y="40407"/>
                                </a:lnTo>
                                <a:lnTo>
                                  <a:pt x="667934" y="41043"/>
                                </a:lnTo>
                                <a:lnTo>
                                  <a:pt x="666422" y="36907"/>
                                </a:lnTo>
                                <a:lnTo>
                                  <a:pt x="666740" y="37543"/>
                                </a:lnTo>
                                <a:lnTo>
                                  <a:pt x="664915" y="33817"/>
                                </a:lnTo>
                                <a:lnTo>
                                  <a:pt x="663209" y="31016"/>
                                </a:lnTo>
                                <a:lnTo>
                                  <a:pt x="658343" y="25178"/>
                                </a:lnTo>
                                <a:lnTo>
                                  <a:pt x="652531" y="20335"/>
                                </a:lnTo>
                                <a:lnTo>
                                  <a:pt x="649353" y="18442"/>
                                </a:lnTo>
                                <a:lnTo>
                                  <a:pt x="645897" y="16783"/>
                                </a:lnTo>
                                <a:lnTo>
                                  <a:pt x="646614" y="17021"/>
                                </a:lnTo>
                                <a:lnTo>
                                  <a:pt x="642477" y="15590"/>
                                </a:lnTo>
                                <a:lnTo>
                                  <a:pt x="643113" y="15749"/>
                                </a:lnTo>
                                <a:lnTo>
                                  <a:pt x="639205" y="14755"/>
                                </a:lnTo>
                                <a:lnTo>
                                  <a:pt x="635422" y="14147"/>
                                </a:lnTo>
                                <a:lnTo>
                                  <a:pt x="631021" y="13919"/>
                                </a:lnTo>
                                <a:lnTo>
                                  <a:pt x="0" y="13919"/>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74" name="Rectangle 14674"/>
                        <wps:cNvSpPr/>
                        <wps:spPr>
                          <a:xfrm>
                            <a:off x="3583602" y="307712"/>
                            <a:ext cx="381642" cy="100785"/>
                          </a:xfrm>
                          <a:prstGeom prst="rect">
                            <a:avLst/>
                          </a:prstGeom>
                          <a:ln>
                            <a:noFill/>
                          </a:ln>
                        </wps:spPr>
                        <wps:txbx>
                          <w:txbxContent>
                            <w:p w14:paraId="61F3E893" w14:textId="77777777" w:rsidR="00D25ACD" w:rsidRDefault="008C1BC9">
                              <w:pPr>
                                <w:spacing w:after="160" w:line="259" w:lineRule="auto"/>
                                <w:ind w:left="0" w:right="0" w:firstLine="0"/>
                              </w:pPr>
                              <w:r>
                                <w:rPr>
                                  <w:sz w:val="12"/>
                                </w:rPr>
                                <w:t>Gedrag</w:t>
                              </w:r>
                            </w:p>
                          </w:txbxContent>
                        </wps:txbx>
                        <wps:bodyPr horzOverflow="overflow" vert="horz" lIns="0" tIns="0" rIns="0" bIns="0" rtlCol="0">
                          <a:noAutofit/>
                        </wps:bodyPr>
                      </wps:wsp>
                      <wps:wsp>
                        <wps:cNvPr id="14675" name="Shape 14675"/>
                        <wps:cNvSpPr/>
                        <wps:spPr>
                          <a:xfrm>
                            <a:off x="4517086" y="232421"/>
                            <a:ext cx="1353052" cy="225422"/>
                          </a:xfrm>
                          <a:custGeom>
                            <a:avLst/>
                            <a:gdLst/>
                            <a:ahLst/>
                            <a:cxnLst/>
                            <a:rect l="0" t="0" r="0" b="0"/>
                            <a:pathLst>
                              <a:path w="1353052" h="225422">
                                <a:moveTo>
                                  <a:pt x="45107" y="0"/>
                                </a:moveTo>
                                <a:lnTo>
                                  <a:pt x="1307944" y="0"/>
                                </a:lnTo>
                                <a:cubicBezTo>
                                  <a:pt x="1332845" y="0"/>
                                  <a:pt x="1353052" y="20124"/>
                                  <a:pt x="1353052" y="45100"/>
                                </a:cubicBezTo>
                                <a:lnTo>
                                  <a:pt x="1353052" y="180322"/>
                                </a:lnTo>
                                <a:cubicBezTo>
                                  <a:pt x="1353052" y="205218"/>
                                  <a:pt x="1332845" y="225422"/>
                                  <a:pt x="1307944" y="225422"/>
                                </a:cubicBezTo>
                                <a:lnTo>
                                  <a:pt x="45107" y="225422"/>
                                </a:lnTo>
                                <a:cubicBezTo>
                                  <a:pt x="20127" y="225422"/>
                                  <a:pt x="0" y="205218"/>
                                  <a:pt x="0" y="180322"/>
                                </a:cubicBezTo>
                                <a:lnTo>
                                  <a:pt x="0" y="45100"/>
                                </a:lnTo>
                                <a:cubicBezTo>
                                  <a:pt x="0" y="20124"/>
                                  <a:pt x="20127" y="0"/>
                                  <a:pt x="45107"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14676" name="Shape 14676"/>
                        <wps:cNvSpPr/>
                        <wps:spPr>
                          <a:xfrm>
                            <a:off x="4510085" y="225422"/>
                            <a:ext cx="683527" cy="239421"/>
                          </a:xfrm>
                          <a:custGeom>
                            <a:avLst/>
                            <a:gdLst/>
                            <a:ahLst/>
                            <a:cxnLst/>
                            <a:rect l="0" t="0" r="0" b="0"/>
                            <a:pathLst>
                              <a:path w="683527" h="239421">
                                <a:moveTo>
                                  <a:pt x="51869" y="0"/>
                                </a:moveTo>
                                <a:lnTo>
                                  <a:pt x="683527" y="0"/>
                                </a:lnTo>
                                <a:lnTo>
                                  <a:pt x="683527" y="13919"/>
                                </a:lnTo>
                                <a:lnTo>
                                  <a:pt x="52426" y="13919"/>
                                </a:lnTo>
                                <a:lnTo>
                                  <a:pt x="48094" y="14147"/>
                                </a:lnTo>
                                <a:lnTo>
                                  <a:pt x="44443" y="14723"/>
                                </a:lnTo>
                                <a:lnTo>
                                  <a:pt x="40413" y="15749"/>
                                </a:lnTo>
                                <a:lnTo>
                                  <a:pt x="41049" y="15590"/>
                                </a:lnTo>
                                <a:lnTo>
                                  <a:pt x="37421" y="16845"/>
                                </a:lnTo>
                                <a:lnTo>
                                  <a:pt x="33823" y="18608"/>
                                </a:lnTo>
                                <a:lnTo>
                                  <a:pt x="31021" y="20313"/>
                                </a:lnTo>
                                <a:lnTo>
                                  <a:pt x="25185" y="25176"/>
                                </a:lnTo>
                                <a:lnTo>
                                  <a:pt x="20317" y="31016"/>
                                </a:lnTo>
                                <a:lnTo>
                                  <a:pt x="18610" y="33820"/>
                                </a:lnTo>
                                <a:lnTo>
                                  <a:pt x="16849" y="37415"/>
                                </a:lnTo>
                                <a:lnTo>
                                  <a:pt x="15593" y="41043"/>
                                </a:lnTo>
                                <a:lnTo>
                                  <a:pt x="15751" y="40407"/>
                                </a:lnTo>
                                <a:lnTo>
                                  <a:pt x="14725" y="44440"/>
                                </a:lnTo>
                                <a:lnTo>
                                  <a:pt x="14150" y="48083"/>
                                </a:lnTo>
                                <a:lnTo>
                                  <a:pt x="13922" y="52418"/>
                                </a:lnTo>
                                <a:lnTo>
                                  <a:pt x="13922" y="187003"/>
                                </a:lnTo>
                                <a:lnTo>
                                  <a:pt x="14150" y="191407"/>
                                </a:lnTo>
                                <a:lnTo>
                                  <a:pt x="14753" y="195159"/>
                                </a:lnTo>
                                <a:lnTo>
                                  <a:pt x="15647" y="198609"/>
                                </a:lnTo>
                                <a:lnTo>
                                  <a:pt x="16839" y="201988"/>
                                </a:lnTo>
                                <a:lnTo>
                                  <a:pt x="18442" y="205328"/>
                                </a:lnTo>
                                <a:lnTo>
                                  <a:pt x="20172" y="208231"/>
                                </a:lnTo>
                                <a:lnTo>
                                  <a:pt x="25401" y="214504"/>
                                </a:lnTo>
                                <a:lnTo>
                                  <a:pt x="30682" y="218904"/>
                                </a:lnTo>
                                <a:lnTo>
                                  <a:pt x="33887" y="220924"/>
                                </a:lnTo>
                                <a:lnTo>
                                  <a:pt x="37550" y="222717"/>
                                </a:lnTo>
                                <a:lnTo>
                                  <a:pt x="36913" y="222399"/>
                                </a:lnTo>
                                <a:lnTo>
                                  <a:pt x="41049" y="223910"/>
                                </a:lnTo>
                                <a:lnTo>
                                  <a:pt x="40413" y="223751"/>
                                </a:lnTo>
                                <a:lnTo>
                                  <a:pt x="44374" y="224759"/>
                                </a:lnTo>
                                <a:lnTo>
                                  <a:pt x="47999" y="225268"/>
                                </a:lnTo>
                                <a:lnTo>
                                  <a:pt x="52426" y="225501"/>
                                </a:lnTo>
                                <a:lnTo>
                                  <a:pt x="683527" y="225501"/>
                                </a:lnTo>
                                <a:lnTo>
                                  <a:pt x="683527" y="239421"/>
                                </a:lnTo>
                                <a:lnTo>
                                  <a:pt x="51869" y="239421"/>
                                </a:lnTo>
                                <a:lnTo>
                                  <a:pt x="46778" y="239182"/>
                                </a:lnTo>
                                <a:lnTo>
                                  <a:pt x="41606" y="238387"/>
                                </a:lnTo>
                                <a:lnTo>
                                  <a:pt x="36595" y="237114"/>
                                </a:lnTo>
                                <a:lnTo>
                                  <a:pt x="31822" y="235365"/>
                                </a:lnTo>
                                <a:lnTo>
                                  <a:pt x="27287" y="233137"/>
                                </a:lnTo>
                                <a:lnTo>
                                  <a:pt x="22832" y="230432"/>
                                </a:lnTo>
                                <a:lnTo>
                                  <a:pt x="15274" y="224148"/>
                                </a:lnTo>
                                <a:lnTo>
                                  <a:pt x="8990" y="216592"/>
                                </a:lnTo>
                                <a:lnTo>
                                  <a:pt x="6285" y="212217"/>
                                </a:lnTo>
                                <a:lnTo>
                                  <a:pt x="4057" y="207604"/>
                                </a:lnTo>
                                <a:lnTo>
                                  <a:pt x="2387" y="202832"/>
                                </a:lnTo>
                                <a:lnTo>
                                  <a:pt x="1034" y="197820"/>
                                </a:lnTo>
                                <a:lnTo>
                                  <a:pt x="318" y="192650"/>
                                </a:lnTo>
                                <a:lnTo>
                                  <a:pt x="0" y="187560"/>
                                </a:lnTo>
                                <a:lnTo>
                                  <a:pt x="0" y="51861"/>
                                </a:lnTo>
                                <a:lnTo>
                                  <a:pt x="318" y="46771"/>
                                </a:lnTo>
                                <a:lnTo>
                                  <a:pt x="1034" y="41601"/>
                                </a:lnTo>
                                <a:lnTo>
                                  <a:pt x="2387" y="36589"/>
                                </a:lnTo>
                                <a:lnTo>
                                  <a:pt x="4057" y="31817"/>
                                </a:lnTo>
                                <a:lnTo>
                                  <a:pt x="6285" y="27283"/>
                                </a:lnTo>
                                <a:lnTo>
                                  <a:pt x="8990" y="22829"/>
                                </a:lnTo>
                                <a:lnTo>
                                  <a:pt x="15274" y="15272"/>
                                </a:lnTo>
                                <a:lnTo>
                                  <a:pt x="22832" y="8988"/>
                                </a:lnTo>
                                <a:lnTo>
                                  <a:pt x="27287" y="6284"/>
                                </a:lnTo>
                                <a:lnTo>
                                  <a:pt x="31822" y="4056"/>
                                </a:lnTo>
                                <a:lnTo>
                                  <a:pt x="36595" y="2386"/>
                                </a:lnTo>
                                <a:lnTo>
                                  <a:pt x="41606" y="1034"/>
                                </a:lnTo>
                                <a:lnTo>
                                  <a:pt x="46778" y="319"/>
                                </a:lnTo>
                                <a:lnTo>
                                  <a:pt x="51869"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77" name="Shape 14677"/>
                        <wps:cNvSpPr/>
                        <wps:spPr>
                          <a:xfrm>
                            <a:off x="5193612" y="225422"/>
                            <a:ext cx="683527" cy="239421"/>
                          </a:xfrm>
                          <a:custGeom>
                            <a:avLst/>
                            <a:gdLst/>
                            <a:ahLst/>
                            <a:cxnLst/>
                            <a:rect l="0" t="0" r="0" b="0"/>
                            <a:pathLst>
                              <a:path w="683527" h="239421">
                                <a:moveTo>
                                  <a:pt x="0" y="0"/>
                                </a:moveTo>
                                <a:lnTo>
                                  <a:pt x="631657" y="0"/>
                                </a:lnTo>
                                <a:lnTo>
                                  <a:pt x="636749" y="319"/>
                                </a:lnTo>
                                <a:lnTo>
                                  <a:pt x="641920" y="1034"/>
                                </a:lnTo>
                                <a:lnTo>
                                  <a:pt x="646931" y="2386"/>
                                </a:lnTo>
                                <a:lnTo>
                                  <a:pt x="651706" y="4056"/>
                                </a:lnTo>
                                <a:lnTo>
                                  <a:pt x="656239" y="6284"/>
                                </a:lnTo>
                                <a:lnTo>
                                  <a:pt x="660695" y="8988"/>
                                </a:lnTo>
                                <a:lnTo>
                                  <a:pt x="668252" y="15272"/>
                                </a:lnTo>
                                <a:lnTo>
                                  <a:pt x="674538" y="22829"/>
                                </a:lnTo>
                                <a:lnTo>
                                  <a:pt x="677242" y="27283"/>
                                </a:lnTo>
                                <a:lnTo>
                                  <a:pt x="679470" y="31817"/>
                                </a:lnTo>
                                <a:lnTo>
                                  <a:pt x="681139" y="36589"/>
                                </a:lnTo>
                                <a:lnTo>
                                  <a:pt x="682493" y="41601"/>
                                </a:lnTo>
                                <a:lnTo>
                                  <a:pt x="683208" y="46771"/>
                                </a:lnTo>
                                <a:lnTo>
                                  <a:pt x="683527" y="51861"/>
                                </a:lnTo>
                                <a:lnTo>
                                  <a:pt x="683527" y="187560"/>
                                </a:lnTo>
                                <a:lnTo>
                                  <a:pt x="683208" y="192650"/>
                                </a:lnTo>
                                <a:lnTo>
                                  <a:pt x="682493" y="197820"/>
                                </a:lnTo>
                                <a:lnTo>
                                  <a:pt x="681139" y="202832"/>
                                </a:lnTo>
                                <a:lnTo>
                                  <a:pt x="679470" y="207604"/>
                                </a:lnTo>
                                <a:lnTo>
                                  <a:pt x="677242" y="212217"/>
                                </a:lnTo>
                                <a:lnTo>
                                  <a:pt x="674538" y="216592"/>
                                </a:lnTo>
                                <a:lnTo>
                                  <a:pt x="668252" y="224148"/>
                                </a:lnTo>
                                <a:lnTo>
                                  <a:pt x="660695" y="230432"/>
                                </a:lnTo>
                                <a:lnTo>
                                  <a:pt x="656239" y="233137"/>
                                </a:lnTo>
                                <a:lnTo>
                                  <a:pt x="651706" y="235365"/>
                                </a:lnTo>
                                <a:lnTo>
                                  <a:pt x="646931" y="237114"/>
                                </a:lnTo>
                                <a:lnTo>
                                  <a:pt x="641920" y="238387"/>
                                </a:lnTo>
                                <a:lnTo>
                                  <a:pt x="636749" y="239182"/>
                                </a:lnTo>
                                <a:lnTo>
                                  <a:pt x="631657" y="239421"/>
                                </a:lnTo>
                                <a:lnTo>
                                  <a:pt x="0" y="239421"/>
                                </a:lnTo>
                                <a:lnTo>
                                  <a:pt x="0" y="225501"/>
                                </a:lnTo>
                                <a:lnTo>
                                  <a:pt x="631101" y="225501"/>
                                </a:lnTo>
                                <a:lnTo>
                                  <a:pt x="635528" y="225268"/>
                                </a:lnTo>
                                <a:lnTo>
                                  <a:pt x="639153" y="224759"/>
                                </a:lnTo>
                                <a:lnTo>
                                  <a:pt x="643113" y="223751"/>
                                </a:lnTo>
                                <a:lnTo>
                                  <a:pt x="642477" y="223910"/>
                                </a:lnTo>
                                <a:lnTo>
                                  <a:pt x="646614" y="222399"/>
                                </a:lnTo>
                                <a:lnTo>
                                  <a:pt x="645977" y="222717"/>
                                </a:lnTo>
                                <a:lnTo>
                                  <a:pt x="649638" y="220925"/>
                                </a:lnTo>
                                <a:lnTo>
                                  <a:pt x="652844" y="218904"/>
                                </a:lnTo>
                                <a:lnTo>
                                  <a:pt x="658127" y="214502"/>
                                </a:lnTo>
                                <a:lnTo>
                                  <a:pt x="663354" y="208232"/>
                                </a:lnTo>
                                <a:lnTo>
                                  <a:pt x="665082" y="205331"/>
                                </a:lnTo>
                                <a:lnTo>
                                  <a:pt x="666690" y="201982"/>
                                </a:lnTo>
                                <a:lnTo>
                                  <a:pt x="667879" y="198613"/>
                                </a:lnTo>
                                <a:lnTo>
                                  <a:pt x="668772" y="195170"/>
                                </a:lnTo>
                                <a:lnTo>
                                  <a:pt x="669377" y="191410"/>
                                </a:lnTo>
                                <a:lnTo>
                                  <a:pt x="669605" y="187003"/>
                                </a:lnTo>
                                <a:lnTo>
                                  <a:pt x="669605" y="52418"/>
                                </a:lnTo>
                                <a:lnTo>
                                  <a:pt x="669376" y="48081"/>
                                </a:lnTo>
                                <a:lnTo>
                                  <a:pt x="668799" y="44430"/>
                                </a:lnTo>
                                <a:lnTo>
                                  <a:pt x="667775" y="40407"/>
                                </a:lnTo>
                                <a:lnTo>
                                  <a:pt x="667934" y="41043"/>
                                </a:lnTo>
                                <a:lnTo>
                                  <a:pt x="666680" y="37420"/>
                                </a:lnTo>
                                <a:lnTo>
                                  <a:pt x="664915" y="33817"/>
                                </a:lnTo>
                                <a:lnTo>
                                  <a:pt x="663208" y="31014"/>
                                </a:lnTo>
                                <a:lnTo>
                                  <a:pt x="658342" y="25178"/>
                                </a:lnTo>
                                <a:lnTo>
                                  <a:pt x="652506" y="20313"/>
                                </a:lnTo>
                                <a:lnTo>
                                  <a:pt x="649702" y="18607"/>
                                </a:lnTo>
                                <a:lnTo>
                                  <a:pt x="646106" y="16845"/>
                                </a:lnTo>
                                <a:lnTo>
                                  <a:pt x="642477" y="15590"/>
                                </a:lnTo>
                                <a:lnTo>
                                  <a:pt x="643113" y="15749"/>
                                </a:lnTo>
                                <a:lnTo>
                                  <a:pt x="639083" y="14723"/>
                                </a:lnTo>
                                <a:lnTo>
                                  <a:pt x="635432" y="14147"/>
                                </a:lnTo>
                                <a:lnTo>
                                  <a:pt x="631101" y="13919"/>
                                </a:lnTo>
                                <a:lnTo>
                                  <a:pt x="0" y="13919"/>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14678" name="Rectangle 14678"/>
                        <wps:cNvSpPr/>
                        <wps:spPr>
                          <a:xfrm>
                            <a:off x="5006978" y="307712"/>
                            <a:ext cx="505960" cy="100785"/>
                          </a:xfrm>
                          <a:prstGeom prst="rect">
                            <a:avLst/>
                          </a:prstGeom>
                          <a:ln>
                            <a:noFill/>
                          </a:ln>
                        </wps:spPr>
                        <wps:txbx>
                          <w:txbxContent>
                            <w:p w14:paraId="3C3DC427" w14:textId="77777777" w:rsidR="00D25ACD" w:rsidRDefault="008C1BC9">
                              <w:pPr>
                                <w:spacing w:after="160" w:line="259" w:lineRule="auto"/>
                                <w:ind w:left="0" w:right="0" w:firstLine="0"/>
                              </w:pPr>
                              <w:r>
                                <w:rPr>
                                  <w:sz w:val="12"/>
                                </w:rPr>
                                <w:t>Structuur</w:t>
                              </w:r>
                            </w:p>
                          </w:txbxContent>
                        </wps:txbx>
                        <wps:bodyPr horzOverflow="overflow" vert="horz" lIns="0" tIns="0" rIns="0" bIns="0" rtlCol="0">
                          <a:noAutofit/>
                        </wps:bodyPr>
                      </wps:wsp>
                      <wps:wsp>
                        <wps:cNvPr id="14679" name="Shape 14679"/>
                        <wps:cNvSpPr/>
                        <wps:spPr>
                          <a:xfrm>
                            <a:off x="119677" y="796055"/>
                            <a:ext cx="1353043" cy="451002"/>
                          </a:xfrm>
                          <a:custGeom>
                            <a:avLst/>
                            <a:gdLst/>
                            <a:ahLst/>
                            <a:cxnLst/>
                            <a:rect l="0" t="0" r="0" b="0"/>
                            <a:pathLst>
                              <a:path w="1353043" h="451002">
                                <a:moveTo>
                                  <a:pt x="45099" y="0"/>
                                </a:moveTo>
                                <a:lnTo>
                                  <a:pt x="1307936" y="0"/>
                                </a:lnTo>
                                <a:cubicBezTo>
                                  <a:pt x="1332837" y="0"/>
                                  <a:pt x="1353043" y="20203"/>
                                  <a:pt x="1353043" y="45100"/>
                                </a:cubicBezTo>
                                <a:lnTo>
                                  <a:pt x="1353043" y="405902"/>
                                </a:lnTo>
                                <a:cubicBezTo>
                                  <a:pt x="1353043" y="430799"/>
                                  <a:pt x="1332837" y="451002"/>
                                  <a:pt x="1307936" y="451002"/>
                                </a:cubicBezTo>
                                <a:lnTo>
                                  <a:pt x="45099" y="451002"/>
                                </a:lnTo>
                                <a:cubicBezTo>
                                  <a:pt x="20191" y="451002"/>
                                  <a:pt x="0" y="430799"/>
                                  <a:pt x="0" y="405902"/>
                                </a:cubicBezTo>
                                <a:lnTo>
                                  <a:pt x="0" y="45100"/>
                                </a:lnTo>
                                <a:cubicBezTo>
                                  <a:pt x="0" y="20203"/>
                                  <a:pt x="20191" y="0"/>
                                  <a:pt x="4509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680" name="Shape 14680"/>
                        <wps:cNvSpPr/>
                        <wps:spPr>
                          <a:xfrm>
                            <a:off x="112764" y="789135"/>
                            <a:ext cx="683479" cy="464843"/>
                          </a:xfrm>
                          <a:custGeom>
                            <a:avLst/>
                            <a:gdLst/>
                            <a:ahLst/>
                            <a:cxnLst/>
                            <a:rect l="0" t="0" r="0" b="0"/>
                            <a:pathLst>
                              <a:path w="683479" h="464843">
                                <a:moveTo>
                                  <a:pt x="51829" y="0"/>
                                </a:moveTo>
                                <a:lnTo>
                                  <a:pt x="683479" y="0"/>
                                </a:lnTo>
                                <a:lnTo>
                                  <a:pt x="683479" y="13920"/>
                                </a:lnTo>
                                <a:lnTo>
                                  <a:pt x="52370" y="13920"/>
                                </a:lnTo>
                                <a:lnTo>
                                  <a:pt x="47912" y="14152"/>
                                </a:lnTo>
                                <a:lnTo>
                                  <a:pt x="44287" y="14668"/>
                                </a:lnTo>
                                <a:lnTo>
                                  <a:pt x="40342" y="15749"/>
                                </a:lnTo>
                                <a:lnTo>
                                  <a:pt x="40962" y="15511"/>
                                </a:lnTo>
                                <a:lnTo>
                                  <a:pt x="36887" y="17005"/>
                                </a:lnTo>
                                <a:lnTo>
                                  <a:pt x="33962" y="18424"/>
                                </a:lnTo>
                                <a:lnTo>
                                  <a:pt x="31024" y="20255"/>
                                </a:lnTo>
                                <a:lnTo>
                                  <a:pt x="25249" y="24998"/>
                                </a:lnTo>
                                <a:lnTo>
                                  <a:pt x="20300" y="31023"/>
                                </a:lnTo>
                                <a:lnTo>
                                  <a:pt x="18585" y="33791"/>
                                </a:lnTo>
                                <a:lnTo>
                                  <a:pt x="16961" y="37106"/>
                                </a:lnTo>
                                <a:lnTo>
                                  <a:pt x="15630" y="40787"/>
                                </a:lnTo>
                                <a:lnTo>
                                  <a:pt x="14676" y="44480"/>
                                </a:lnTo>
                                <a:lnTo>
                                  <a:pt x="14136" y="48123"/>
                                </a:lnTo>
                                <a:lnTo>
                                  <a:pt x="13922" y="52264"/>
                                </a:lnTo>
                                <a:lnTo>
                                  <a:pt x="13922" y="412578"/>
                                </a:lnTo>
                                <a:lnTo>
                                  <a:pt x="14136" y="416720"/>
                                </a:lnTo>
                                <a:lnTo>
                                  <a:pt x="14701" y="420532"/>
                                </a:lnTo>
                                <a:lnTo>
                                  <a:pt x="15692" y="424300"/>
                                </a:lnTo>
                                <a:lnTo>
                                  <a:pt x="17017" y="427893"/>
                                </a:lnTo>
                                <a:lnTo>
                                  <a:pt x="18527" y="431038"/>
                                </a:lnTo>
                                <a:lnTo>
                                  <a:pt x="20300" y="433900"/>
                                </a:lnTo>
                                <a:lnTo>
                                  <a:pt x="25114" y="439759"/>
                                </a:lnTo>
                                <a:lnTo>
                                  <a:pt x="30892" y="444505"/>
                                </a:lnTo>
                                <a:lnTo>
                                  <a:pt x="33962" y="446419"/>
                                </a:lnTo>
                                <a:lnTo>
                                  <a:pt x="36887" y="447838"/>
                                </a:lnTo>
                                <a:lnTo>
                                  <a:pt x="40961" y="449332"/>
                                </a:lnTo>
                                <a:lnTo>
                                  <a:pt x="44221" y="450166"/>
                                </a:lnTo>
                                <a:lnTo>
                                  <a:pt x="47912" y="450691"/>
                                </a:lnTo>
                                <a:lnTo>
                                  <a:pt x="52370" y="450923"/>
                                </a:lnTo>
                                <a:lnTo>
                                  <a:pt x="683479" y="450923"/>
                                </a:lnTo>
                                <a:lnTo>
                                  <a:pt x="683479" y="464843"/>
                                </a:lnTo>
                                <a:lnTo>
                                  <a:pt x="51829" y="464843"/>
                                </a:lnTo>
                                <a:lnTo>
                                  <a:pt x="46730" y="464604"/>
                                </a:lnTo>
                                <a:lnTo>
                                  <a:pt x="41559" y="463809"/>
                                </a:lnTo>
                                <a:lnTo>
                                  <a:pt x="36523" y="462536"/>
                                </a:lnTo>
                                <a:lnTo>
                                  <a:pt x="31758" y="460787"/>
                                </a:lnTo>
                                <a:lnTo>
                                  <a:pt x="27184" y="458559"/>
                                </a:lnTo>
                                <a:lnTo>
                                  <a:pt x="22784" y="455854"/>
                                </a:lnTo>
                                <a:lnTo>
                                  <a:pt x="15203" y="449650"/>
                                </a:lnTo>
                                <a:lnTo>
                                  <a:pt x="8982" y="442094"/>
                                </a:lnTo>
                                <a:lnTo>
                                  <a:pt x="6269" y="437639"/>
                                </a:lnTo>
                                <a:lnTo>
                                  <a:pt x="4057" y="433026"/>
                                </a:lnTo>
                                <a:lnTo>
                                  <a:pt x="2339" y="428254"/>
                                </a:lnTo>
                                <a:lnTo>
                                  <a:pt x="1026" y="423242"/>
                                </a:lnTo>
                                <a:lnTo>
                                  <a:pt x="270" y="418072"/>
                                </a:lnTo>
                                <a:lnTo>
                                  <a:pt x="0" y="412982"/>
                                </a:lnTo>
                                <a:lnTo>
                                  <a:pt x="0" y="51861"/>
                                </a:lnTo>
                                <a:lnTo>
                                  <a:pt x="270" y="46771"/>
                                </a:lnTo>
                                <a:lnTo>
                                  <a:pt x="1026" y="41601"/>
                                </a:lnTo>
                                <a:lnTo>
                                  <a:pt x="2339" y="36589"/>
                                </a:lnTo>
                                <a:lnTo>
                                  <a:pt x="4065" y="31817"/>
                                </a:lnTo>
                                <a:lnTo>
                                  <a:pt x="6277" y="27204"/>
                                </a:lnTo>
                                <a:lnTo>
                                  <a:pt x="8982" y="22829"/>
                                </a:lnTo>
                                <a:lnTo>
                                  <a:pt x="15195" y="15272"/>
                                </a:lnTo>
                                <a:lnTo>
                                  <a:pt x="22768" y="8989"/>
                                </a:lnTo>
                                <a:lnTo>
                                  <a:pt x="27184" y="6284"/>
                                </a:lnTo>
                                <a:lnTo>
                                  <a:pt x="31758" y="4057"/>
                                </a:lnTo>
                                <a:lnTo>
                                  <a:pt x="36523" y="2307"/>
                                </a:lnTo>
                                <a:lnTo>
                                  <a:pt x="41559" y="1034"/>
                                </a:lnTo>
                                <a:lnTo>
                                  <a:pt x="46730" y="239"/>
                                </a:lnTo>
                                <a:lnTo>
                                  <a:pt x="51829"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681" name="Shape 14681"/>
                        <wps:cNvSpPr/>
                        <wps:spPr>
                          <a:xfrm>
                            <a:off x="796242" y="789135"/>
                            <a:ext cx="683479" cy="464843"/>
                          </a:xfrm>
                          <a:custGeom>
                            <a:avLst/>
                            <a:gdLst/>
                            <a:ahLst/>
                            <a:cxnLst/>
                            <a:rect l="0" t="0" r="0" b="0"/>
                            <a:pathLst>
                              <a:path w="683479" h="464843">
                                <a:moveTo>
                                  <a:pt x="0" y="0"/>
                                </a:moveTo>
                                <a:lnTo>
                                  <a:pt x="631610" y="0"/>
                                </a:lnTo>
                                <a:lnTo>
                                  <a:pt x="636701" y="239"/>
                                </a:lnTo>
                                <a:lnTo>
                                  <a:pt x="641872" y="1034"/>
                                </a:lnTo>
                                <a:lnTo>
                                  <a:pt x="646884" y="2307"/>
                                </a:lnTo>
                                <a:lnTo>
                                  <a:pt x="651657" y="4057"/>
                                </a:lnTo>
                                <a:lnTo>
                                  <a:pt x="656271" y="6284"/>
                                </a:lnTo>
                                <a:lnTo>
                                  <a:pt x="660647" y="8989"/>
                                </a:lnTo>
                                <a:lnTo>
                                  <a:pt x="668204" y="15272"/>
                                </a:lnTo>
                                <a:lnTo>
                                  <a:pt x="674489" y="22829"/>
                                </a:lnTo>
                                <a:lnTo>
                                  <a:pt x="677194" y="27204"/>
                                </a:lnTo>
                                <a:lnTo>
                                  <a:pt x="679421" y="31817"/>
                                </a:lnTo>
                                <a:lnTo>
                                  <a:pt x="681172" y="36589"/>
                                </a:lnTo>
                                <a:lnTo>
                                  <a:pt x="682444" y="41601"/>
                                </a:lnTo>
                                <a:lnTo>
                                  <a:pt x="683240" y="46771"/>
                                </a:lnTo>
                                <a:lnTo>
                                  <a:pt x="683479" y="51861"/>
                                </a:lnTo>
                                <a:lnTo>
                                  <a:pt x="683479" y="412982"/>
                                </a:lnTo>
                                <a:lnTo>
                                  <a:pt x="683240" y="418072"/>
                                </a:lnTo>
                                <a:lnTo>
                                  <a:pt x="682444" y="423242"/>
                                </a:lnTo>
                                <a:lnTo>
                                  <a:pt x="681172" y="428254"/>
                                </a:lnTo>
                                <a:lnTo>
                                  <a:pt x="679421" y="433026"/>
                                </a:lnTo>
                                <a:lnTo>
                                  <a:pt x="677194" y="437639"/>
                                </a:lnTo>
                                <a:lnTo>
                                  <a:pt x="674489" y="442094"/>
                                </a:lnTo>
                                <a:lnTo>
                                  <a:pt x="668204" y="449650"/>
                                </a:lnTo>
                                <a:lnTo>
                                  <a:pt x="660647" y="455854"/>
                                </a:lnTo>
                                <a:lnTo>
                                  <a:pt x="656271" y="458559"/>
                                </a:lnTo>
                                <a:lnTo>
                                  <a:pt x="651657" y="460787"/>
                                </a:lnTo>
                                <a:lnTo>
                                  <a:pt x="646884" y="462536"/>
                                </a:lnTo>
                                <a:lnTo>
                                  <a:pt x="641872" y="463809"/>
                                </a:lnTo>
                                <a:lnTo>
                                  <a:pt x="636701" y="464604"/>
                                </a:lnTo>
                                <a:lnTo>
                                  <a:pt x="631610" y="464843"/>
                                </a:lnTo>
                                <a:lnTo>
                                  <a:pt x="0" y="464843"/>
                                </a:lnTo>
                                <a:lnTo>
                                  <a:pt x="0" y="450923"/>
                                </a:lnTo>
                                <a:lnTo>
                                  <a:pt x="631053" y="450923"/>
                                </a:lnTo>
                                <a:lnTo>
                                  <a:pt x="635545" y="450690"/>
                                </a:lnTo>
                                <a:lnTo>
                                  <a:pt x="639095" y="450183"/>
                                </a:lnTo>
                                <a:lnTo>
                                  <a:pt x="643065" y="449173"/>
                                </a:lnTo>
                                <a:lnTo>
                                  <a:pt x="642429" y="449332"/>
                                </a:lnTo>
                                <a:lnTo>
                                  <a:pt x="646566" y="447821"/>
                                </a:lnTo>
                                <a:lnTo>
                                  <a:pt x="645929" y="448139"/>
                                </a:lnTo>
                                <a:lnTo>
                                  <a:pt x="649591" y="446346"/>
                                </a:lnTo>
                                <a:lnTo>
                                  <a:pt x="652423" y="444561"/>
                                </a:lnTo>
                                <a:lnTo>
                                  <a:pt x="658539" y="439538"/>
                                </a:lnTo>
                                <a:lnTo>
                                  <a:pt x="663193" y="433873"/>
                                </a:lnTo>
                                <a:lnTo>
                                  <a:pt x="664795" y="431332"/>
                                </a:lnTo>
                                <a:lnTo>
                                  <a:pt x="666553" y="427668"/>
                                </a:lnTo>
                                <a:lnTo>
                                  <a:pt x="667966" y="423879"/>
                                </a:lnTo>
                                <a:lnTo>
                                  <a:pt x="667727" y="424435"/>
                                </a:lnTo>
                                <a:lnTo>
                                  <a:pt x="668803" y="420563"/>
                                </a:lnTo>
                                <a:lnTo>
                                  <a:pt x="669325" y="416913"/>
                                </a:lnTo>
                                <a:lnTo>
                                  <a:pt x="669557" y="412424"/>
                                </a:lnTo>
                                <a:lnTo>
                                  <a:pt x="669557" y="52418"/>
                                </a:lnTo>
                                <a:lnTo>
                                  <a:pt x="669325" y="47930"/>
                                </a:lnTo>
                                <a:lnTo>
                                  <a:pt x="668825" y="44431"/>
                                </a:lnTo>
                                <a:lnTo>
                                  <a:pt x="667727" y="40408"/>
                                </a:lnTo>
                                <a:lnTo>
                                  <a:pt x="667966" y="41044"/>
                                </a:lnTo>
                                <a:lnTo>
                                  <a:pt x="666454" y="36908"/>
                                </a:lnTo>
                                <a:lnTo>
                                  <a:pt x="666772" y="37544"/>
                                </a:lnTo>
                                <a:lnTo>
                                  <a:pt x="664978" y="33881"/>
                                </a:lnTo>
                                <a:lnTo>
                                  <a:pt x="663193" y="31050"/>
                                </a:lnTo>
                                <a:lnTo>
                                  <a:pt x="658337" y="25140"/>
                                </a:lnTo>
                                <a:lnTo>
                                  <a:pt x="652423" y="20282"/>
                                </a:lnTo>
                                <a:lnTo>
                                  <a:pt x="649591" y="18497"/>
                                </a:lnTo>
                                <a:lnTo>
                                  <a:pt x="645929" y="16704"/>
                                </a:lnTo>
                                <a:lnTo>
                                  <a:pt x="646566" y="17022"/>
                                </a:lnTo>
                                <a:lnTo>
                                  <a:pt x="642429" y="15511"/>
                                </a:lnTo>
                                <a:lnTo>
                                  <a:pt x="643065" y="15749"/>
                                </a:lnTo>
                                <a:lnTo>
                                  <a:pt x="639038" y="14652"/>
                                </a:lnTo>
                                <a:lnTo>
                                  <a:pt x="635545" y="14153"/>
                                </a:lnTo>
                                <a:lnTo>
                                  <a:pt x="631053" y="13920"/>
                                </a:lnTo>
                                <a:lnTo>
                                  <a:pt x="0" y="13920"/>
                                </a:lnTo>
                                <a:lnTo>
                                  <a:pt x="0"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682" name="Rectangle 14682"/>
                        <wps:cNvSpPr/>
                        <wps:spPr>
                          <a:xfrm>
                            <a:off x="201569" y="842386"/>
                            <a:ext cx="1604573" cy="100527"/>
                          </a:xfrm>
                          <a:prstGeom prst="rect">
                            <a:avLst/>
                          </a:prstGeom>
                          <a:ln>
                            <a:noFill/>
                          </a:ln>
                        </wps:spPr>
                        <wps:txbx>
                          <w:txbxContent>
                            <w:p w14:paraId="5B1A5984" w14:textId="77777777" w:rsidR="00D25ACD" w:rsidRDefault="008C1BC9">
                              <w:pPr>
                                <w:spacing w:after="160" w:line="259" w:lineRule="auto"/>
                                <w:ind w:left="0" w:right="0" w:firstLine="0"/>
                              </w:pPr>
                              <w:r>
                                <w:rPr>
                                  <w:b/>
                                  <w:sz w:val="12"/>
                                </w:rPr>
                                <w:t xml:space="preserve">Servicemanagementbeleid </w:t>
                              </w:r>
                            </w:p>
                          </w:txbxContent>
                        </wps:txbx>
                        <wps:bodyPr horzOverflow="overflow" vert="horz" lIns="0" tIns="0" rIns="0" bIns="0" rtlCol="0">
                          <a:noAutofit/>
                        </wps:bodyPr>
                      </wps:wsp>
                      <wps:wsp>
                        <wps:cNvPr id="14683" name="Rectangle 14683"/>
                        <wps:cNvSpPr/>
                        <wps:spPr>
                          <a:xfrm>
                            <a:off x="345164" y="937923"/>
                            <a:ext cx="1191674" cy="100785"/>
                          </a:xfrm>
                          <a:prstGeom prst="rect">
                            <a:avLst/>
                          </a:prstGeom>
                          <a:ln>
                            <a:noFill/>
                          </a:ln>
                        </wps:spPr>
                        <wps:txbx>
                          <w:txbxContent>
                            <w:p w14:paraId="3211073F" w14:textId="77777777" w:rsidR="00D25ACD" w:rsidRDefault="008C1BC9">
                              <w:pPr>
                                <w:spacing w:after="160" w:line="259" w:lineRule="auto"/>
                                <w:ind w:left="0" w:right="0" w:firstLine="0"/>
                              </w:pPr>
                              <w:r>
                                <w:rPr>
                                  <w:b/>
                                  <w:sz w:val="12"/>
                                </w:rPr>
                                <w:t>en evaluatierichtlijn</w:t>
                              </w:r>
                            </w:p>
                          </w:txbxContent>
                        </wps:txbx>
                        <wps:bodyPr horzOverflow="overflow" vert="horz" lIns="0" tIns="0" rIns="0" bIns="0" rtlCol="0">
                          <a:noAutofit/>
                        </wps:bodyPr>
                      </wps:wsp>
                      <wps:wsp>
                        <wps:cNvPr id="14684" name="Rectangle 14684"/>
                        <wps:cNvSpPr/>
                        <wps:spPr>
                          <a:xfrm>
                            <a:off x="370025" y="1033532"/>
                            <a:ext cx="46955" cy="100785"/>
                          </a:xfrm>
                          <a:prstGeom prst="rect">
                            <a:avLst/>
                          </a:prstGeom>
                          <a:ln>
                            <a:noFill/>
                          </a:ln>
                        </wps:spPr>
                        <wps:txbx>
                          <w:txbxContent>
                            <w:p w14:paraId="575A8532"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14685" name="Rectangle 14685"/>
                        <wps:cNvSpPr/>
                        <wps:spPr>
                          <a:xfrm>
                            <a:off x="406222" y="1033532"/>
                            <a:ext cx="678164" cy="100785"/>
                          </a:xfrm>
                          <a:prstGeom prst="rect">
                            <a:avLst/>
                          </a:prstGeom>
                          <a:ln>
                            <a:noFill/>
                          </a:ln>
                        </wps:spPr>
                        <wps:txbx>
                          <w:txbxContent>
                            <w:p w14:paraId="1D904858" w14:textId="77777777" w:rsidR="00D25ACD" w:rsidRDefault="008C1BC9">
                              <w:pPr>
                                <w:spacing w:after="160" w:line="259" w:lineRule="auto"/>
                                <w:ind w:left="0" w:right="0" w:firstLine="0"/>
                              </w:pPr>
                              <w:r>
                                <w:rPr>
                                  <w:color w:val="7F7F7F"/>
                                  <w:sz w:val="12"/>
                                </w:rPr>
                                <w:t>Operationeel</w:t>
                              </w:r>
                            </w:p>
                          </w:txbxContent>
                        </wps:txbx>
                        <wps:bodyPr horzOverflow="overflow" vert="horz" lIns="0" tIns="0" rIns="0" bIns="0" rtlCol="0">
                          <a:noAutofit/>
                        </wps:bodyPr>
                      </wps:wsp>
                      <wps:wsp>
                        <wps:cNvPr id="125036" name="Rectangle 125036"/>
                        <wps:cNvSpPr/>
                        <wps:spPr>
                          <a:xfrm>
                            <a:off x="952319" y="1033532"/>
                            <a:ext cx="36406" cy="100785"/>
                          </a:xfrm>
                          <a:prstGeom prst="rect">
                            <a:avLst/>
                          </a:prstGeom>
                          <a:ln>
                            <a:noFill/>
                          </a:ln>
                        </wps:spPr>
                        <wps:txbx>
                          <w:txbxContent>
                            <w:p w14:paraId="43427110" w14:textId="77777777" w:rsidR="00D25ACD" w:rsidRDefault="008C1BC9">
                              <w:pPr>
                                <w:spacing w:after="160" w:line="259" w:lineRule="auto"/>
                                <w:ind w:left="0" w:right="0" w:firstLine="0"/>
                              </w:pPr>
                              <w:r>
                                <w:rPr>
                                  <w:color w:val="7F7F7F"/>
                                  <w:sz w:val="12"/>
                                </w:rPr>
                                <w:t xml:space="preserve"> </w:t>
                              </w:r>
                            </w:p>
                          </w:txbxContent>
                        </wps:txbx>
                        <wps:bodyPr horzOverflow="overflow" vert="horz" lIns="0" tIns="0" rIns="0" bIns="0" rtlCol="0">
                          <a:noAutofit/>
                        </wps:bodyPr>
                      </wps:wsp>
                      <wps:wsp>
                        <wps:cNvPr id="125035" name="Rectangle 125035"/>
                        <wps:cNvSpPr/>
                        <wps:spPr>
                          <a:xfrm>
                            <a:off x="916321" y="1033532"/>
                            <a:ext cx="46955" cy="100785"/>
                          </a:xfrm>
                          <a:prstGeom prst="rect">
                            <a:avLst/>
                          </a:prstGeom>
                          <a:ln>
                            <a:noFill/>
                          </a:ln>
                        </wps:spPr>
                        <wps:txbx>
                          <w:txbxContent>
                            <w:p w14:paraId="5E50F7F6"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14687" name="Rectangle 14687"/>
                        <wps:cNvSpPr/>
                        <wps:spPr>
                          <a:xfrm>
                            <a:off x="980600" y="1033532"/>
                            <a:ext cx="318035" cy="100785"/>
                          </a:xfrm>
                          <a:prstGeom prst="rect">
                            <a:avLst/>
                          </a:prstGeom>
                          <a:ln>
                            <a:noFill/>
                          </a:ln>
                        </wps:spPr>
                        <wps:txbx>
                          <w:txbxContent>
                            <w:p w14:paraId="7A356D2E" w14:textId="77777777" w:rsidR="00D25ACD" w:rsidRDefault="008C1BC9">
                              <w:pPr>
                                <w:spacing w:after="160" w:line="259" w:lineRule="auto"/>
                                <w:ind w:left="0" w:right="0" w:firstLine="0"/>
                              </w:pPr>
                              <w:r>
                                <w:rPr>
                                  <w:color w:val="7F7F7F"/>
                                  <w:sz w:val="12"/>
                                </w:rPr>
                                <w:t>beleid</w:t>
                              </w:r>
                            </w:p>
                          </w:txbxContent>
                        </wps:txbx>
                        <wps:bodyPr horzOverflow="overflow" vert="horz" lIns="0" tIns="0" rIns="0" bIns="0" rtlCol="0">
                          <a:noAutofit/>
                        </wps:bodyPr>
                      </wps:wsp>
                      <wps:wsp>
                        <wps:cNvPr id="14688" name="Rectangle 14688"/>
                        <wps:cNvSpPr/>
                        <wps:spPr>
                          <a:xfrm>
                            <a:off x="701366" y="1129221"/>
                            <a:ext cx="72191" cy="100784"/>
                          </a:xfrm>
                          <a:prstGeom prst="rect">
                            <a:avLst/>
                          </a:prstGeom>
                          <a:ln>
                            <a:noFill/>
                          </a:ln>
                        </wps:spPr>
                        <wps:txbx>
                          <w:txbxContent>
                            <w:p w14:paraId="1ED83E4F" w14:textId="77777777" w:rsidR="00D25ACD" w:rsidRDefault="008C1BC9">
                              <w:pPr>
                                <w:spacing w:after="160" w:line="259" w:lineRule="auto"/>
                                <w:ind w:left="0" w:right="0" w:firstLine="0"/>
                              </w:pPr>
                              <w:r>
                                <w:rPr>
                                  <w:sz w:val="12"/>
                                </w:rPr>
                                <w:t>C</w:t>
                              </w:r>
                            </w:p>
                          </w:txbxContent>
                        </wps:txbx>
                        <wps:bodyPr horzOverflow="overflow" vert="horz" lIns="0" tIns="0" rIns="0" bIns="0" rtlCol="0">
                          <a:noAutofit/>
                        </wps:bodyPr>
                      </wps:wsp>
                      <wps:wsp>
                        <wps:cNvPr id="14689" name="Rectangle 14689"/>
                        <wps:cNvSpPr/>
                        <wps:spPr>
                          <a:xfrm>
                            <a:off x="756855" y="1129221"/>
                            <a:ext cx="37647" cy="100784"/>
                          </a:xfrm>
                          <a:prstGeom prst="rect">
                            <a:avLst/>
                          </a:prstGeom>
                          <a:ln>
                            <a:noFill/>
                          </a:ln>
                        </wps:spPr>
                        <wps:txbx>
                          <w:txbxContent>
                            <w:p w14:paraId="37086005"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14690" name="Rectangle 14690"/>
                        <wps:cNvSpPr/>
                        <wps:spPr>
                          <a:xfrm>
                            <a:off x="785932" y="1129221"/>
                            <a:ext cx="129262" cy="100784"/>
                          </a:xfrm>
                          <a:prstGeom prst="rect">
                            <a:avLst/>
                          </a:prstGeom>
                          <a:ln>
                            <a:noFill/>
                          </a:ln>
                        </wps:spPr>
                        <wps:txbx>
                          <w:txbxContent>
                            <w:p w14:paraId="782EB47A" w14:textId="77777777" w:rsidR="00D25ACD" w:rsidRDefault="008C1BC9">
                              <w:pPr>
                                <w:spacing w:after="160" w:line="259" w:lineRule="auto"/>
                                <w:ind w:left="0" w:right="0" w:firstLine="0"/>
                              </w:pPr>
                              <w:r>
                                <w:rPr>
                                  <w:sz w:val="12"/>
                                </w:rPr>
                                <w:t>01</w:t>
                              </w:r>
                            </w:p>
                          </w:txbxContent>
                        </wps:txbx>
                        <wps:bodyPr horzOverflow="overflow" vert="horz" lIns="0" tIns="0" rIns="0" bIns="0" rtlCol="0">
                          <a:noAutofit/>
                        </wps:bodyPr>
                      </wps:wsp>
                      <wps:wsp>
                        <wps:cNvPr id="14691" name="Shape 14691"/>
                        <wps:cNvSpPr/>
                        <wps:spPr>
                          <a:xfrm>
                            <a:off x="119677" y="1359768"/>
                            <a:ext cx="1353043" cy="450939"/>
                          </a:xfrm>
                          <a:custGeom>
                            <a:avLst/>
                            <a:gdLst/>
                            <a:ahLst/>
                            <a:cxnLst/>
                            <a:rect l="0" t="0" r="0" b="0"/>
                            <a:pathLst>
                              <a:path w="1353043" h="450939">
                                <a:moveTo>
                                  <a:pt x="45099" y="0"/>
                                </a:moveTo>
                                <a:lnTo>
                                  <a:pt x="1307936" y="0"/>
                                </a:lnTo>
                                <a:cubicBezTo>
                                  <a:pt x="1332837" y="0"/>
                                  <a:pt x="1353043" y="20203"/>
                                  <a:pt x="1353043" y="45100"/>
                                </a:cubicBezTo>
                                <a:lnTo>
                                  <a:pt x="1353043" y="405839"/>
                                </a:lnTo>
                                <a:cubicBezTo>
                                  <a:pt x="1353043" y="430743"/>
                                  <a:pt x="1332837" y="450939"/>
                                  <a:pt x="1307936" y="450939"/>
                                </a:cubicBezTo>
                                <a:lnTo>
                                  <a:pt x="45099" y="450939"/>
                                </a:lnTo>
                                <a:cubicBezTo>
                                  <a:pt x="20191" y="450939"/>
                                  <a:pt x="0" y="430743"/>
                                  <a:pt x="0" y="405839"/>
                                </a:cubicBezTo>
                                <a:lnTo>
                                  <a:pt x="0" y="45100"/>
                                </a:lnTo>
                                <a:cubicBezTo>
                                  <a:pt x="0" y="20203"/>
                                  <a:pt x="20191" y="0"/>
                                  <a:pt x="4509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692" name="Shape 14692"/>
                        <wps:cNvSpPr/>
                        <wps:spPr>
                          <a:xfrm>
                            <a:off x="112764" y="1352848"/>
                            <a:ext cx="683479" cy="464842"/>
                          </a:xfrm>
                          <a:custGeom>
                            <a:avLst/>
                            <a:gdLst/>
                            <a:ahLst/>
                            <a:cxnLst/>
                            <a:rect l="0" t="0" r="0" b="0"/>
                            <a:pathLst>
                              <a:path w="683479" h="464842">
                                <a:moveTo>
                                  <a:pt x="51829" y="0"/>
                                </a:moveTo>
                                <a:lnTo>
                                  <a:pt x="683479" y="0"/>
                                </a:lnTo>
                                <a:lnTo>
                                  <a:pt x="683479" y="13919"/>
                                </a:lnTo>
                                <a:lnTo>
                                  <a:pt x="52370" y="13919"/>
                                </a:lnTo>
                                <a:lnTo>
                                  <a:pt x="47912" y="14151"/>
                                </a:lnTo>
                                <a:lnTo>
                                  <a:pt x="44222" y="14677"/>
                                </a:lnTo>
                                <a:lnTo>
                                  <a:pt x="40962" y="15511"/>
                                </a:lnTo>
                                <a:lnTo>
                                  <a:pt x="36894" y="17002"/>
                                </a:lnTo>
                                <a:lnTo>
                                  <a:pt x="33957" y="18426"/>
                                </a:lnTo>
                                <a:lnTo>
                                  <a:pt x="30892" y="20337"/>
                                </a:lnTo>
                                <a:lnTo>
                                  <a:pt x="25115" y="25081"/>
                                </a:lnTo>
                                <a:lnTo>
                                  <a:pt x="20300" y="30942"/>
                                </a:lnTo>
                                <a:lnTo>
                                  <a:pt x="18527" y="33805"/>
                                </a:lnTo>
                                <a:lnTo>
                                  <a:pt x="17017" y="36950"/>
                                </a:lnTo>
                                <a:lnTo>
                                  <a:pt x="15691" y="40545"/>
                                </a:lnTo>
                                <a:lnTo>
                                  <a:pt x="14686" y="44339"/>
                                </a:lnTo>
                                <a:lnTo>
                                  <a:pt x="14137" y="48113"/>
                                </a:lnTo>
                                <a:lnTo>
                                  <a:pt x="13922" y="52264"/>
                                </a:lnTo>
                                <a:lnTo>
                                  <a:pt x="13922" y="412577"/>
                                </a:lnTo>
                                <a:lnTo>
                                  <a:pt x="14135" y="416684"/>
                                </a:lnTo>
                                <a:lnTo>
                                  <a:pt x="14695" y="420474"/>
                                </a:lnTo>
                                <a:lnTo>
                                  <a:pt x="15642" y="424120"/>
                                </a:lnTo>
                                <a:lnTo>
                                  <a:pt x="16913" y="427623"/>
                                </a:lnTo>
                                <a:lnTo>
                                  <a:pt x="18537" y="431018"/>
                                </a:lnTo>
                                <a:lnTo>
                                  <a:pt x="20350" y="433977"/>
                                </a:lnTo>
                                <a:lnTo>
                                  <a:pt x="25094" y="439751"/>
                                </a:lnTo>
                                <a:lnTo>
                                  <a:pt x="30871" y="444495"/>
                                </a:lnTo>
                                <a:lnTo>
                                  <a:pt x="33879" y="446339"/>
                                </a:lnTo>
                                <a:lnTo>
                                  <a:pt x="37210" y="447954"/>
                                </a:lnTo>
                                <a:lnTo>
                                  <a:pt x="40676" y="449204"/>
                                </a:lnTo>
                                <a:lnTo>
                                  <a:pt x="44319" y="450157"/>
                                </a:lnTo>
                                <a:lnTo>
                                  <a:pt x="48104" y="450709"/>
                                </a:lnTo>
                                <a:lnTo>
                                  <a:pt x="52221" y="450923"/>
                                </a:lnTo>
                                <a:lnTo>
                                  <a:pt x="683479" y="450923"/>
                                </a:lnTo>
                                <a:lnTo>
                                  <a:pt x="683479" y="464842"/>
                                </a:lnTo>
                                <a:lnTo>
                                  <a:pt x="51829" y="464842"/>
                                </a:lnTo>
                                <a:lnTo>
                                  <a:pt x="46730" y="464580"/>
                                </a:lnTo>
                                <a:lnTo>
                                  <a:pt x="41559" y="463817"/>
                                </a:lnTo>
                                <a:lnTo>
                                  <a:pt x="36523" y="462512"/>
                                </a:lnTo>
                                <a:lnTo>
                                  <a:pt x="31758" y="460786"/>
                                </a:lnTo>
                                <a:lnTo>
                                  <a:pt x="27184" y="458567"/>
                                </a:lnTo>
                                <a:lnTo>
                                  <a:pt x="22784" y="455870"/>
                                </a:lnTo>
                                <a:lnTo>
                                  <a:pt x="15203" y="449642"/>
                                </a:lnTo>
                                <a:lnTo>
                                  <a:pt x="8982" y="442061"/>
                                </a:lnTo>
                                <a:lnTo>
                                  <a:pt x="6269" y="437647"/>
                                </a:lnTo>
                                <a:lnTo>
                                  <a:pt x="4057" y="433010"/>
                                </a:lnTo>
                                <a:lnTo>
                                  <a:pt x="2339" y="428269"/>
                                </a:lnTo>
                                <a:lnTo>
                                  <a:pt x="1026" y="423234"/>
                                </a:lnTo>
                                <a:lnTo>
                                  <a:pt x="270" y="418064"/>
                                </a:lnTo>
                                <a:lnTo>
                                  <a:pt x="0" y="412966"/>
                                </a:lnTo>
                                <a:lnTo>
                                  <a:pt x="0" y="51861"/>
                                </a:lnTo>
                                <a:lnTo>
                                  <a:pt x="270" y="46770"/>
                                </a:lnTo>
                                <a:lnTo>
                                  <a:pt x="1026" y="41521"/>
                                </a:lnTo>
                                <a:lnTo>
                                  <a:pt x="2339" y="36509"/>
                                </a:lnTo>
                                <a:lnTo>
                                  <a:pt x="4057" y="31817"/>
                                </a:lnTo>
                                <a:lnTo>
                                  <a:pt x="6269" y="27203"/>
                                </a:lnTo>
                                <a:lnTo>
                                  <a:pt x="8982" y="22749"/>
                                </a:lnTo>
                                <a:lnTo>
                                  <a:pt x="15203" y="15192"/>
                                </a:lnTo>
                                <a:lnTo>
                                  <a:pt x="22784" y="8988"/>
                                </a:lnTo>
                                <a:lnTo>
                                  <a:pt x="27184" y="6283"/>
                                </a:lnTo>
                                <a:lnTo>
                                  <a:pt x="31758" y="4056"/>
                                </a:lnTo>
                                <a:lnTo>
                                  <a:pt x="36523" y="2307"/>
                                </a:lnTo>
                                <a:lnTo>
                                  <a:pt x="41559" y="1034"/>
                                </a:lnTo>
                                <a:lnTo>
                                  <a:pt x="46730" y="239"/>
                                </a:lnTo>
                                <a:lnTo>
                                  <a:pt x="51829"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693" name="Shape 14693"/>
                        <wps:cNvSpPr/>
                        <wps:spPr>
                          <a:xfrm>
                            <a:off x="796242" y="1352848"/>
                            <a:ext cx="683479" cy="464842"/>
                          </a:xfrm>
                          <a:custGeom>
                            <a:avLst/>
                            <a:gdLst/>
                            <a:ahLst/>
                            <a:cxnLst/>
                            <a:rect l="0" t="0" r="0" b="0"/>
                            <a:pathLst>
                              <a:path w="683479" h="464842">
                                <a:moveTo>
                                  <a:pt x="0" y="0"/>
                                </a:moveTo>
                                <a:lnTo>
                                  <a:pt x="631610" y="0"/>
                                </a:lnTo>
                                <a:lnTo>
                                  <a:pt x="636701" y="239"/>
                                </a:lnTo>
                                <a:lnTo>
                                  <a:pt x="641872" y="1034"/>
                                </a:lnTo>
                                <a:lnTo>
                                  <a:pt x="646884" y="2307"/>
                                </a:lnTo>
                                <a:lnTo>
                                  <a:pt x="651657" y="4056"/>
                                </a:lnTo>
                                <a:lnTo>
                                  <a:pt x="656271" y="6283"/>
                                </a:lnTo>
                                <a:lnTo>
                                  <a:pt x="660647" y="8988"/>
                                </a:lnTo>
                                <a:lnTo>
                                  <a:pt x="668204" y="15192"/>
                                </a:lnTo>
                                <a:lnTo>
                                  <a:pt x="674489" y="22749"/>
                                </a:lnTo>
                                <a:lnTo>
                                  <a:pt x="677194" y="27203"/>
                                </a:lnTo>
                                <a:lnTo>
                                  <a:pt x="679421" y="31817"/>
                                </a:lnTo>
                                <a:lnTo>
                                  <a:pt x="681172" y="36589"/>
                                </a:lnTo>
                                <a:lnTo>
                                  <a:pt x="682444" y="41600"/>
                                </a:lnTo>
                                <a:lnTo>
                                  <a:pt x="683240" y="46770"/>
                                </a:lnTo>
                                <a:lnTo>
                                  <a:pt x="683479" y="51861"/>
                                </a:lnTo>
                                <a:lnTo>
                                  <a:pt x="683479" y="412966"/>
                                </a:lnTo>
                                <a:lnTo>
                                  <a:pt x="683240" y="418064"/>
                                </a:lnTo>
                                <a:lnTo>
                                  <a:pt x="682444" y="423234"/>
                                </a:lnTo>
                                <a:lnTo>
                                  <a:pt x="681172" y="428269"/>
                                </a:lnTo>
                                <a:lnTo>
                                  <a:pt x="679421" y="433010"/>
                                </a:lnTo>
                                <a:lnTo>
                                  <a:pt x="677194" y="437647"/>
                                </a:lnTo>
                                <a:lnTo>
                                  <a:pt x="674489" y="442078"/>
                                </a:lnTo>
                                <a:lnTo>
                                  <a:pt x="668204" y="449658"/>
                                </a:lnTo>
                                <a:lnTo>
                                  <a:pt x="660647" y="455870"/>
                                </a:lnTo>
                                <a:lnTo>
                                  <a:pt x="656271" y="458567"/>
                                </a:lnTo>
                                <a:lnTo>
                                  <a:pt x="651657" y="460786"/>
                                </a:lnTo>
                                <a:lnTo>
                                  <a:pt x="646884" y="462512"/>
                                </a:lnTo>
                                <a:lnTo>
                                  <a:pt x="641872" y="463817"/>
                                </a:lnTo>
                                <a:lnTo>
                                  <a:pt x="636701" y="464580"/>
                                </a:lnTo>
                                <a:lnTo>
                                  <a:pt x="631610" y="464842"/>
                                </a:lnTo>
                                <a:lnTo>
                                  <a:pt x="0" y="464842"/>
                                </a:lnTo>
                                <a:lnTo>
                                  <a:pt x="0" y="450923"/>
                                </a:lnTo>
                                <a:lnTo>
                                  <a:pt x="631202" y="450923"/>
                                </a:lnTo>
                                <a:lnTo>
                                  <a:pt x="635354" y="450708"/>
                                </a:lnTo>
                                <a:lnTo>
                                  <a:pt x="638995" y="450176"/>
                                </a:lnTo>
                                <a:lnTo>
                                  <a:pt x="642682" y="449217"/>
                                </a:lnTo>
                                <a:lnTo>
                                  <a:pt x="646309" y="447913"/>
                                </a:lnTo>
                                <a:lnTo>
                                  <a:pt x="649683" y="446260"/>
                                </a:lnTo>
                                <a:lnTo>
                                  <a:pt x="652450" y="444546"/>
                                </a:lnTo>
                                <a:lnTo>
                                  <a:pt x="658498" y="439579"/>
                                </a:lnTo>
                                <a:lnTo>
                                  <a:pt x="663201" y="433855"/>
                                </a:lnTo>
                                <a:lnTo>
                                  <a:pt x="665181" y="430679"/>
                                </a:lnTo>
                                <a:lnTo>
                                  <a:pt x="664783" y="431316"/>
                                </a:lnTo>
                                <a:lnTo>
                                  <a:pt x="666657" y="427396"/>
                                </a:lnTo>
                                <a:lnTo>
                                  <a:pt x="667966" y="423831"/>
                                </a:lnTo>
                                <a:lnTo>
                                  <a:pt x="667727" y="424451"/>
                                </a:lnTo>
                                <a:lnTo>
                                  <a:pt x="668808" y="420509"/>
                                </a:lnTo>
                                <a:lnTo>
                                  <a:pt x="669325" y="416878"/>
                                </a:lnTo>
                                <a:lnTo>
                                  <a:pt x="669557" y="412424"/>
                                </a:lnTo>
                                <a:lnTo>
                                  <a:pt x="669557" y="52418"/>
                                </a:lnTo>
                                <a:lnTo>
                                  <a:pt x="669325" y="47930"/>
                                </a:lnTo>
                                <a:lnTo>
                                  <a:pt x="668803" y="44279"/>
                                </a:lnTo>
                                <a:lnTo>
                                  <a:pt x="667727" y="40407"/>
                                </a:lnTo>
                                <a:lnTo>
                                  <a:pt x="667966" y="40963"/>
                                </a:lnTo>
                                <a:lnTo>
                                  <a:pt x="666554" y="37174"/>
                                </a:lnTo>
                                <a:lnTo>
                                  <a:pt x="664795" y="33510"/>
                                </a:lnTo>
                                <a:lnTo>
                                  <a:pt x="663193" y="30969"/>
                                </a:lnTo>
                                <a:lnTo>
                                  <a:pt x="658537" y="25303"/>
                                </a:lnTo>
                                <a:lnTo>
                                  <a:pt x="652423" y="20282"/>
                                </a:lnTo>
                                <a:lnTo>
                                  <a:pt x="649596" y="18500"/>
                                </a:lnTo>
                                <a:lnTo>
                                  <a:pt x="645929" y="16704"/>
                                </a:lnTo>
                                <a:lnTo>
                                  <a:pt x="646566" y="17021"/>
                                </a:lnTo>
                                <a:lnTo>
                                  <a:pt x="642429" y="15511"/>
                                </a:lnTo>
                                <a:lnTo>
                                  <a:pt x="643065" y="15670"/>
                                </a:lnTo>
                                <a:lnTo>
                                  <a:pt x="639095" y="14659"/>
                                </a:lnTo>
                                <a:lnTo>
                                  <a:pt x="635545" y="14152"/>
                                </a:lnTo>
                                <a:lnTo>
                                  <a:pt x="631053" y="13919"/>
                                </a:lnTo>
                                <a:lnTo>
                                  <a:pt x="0" y="13919"/>
                                </a:lnTo>
                                <a:lnTo>
                                  <a:pt x="0"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694" name="Rectangle 14694"/>
                        <wps:cNvSpPr/>
                        <wps:spPr>
                          <a:xfrm>
                            <a:off x="484383" y="1454945"/>
                            <a:ext cx="348545" cy="100785"/>
                          </a:xfrm>
                          <a:prstGeom prst="rect">
                            <a:avLst/>
                          </a:prstGeom>
                          <a:ln>
                            <a:noFill/>
                          </a:ln>
                        </wps:spPr>
                        <wps:txbx>
                          <w:txbxContent>
                            <w:p w14:paraId="3BA0FABE" w14:textId="77777777" w:rsidR="00D25ACD" w:rsidRDefault="008C1BC9">
                              <w:pPr>
                                <w:spacing w:after="160" w:line="259" w:lineRule="auto"/>
                                <w:ind w:left="0" w:right="0" w:firstLine="0"/>
                              </w:pPr>
                              <w:r>
                                <w:rPr>
                                  <w:b/>
                                  <w:sz w:val="12"/>
                                </w:rPr>
                                <w:t>Risico</w:t>
                              </w:r>
                            </w:p>
                          </w:txbxContent>
                        </wps:txbx>
                        <wps:bodyPr horzOverflow="overflow" vert="horz" lIns="0" tIns="0" rIns="0" bIns="0" rtlCol="0">
                          <a:noAutofit/>
                        </wps:bodyPr>
                      </wps:wsp>
                      <wps:wsp>
                        <wps:cNvPr id="14695" name="Rectangle 14695"/>
                        <wps:cNvSpPr/>
                        <wps:spPr>
                          <a:xfrm>
                            <a:off x="749894" y="1454945"/>
                            <a:ext cx="49644" cy="100785"/>
                          </a:xfrm>
                          <a:prstGeom prst="rect">
                            <a:avLst/>
                          </a:prstGeom>
                          <a:ln>
                            <a:noFill/>
                          </a:ln>
                        </wps:spPr>
                        <wps:txbx>
                          <w:txbxContent>
                            <w:p w14:paraId="47ACCDFD" w14:textId="77777777" w:rsidR="00D25ACD" w:rsidRDefault="008C1BC9">
                              <w:pPr>
                                <w:spacing w:after="160" w:line="259" w:lineRule="auto"/>
                                <w:ind w:left="0" w:right="0" w:firstLine="0"/>
                              </w:pPr>
                              <w:r>
                                <w:rPr>
                                  <w:b/>
                                  <w:sz w:val="12"/>
                                </w:rPr>
                                <w:t>-</w:t>
                              </w:r>
                            </w:p>
                          </w:txbxContent>
                        </wps:txbx>
                        <wps:bodyPr horzOverflow="overflow" vert="horz" lIns="0" tIns="0" rIns="0" bIns="0" rtlCol="0">
                          <a:noAutofit/>
                        </wps:bodyPr>
                      </wps:wsp>
                      <wps:wsp>
                        <wps:cNvPr id="14696" name="Rectangle 14696"/>
                        <wps:cNvSpPr/>
                        <wps:spPr>
                          <a:xfrm>
                            <a:off x="788080" y="1454945"/>
                            <a:ext cx="415979" cy="100785"/>
                          </a:xfrm>
                          <a:prstGeom prst="rect">
                            <a:avLst/>
                          </a:prstGeom>
                          <a:ln>
                            <a:noFill/>
                          </a:ln>
                        </wps:spPr>
                        <wps:txbx>
                          <w:txbxContent>
                            <w:p w14:paraId="51FFCA04" w14:textId="77777777" w:rsidR="00D25ACD" w:rsidRDefault="008C1BC9">
                              <w:pPr>
                                <w:spacing w:after="160" w:line="259" w:lineRule="auto"/>
                                <w:ind w:left="0" w:right="0" w:firstLine="0"/>
                              </w:pPr>
                              <w:r>
                                <w:rPr>
                                  <w:b/>
                                  <w:sz w:val="12"/>
                                </w:rPr>
                                <w:t>control</w:t>
                              </w:r>
                            </w:p>
                          </w:txbxContent>
                        </wps:txbx>
                        <wps:bodyPr horzOverflow="overflow" vert="horz" lIns="0" tIns="0" rIns="0" bIns="0" rtlCol="0">
                          <a:noAutofit/>
                        </wps:bodyPr>
                      </wps:wsp>
                      <wps:wsp>
                        <wps:cNvPr id="14697" name="Rectangle 14697"/>
                        <wps:cNvSpPr/>
                        <wps:spPr>
                          <a:xfrm>
                            <a:off x="556976" y="1550945"/>
                            <a:ext cx="626706" cy="100526"/>
                          </a:xfrm>
                          <a:prstGeom prst="rect">
                            <a:avLst/>
                          </a:prstGeom>
                          <a:ln>
                            <a:noFill/>
                          </a:ln>
                        </wps:spPr>
                        <wps:txbx>
                          <w:txbxContent>
                            <w:p w14:paraId="60B37102" w14:textId="77777777" w:rsidR="00D25ACD" w:rsidRDefault="008C1BC9">
                              <w:pPr>
                                <w:spacing w:after="160" w:line="259" w:lineRule="auto"/>
                                <w:ind w:left="0" w:right="0" w:firstLine="0"/>
                              </w:pPr>
                              <w:r>
                                <w:rPr>
                                  <w:color w:val="7F7F7F"/>
                                  <w:sz w:val="12"/>
                                </w:rPr>
                                <w:t>Assessment</w:t>
                              </w:r>
                            </w:p>
                          </w:txbxContent>
                        </wps:txbx>
                        <wps:bodyPr horzOverflow="overflow" vert="horz" lIns="0" tIns="0" rIns="0" bIns="0" rtlCol="0">
                          <a:noAutofit/>
                        </wps:bodyPr>
                      </wps:wsp>
                      <wps:wsp>
                        <wps:cNvPr id="14698" name="Rectangle 14698"/>
                        <wps:cNvSpPr/>
                        <wps:spPr>
                          <a:xfrm>
                            <a:off x="701366" y="1646402"/>
                            <a:ext cx="72191" cy="100785"/>
                          </a:xfrm>
                          <a:prstGeom prst="rect">
                            <a:avLst/>
                          </a:prstGeom>
                          <a:ln>
                            <a:noFill/>
                          </a:ln>
                        </wps:spPr>
                        <wps:txbx>
                          <w:txbxContent>
                            <w:p w14:paraId="1AACDE87" w14:textId="77777777" w:rsidR="00D25ACD" w:rsidRDefault="008C1BC9">
                              <w:pPr>
                                <w:spacing w:after="160" w:line="259" w:lineRule="auto"/>
                                <w:ind w:left="0" w:right="0" w:firstLine="0"/>
                              </w:pPr>
                              <w:r>
                                <w:rPr>
                                  <w:sz w:val="12"/>
                                </w:rPr>
                                <w:t>C</w:t>
                              </w:r>
                            </w:p>
                          </w:txbxContent>
                        </wps:txbx>
                        <wps:bodyPr horzOverflow="overflow" vert="horz" lIns="0" tIns="0" rIns="0" bIns="0" rtlCol="0">
                          <a:noAutofit/>
                        </wps:bodyPr>
                      </wps:wsp>
                      <wps:wsp>
                        <wps:cNvPr id="14699" name="Rectangle 14699"/>
                        <wps:cNvSpPr/>
                        <wps:spPr>
                          <a:xfrm>
                            <a:off x="756855" y="1646402"/>
                            <a:ext cx="37647" cy="100785"/>
                          </a:xfrm>
                          <a:prstGeom prst="rect">
                            <a:avLst/>
                          </a:prstGeom>
                          <a:ln>
                            <a:noFill/>
                          </a:ln>
                        </wps:spPr>
                        <wps:txbx>
                          <w:txbxContent>
                            <w:p w14:paraId="1107F615"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14700" name="Rectangle 14700"/>
                        <wps:cNvSpPr/>
                        <wps:spPr>
                          <a:xfrm>
                            <a:off x="785932" y="1646402"/>
                            <a:ext cx="129262" cy="100785"/>
                          </a:xfrm>
                          <a:prstGeom prst="rect">
                            <a:avLst/>
                          </a:prstGeom>
                          <a:ln>
                            <a:noFill/>
                          </a:ln>
                        </wps:spPr>
                        <wps:txbx>
                          <w:txbxContent>
                            <w:p w14:paraId="1312220E" w14:textId="77777777" w:rsidR="00D25ACD" w:rsidRDefault="008C1BC9">
                              <w:pPr>
                                <w:spacing w:after="160" w:line="259" w:lineRule="auto"/>
                                <w:ind w:left="0" w:right="0" w:firstLine="0"/>
                              </w:pPr>
                              <w:r>
                                <w:rPr>
                                  <w:sz w:val="12"/>
                                </w:rPr>
                                <w:t>02</w:t>
                              </w:r>
                            </w:p>
                          </w:txbxContent>
                        </wps:txbx>
                        <wps:bodyPr horzOverflow="overflow" vert="horz" lIns="0" tIns="0" rIns="0" bIns="0" rtlCol="0">
                          <a:noAutofit/>
                        </wps:bodyPr>
                      </wps:wsp>
                      <wps:wsp>
                        <wps:cNvPr id="14701" name="Shape 14701"/>
                        <wps:cNvSpPr/>
                        <wps:spPr>
                          <a:xfrm>
                            <a:off x="119677" y="1923442"/>
                            <a:ext cx="1353043" cy="450947"/>
                          </a:xfrm>
                          <a:custGeom>
                            <a:avLst/>
                            <a:gdLst/>
                            <a:ahLst/>
                            <a:cxnLst/>
                            <a:rect l="0" t="0" r="0" b="0"/>
                            <a:pathLst>
                              <a:path w="1353043" h="450947">
                                <a:moveTo>
                                  <a:pt x="45099" y="0"/>
                                </a:moveTo>
                                <a:lnTo>
                                  <a:pt x="1307936" y="0"/>
                                </a:lnTo>
                                <a:cubicBezTo>
                                  <a:pt x="1332837" y="0"/>
                                  <a:pt x="1353043" y="20188"/>
                                  <a:pt x="1353043" y="45093"/>
                                </a:cubicBezTo>
                                <a:lnTo>
                                  <a:pt x="1353043" y="405854"/>
                                </a:lnTo>
                                <a:cubicBezTo>
                                  <a:pt x="1353043" y="430759"/>
                                  <a:pt x="1332837" y="450947"/>
                                  <a:pt x="1307936" y="450947"/>
                                </a:cubicBezTo>
                                <a:lnTo>
                                  <a:pt x="45099" y="450947"/>
                                </a:lnTo>
                                <a:cubicBezTo>
                                  <a:pt x="20191" y="450947"/>
                                  <a:pt x="0" y="430759"/>
                                  <a:pt x="0" y="405854"/>
                                </a:cubicBezTo>
                                <a:lnTo>
                                  <a:pt x="0" y="45093"/>
                                </a:lnTo>
                                <a:cubicBezTo>
                                  <a:pt x="0" y="20188"/>
                                  <a:pt x="20191" y="0"/>
                                  <a:pt x="4509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702" name="Shape 14702"/>
                        <wps:cNvSpPr/>
                        <wps:spPr>
                          <a:xfrm>
                            <a:off x="112764" y="1916522"/>
                            <a:ext cx="683479" cy="464866"/>
                          </a:xfrm>
                          <a:custGeom>
                            <a:avLst/>
                            <a:gdLst/>
                            <a:ahLst/>
                            <a:cxnLst/>
                            <a:rect l="0" t="0" r="0" b="0"/>
                            <a:pathLst>
                              <a:path w="683479" h="464866">
                                <a:moveTo>
                                  <a:pt x="51829" y="0"/>
                                </a:moveTo>
                                <a:lnTo>
                                  <a:pt x="683479" y="0"/>
                                </a:lnTo>
                                <a:lnTo>
                                  <a:pt x="683479" y="13919"/>
                                </a:lnTo>
                                <a:lnTo>
                                  <a:pt x="52221" y="13919"/>
                                </a:lnTo>
                                <a:lnTo>
                                  <a:pt x="48104" y="14133"/>
                                </a:lnTo>
                                <a:lnTo>
                                  <a:pt x="44319" y="14685"/>
                                </a:lnTo>
                                <a:lnTo>
                                  <a:pt x="40669" y="15640"/>
                                </a:lnTo>
                                <a:lnTo>
                                  <a:pt x="37210" y="16888"/>
                                </a:lnTo>
                                <a:lnTo>
                                  <a:pt x="33879" y="18504"/>
                                </a:lnTo>
                                <a:lnTo>
                                  <a:pt x="30867" y="20349"/>
                                </a:lnTo>
                                <a:lnTo>
                                  <a:pt x="25094" y="25091"/>
                                </a:lnTo>
                                <a:lnTo>
                                  <a:pt x="20350" y="30866"/>
                                </a:lnTo>
                                <a:lnTo>
                                  <a:pt x="18537" y="33824"/>
                                </a:lnTo>
                                <a:lnTo>
                                  <a:pt x="16913" y="37219"/>
                                </a:lnTo>
                                <a:lnTo>
                                  <a:pt x="15658" y="40677"/>
                                </a:lnTo>
                                <a:lnTo>
                                  <a:pt x="14691" y="44328"/>
                                </a:lnTo>
                                <a:lnTo>
                                  <a:pt x="14137" y="48138"/>
                                </a:lnTo>
                                <a:lnTo>
                                  <a:pt x="13922" y="52265"/>
                                </a:lnTo>
                                <a:lnTo>
                                  <a:pt x="13922" y="412593"/>
                                </a:lnTo>
                                <a:lnTo>
                                  <a:pt x="14135" y="416698"/>
                                </a:lnTo>
                                <a:lnTo>
                                  <a:pt x="14693" y="420483"/>
                                </a:lnTo>
                                <a:lnTo>
                                  <a:pt x="15642" y="424143"/>
                                </a:lnTo>
                                <a:lnTo>
                                  <a:pt x="16931" y="427687"/>
                                </a:lnTo>
                                <a:lnTo>
                                  <a:pt x="18487" y="430897"/>
                                </a:lnTo>
                                <a:lnTo>
                                  <a:pt x="20352" y="433939"/>
                                </a:lnTo>
                                <a:lnTo>
                                  <a:pt x="25103" y="439721"/>
                                </a:lnTo>
                                <a:lnTo>
                                  <a:pt x="30898" y="444536"/>
                                </a:lnTo>
                                <a:lnTo>
                                  <a:pt x="33885" y="446366"/>
                                </a:lnTo>
                                <a:lnTo>
                                  <a:pt x="37146" y="447947"/>
                                </a:lnTo>
                                <a:lnTo>
                                  <a:pt x="40675" y="449228"/>
                                </a:lnTo>
                                <a:lnTo>
                                  <a:pt x="44319" y="450173"/>
                                </a:lnTo>
                                <a:lnTo>
                                  <a:pt x="48110" y="450733"/>
                                </a:lnTo>
                                <a:lnTo>
                                  <a:pt x="52057" y="450938"/>
                                </a:lnTo>
                                <a:lnTo>
                                  <a:pt x="683479" y="450938"/>
                                </a:lnTo>
                                <a:lnTo>
                                  <a:pt x="683479" y="464866"/>
                                </a:lnTo>
                                <a:lnTo>
                                  <a:pt x="51829" y="464866"/>
                                </a:lnTo>
                                <a:lnTo>
                                  <a:pt x="46730" y="464596"/>
                                </a:lnTo>
                                <a:lnTo>
                                  <a:pt x="41559" y="463840"/>
                                </a:lnTo>
                                <a:lnTo>
                                  <a:pt x="36523" y="462528"/>
                                </a:lnTo>
                                <a:lnTo>
                                  <a:pt x="31758" y="460801"/>
                                </a:lnTo>
                                <a:lnTo>
                                  <a:pt x="27184" y="458591"/>
                                </a:lnTo>
                                <a:lnTo>
                                  <a:pt x="22768" y="455878"/>
                                </a:lnTo>
                                <a:lnTo>
                                  <a:pt x="15195" y="449587"/>
                                </a:lnTo>
                                <a:lnTo>
                                  <a:pt x="8982" y="442022"/>
                                </a:lnTo>
                                <a:lnTo>
                                  <a:pt x="6277" y="437623"/>
                                </a:lnTo>
                                <a:lnTo>
                                  <a:pt x="4065" y="433050"/>
                                </a:lnTo>
                                <a:lnTo>
                                  <a:pt x="2339" y="428293"/>
                                </a:lnTo>
                                <a:lnTo>
                                  <a:pt x="1026" y="423258"/>
                                </a:lnTo>
                                <a:lnTo>
                                  <a:pt x="270" y="418080"/>
                                </a:lnTo>
                                <a:lnTo>
                                  <a:pt x="0" y="412981"/>
                                </a:lnTo>
                                <a:lnTo>
                                  <a:pt x="0" y="51877"/>
                                </a:lnTo>
                                <a:lnTo>
                                  <a:pt x="270" y="46786"/>
                                </a:lnTo>
                                <a:lnTo>
                                  <a:pt x="1026" y="41545"/>
                                </a:lnTo>
                                <a:lnTo>
                                  <a:pt x="2339" y="36557"/>
                                </a:lnTo>
                                <a:lnTo>
                                  <a:pt x="4057" y="31832"/>
                                </a:lnTo>
                                <a:lnTo>
                                  <a:pt x="6269" y="27195"/>
                                </a:lnTo>
                                <a:lnTo>
                                  <a:pt x="8982" y="22781"/>
                                </a:lnTo>
                                <a:lnTo>
                                  <a:pt x="15203" y="15200"/>
                                </a:lnTo>
                                <a:lnTo>
                                  <a:pt x="22784" y="8972"/>
                                </a:lnTo>
                                <a:lnTo>
                                  <a:pt x="27184" y="6276"/>
                                </a:lnTo>
                                <a:lnTo>
                                  <a:pt x="31758" y="4056"/>
                                </a:lnTo>
                                <a:lnTo>
                                  <a:pt x="36523" y="2330"/>
                                </a:lnTo>
                                <a:lnTo>
                                  <a:pt x="41559" y="1026"/>
                                </a:lnTo>
                                <a:lnTo>
                                  <a:pt x="46730" y="262"/>
                                </a:lnTo>
                                <a:lnTo>
                                  <a:pt x="51829"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703" name="Shape 14703"/>
                        <wps:cNvSpPr/>
                        <wps:spPr>
                          <a:xfrm>
                            <a:off x="796242" y="1916522"/>
                            <a:ext cx="683479" cy="464866"/>
                          </a:xfrm>
                          <a:custGeom>
                            <a:avLst/>
                            <a:gdLst/>
                            <a:ahLst/>
                            <a:cxnLst/>
                            <a:rect l="0" t="0" r="0" b="0"/>
                            <a:pathLst>
                              <a:path w="683479" h="464866">
                                <a:moveTo>
                                  <a:pt x="0" y="0"/>
                                </a:moveTo>
                                <a:lnTo>
                                  <a:pt x="631610" y="0"/>
                                </a:lnTo>
                                <a:lnTo>
                                  <a:pt x="636701" y="262"/>
                                </a:lnTo>
                                <a:lnTo>
                                  <a:pt x="641872" y="1026"/>
                                </a:lnTo>
                                <a:lnTo>
                                  <a:pt x="646884" y="2330"/>
                                </a:lnTo>
                                <a:lnTo>
                                  <a:pt x="651657" y="4056"/>
                                </a:lnTo>
                                <a:lnTo>
                                  <a:pt x="656271" y="6276"/>
                                </a:lnTo>
                                <a:lnTo>
                                  <a:pt x="660647" y="8972"/>
                                </a:lnTo>
                                <a:lnTo>
                                  <a:pt x="668204" y="15184"/>
                                </a:lnTo>
                                <a:lnTo>
                                  <a:pt x="674489" y="22765"/>
                                </a:lnTo>
                                <a:lnTo>
                                  <a:pt x="677194" y="27195"/>
                                </a:lnTo>
                                <a:lnTo>
                                  <a:pt x="679421" y="31832"/>
                                </a:lnTo>
                                <a:lnTo>
                                  <a:pt x="681172" y="36573"/>
                                </a:lnTo>
                                <a:lnTo>
                                  <a:pt x="682444" y="41608"/>
                                </a:lnTo>
                                <a:lnTo>
                                  <a:pt x="683240" y="46779"/>
                                </a:lnTo>
                                <a:lnTo>
                                  <a:pt x="683479" y="51877"/>
                                </a:lnTo>
                                <a:lnTo>
                                  <a:pt x="683479" y="412981"/>
                                </a:lnTo>
                                <a:lnTo>
                                  <a:pt x="683240" y="418080"/>
                                </a:lnTo>
                                <a:lnTo>
                                  <a:pt x="682444" y="423258"/>
                                </a:lnTo>
                                <a:lnTo>
                                  <a:pt x="681172" y="428293"/>
                                </a:lnTo>
                                <a:lnTo>
                                  <a:pt x="679421" y="433050"/>
                                </a:lnTo>
                                <a:lnTo>
                                  <a:pt x="677194" y="437623"/>
                                </a:lnTo>
                                <a:lnTo>
                                  <a:pt x="674489" y="442037"/>
                                </a:lnTo>
                                <a:lnTo>
                                  <a:pt x="668204" y="449602"/>
                                </a:lnTo>
                                <a:lnTo>
                                  <a:pt x="660647" y="455878"/>
                                </a:lnTo>
                                <a:lnTo>
                                  <a:pt x="656271" y="458591"/>
                                </a:lnTo>
                                <a:lnTo>
                                  <a:pt x="651657" y="460801"/>
                                </a:lnTo>
                                <a:lnTo>
                                  <a:pt x="646884" y="462528"/>
                                </a:lnTo>
                                <a:lnTo>
                                  <a:pt x="641872" y="463840"/>
                                </a:lnTo>
                                <a:lnTo>
                                  <a:pt x="636701" y="464596"/>
                                </a:lnTo>
                                <a:lnTo>
                                  <a:pt x="631610" y="464866"/>
                                </a:lnTo>
                                <a:lnTo>
                                  <a:pt x="0" y="464866"/>
                                </a:lnTo>
                                <a:lnTo>
                                  <a:pt x="0" y="450938"/>
                                </a:lnTo>
                                <a:lnTo>
                                  <a:pt x="631367" y="450938"/>
                                </a:lnTo>
                                <a:lnTo>
                                  <a:pt x="635348" y="450732"/>
                                </a:lnTo>
                                <a:lnTo>
                                  <a:pt x="638992" y="450192"/>
                                </a:lnTo>
                                <a:lnTo>
                                  <a:pt x="642684" y="449239"/>
                                </a:lnTo>
                                <a:lnTo>
                                  <a:pt x="646372" y="447906"/>
                                </a:lnTo>
                                <a:lnTo>
                                  <a:pt x="649678" y="446288"/>
                                </a:lnTo>
                                <a:lnTo>
                                  <a:pt x="652550" y="444508"/>
                                </a:lnTo>
                                <a:lnTo>
                                  <a:pt x="658428" y="439625"/>
                                </a:lnTo>
                                <a:lnTo>
                                  <a:pt x="663199" y="433817"/>
                                </a:lnTo>
                                <a:lnTo>
                                  <a:pt x="665070" y="430819"/>
                                </a:lnTo>
                                <a:lnTo>
                                  <a:pt x="666460" y="427950"/>
                                </a:lnTo>
                                <a:lnTo>
                                  <a:pt x="667966" y="423855"/>
                                </a:lnTo>
                                <a:lnTo>
                                  <a:pt x="667727" y="424475"/>
                                </a:lnTo>
                                <a:lnTo>
                                  <a:pt x="668810" y="420519"/>
                                </a:lnTo>
                                <a:lnTo>
                                  <a:pt x="669326" y="416891"/>
                                </a:lnTo>
                                <a:lnTo>
                                  <a:pt x="669557" y="412440"/>
                                </a:lnTo>
                                <a:lnTo>
                                  <a:pt x="669557" y="52418"/>
                                </a:lnTo>
                                <a:lnTo>
                                  <a:pt x="669325" y="47964"/>
                                </a:lnTo>
                                <a:lnTo>
                                  <a:pt x="668808" y="44334"/>
                                </a:lnTo>
                                <a:lnTo>
                                  <a:pt x="667727" y="40391"/>
                                </a:lnTo>
                                <a:lnTo>
                                  <a:pt x="667966" y="41011"/>
                                </a:lnTo>
                                <a:lnTo>
                                  <a:pt x="666657" y="37446"/>
                                </a:lnTo>
                                <a:lnTo>
                                  <a:pt x="664783" y="33527"/>
                                </a:lnTo>
                                <a:lnTo>
                                  <a:pt x="665181" y="34163"/>
                                </a:lnTo>
                                <a:lnTo>
                                  <a:pt x="663201" y="30987"/>
                                </a:lnTo>
                                <a:lnTo>
                                  <a:pt x="658498" y="25263"/>
                                </a:lnTo>
                                <a:lnTo>
                                  <a:pt x="652454" y="20298"/>
                                </a:lnTo>
                                <a:lnTo>
                                  <a:pt x="649683" y="18582"/>
                                </a:lnTo>
                                <a:lnTo>
                                  <a:pt x="646309" y="16929"/>
                                </a:lnTo>
                                <a:lnTo>
                                  <a:pt x="642689" y="15628"/>
                                </a:lnTo>
                                <a:lnTo>
                                  <a:pt x="638995" y="14667"/>
                                </a:lnTo>
                                <a:lnTo>
                                  <a:pt x="635354" y="14134"/>
                                </a:lnTo>
                                <a:lnTo>
                                  <a:pt x="631202" y="13919"/>
                                </a:lnTo>
                                <a:lnTo>
                                  <a:pt x="0" y="13919"/>
                                </a:lnTo>
                                <a:lnTo>
                                  <a:pt x="0"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704" name="Rectangle 14704"/>
                        <wps:cNvSpPr/>
                        <wps:spPr>
                          <a:xfrm>
                            <a:off x="227226" y="2020074"/>
                            <a:ext cx="1503917" cy="100785"/>
                          </a:xfrm>
                          <a:prstGeom prst="rect">
                            <a:avLst/>
                          </a:prstGeom>
                          <a:ln>
                            <a:noFill/>
                          </a:ln>
                        </wps:spPr>
                        <wps:txbx>
                          <w:txbxContent>
                            <w:p w14:paraId="5BC5381F" w14:textId="77777777" w:rsidR="00D25ACD" w:rsidRDefault="008C1BC9">
                              <w:pPr>
                                <w:spacing w:after="160" w:line="259" w:lineRule="auto"/>
                                <w:ind w:left="0" w:right="0" w:firstLine="0"/>
                              </w:pPr>
                              <w:r>
                                <w:rPr>
                                  <w:b/>
                                  <w:sz w:val="12"/>
                                </w:rPr>
                                <w:t>Compliance en assurance</w:t>
                              </w:r>
                            </w:p>
                          </w:txbxContent>
                        </wps:txbx>
                        <wps:bodyPr horzOverflow="overflow" vert="horz" lIns="0" tIns="0" rIns="0" bIns="0" rtlCol="0">
                          <a:noAutofit/>
                        </wps:bodyPr>
                      </wps:wsp>
                      <wps:wsp>
                        <wps:cNvPr id="14705" name="Rectangle 14705"/>
                        <wps:cNvSpPr/>
                        <wps:spPr>
                          <a:xfrm>
                            <a:off x="556976" y="2115723"/>
                            <a:ext cx="627175" cy="100784"/>
                          </a:xfrm>
                          <a:prstGeom prst="rect">
                            <a:avLst/>
                          </a:prstGeom>
                          <a:ln>
                            <a:noFill/>
                          </a:ln>
                        </wps:spPr>
                        <wps:txbx>
                          <w:txbxContent>
                            <w:p w14:paraId="7BE975EC" w14:textId="77777777" w:rsidR="00D25ACD" w:rsidRDefault="008C1BC9">
                              <w:pPr>
                                <w:spacing w:after="160" w:line="259" w:lineRule="auto"/>
                                <w:ind w:left="0" w:right="0" w:firstLine="0"/>
                              </w:pPr>
                              <w:r>
                                <w:rPr>
                                  <w:color w:val="7F7F7F"/>
                                  <w:sz w:val="12"/>
                                </w:rPr>
                                <w:t>Assessment</w:t>
                              </w:r>
                            </w:p>
                          </w:txbxContent>
                        </wps:txbx>
                        <wps:bodyPr horzOverflow="overflow" vert="horz" lIns="0" tIns="0" rIns="0" bIns="0" rtlCol="0">
                          <a:noAutofit/>
                        </wps:bodyPr>
                      </wps:wsp>
                      <wps:wsp>
                        <wps:cNvPr id="14706" name="Rectangle 14706"/>
                        <wps:cNvSpPr/>
                        <wps:spPr>
                          <a:xfrm>
                            <a:off x="701366" y="2211371"/>
                            <a:ext cx="72191" cy="100785"/>
                          </a:xfrm>
                          <a:prstGeom prst="rect">
                            <a:avLst/>
                          </a:prstGeom>
                          <a:ln>
                            <a:noFill/>
                          </a:ln>
                        </wps:spPr>
                        <wps:txbx>
                          <w:txbxContent>
                            <w:p w14:paraId="17C60B64" w14:textId="77777777" w:rsidR="00D25ACD" w:rsidRDefault="008C1BC9">
                              <w:pPr>
                                <w:spacing w:after="160" w:line="259" w:lineRule="auto"/>
                                <w:ind w:left="0" w:right="0" w:firstLine="0"/>
                              </w:pPr>
                              <w:r>
                                <w:rPr>
                                  <w:sz w:val="12"/>
                                </w:rPr>
                                <w:t>C</w:t>
                              </w:r>
                            </w:p>
                          </w:txbxContent>
                        </wps:txbx>
                        <wps:bodyPr horzOverflow="overflow" vert="horz" lIns="0" tIns="0" rIns="0" bIns="0" rtlCol="0">
                          <a:noAutofit/>
                        </wps:bodyPr>
                      </wps:wsp>
                      <wps:wsp>
                        <wps:cNvPr id="14707" name="Rectangle 14707"/>
                        <wps:cNvSpPr/>
                        <wps:spPr>
                          <a:xfrm>
                            <a:off x="756855" y="2211371"/>
                            <a:ext cx="37647" cy="100785"/>
                          </a:xfrm>
                          <a:prstGeom prst="rect">
                            <a:avLst/>
                          </a:prstGeom>
                          <a:ln>
                            <a:noFill/>
                          </a:ln>
                        </wps:spPr>
                        <wps:txbx>
                          <w:txbxContent>
                            <w:p w14:paraId="24AF9392"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14708" name="Rectangle 14708"/>
                        <wps:cNvSpPr/>
                        <wps:spPr>
                          <a:xfrm>
                            <a:off x="785932" y="2211371"/>
                            <a:ext cx="129262" cy="100785"/>
                          </a:xfrm>
                          <a:prstGeom prst="rect">
                            <a:avLst/>
                          </a:prstGeom>
                          <a:ln>
                            <a:noFill/>
                          </a:ln>
                        </wps:spPr>
                        <wps:txbx>
                          <w:txbxContent>
                            <w:p w14:paraId="37DAF125" w14:textId="77777777" w:rsidR="00D25ACD" w:rsidRDefault="008C1BC9">
                              <w:pPr>
                                <w:spacing w:after="160" w:line="259" w:lineRule="auto"/>
                                <w:ind w:left="0" w:right="0" w:firstLine="0"/>
                              </w:pPr>
                              <w:r>
                                <w:rPr>
                                  <w:sz w:val="12"/>
                                </w:rPr>
                                <w:t>03</w:t>
                              </w:r>
                            </w:p>
                          </w:txbxContent>
                        </wps:txbx>
                        <wps:bodyPr horzOverflow="overflow" vert="horz" lIns="0" tIns="0" rIns="0" bIns="0" rtlCol="0">
                          <a:noAutofit/>
                        </wps:bodyPr>
                      </wps:wsp>
                      <wps:wsp>
                        <wps:cNvPr id="14709" name="Shape 14709"/>
                        <wps:cNvSpPr/>
                        <wps:spPr>
                          <a:xfrm>
                            <a:off x="1585448" y="796055"/>
                            <a:ext cx="1353052" cy="451002"/>
                          </a:xfrm>
                          <a:custGeom>
                            <a:avLst/>
                            <a:gdLst/>
                            <a:ahLst/>
                            <a:cxnLst/>
                            <a:rect l="0" t="0" r="0" b="0"/>
                            <a:pathLst>
                              <a:path w="1353052" h="451002">
                                <a:moveTo>
                                  <a:pt x="45107" y="0"/>
                                </a:moveTo>
                                <a:lnTo>
                                  <a:pt x="1307944" y="0"/>
                                </a:lnTo>
                                <a:cubicBezTo>
                                  <a:pt x="1332845" y="0"/>
                                  <a:pt x="1353052" y="20203"/>
                                  <a:pt x="1353052" y="45100"/>
                                </a:cubicBezTo>
                                <a:lnTo>
                                  <a:pt x="1353052" y="405902"/>
                                </a:lnTo>
                                <a:cubicBezTo>
                                  <a:pt x="1353052" y="430799"/>
                                  <a:pt x="1332845" y="451002"/>
                                  <a:pt x="1307944" y="451002"/>
                                </a:cubicBezTo>
                                <a:lnTo>
                                  <a:pt x="45107" y="451002"/>
                                </a:lnTo>
                                <a:cubicBezTo>
                                  <a:pt x="20207" y="451002"/>
                                  <a:pt x="0" y="430799"/>
                                  <a:pt x="0" y="405902"/>
                                </a:cubicBezTo>
                                <a:lnTo>
                                  <a:pt x="0" y="45100"/>
                                </a:lnTo>
                                <a:cubicBezTo>
                                  <a:pt x="0" y="20203"/>
                                  <a:pt x="20207" y="0"/>
                                  <a:pt x="45107" y="0"/>
                                </a:cubicBezTo>
                                <a:close/>
                              </a:path>
                            </a:pathLst>
                          </a:custGeom>
                          <a:ln w="0" cap="rnd">
                            <a:round/>
                          </a:ln>
                        </wps:spPr>
                        <wps:style>
                          <a:lnRef idx="0">
                            <a:srgbClr val="000000">
                              <a:alpha val="0"/>
                            </a:srgbClr>
                          </a:lnRef>
                          <a:fillRef idx="1">
                            <a:srgbClr val="DEEBF6"/>
                          </a:fillRef>
                          <a:effectRef idx="0">
                            <a:scrgbClr r="0" g="0" b="0"/>
                          </a:effectRef>
                          <a:fontRef idx="none"/>
                        </wps:style>
                        <wps:bodyPr/>
                      </wps:wsp>
                      <wps:wsp>
                        <wps:cNvPr id="14710" name="Shape 14710"/>
                        <wps:cNvSpPr/>
                        <wps:spPr>
                          <a:xfrm>
                            <a:off x="1578527" y="789135"/>
                            <a:ext cx="683487" cy="464843"/>
                          </a:xfrm>
                          <a:custGeom>
                            <a:avLst/>
                            <a:gdLst/>
                            <a:ahLst/>
                            <a:cxnLst/>
                            <a:rect l="0" t="0" r="0" b="0"/>
                            <a:pathLst>
                              <a:path w="683487" h="464843">
                                <a:moveTo>
                                  <a:pt x="51869" y="0"/>
                                </a:moveTo>
                                <a:lnTo>
                                  <a:pt x="683487" y="0"/>
                                </a:lnTo>
                                <a:lnTo>
                                  <a:pt x="683487" y="13920"/>
                                </a:lnTo>
                                <a:lnTo>
                                  <a:pt x="52426" y="13920"/>
                                </a:lnTo>
                                <a:lnTo>
                                  <a:pt x="47933" y="14153"/>
                                </a:lnTo>
                                <a:lnTo>
                                  <a:pt x="44289" y="14673"/>
                                </a:lnTo>
                                <a:lnTo>
                                  <a:pt x="40413" y="15749"/>
                                </a:lnTo>
                                <a:lnTo>
                                  <a:pt x="40970" y="15511"/>
                                </a:lnTo>
                                <a:lnTo>
                                  <a:pt x="36913" y="17022"/>
                                </a:lnTo>
                                <a:lnTo>
                                  <a:pt x="37550" y="16704"/>
                                </a:lnTo>
                                <a:lnTo>
                                  <a:pt x="34119" y="18350"/>
                                </a:lnTo>
                                <a:lnTo>
                                  <a:pt x="31262" y="20112"/>
                                </a:lnTo>
                                <a:lnTo>
                                  <a:pt x="25124" y="25154"/>
                                </a:lnTo>
                                <a:lnTo>
                                  <a:pt x="20522" y="30675"/>
                                </a:lnTo>
                                <a:lnTo>
                                  <a:pt x="18501" y="33879"/>
                                </a:lnTo>
                                <a:lnTo>
                                  <a:pt x="16706" y="37544"/>
                                </a:lnTo>
                                <a:lnTo>
                                  <a:pt x="17025" y="36908"/>
                                </a:lnTo>
                                <a:lnTo>
                                  <a:pt x="15513" y="41044"/>
                                </a:lnTo>
                                <a:lnTo>
                                  <a:pt x="15672" y="40408"/>
                                </a:lnTo>
                                <a:lnTo>
                                  <a:pt x="14662" y="44376"/>
                                </a:lnTo>
                                <a:lnTo>
                                  <a:pt x="14154" y="47930"/>
                                </a:lnTo>
                                <a:lnTo>
                                  <a:pt x="13922" y="52418"/>
                                </a:lnTo>
                                <a:lnTo>
                                  <a:pt x="13922" y="412424"/>
                                </a:lnTo>
                                <a:lnTo>
                                  <a:pt x="14154" y="416913"/>
                                </a:lnTo>
                                <a:lnTo>
                                  <a:pt x="14685" y="420628"/>
                                </a:lnTo>
                                <a:lnTo>
                                  <a:pt x="15562" y="424009"/>
                                </a:lnTo>
                                <a:lnTo>
                                  <a:pt x="17025" y="427935"/>
                                </a:lnTo>
                                <a:lnTo>
                                  <a:pt x="16706" y="427379"/>
                                </a:lnTo>
                                <a:lnTo>
                                  <a:pt x="18351" y="430804"/>
                                </a:lnTo>
                                <a:lnTo>
                                  <a:pt x="20522" y="434248"/>
                                </a:lnTo>
                                <a:lnTo>
                                  <a:pt x="25085" y="439723"/>
                                </a:lnTo>
                                <a:lnTo>
                                  <a:pt x="30943" y="444534"/>
                                </a:lnTo>
                                <a:lnTo>
                                  <a:pt x="34119" y="446493"/>
                                </a:lnTo>
                                <a:lnTo>
                                  <a:pt x="37550" y="448139"/>
                                </a:lnTo>
                                <a:lnTo>
                                  <a:pt x="36913" y="447821"/>
                                </a:lnTo>
                                <a:lnTo>
                                  <a:pt x="40842" y="449284"/>
                                </a:lnTo>
                                <a:lnTo>
                                  <a:pt x="44222" y="450160"/>
                                </a:lnTo>
                                <a:lnTo>
                                  <a:pt x="47933" y="450690"/>
                                </a:lnTo>
                                <a:lnTo>
                                  <a:pt x="52426" y="450923"/>
                                </a:lnTo>
                                <a:lnTo>
                                  <a:pt x="683487" y="450923"/>
                                </a:lnTo>
                                <a:lnTo>
                                  <a:pt x="683487" y="464843"/>
                                </a:lnTo>
                                <a:lnTo>
                                  <a:pt x="51869" y="464843"/>
                                </a:lnTo>
                                <a:lnTo>
                                  <a:pt x="46778" y="464604"/>
                                </a:lnTo>
                                <a:lnTo>
                                  <a:pt x="41607" y="463809"/>
                                </a:lnTo>
                                <a:lnTo>
                                  <a:pt x="36595" y="462536"/>
                                </a:lnTo>
                                <a:lnTo>
                                  <a:pt x="31822" y="460787"/>
                                </a:lnTo>
                                <a:lnTo>
                                  <a:pt x="27207" y="458559"/>
                                </a:lnTo>
                                <a:lnTo>
                                  <a:pt x="22832" y="455854"/>
                                </a:lnTo>
                                <a:lnTo>
                                  <a:pt x="15274" y="449650"/>
                                </a:lnTo>
                                <a:lnTo>
                                  <a:pt x="8990" y="442094"/>
                                </a:lnTo>
                                <a:lnTo>
                                  <a:pt x="6285" y="437639"/>
                                </a:lnTo>
                                <a:lnTo>
                                  <a:pt x="4058" y="433026"/>
                                </a:lnTo>
                                <a:lnTo>
                                  <a:pt x="2307" y="428254"/>
                                </a:lnTo>
                                <a:lnTo>
                                  <a:pt x="1034" y="423242"/>
                                </a:lnTo>
                                <a:lnTo>
                                  <a:pt x="239" y="418072"/>
                                </a:lnTo>
                                <a:lnTo>
                                  <a:pt x="0" y="412982"/>
                                </a:lnTo>
                                <a:lnTo>
                                  <a:pt x="0" y="51861"/>
                                </a:lnTo>
                                <a:lnTo>
                                  <a:pt x="239" y="46771"/>
                                </a:lnTo>
                                <a:lnTo>
                                  <a:pt x="1034" y="41601"/>
                                </a:lnTo>
                                <a:lnTo>
                                  <a:pt x="2307" y="36589"/>
                                </a:lnTo>
                                <a:lnTo>
                                  <a:pt x="4058" y="31817"/>
                                </a:lnTo>
                                <a:lnTo>
                                  <a:pt x="6285" y="27204"/>
                                </a:lnTo>
                                <a:lnTo>
                                  <a:pt x="8990" y="22829"/>
                                </a:lnTo>
                                <a:lnTo>
                                  <a:pt x="15274" y="15272"/>
                                </a:lnTo>
                                <a:lnTo>
                                  <a:pt x="22832" y="8989"/>
                                </a:lnTo>
                                <a:lnTo>
                                  <a:pt x="27207" y="6284"/>
                                </a:lnTo>
                                <a:lnTo>
                                  <a:pt x="31822" y="4057"/>
                                </a:lnTo>
                                <a:lnTo>
                                  <a:pt x="36595" y="2307"/>
                                </a:lnTo>
                                <a:lnTo>
                                  <a:pt x="41607" y="1034"/>
                                </a:lnTo>
                                <a:lnTo>
                                  <a:pt x="46778" y="239"/>
                                </a:lnTo>
                                <a:lnTo>
                                  <a:pt x="51869"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711" name="Shape 14711"/>
                        <wps:cNvSpPr/>
                        <wps:spPr>
                          <a:xfrm>
                            <a:off x="2262014" y="789135"/>
                            <a:ext cx="683487" cy="464843"/>
                          </a:xfrm>
                          <a:custGeom>
                            <a:avLst/>
                            <a:gdLst/>
                            <a:ahLst/>
                            <a:cxnLst/>
                            <a:rect l="0" t="0" r="0" b="0"/>
                            <a:pathLst>
                              <a:path w="683487" h="464843">
                                <a:moveTo>
                                  <a:pt x="0" y="0"/>
                                </a:moveTo>
                                <a:lnTo>
                                  <a:pt x="631617" y="0"/>
                                </a:lnTo>
                                <a:lnTo>
                                  <a:pt x="636709" y="239"/>
                                </a:lnTo>
                                <a:lnTo>
                                  <a:pt x="641880" y="1034"/>
                                </a:lnTo>
                                <a:lnTo>
                                  <a:pt x="646892" y="2307"/>
                                </a:lnTo>
                                <a:lnTo>
                                  <a:pt x="651665" y="4057"/>
                                </a:lnTo>
                                <a:lnTo>
                                  <a:pt x="656279" y="6284"/>
                                </a:lnTo>
                                <a:lnTo>
                                  <a:pt x="660654" y="8989"/>
                                </a:lnTo>
                                <a:lnTo>
                                  <a:pt x="668212" y="15272"/>
                                </a:lnTo>
                                <a:lnTo>
                                  <a:pt x="674497" y="22829"/>
                                </a:lnTo>
                                <a:lnTo>
                                  <a:pt x="677202" y="27204"/>
                                </a:lnTo>
                                <a:lnTo>
                                  <a:pt x="679429" y="31817"/>
                                </a:lnTo>
                                <a:lnTo>
                                  <a:pt x="681180" y="36589"/>
                                </a:lnTo>
                                <a:lnTo>
                                  <a:pt x="682452" y="41601"/>
                                </a:lnTo>
                                <a:lnTo>
                                  <a:pt x="683248" y="46771"/>
                                </a:lnTo>
                                <a:lnTo>
                                  <a:pt x="683487" y="51861"/>
                                </a:lnTo>
                                <a:lnTo>
                                  <a:pt x="683487" y="412982"/>
                                </a:lnTo>
                                <a:lnTo>
                                  <a:pt x="683248" y="418072"/>
                                </a:lnTo>
                                <a:lnTo>
                                  <a:pt x="682452" y="423242"/>
                                </a:lnTo>
                                <a:lnTo>
                                  <a:pt x="681180" y="428254"/>
                                </a:lnTo>
                                <a:lnTo>
                                  <a:pt x="679429" y="433026"/>
                                </a:lnTo>
                                <a:lnTo>
                                  <a:pt x="677202" y="437639"/>
                                </a:lnTo>
                                <a:lnTo>
                                  <a:pt x="674497" y="442094"/>
                                </a:lnTo>
                                <a:lnTo>
                                  <a:pt x="668212" y="449650"/>
                                </a:lnTo>
                                <a:lnTo>
                                  <a:pt x="660654" y="455854"/>
                                </a:lnTo>
                                <a:lnTo>
                                  <a:pt x="656279" y="458559"/>
                                </a:lnTo>
                                <a:lnTo>
                                  <a:pt x="651665" y="460787"/>
                                </a:lnTo>
                                <a:lnTo>
                                  <a:pt x="646892" y="462536"/>
                                </a:lnTo>
                                <a:lnTo>
                                  <a:pt x="641880" y="463809"/>
                                </a:lnTo>
                                <a:lnTo>
                                  <a:pt x="636709" y="464604"/>
                                </a:lnTo>
                                <a:lnTo>
                                  <a:pt x="631617" y="464843"/>
                                </a:lnTo>
                                <a:lnTo>
                                  <a:pt x="0" y="464843"/>
                                </a:lnTo>
                                <a:lnTo>
                                  <a:pt x="0" y="450923"/>
                                </a:lnTo>
                                <a:lnTo>
                                  <a:pt x="631061" y="450923"/>
                                </a:lnTo>
                                <a:lnTo>
                                  <a:pt x="635553" y="450690"/>
                                </a:lnTo>
                                <a:lnTo>
                                  <a:pt x="639264" y="450160"/>
                                </a:lnTo>
                                <a:lnTo>
                                  <a:pt x="642645" y="449284"/>
                                </a:lnTo>
                                <a:lnTo>
                                  <a:pt x="646574" y="447821"/>
                                </a:lnTo>
                                <a:lnTo>
                                  <a:pt x="645937" y="448139"/>
                                </a:lnTo>
                                <a:lnTo>
                                  <a:pt x="649368" y="446493"/>
                                </a:lnTo>
                                <a:lnTo>
                                  <a:pt x="652545" y="444533"/>
                                </a:lnTo>
                                <a:lnTo>
                                  <a:pt x="658402" y="439723"/>
                                </a:lnTo>
                                <a:lnTo>
                                  <a:pt x="662964" y="434248"/>
                                </a:lnTo>
                                <a:lnTo>
                                  <a:pt x="665136" y="430804"/>
                                </a:lnTo>
                                <a:lnTo>
                                  <a:pt x="666780" y="427379"/>
                                </a:lnTo>
                                <a:lnTo>
                                  <a:pt x="666462" y="427935"/>
                                </a:lnTo>
                                <a:lnTo>
                                  <a:pt x="667925" y="424011"/>
                                </a:lnTo>
                                <a:lnTo>
                                  <a:pt x="668802" y="420629"/>
                                </a:lnTo>
                                <a:lnTo>
                                  <a:pt x="669333" y="416913"/>
                                </a:lnTo>
                                <a:lnTo>
                                  <a:pt x="669565" y="412424"/>
                                </a:lnTo>
                                <a:lnTo>
                                  <a:pt x="669565" y="52418"/>
                                </a:lnTo>
                                <a:lnTo>
                                  <a:pt x="669333" y="47930"/>
                                </a:lnTo>
                                <a:lnTo>
                                  <a:pt x="668825" y="44374"/>
                                </a:lnTo>
                                <a:lnTo>
                                  <a:pt x="667815" y="40408"/>
                                </a:lnTo>
                                <a:lnTo>
                                  <a:pt x="667974" y="41044"/>
                                </a:lnTo>
                                <a:lnTo>
                                  <a:pt x="666462" y="36908"/>
                                </a:lnTo>
                                <a:lnTo>
                                  <a:pt x="666780" y="37544"/>
                                </a:lnTo>
                                <a:lnTo>
                                  <a:pt x="664985" y="33879"/>
                                </a:lnTo>
                                <a:lnTo>
                                  <a:pt x="662964" y="30675"/>
                                </a:lnTo>
                                <a:lnTo>
                                  <a:pt x="658363" y="25154"/>
                                </a:lnTo>
                                <a:lnTo>
                                  <a:pt x="652226" y="20113"/>
                                </a:lnTo>
                                <a:lnTo>
                                  <a:pt x="649368" y="18350"/>
                                </a:lnTo>
                                <a:lnTo>
                                  <a:pt x="645937" y="16704"/>
                                </a:lnTo>
                                <a:lnTo>
                                  <a:pt x="646574" y="17022"/>
                                </a:lnTo>
                                <a:lnTo>
                                  <a:pt x="642516" y="15511"/>
                                </a:lnTo>
                                <a:lnTo>
                                  <a:pt x="643073" y="15749"/>
                                </a:lnTo>
                                <a:lnTo>
                                  <a:pt x="639197" y="14673"/>
                                </a:lnTo>
                                <a:lnTo>
                                  <a:pt x="635553" y="14153"/>
                                </a:lnTo>
                                <a:lnTo>
                                  <a:pt x="631061" y="13920"/>
                                </a:lnTo>
                                <a:lnTo>
                                  <a:pt x="0" y="13920"/>
                                </a:lnTo>
                                <a:lnTo>
                                  <a:pt x="0"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712" name="Rectangle 14712"/>
                        <wps:cNvSpPr/>
                        <wps:spPr>
                          <a:xfrm>
                            <a:off x="2012254" y="842386"/>
                            <a:ext cx="695721" cy="100527"/>
                          </a:xfrm>
                          <a:prstGeom prst="rect">
                            <a:avLst/>
                          </a:prstGeom>
                          <a:ln>
                            <a:noFill/>
                          </a:ln>
                        </wps:spPr>
                        <wps:txbx>
                          <w:txbxContent>
                            <w:p w14:paraId="790E8C08" w14:textId="77777777" w:rsidR="00D25ACD" w:rsidRDefault="008C1BC9">
                              <w:pPr>
                                <w:spacing w:after="160" w:line="259" w:lineRule="auto"/>
                                <w:ind w:left="0" w:right="0" w:firstLine="0"/>
                              </w:pPr>
                              <w:r>
                                <w:rPr>
                                  <w:b/>
                                  <w:sz w:val="12"/>
                                </w:rPr>
                                <w:t xml:space="preserve">Technische </w:t>
                              </w:r>
                            </w:p>
                          </w:txbxContent>
                        </wps:txbx>
                        <wps:bodyPr horzOverflow="overflow" vert="horz" lIns="0" tIns="0" rIns="0" bIns="0" rtlCol="0">
                          <a:noAutofit/>
                        </wps:bodyPr>
                      </wps:wsp>
                      <wps:wsp>
                        <wps:cNvPr id="14713" name="Rectangle 14713"/>
                        <wps:cNvSpPr/>
                        <wps:spPr>
                          <a:xfrm>
                            <a:off x="1733975" y="937923"/>
                            <a:ext cx="1399560" cy="100785"/>
                          </a:xfrm>
                          <a:prstGeom prst="rect">
                            <a:avLst/>
                          </a:prstGeom>
                          <a:ln>
                            <a:noFill/>
                          </a:ln>
                        </wps:spPr>
                        <wps:txbx>
                          <w:txbxContent>
                            <w:p w14:paraId="49682D59" w14:textId="77777777" w:rsidR="00D25ACD" w:rsidRDefault="008C1BC9">
                              <w:pPr>
                                <w:spacing w:after="160" w:line="259" w:lineRule="auto"/>
                                <w:ind w:left="0" w:right="0" w:firstLine="0"/>
                              </w:pPr>
                              <w:r>
                                <w:rPr>
                                  <w:b/>
                                  <w:sz w:val="12"/>
                                </w:rPr>
                                <w:t>kwetsbaarhedenbeheer</w:t>
                              </w:r>
                            </w:p>
                          </w:txbxContent>
                        </wps:txbx>
                        <wps:bodyPr horzOverflow="overflow" vert="horz" lIns="0" tIns="0" rIns="0" bIns="0" rtlCol="0">
                          <a:noAutofit/>
                        </wps:bodyPr>
                      </wps:wsp>
                      <wps:wsp>
                        <wps:cNvPr id="14714" name="Rectangle 14714"/>
                        <wps:cNvSpPr/>
                        <wps:spPr>
                          <a:xfrm>
                            <a:off x="2131108" y="1033532"/>
                            <a:ext cx="346994" cy="100785"/>
                          </a:xfrm>
                          <a:prstGeom prst="rect">
                            <a:avLst/>
                          </a:prstGeom>
                          <a:ln>
                            <a:noFill/>
                          </a:ln>
                        </wps:spPr>
                        <wps:txbx>
                          <w:txbxContent>
                            <w:p w14:paraId="7700000A" w14:textId="77777777" w:rsidR="00D25ACD" w:rsidRDefault="008C1BC9">
                              <w:pPr>
                                <w:spacing w:after="160" w:line="259" w:lineRule="auto"/>
                                <w:ind w:left="0" w:right="0" w:firstLine="0"/>
                              </w:pPr>
                              <w:r>
                                <w:rPr>
                                  <w:color w:val="7F7F7F"/>
                                  <w:sz w:val="12"/>
                                </w:rPr>
                                <w:t>Proces</w:t>
                              </w:r>
                            </w:p>
                          </w:txbxContent>
                        </wps:txbx>
                        <wps:bodyPr horzOverflow="overflow" vert="horz" lIns="0" tIns="0" rIns="0" bIns="0" rtlCol="0">
                          <a:noAutofit/>
                        </wps:bodyPr>
                      </wps:wsp>
                      <wps:wsp>
                        <wps:cNvPr id="14715" name="Rectangle 14715"/>
                        <wps:cNvSpPr/>
                        <wps:spPr>
                          <a:xfrm>
                            <a:off x="2168578" y="1129221"/>
                            <a:ext cx="72191" cy="100784"/>
                          </a:xfrm>
                          <a:prstGeom prst="rect">
                            <a:avLst/>
                          </a:prstGeom>
                          <a:ln>
                            <a:noFill/>
                          </a:ln>
                        </wps:spPr>
                        <wps:txbx>
                          <w:txbxContent>
                            <w:p w14:paraId="046DB087" w14:textId="77777777" w:rsidR="00D25ACD" w:rsidRDefault="008C1BC9">
                              <w:pPr>
                                <w:spacing w:after="160" w:line="259" w:lineRule="auto"/>
                                <w:ind w:left="0" w:right="0" w:firstLine="0"/>
                              </w:pPr>
                              <w:r>
                                <w:rPr>
                                  <w:sz w:val="12"/>
                                </w:rPr>
                                <w:t>C</w:t>
                              </w:r>
                            </w:p>
                          </w:txbxContent>
                        </wps:txbx>
                        <wps:bodyPr horzOverflow="overflow" vert="horz" lIns="0" tIns="0" rIns="0" bIns="0" rtlCol="0">
                          <a:noAutofit/>
                        </wps:bodyPr>
                      </wps:wsp>
                      <wps:wsp>
                        <wps:cNvPr id="14716" name="Rectangle 14716"/>
                        <wps:cNvSpPr/>
                        <wps:spPr>
                          <a:xfrm>
                            <a:off x="2224265" y="1129221"/>
                            <a:ext cx="37647" cy="100784"/>
                          </a:xfrm>
                          <a:prstGeom prst="rect">
                            <a:avLst/>
                          </a:prstGeom>
                          <a:ln>
                            <a:noFill/>
                          </a:ln>
                        </wps:spPr>
                        <wps:txbx>
                          <w:txbxContent>
                            <w:p w14:paraId="1C4F9EF3"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14717" name="Rectangle 14717"/>
                        <wps:cNvSpPr/>
                        <wps:spPr>
                          <a:xfrm>
                            <a:off x="2253064" y="1129221"/>
                            <a:ext cx="129526" cy="100784"/>
                          </a:xfrm>
                          <a:prstGeom prst="rect">
                            <a:avLst/>
                          </a:prstGeom>
                          <a:ln>
                            <a:noFill/>
                          </a:ln>
                        </wps:spPr>
                        <wps:txbx>
                          <w:txbxContent>
                            <w:p w14:paraId="2E9FE4F0" w14:textId="77777777" w:rsidR="00D25ACD" w:rsidRDefault="008C1BC9">
                              <w:pPr>
                                <w:spacing w:after="160" w:line="259" w:lineRule="auto"/>
                                <w:ind w:left="0" w:right="0" w:firstLine="0"/>
                              </w:pPr>
                              <w:r>
                                <w:rPr>
                                  <w:sz w:val="12"/>
                                </w:rPr>
                                <w:t>04</w:t>
                              </w:r>
                            </w:p>
                          </w:txbxContent>
                        </wps:txbx>
                        <wps:bodyPr horzOverflow="overflow" vert="horz" lIns="0" tIns="0" rIns="0" bIns="0" rtlCol="0">
                          <a:noAutofit/>
                        </wps:bodyPr>
                      </wps:wsp>
                      <wps:wsp>
                        <wps:cNvPr id="14718" name="Shape 14718"/>
                        <wps:cNvSpPr/>
                        <wps:spPr>
                          <a:xfrm>
                            <a:off x="3051227" y="796055"/>
                            <a:ext cx="1353052" cy="451002"/>
                          </a:xfrm>
                          <a:custGeom>
                            <a:avLst/>
                            <a:gdLst/>
                            <a:ahLst/>
                            <a:cxnLst/>
                            <a:rect l="0" t="0" r="0" b="0"/>
                            <a:pathLst>
                              <a:path w="1353052" h="451002">
                                <a:moveTo>
                                  <a:pt x="45107" y="0"/>
                                </a:moveTo>
                                <a:lnTo>
                                  <a:pt x="1307945" y="0"/>
                                </a:lnTo>
                                <a:cubicBezTo>
                                  <a:pt x="1332924" y="0"/>
                                  <a:pt x="1353052" y="20203"/>
                                  <a:pt x="1353052" y="45100"/>
                                </a:cubicBezTo>
                                <a:lnTo>
                                  <a:pt x="1353052" y="405902"/>
                                </a:lnTo>
                                <a:cubicBezTo>
                                  <a:pt x="1353052" y="430799"/>
                                  <a:pt x="1332924" y="451002"/>
                                  <a:pt x="1307945" y="451002"/>
                                </a:cubicBezTo>
                                <a:lnTo>
                                  <a:pt x="45107" y="451002"/>
                                </a:lnTo>
                                <a:cubicBezTo>
                                  <a:pt x="20207" y="451002"/>
                                  <a:pt x="0" y="430799"/>
                                  <a:pt x="0" y="405902"/>
                                </a:cubicBezTo>
                                <a:lnTo>
                                  <a:pt x="0" y="45100"/>
                                </a:lnTo>
                                <a:cubicBezTo>
                                  <a:pt x="0" y="20203"/>
                                  <a:pt x="20207" y="0"/>
                                  <a:pt x="451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719" name="Shape 14719"/>
                        <wps:cNvSpPr/>
                        <wps:spPr>
                          <a:xfrm>
                            <a:off x="3044306" y="789135"/>
                            <a:ext cx="683527" cy="464843"/>
                          </a:xfrm>
                          <a:custGeom>
                            <a:avLst/>
                            <a:gdLst/>
                            <a:ahLst/>
                            <a:cxnLst/>
                            <a:rect l="0" t="0" r="0" b="0"/>
                            <a:pathLst>
                              <a:path w="683527" h="464843">
                                <a:moveTo>
                                  <a:pt x="51869" y="0"/>
                                </a:moveTo>
                                <a:lnTo>
                                  <a:pt x="683527" y="0"/>
                                </a:lnTo>
                                <a:lnTo>
                                  <a:pt x="683527" y="13920"/>
                                </a:lnTo>
                                <a:lnTo>
                                  <a:pt x="52426" y="13920"/>
                                </a:lnTo>
                                <a:lnTo>
                                  <a:pt x="47934" y="14153"/>
                                </a:lnTo>
                                <a:lnTo>
                                  <a:pt x="44440" y="14652"/>
                                </a:lnTo>
                                <a:lnTo>
                                  <a:pt x="40413" y="15749"/>
                                </a:lnTo>
                                <a:lnTo>
                                  <a:pt x="41050" y="15511"/>
                                </a:lnTo>
                                <a:lnTo>
                                  <a:pt x="36913" y="17022"/>
                                </a:lnTo>
                                <a:lnTo>
                                  <a:pt x="37550" y="16704"/>
                                </a:lnTo>
                                <a:lnTo>
                                  <a:pt x="33886" y="18498"/>
                                </a:lnTo>
                                <a:lnTo>
                                  <a:pt x="31056" y="20282"/>
                                </a:lnTo>
                                <a:lnTo>
                                  <a:pt x="25142" y="25139"/>
                                </a:lnTo>
                                <a:lnTo>
                                  <a:pt x="20286" y="31050"/>
                                </a:lnTo>
                                <a:lnTo>
                                  <a:pt x="18502" y="33879"/>
                                </a:lnTo>
                                <a:lnTo>
                                  <a:pt x="16706" y="37544"/>
                                </a:lnTo>
                                <a:lnTo>
                                  <a:pt x="17025" y="36908"/>
                                </a:lnTo>
                                <a:lnTo>
                                  <a:pt x="15513" y="41044"/>
                                </a:lnTo>
                                <a:lnTo>
                                  <a:pt x="15752" y="40408"/>
                                </a:lnTo>
                                <a:lnTo>
                                  <a:pt x="14654" y="44431"/>
                                </a:lnTo>
                                <a:lnTo>
                                  <a:pt x="14155" y="47927"/>
                                </a:lnTo>
                                <a:lnTo>
                                  <a:pt x="13922" y="52418"/>
                                </a:lnTo>
                                <a:lnTo>
                                  <a:pt x="13922" y="412424"/>
                                </a:lnTo>
                                <a:lnTo>
                                  <a:pt x="14155" y="416916"/>
                                </a:lnTo>
                                <a:lnTo>
                                  <a:pt x="14675" y="420562"/>
                                </a:lnTo>
                                <a:lnTo>
                                  <a:pt x="15752" y="424435"/>
                                </a:lnTo>
                                <a:lnTo>
                                  <a:pt x="15513" y="423879"/>
                                </a:lnTo>
                                <a:lnTo>
                                  <a:pt x="16925" y="427667"/>
                                </a:lnTo>
                                <a:lnTo>
                                  <a:pt x="18685" y="431334"/>
                                </a:lnTo>
                                <a:lnTo>
                                  <a:pt x="20286" y="433873"/>
                                </a:lnTo>
                                <a:lnTo>
                                  <a:pt x="24940" y="439538"/>
                                </a:lnTo>
                                <a:lnTo>
                                  <a:pt x="31056" y="444561"/>
                                </a:lnTo>
                                <a:lnTo>
                                  <a:pt x="33886" y="446345"/>
                                </a:lnTo>
                                <a:lnTo>
                                  <a:pt x="37550" y="448139"/>
                                </a:lnTo>
                                <a:lnTo>
                                  <a:pt x="36913" y="447821"/>
                                </a:lnTo>
                                <a:lnTo>
                                  <a:pt x="41050" y="449332"/>
                                </a:lnTo>
                                <a:lnTo>
                                  <a:pt x="40413" y="449173"/>
                                </a:lnTo>
                                <a:lnTo>
                                  <a:pt x="44383" y="450183"/>
                                </a:lnTo>
                                <a:lnTo>
                                  <a:pt x="47934" y="450690"/>
                                </a:lnTo>
                                <a:lnTo>
                                  <a:pt x="52426" y="450923"/>
                                </a:lnTo>
                                <a:lnTo>
                                  <a:pt x="683527" y="450923"/>
                                </a:lnTo>
                                <a:lnTo>
                                  <a:pt x="683527" y="464843"/>
                                </a:lnTo>
                                <a:lnTo>
                                  <a:pt x="51869" y="464843"/>
                                </a:lnTo>
                                <a:lnTo>
                                  <a:pt x="46778" y="464604"/>
                                </a:lnTo>
                                <a:lnTo>
                                  <a:pt x="41607" y="463809"/>
                                </a:lnTo>
                                <a:lnTo>
                                  <a:pt x="36595" y="462536"/>
                                </a:lnTo>
                                <a:lnTo>
                                  <a:pt x="31822" y="460787"/>
                                </a:lnTo>
                                <a:lnTo>
                                  <a:pt x="27208" y="458559"/>
                                </a:lnTo>
                                <a:lnTo>
                                  <a:pt x="22832" y="455854"/>
                                </a:lnTo>
                                <a:lnTo>
                                  <a:pt x="15275" y="449650"/>
                                </a:lnTo>
                                <a:lnTo>
                                  <a:pt x="8990" y="442094"/>
                                </a:lnTo>
                                <a:lnTo>
                                  <a:pt x="6285" y="437639"/>
                                </a:lnTo>
                                <a:lnTo>
                                  <a:pt x="4058" y="433026"/>
                                </a:lnTo>
                                <a:lnTo>
                                  <a:pt x="2307" y="428254"/>
                                </a:lnTo>
                                <a:lnTo>
                                  <a:pt x="1034" y="423242"/>
                                </a:lnTo>
                                <a:lnTo>
                                  <a:pt x="239" y="418072"/>
                                </a:lnTo>
                                <a:lnTo>
                                  <a:pt x="0" y="412982"/>
                                </a:lnTo>
                                <a:lnTo>
                                  <a:pt x="0" y="51861"/>
                                </a:lnTo>
                                <a:lnTo>
                                  <a:pt x="239" y="46771"/>
                                </a:lnTo>
                                <a:lnTo>
                                  <a:pt x="1034" y="41601"/>
                                </a:lnTo>
                                <a:lnTo>
                                  <a:pt x="2307" y="36589"/>
                                </a:lnTo>
                                <a:lnTo>
                                  <a:pt x="4058" y="31817"/>
                                </a:lnTo>
                                <a:lnTo>
                                  <a:pt x="6285" y="27204"/>
                                </a:lnTo>
                                <a:lnTo>
                                  <a:pt x="8990" y="22829"/>
                                </a:lnTo>
                                <a:lnTo>
                                  <a:pt x="15275" y="15272"/>
                                </a:lnTo>
                                <a:lnTo>
                                  <a:pt x="22832" y="8989"/>
                                </a:lnTo>
                                <a:lnTo>
                                  <a:pt x="27208" y="6284"/>
                                </a:lnTo>
                                <a:lnTo>
                                  <a:pt x="31822" y="4057"/>
                                </a:lnTo>
                                <a:lnTo>
                                  <a:pt x="36595" y="2307"/>
                                </a:lnTo>
                                <a:lnTo>
                                  <a:pt x="41607" y="1034"/>
                                </a:lnTo>
                                <a:lnTo>
                                  <a:pt x="46778" y="239"/>
                                </a:lnTo>
                                <a:lnTo>
                                  <a:pt x="51869"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720" name="Shape 14720"/>
                        <wps:cNvSpPr/>
                        <wps:spPr>
                          <a:xfrm>
                            <a:off x="3727832" y="789135"/>
                            <a:ext cx="683447" cy="464843"/>
                          </a:xfrm>
                          <a:custGeom>
                            <a:avLst/>
                            <a:gdLst/>
                            <a:ahLst/>
                            <a:cxnLst/>
                            <a:rect l="0" t="0" r="0" b="0"/>
                            <a:pathLst>
                              <a:path w="683447" h="464843">
                                <a:moveTo>
                                  <a:pt x="0" y="0"/>
                                </a:moveTo>
                                <a:lnTo>
                                  <a:pt x="631578" y="0"/>
                                </a:lnTo>
                                <a:lnTo>
                                  <a:pt x="636669" y="239"/>
                                </a:lnTo>
                                <a:lnTo>
                                  <a:pt x="641840" y="1034"/>
                                </a:lnTo>
                                <a:lnTo>
                                  <a:pt x="646931" y="2307"/>
                                </a:lnTo>
                                <a:lnTo>
                                  <a:pt x="651705" y="4057"/>
                                </a:lnTo>
                                <a:lnTo>
                                  <a:pt x="656239" y="6284"/>
                                </a:lnTo>
                                <a:lnTo>
                                  <a:pt x="660695" y="8989"/>
                                </a:lnTo>
                                <a:lnTo>
                                  <a:pt x="668252" y="15272"/>
                                </a:lnTo>
                                <a:lnTo>
                                  <a:pt x="674537" y="22829"/>
                                </a:lnTo>
                                <a:lnTo>
                                  <a:pt x="677242" y="27204"/>
                                </a:lnTo>
                                <a:lnTo>
                                  <a:pt x="679390" y="31817"/>
                                </a:lnTo>
                                <a:lnTo>
                                  <a:pt x="681139" y="36589"/>
                                </a:lnTo>
                                <a:lnTo>
                                  <a:pt x="682492" y="41601"/>
                                </a:lnTo>
                                <a:lnTo>
                                  <a:pt x="683208" y="46771"/>
                                </a:lnTo>
                                <a:lnTo>
                                  <a:pt x="683447" y="51861"/>
                                </a:lnTo>
                                <a:lnTo>
                                  <a:pt x="683447" y="412982"/>
                                </a:lnTo>
                                <a:lnTo>
                                  <a:pt x="683208" y="418072"/>
                                </a:lnTo>
                                <a:lnTo>
                                  <a:pt x="682492" y="423242"/>
                                </a:lnTo>
                                <a:lnTo>
                                  <a:pt x="681139" y="428254"/>
                                </a:lnTo>
                                <a:lnTo>
                                  <a:pt x="679469" y="433026"/>
                                </a:lnTo>
                                <a:lnTo>
                                  <a:pt x="677242" y="437639"/>
                                </a:lnTo>
                                <a:lnTo>
                                  <a:pt x="674537" y="442094"/>
                                </a:lnTo>
                                <a:lnTo>
                                  <a:pt x="668172" y="449650"/>
                                </a:lnTo>
                                <a:lnTo>
                                  <a:pt x="660615" y="455854"/>
                                </a:lnTo>
                                <a:lnTo>
                                  <a:pt x="656239" y="458559"/>
                                </a:lnTo>
                                <a:lnTo>
                                  <a:pt x="651705" y="460787"/>
                                </a:lnTo>
                                <a:lnTo>
                                  <a:pt x="646931" y="462536"/>
                                </a:lnTo>
                                <a:lnTo>
                                  <a:pt x="641840" y="463809"/>
                                </a:lnTo>
                                <a:lnTo>
                                  <a:pt x="636669" y="464604"/>
                                </a:lnTo>
                                <a:lnTo>
                                  <a:pt x="631578" y="464843"/>
                                </a:lnTo>
                                <a:lnTo>
                                  <a:pt x="0" y="464843"/>
                                </a:lnTo>
                                <a:lnTo>
                                  <a:pt x="0" y="450923"/>
                                </a:lnTo>
                                <a:lnTo>
                                  <a:pt x="631021" y="450923"/>
                                </a:lnTo>
                                <a:lnTo>
                                  <a:pt x="635514" y="450690"/>
                                </a:lnTo>
                                <a:lnTo>
                                  <a:pt x="639246" y="450157"/>
                                </a:lnTo>
                                <a:lnTo>
                                  <a:pt x="643113" y="449173"/>
                                </a:lnTo>
                                <a:lnTo>
                                  <a:pt x="642477" y="449332"/>
                                </a:lnTo>
                                <a:lnTo>
                                  <a:pt x="646394" y="447901"/>
                                </a:lnTo>
                                <a:lnTo>
                                  <a:pt x="649331" y="446491"/>
                                </a:lnTo>
                                <a:lnTo>
                                  <a:pt x="652505" y="444533"/>
                                </a:lnTo>
                                <a:lnTo>
                                  <a:pt x="658361" y="439723"/>
                                </a:lnTo>
                                <a:lnTo>
                                  <a:pt x="663209" y="433907"/>
                                </a:lnTo>
                                <a:lnTo>
                                  <a:pt x="665088" y="430821"/>
                                </a:lnTo>
                                <a:lnTo>
                                  <a:pt x="666740" y="427379"/>
                                </a:lnTo>
                                <a:lnTo>
                                  <a:pt x="666422" y="427935"/>
                                </a:lnTo>
                                <a:lnTo>
                                  <a:pt x="667886" y="424007"/>
                                </a:lnTo>
                                <a:lnTo>
                                  <a:pt x="668762" y="420626"/>
                                </a:lnTo>
                                <a:lnTo>
                                  <a:pt x="669366" y="416402"/>
                                </a:lnTo>
                                <a:lnTo>
                                  <a:pt x="669366" y="417038"/>
                                </a:lnTo>
                                <a:lnTo>
                                  <a:pt x="669605" y="412424"/>
                                </a:lnTo>
                                <a:lnTo>
                                  <a:pt x="669525" y="412822"/>
                                </a:lnTo>
                                <a:lnTo>
                                  <a:pt x="669525" y="52100"/>
                                </a:lnTo>
                                <a:lnTo>
                                  <a:pt x="669605" y="52418"/>
                                </a:lnTo>
                                <a:lnTo>
                                  <a:pt x="669366" y="47805"/>
                                </a:lnTo>
                                <a:lnTo>
                                  <a:pt x="669366" y="48441"/>
                                </a:lnTo>
                                <a:lnTo>
                                  <a:pt x="668785" y="44377"/>
                                </a:lnTo>
                                <a:lnTo>
                                  <a:pt x="667775" y="40408"/>
                                </a:lnTo>
                                <a:lnTo>
                                  <a:pt x="667934" y="41044"/>
                                </a:lnTo>
                                <a:lnTo>
                                  <a:pt x="666422" y="36908"/>
                                </a:lnTo>
                                <a:lnTo>
                                  <a:pt x="666740" y="37544"/>
                                </a:lnTo>
                                <a:lnTo>
                                  <a:pt x="664915" y="33817"/>
                                </a:lnTo>
                                <a:lnTo>
                                  <a:pt x="663209" y="31016"/>
                                </a:lnTo>
                                <a:lnTo>
                                  <a:pt x="658151" y="24947"/>
                                </a:lnTo>
                                <a:lnTo>
                                  <a:pt x="652505" y="20310"/>
                                </a:lnTo>
                                <a:lnTo>
                                  <a:pt x="649331" y="18352"/>
                                </a:lnTo>
                                <a:lnTo>
                                  <a:pt x="646394" y="16942"/>
                                </a:lnTo>
                                <a:lnTo>
                                  <a:pt x="642477" y="15511"/>
                                </a:lnTo>
                                <a:lnTo>
                                  <a:pt x="643113" y="15749"/>
                                </a:lnTo>
                                <a:lnTo>
                                  <a:pt x="639174" y="14676"/>
                                </a:lnTo>
                                <a:lnTo>
                                  <a:pt x="635514" y="14153"/>
                                </a:lnTo>
                                <a:lnTo>
                                  <a:pt x="631021" y="13920"/>
                                </a:lnTo>
                                <a:lnTo>
                                  <a:pt x="0" y="13920"/>
                                </a:lnTo>
                                <a:lnTo>
                                  <a:pt x="0"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721" name="Rectangle 14721"/>
                        <wps:cNvSpPr/>
                        <wps:spPr>
                          <a:xfrm>
                            <a:off x="3236349" y="842386"/>
                            <a:ext cx="488160" cy="100527"/>
                          </a:xfrm>
                          <a:prstGeom prst="rect">
                            <a:avLst/>
                          </a:prstGeom>
                          <a:ln>
                            <a:noFill/>
                          </a:ln>
                        </wps:spPr>
                        <wps:txbx>
                          <w:txbxContent>
                            <w:p w14:paraId="79528164" w14:textId="77777777" w:rsidR="00D25ACD" w:rsidRDefault="008C1BC9">
                              <w:pPr>
                                <w:spacing w:after="160" w:line="259" w:lineRule="auto"/>
                                <w:ind w:left="0" w:right="0" w:firstLine="0"/>
                              </w:pPr>
                              <w:r>
                                <w:rPr>
                                  <w:b/>
                                  <w:sz w:val="12"/>
                                </w:rPr>
                                <w:t>Security</w:t>
                              </w:r>
                            </w:p>
                          </w:txbxContent>
                        </wps:txbx>
                        <wps:bodyPr horzOverflow="overflow" vert="horz" lIns="0" tIns="0" rIns="0" bIns="0" rtlCol="0">
                          <a:noAutofit/>
                        </wps:bodyPr>
                      </wps:wsp>
                      <wps:wsp>
                        <wps:cNvPr id="14722" name="Rectangle 14722"/>
                        <wps:cNvSpPr/>
                        <wps:spPr>
                          <a:xfrm>
                            <a:off x="3604286" y="842386"/>
                            <a:ext cx="49517" cy="100527"/>
                          </a:xfrm>
                          <a:prstGeom prst="rect">
                            <a:avLst/>
                          </a:prstGeom>
                          <a:ln>
                            <a:noFill/>
                          </a:ln>
                        </wps:spPr>
                        <wps:txbx>
                          <w:txbxContent>
                            <w:p w14:paraId="03CF5E24" w14:textId="77777777" w:rsidR="00D25ACD" w:rsidRDefault="008C1BC9">
                              <w:pPr>
                                <w:spacing w:after="160" w:line="259" w:lineRule="auto"/>
                                <w:ind w:left="0" w:right="0" w:firstLine="0"/>
                              </w:pPr>
                              <w:r>
                                <w:rPr>
                                  <w:b/>
                                  <w:sz w:val="12"/>
                                </w:rPr>
                                <w:t>-</w:t>
                              </w:r>
                            </w:p>
                          </w:txbxContent>
                        </wps:txbx>
                        <wps:bodyPr horzOverflow="overflow" vert="horz" lIns="0" tIns="0" rIns="0" bIns="0" rtlCol="0">
                          <a:noAutofit/>
                        </wps:bodyPr>
                      </wps:wsp>
                      <wps:wsp>
                        <wps:cNvPr id="14723" name="Rectangle 14723"/>
                        <wps:cNvSpPr/>
                        <wps:spPr>
                          <a:xfrm>
                            <a:off x="3642630" y="842386"/>
                            <a:ext cx="719138" cy="100527"/>
                          </a:xfrm>
                          <a:prstGeom prst="rect">
                            <a:avLst/>
                          </a:prstGeom>
                          <a:ln>
                            <a:noFill/>
                          </a:ln>
                        </wps:spPr>
                        <wps:txbx>
                          <w:txbxContent>
                            <w:p w14:paraId="5AF9C28C" w14:textId="77777777" w:rsidR="00D25ACD" w:rsidRDefault="008C1BC9">
                              <w:pPr>
                                <w:spacing w:after="160" w:line="259" w:lineRule="auto"/>
                                <w:ind w:left="0" w:right="0" w:firstLine="0"/>
                              </w:pPr>
                              <w:r>
                                <w:rPr>
                                  <w:b/>
                                  <w:sz w:val="12"/>
                                </w:rPr>
                                <w:t>monitorings</w:t>
                              </w:r>
                            </w:p>
                          </w:txbxContent>
                        </wps:txbx>
                        <wps:bodyPr horzOverflow="overflow" vert="horz" lIns="0" tIns="0" rIns="0" bIns="0" rtlCol="0">
                          <a:noAutofit/>
                        </wps:bodyPr>
                      </wps:wsp>
                      <wps:wsp>
                        <wps:cNvPr id="14724" name="Rectangle 14724"/>
                        <wps:cNvSpPr/>
                        <wps:spPr>
                          <a:xfrm>
                            <a:off x="4182801" y="842386"/>
                            <a:ext cx="49517" cy="100527"/>
                          </a:xfrm>
                          <a:prstGeom prst="rect">
                            <a:avLst/>
                          </a:prstGeom>
                          <a:ln>
                            <a:noFill/>
                          </a:ln>
                        </wps:spPr>
                        <wps:txbx>
                          <w:txbxContent>
                            <w:p w14:paraId="0D0BF164" w14:textId="77777777" w:rsidR="00D25ACD" w:rsidRDefault="008C1BC9">
                              <w:pPr>
                                <w:spacing w:after="160" w:line="259" w:lineRule="auto"/>
                                <w:ind w:left="0" w:right="0" w:firstLine="0"/>
                              </w:pPr>
                              <w:r>
                                <w:rPr>
                                  <w:b/>
                                  <w:sz w:val="12"/>
                                </w:rPr>
                                <w:t>-</w:t>
                              </w:r>
                            </w:p>
                          </w:txbxContent>
                        </wps:txbx>
                        <wps:bodyPr horzOverflow="overflow" vert="horz" lIns="0" tIns="0" rIns="0" bIns="0" rtlCol="0">
                          <a:noAutofit/>
                        </wps:bodyPr>
                      </wps:wsp>
                      <wps:wsp>
                        <wps:cNvPr id="14725" name="Rectangle 14725"/>
                        <wps:cNvSpPr/>
                        <wps:spPr>
                          <a:xfrm>
                            <a:off x="4220987" y="842386"/>
                            <a:ext cx="35281" cy="100527"/>
                          </a:xfrm>
                          <a:prstGeom prst="rect">
                            <a:avLst/>
                          </a:prstGeom>
                          <a:ln>
                            <a:noFill/>
                          </a:ln>
                        </wps:spPr>
                        <wps:txbx>
                          <w:txbxContent>
                            <w:p w14:paraId="6FF72BB1" w14:textId="77777777" w:rsidR="00D25ACD" w:rsidRDefault="008C1BC9">
                              <w:pPr>
                                <w:spacing w:after="160" w:line="259" w:lineRule="auto"/>
                                <w:ind w:left="0" w:right="0" w:firstLine="0"/>
                              </w:pPr>
                              <w:r>
                                <w:rPr>
                                  <w:b/>
                                  <w:sz w:val="12"/>
                                </w:rPr>
                                <w:t xml:space="preserve"> </w:t>
                              </w:r>
                            </w:p>
                          </w:txbxContent>
                        </wps:txbx>
                        <wps:bodyPr horzOverflow="overflow" vert="horz" lIns="0" tIns="0" rIns="0" bIns="0" rtlCol="0">
                          <a:noAutofit/>
                        </wps:bodyPr>
                      </wps:wsp>
                      <wps:wsp>
                        <wps:cNvPr id="14726" name="Rectangle 14726"/>
                        <wps:cNvSpPr/>
                        <wps:spPr>
                          <a:xfrm>
                            <a:off x="3480579" y="937923"/>
                            <a:ext cx="655513" cy="100785"/>
                          </a:xfrm>
                          <a:prstGeom prst="rect">
                            <a:avLst/>
                          </a:prstGeom>
                          <a:ln>
                            <a:noFill/>
                          </a:ln>
                        </wps:spPr>
                        <wps:txbx>
                          <w:txbxContent>
                            <w:p w14:paraId="4F52160F" w14:textId="77777777" w:rsidR="00D25ACD" w:rsidRDefault="008C1BC9">
                              <w:pPr>
                                <w:spacing w:after="160" w:line="259" w:lineRule="auto"/>
                                <w:ind w:left="0" w:right="0" w:firstLine="0"/>
                              </w:pPr>
                              <w:r>
                                <w:rPr>
                                  <w:b/>
                                  <w:sz w:val="12"/>
                                </w:rPr>
                                <w:t>rapportage</w:t>
                              </w:r>
                            </w:p>
                          </w:txbxContent>
                        </wps:txbx>
                        <wps:bodyPr horzOverflow="overflow" vert="horz" lIns="0" tIns="0" rIns="0" bIns="0" rtlCol="0">
                          <a:noAutofit/>
                        </wps:bodyPr>
                      </wps:wsp>
                      <wps:wsp>
                        <wps:cNvPr id="14727" name="Rectangle 14727"/>
                        <wps:cNvSpPr/>
                        <wps:spPr>
                          <a:xfrm>
                            <a:off x="3448917" y="1033532"/>
                            <a:ext cx="302417" cy="100785"/>
                          </a:xfrm>
                          <a:prstGeom prst="rect">
                            <a:avLst/>
                          </a:prstGeom>
                          <a:ln>
                            <a:noFill/>
                          </a:ln>
                        </wps:spPr>
                        <wps:txbx>
                          <w:txbxContent>
                            <w:p w14:paraId="784ECB50" w14:textId="77777777" w:rsidR="00D25ACD" w:rsidRDefault="008C1BC9">
                              <w:pPr>
                                <w:spacing w:after="160" w:line="259" w:lineRule="auto"/>
                                <w:ind w:left="0" w:right="0" w:firstLine="0"/>
                              </w:pPr>
                              <w:r>
                                <w:rPr>
                                  <w:color w:val="7F7F7F"/>
                                  <w:sz w:val="12"/>
                                </w:rPr>
                                <w:t>Event</w:t>
                              </w:r>
                            </w:p>
                          </w:txbxContent>
                        </wps:txbx>
                        <wps:bodyPr horzOverflow="overflow" vert="horz" lIns="0" tIns="0" rIns="0" bIns="0" rtlCol="0">
                          <a:noAutofit/>
                        </wps:bodyPr>
                      </wps:wsp>
                      <wps:wsp>
                        <wps:cNvPr id="14728" name="Rectangle 14728"/>
                        <wps:cNvSpPr/>
                        <wps:spPr>
                          <a:xfrm>
                            <a:off x="3675725" y="1033532"/>
                            <a:ext cx="46955" cy="100785"/>
                          </a:xfrm>
                          <a:prstGeom prst="rect">
                            <a:avLst/>
                          </a:prstGeom>
                          <a:ln>
                            <a:noFill/>
                          </a:ln>
                        </wps:spPr>
                        <wps:txbx>
                          <w:txbxContent>
                            <w:p w14:paraId="3C33B3F4"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14729" name="Rectangle 14729"/>
                        <wps:cNvSpPr/>
                        <wps:spPr>
                          <a:xfrm>
                            <a:off x="3711922" y="1033532"/>
                            <a:ext cx="394466" cy="100785"/>
                          </a:xfrm>
                          <a:prstGeom prst="rect">
                            <a:avLst/>
                          </a:prstGeom>
                          <a:ln>
                            <a:noFill/>
                          </a:ln>
                        </wps:spPr>
                        <wps:txbx>
                          <w:txbxContent>
                            <w:p w14:paraId="5067AF05" w14:textId="77777777" w:rsidR="00D25ACD" w:rsidRDefault="008C1BC9">
                              <w:pPr>
                                <w:spacing w:after="160" w:line="259" w:lineRule="auto"/>
                                <w:ind w:left="0" w:right="0" w:firstLine="0"/>
                              </w:pPr>
                              <w:r>
                                <w:rPr>
                                  <w:color w:val="7F7F7F"/>
                                  <w:sz w:val="12"/>
                                </w:rPr>
                                <w:t>historie</w:t>
                              </w:r>
                            </w:p>
                          </w:txbxContent>
                        </wps:txbx>
                        <wps:bodyPr horzOverflow="overflow" vert="horz" lIns="0" tIns="0" rIns="0" bIns="0" rtlCol="0">
                          <a:noAutofit/>
                        </wps:bodyPr>
                      </wps:wsp>
                      <wps:wsp>
                        <wps:cNvPr id="14730" name="Rectangle 14730"/>
                        <wps:cNvSpPr/>
                        <wps:spPr>
                          <a:xfrm>
                            <a:off x="3635868" y="1129221"/>
                            <a:ext cx="72191" cy="100784"/>
                          </a:xfrm>
                          <a:prstGeom prst="rect">
                            <a:avLst/>
                          </a:prstGeom>
                          <a:ln>
                            <a:noFill/>
                          </a:ln>
                        </wps:spPr>
                        <wps:txbx>
                          <w:txbxContent>
                            <w:p w14:paraId="329038E5" w14:textId="77777777" w:rsidR="00D25ACD" w:rsidRDefault="008C1BC9">
                              <w:pPr>
                                <w:spacing w:after="160" w:line="259" w:lineRule="auto"/>
                                <w:ind w:left="0" w:right="0" w:firstLine="0"/>
                              </w:pPr>
                              <w:r>
                                <w:rPr>
                                  <w:sz w:val="12"/>
                                </w:rPr>
                                <w:t>C</w:t>
                              </w:r>
                            </w:p>
                          </w:txbxContent>
                        </wps:txbx>
                        <wps:bodyPr horzOverflow="overflow" vert="horz" lIns="0" tIns="0" rIns="0" bIns="0" rtlCol="0">
                          <a:noAutofit/>
                        </wps:bodyPr>
                      </wps:wsp>
                      <wps:wsp>
                        <wps:cNvPr id="14731" name="Rectangle 14731"/>
                        <wps:cNvSpPr/>
                        <wps:spPr>
                          <a:xfrm>
                            <a:off x="3691397" y="1129221"/>
                            <a:ext cx="37647" cy="100784"/>
                          </a:xfrm>
                          <a:prstGeom prst="rect">
                            <a:avLst/>
                          </a:prstGeom>
                          <a:ln>
                            <a:noFill/>
                          </a:ln>
                        </wps:spPr>
                        <wps:txbx>
                          <w:txbxContent>
                            <w:p w14:paraId="6D2FBDB8"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14732" name="Rectangle 14732"/>
                        <wps:cNvSpPr/>
                        <wps:spPr>
                          <a:xfrm>
                            <a:off x="3720433" y="1129221"/>
                            <a:ext cx="129262" cy="100784"/>
                          </a:xfrm>
                          <a:prstGeom prst="rect">
                            <a:avLst/>
                          </a:prstGeom>
                          <a:ln>
                            <a:noFill/>
                          </a:ln>
                        </wps:spPr>
                        <wps:txbx>
                          <w:txbxContent>
                            <w:p w14:paraId="76E2554C" w14:textId="77777777" w:rsidR="00D25ACD" w:rsidRDefault="008C1BC9">
                              <w:pPr>
                                <w:spacing w:after="160" w:line="259" w:lineRule="auto"/>
                                <w:ind w:left="0" w:right="0" w:firstLine="0"/>
                              </w:pPr>
                              <w:r>
                                <w:rPr>
                                  <w:sz w:val="12"/>
                                </w:rPr>
                                <w:t>05</w:t>
                              </w:r>
                            </w:p>
                          </w:txbxContent>
                        </wps:txbx>
                        <wps:bodyPr horzOverflow="overflow" vert="horz" lIns="0" tIns="0" rIns="0" bIns="0" rtlCol="0">
                          <a:noAutofit/>
                        </wps:bodyPr>
                      </wps:wsp>
                      <wps:wsp>
                        <wps:cNvPr id="14733" name="Shape 14733"/>
                        <wps:cNvSpPr/>
                        <wps:spPr>
                          <a:xfrm>
                            <a:off x="4517086" y="796055"/>
                            <a:ext cx="1353052" cy="451002"/>
                          </a:xfrm>
                          <a:custGeom>
                            <a:avLst/>
                            <a:gdLst/>
                            <a:ahLst/>
                            <a:cxnLst/>
                            <a:rect l="0" t="0" r="0" b="0"/>
                            <a:pathLst>
                              <a:path w="1353052" h="451002">
                                <a:moveTo>
                                  <a:pt x="45107" y="0"/>
                                </a:moveTo>
                                <a:lnTo>
                                  <a:pt x="1307944" y="0"/>
                                </a:lnTo>
                                <a:cubicBezTo>
                                  <a:pt x="1332845" y="0"/>
                                  <a:pt x="1353052" y="20203"/>
                                  <a:pt x="1353052" y="45100"/>
                                </a:cubicBezTo>
                                <a:lnTo>
                                  <a:pt x="1353052" y="405902"/>
                                </a:lnTo>
                                <a:cubicBezTo>
                                  <a:pt x="1353052" y="430799"/>
                                  <a:pt x="1332845" y="451002"/>
                                  <a:pt x="1307944" y="451002"/>
                                </a:cubicBezTo>
                                <a:lnTo>
                                  <a:pt x="45107" y="451002"/>
                                </a:lnTo>
                                <a:cubicBezTo>
                                  <a:pt x="20127" y="451002"/>
                                  <a:pt x="0" y="430799"/>
                                  <a:pt x="0" y="405902"/>
                                </a:cubicBezTo>
                                <a:lnTo>
                                  <a:pt x="0" y="45100"/>
                                </a:lnTo>
                                <a:cubicBezTo>
                                  <a:pt x="0" y="20203"/>
                                  <a:pt x="20127" y="0"/>
                                  <a:pt x="451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734" name="Shape 14734"/>
                        <wps:cNvSpPr/>
                        <wps:spPr>
                          <a:xfrm>
                            <a:off x="4510085" y="789135"/>
                            <a:ext cx="683527" cy="464843"/>
                          </a:xfrm>
                          <a:custGeom>
                            <a:avLst/>
                            <a:gdLst/>
                            <a:ahLst/>
                            <a:cxnLst/>
                            <a:rect l="0" t="0" r="0" b="0"/>
                            <a:pathLst>
                              <a:path w="683527" h="464843">
                                <a:moveTo>
                                  <a:pt x="51869" y="0"/>
                                </a:moveTo>
                                <a:lnTo>
                                  <a:pt x="683527" y="0"/>
                                </a:lnTo>
                                <a:lnTo>
                                  <a:pt x="683527" y="13920"/>
                                </a:lnTo>
                                <a:lnTo>
                                  <a:pt x="52426" y="13920"/>
                                </a:lnTo>
                                <a:lnTo>
                                  <a:pt x="47999" y="14153"/>
                                </a:lnTo>
                                <a:lnTo>
                                  <a:pt x="44431" y="14654"/>
                                </a:lnTo>
                                <a:lnTo>
                                  <a:pt x="40413" y="15749"/>
                                </a:lnTo>
                                <a:lnTo>
                                  <a:pt x="41049" y="15511"/>
                                </a:lnTo>
                                <a:lnTo>
                                  <a:pt x="36913" y="17022"/>
                                </a:lnTo>
                                <a:lnTo>
                                  <a:pt x="37550" y="16704"/>
                                </a:lnTo>
                                <a:lnTo>
                                  <a:pt x="33887" y="18497"/>
                                </a:lnTo>
                                <a:lnTo>
                                  <a:pt x="31055" y="20282"/>
                                </a:lnTo>
                                <a:lnTo>
                                  <a:pt x="25378" y="24945"/>
                                </a:lnTo>
                                <a:lnTo>
                                  <a:pt x="20317" y="31016"/>
                                </a:lnTo>
                                <a:lnTo>
                                  <a:pt x="18610" y="33820"/>
                                </a:lnTo>
                                <a:lnTo>
                                  <a:pt x="16849" y="37416"/>
                                </a:lnTo>
                                <a:lnTo>
                                  <a:pt x="15593" y="41044"/>
                                </a:lnTo>
                                <a:lnTo>
                                  <a:pt x="15751" y="40408"/>
                                </a:lnTo>
                                <a:lnTo>
                                  <a:pt x="14722" y="44455"/>
                                </a:lnTo>
                                <a:lnTo>
                                  <a:pt x="14150" y="48014"/>
                                </a:lnTo>
                                <a:lnTo>
                                  <a:pt x="13922" y="52418"/>
                                </a:lnTo>
                                <a:lnTo>
                                  <a:pt x="13922" y="412424"/>
                                </a:lnTo>
                                <a:lnTo>
                                  <a:pt x="14150" y="416829"/>
                                </a:lnTo>
                                <a:lnTo>
                                  <a:pt x="14753" y="420581"/>
                                </a:lnTo>
                                <a:lnTo>
                                  <a:pt x="15647" y="424031"/>
                                </a:lnTo>
                                <a:lnTo>
                                  <a:pt x="16945" y="427712"/>
                                </a:lnTo>
                                <a:lnTo>
                                  <a:pt x="18437" y="430818"/>
                                </a:lnTo>
                                <a:lnTo>
                                  <a:pt x="20317" y="433907"/>
                                </a:lnTo>
                                <a:lnTo>
                                  <a:pt x="25167" y="439724"/>
                                </a:lnTo>
                                <a:lnTo>
                                  <a:pt x="31055" y="444560"/>
                                </a:lnTo>
                                <a:lnTo>
                                  <a:pt x="33887" y="446346"/>
                                </a:lnTo>
                                <a:lnTo>
                                  <a:pt x="37550" y="448139"/>
                                </a:lnTo>
                                <a:lnTo>
                                  <a:pt x="36913" y="447821"/>
                                </a:lnTo>
                                <a:lnTo>
                                  <a:pt x="41049" y="449332"/>
                                </a:lnTo>
                                <a:lnTo>
                                  <a:pt x="40413" y="449173"/>
                                </a:lnTo>
                                <a:lnTo>
                                  <a:pt x="44374" y="450181"/>
                                </a:lnTo>
                                <a:lnTo>
                                  <a:pt x="47999" y="450690"/>
                                </a:lnTo>
                                <a:lnTo>
                                  <a:pt x="52426" y="450923"/>
                                </a:lnTo>
                                <a:lnTo>
                                  <a:pt x="683527" y="450923"/>
                                </a:lnTo>
                                <a:lnTo>
                                  <a:pt x="683527" y="464843"/>
                                </a:lnTo>
                                <a:lnTo>
                                  <a:pt x="51869" y="464843"/>
                                </a:lnTo>
                                <a:lnTo>
                                  <a:pt x="46778" y="464604"/>
                                </a:lnTo>
                                <a:lnTo>
                                  <a:pt x="41606" y="463809"/>
                                </a:lnTo>
                                <a:lnTo>
                                  <a:pt x="36595" y="462536"/>
                                </a:lnTo>
                                <a:lnTo>
                                  <a:pt x="31822" y="460787"/>
                                </a:lnTo>
                                <a:lnTo>
                                  <a:pt x="27287" y="458559"/>
                                </a:lnTo>
                                <a:lnTo>
                                  <a:pt x="22832" y="455854"/>
                                </a:lnTo>
                                <a:lnTo>
                                  <a:pt x="15274" y="449650"/>
                                </a:lnTo>
                                <a:lnTo>
                                  <a:pt x="8990" y="442094"/>
                                </a:lnTo>
                                <a:lnTo>
                                  <a:pt x="6285" y="437639"/>
                                </a:lnTo>
                                <a:lnTo>
                                  <a:pt x="4057" y="433026"/>
                                </a:lnTo>
                                <a:lnTo>
                                  <a:pt x="2387" y="428254"/>
                                </a:lnTo>
                                <a:lnTo>
                                  <a:pt x="1034" y="423242"/>
                                </a:lnTo>
                                <a:lnTo>
                                  <a:pt x="318" y="418072"/>
                                </a:lnTo>
                                <a:lnTo>
                                  <a:pt x="0" y="412982"/>
                                </a:lnTo>
                                <a:lnTo>
                                  <a:pt x="0" y="51861"/>
                                </a:lnTo>
                                <a:lnTo>
                                  <a:pt x="318" y="46771"/>
                                </a:lnTo>
                                <a:lnTo>
                                  <a:pt x="1034" y="41601"/>
                                </a:lnTo>
                                <a:lnTo>
                                  <a:pt x="2387" y="36589"/>
                                </a:lnTo>
                                <a:lnTo>
                                  <a:pt x="4057" y="31817"/>
                                </a:lnTo>
                                <a:lnTo>
                                  <a:pt x="6285" y="27204"/>
                                </a:lnTo>
                                <a:lnTo>
                                  <a:pt x="8990" y="22829"/>
                                </a:lnTo>
                                <a:lnTo>
                                  <a:pt x="15274" y="15272"/>
                                </a:lnTo>
                                <a:lnTo>
                                  <a:pt x="22832" y="8989"/>
                                </a:lnTo>
                                <a:lnTo>
                                  <a:pt x="27287" y="6284"/>
                                </a:lnTo>
                                <a:lnTo>
                                  <a:pt x="31822" y="4057"/>
                                </a:lnTo>
                                <a:lnTo>
                                  <a:pt x="36595" y="2307"/>
                                </a:lnTo>
                                <a:lnTo>
                                  <a:pt x="41606" y="1034"/>
                                </a:lnTo>
                                <a:lnTo>
                                  <a:pt x="46778" y="239"/>
                                </a:lnTo>
                                <a:lnTo>
                                  <a:pt x="51869"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735" name="Shape 14735"/>
                        <wps:cNvSpPr/>
                        <wps:spPr>
                          <a:xfrm>
                            <a:off x="5193612" y="789135"/>
                            <a:ext cx="683527" cy="464843"/>
                          </a:xfrm>
                          <a:custGeom>
                            <a:avLst/>
                            <a:gdLst/>
                            <a:ahLst/>
                            <a:cxnLst/>
                            <a:rect l="0" t="0" r="0" b="0"/>
                            <a:pathLst>
                              <a:path w="683527" h="464843">
                                <a:moveTo>
                                  <a:pt x="0" y="0"/>
                                </a:moveTo>
                                <a:lnTo>
                                  <a:pt x="631657" y="0"/>
                                </a:lnTo>
                                <a:lnTo>
                                  <a:pt x="636749" y="239"/>
                                </a:lnTo>
                                <a:lnTo>
                                  <a:pt x="641920" y="1034"/>
                                </a:lnTo>
                                <a:lnTo>
                                  <a:pt x="646931" y="2307"/>
                                </a:lnTo>
                                <a:lnTo>
                                  <a:pt x="651706" y="4057"/>
                                </a:lnTo>
                                <a:lnTo>
                                  <a:pt x="656239" y="6284"/>
                                </a:lnTo>
                                <a:lnTo>
                                  <a:pt x="660695" y="8989"/>
                                </a:lnTo>
                                <a:lnTo>
                                  <a:pt x="668252" y="15272"/>
                                </a:lnTo>
                                <a:lnTo>
                                  <a:pt x="674538" y="22829"/>
                                </a:lnTo>
                                <a:lnTo>
                                  <a:pt x="677242" y="27204"/>
                                </a:lnTo>
                                <a:lnTo>
                                  <a:pt x="679470" y="31817"/>
                                </a:lnTo>
                                <a:lnTo>
                                  <a:pt x="681139" y="36589"/>
                                </a:lnTo>
                                <a:lnTo>
                                  <a:pt x="682493" y="41601"/>
                                </a:lnTo>
                                <a:lnTo>
                                  <a:pt x="683208" y="46771"/>
                                </a:lnTo>
                                <a:lnTo>
                                  <a:pt x="683527" y="51861"/>
                                </a:lnTo>
                                <a:lnTo>
                                  <a:pt x="683527" y="412982"/>
                                </a:lnTo>
                                <a:lnTo>
                                  <a:pt x="683208" y="418072"/>
                                </a:lnTo>
                                <a:lnTo>
                                  <a:pt x="682493" y="423242"/>
                                </a:lnTo>
                                <a:lnTo>
                                  <a:pt x="681139" y="428254"/>
                                </a:lnTo>
                                <a:lnTo>
                                  <a:pt x="679470" y="433026"/>
                                </a:lnTo>
                                <a:lnTo>
                                  <a:pt x="677242" y="437639"/>
                                </a:lnTo>
                                <a:lnTo>
                                  <a:pt x="674538" y="442094"/>
                                </a:lnTo>
                                <a:lnTo>
                                  <a:pt x="668252" y="449650"/>
                                </a:lnTo>
                                <a:lnTo>
                                  <a:pt x="660695" y="455854"/>
                                </a:lnTo>
                                <a:lnTo>
                                  <a:pt x="656239" y="458559"/>
                                </a:lnTo>
                                <a:lnTo>
                                  <a:pt x="651706" y="460787"/>
                                </a:lnTo>
                                <a:lnTo>
                                  <a:pt x="646931" y="462536"/>
                                </a:lnTo>
                                <a:lnTo>
                                  <a:pt x="641920" y="463809"/>
                                </a:lnTo>
                                <a:lnTo>
                                  <a:pt x="636749" y="464604"/>
                                </a:lnTo>
                                <a:lnTo>
                                  <a:pt x="631657" y="464843"/>
                                </a:lnTo>
                                <a:lnTo>
                                  <a:pt x="0" y="464843"/>
                                </a:lnTo>
                                <a:lnTo>
                                  <a:pt x="0" y="450923"/>
                                </a:lnTo>
                                <a:lnTo>
                                  <a:pt x="631101" y="450923"/>
                                </a:lnTo>
                                <a:lnTo>
                                  <a:pt x="635528" y="450690"/>
                                </a:lnTo>
                                <a:lnTo>
                                  <a:pt x="639153" y="450181"/>
                                </a:lnTo>
                                <a:lnTo>
                                  <a:pt x="643113" y="449173"/>
                                </a:lnTo>
                                <a:lnTo>
                                  <a:pt x="642477" y="449332"/>
                                </a:lnTo>
                                <a:lnTo>
                                  <a:pt x="646614" y="447821"/>
                                </a:lnTo>
                                <a:lnTo>
                                  <a:pt x="645977" y="448139"/>
                                </a:lnTo>
                                <a:lnTo>
                                  <a:pt x="649638" y="446346"/>
                                </a:lnTo>
                                <a:lnTo>
                                  <a:pt x="652472" y="444560"/>
                                </a:lnTo>
                                <a:lnTo>
                                  <a:pt x="658361" y="439724"/>
                                </a:lnTo>
                                <a:lnTo>
                                  <a:pt x="663208" y="433908"/>
                                </a:lnTo>
                                <a:lnTo>
                                  <a:pt x="665088" y="430821"/>
                                </a:lnTo>
                                <a:lnTo>
                                  <a:pt x="666584" y="427706"/>
                                </a:lnTo>
                                <a:lnTo>
                                  <a:pt x="667879" y="424035"/>
                                </a:lnTo>
                                <a:lnTo>
                                  <a:pt x="668772" y="420592"/>
                                </a:lnTo>
                                <a:lnTo>
                                  <a:pt x="669377" y="416832"/>
                                </a:lnTo>
                                <a:lnTo>
                                  <a:pt x="669605" y="412424"/>
                                </a:lnTo>
                                <a:lnTo>
                                  <a:pt x="669605" y="52418"/>
                                </a:lnTo>
                                <a:lnTo>
                                  <a:pt x="669377" y="48011"/>
                                </a:lnTo>
                                <a:lnTo>
                                  <a:pt x="668803" y="44444"/>
                                </a:lnTo>
                                <a:lnTo>
                                  <a:pt x="667775" y="40408"/>
                                </a:lnTo>
                                <a:lnTo>
                                  <a:pt x="667934" y="41044"/>
                                </a:lnTo>
                                <a:lnTo>
                                  <a:pt x="666680" y="37421"/>
                                </a:lnTo>
                                <a:lnTo>
                                  <a:pt x="664915" y="33817"/>
                                </a:lnTo>
                                <a:lnTo>
                                  <a:pt x="663208" y="31014"/>
                                </a:lnTo>
                                <a:lnTo>
                                  <a:pt x="658149" y="24946"/>
                                </a:lnTo>
                                <a:lnTo>
                                  <a:pt x="652472" y="20282"/>
                                </a:lnTo>
                                <a:lnTo>
                                  <a:pt x="649638" y="18497"/>
                                </a:lnTo>
                                <a:lnTo>
                                  <a:pt x="645977" y="16704"/>
                                </a:lnTo>
                                <a:lnTo>
                                  <a:pt x="646614" y="17022"/>
                                </a:lnTo>
                                <a:lnTo>
                                  <a:pt x="642477" y="15511"/>
                                </a:lnTo>
                                <a:lnTo>
                                  <a:pt x="643113" y="15749"/>
                                </a:lnTo>
                                <a:lnTo>
                                  <a:pt x="639096" y="14654"/>
                                </a:lnTo>
                                <a:lnTo>
                                  <a:pt x="635528" y="14153"/>
                                </a:lnTo>
                                <a:lnTo>
                                  <a:pt x="631101" y="13920"/>
                                </a:lnTo>
                                <a:lnTo>
                                  <a:pt x="0" y="13920"/>
                                </a:lnTo>
                                <a:lnTo>
                                  <a:pt x="0"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14736" name="Rectangle 14736"/>
                        <wps:cNvSpPr/>
                        <wps:spPr>
                          <a:xfrm>
                            <a:off x="4762589" y="842386"/>
                            <a:ext cx="1187181" cy="100527"/>
                          </a:xfrm>
                          <a:prstGeom prst="rect">
                            <a:avLst/>
                          </a:prstGeom>
                          <a:ln>
                            <a:noFill/>
                          </a:ln>
                        </wps:spPr>
                        <wps:txbx>
                          <w:txbxContent>
                            <w:p w14:paraId="6D778E00" w14:textId="77777777" w:rsidR="00D25ACD" w:rsidRDefault="008C1BC9">
                              <w:pPr>
                                <w:spacing w:after="160" w:line="259" w:lineRule="auto"/>
                                <w:ind w:left="0" w:right="0" w:firstLine="0"/>
                              </w:pPr>
                              <w:r>
                                <w:rPr>
                                  <w:b/>
                                  <w:sz w:val="12"/>
                                </w:rPr>
                                <w:t xml:space="preserve">Beheersorganisatie </w:t>
                              </w:r>
                            </w:p>
                          </w:txbxContent>
                        </wps:txbx>
                        <wps:bodyPr horzOverflow="overflow" vert="horz" lIns="0" tIns="0" rIns="0" bIns="0" rtlCol="0">
                          <a:noAutofit/>
                        </wps:bodyPr>
                      </wps:wsp>
                      <wps:wsp>
                        <wps:cNvPr id="14737" name="Rectangle 14737"/>
                        <wps:cNvSpPr/>
                        <wps:spPr>
                          <a:xfrm>
                            <a:off x="4882715" y="937923"/>
                            <a:ext cx="867847" cy="100785"/>
                          </a:xfrm>
                          <a:prstGeom prst="rect">
                            <a:avLst/>
                          </a:prstGeom>
                          <a:ln>
                            <a:noFill/>
                          </a:ln>
                        </wps:spPr>
                        <wps:txbx>
                          <w:txbxContent>
                            <w:p w14:paraId="017FE8E3" w14:textId="77777777" w:rsidR="00D25ACD" w:rsidRDefault="008C1BC9">
                              <w:pPr>
                                <w:spacing w:after="160" w:line="259" w:lineRule="auto"/>
                                <w:ind w:left="0" w:right="0" w:firstLine="0"/>
                              </w:pPr>
                              <w:r>
                                <w:rPr>
                                  <w:b/>
                                  <w:sz w:val="12"/>
                                </w:rPr>
                                <w:t xml:space="preserve">clouddiensten </w:t>
                              </w:r>
                            </w:p>
                          </w:txbxContent>
                        </wps:txbx>
                        <wps:bodyPr horzOverflow="overflow" vert="horz" lIns="0" tIns="0" rIns="0" bIns="0" rtlCol="0">
                          <a:noAutofit/>
                        </wps:bodyPr>
                      </wps:wsp>
                      <wps:wsp>
                        <wps:cNvPr id="14738" name="Rectangle 14738"/>
                        <wps:cNvSpPr/>
                        <wps:spPr>
                          <a:xfrm>
                            <a:off x="4733154" y="1033532"/>
                            <a:ext cx="111326" cy="100785"/>
                          </a:xfrm>
                          <a:prstGeom prst="rect">
                            <a:avLst/>
                          </a:prstGeom>
                          <a:ln>
                            <a:noFill/>
                          </a:ln>
                        </wps:spPr>
                        <wps:txbx>
                          <w:txbxContent>
                            <w:p w14:paraId="1C50C603" w14:textId="77777777" w:rsidR="00D25ACD" w:rsidRDefault="008C1BC9">
                              <w:pPr>
                                <w:spacing w:after="160" w:line="259" w:lineRule="auto"/>
                                <w:ind w:left="0" w:right="0" w:firstLine="0"/>
                              </w:pPr>
                              <w:r>
                                <w:rPr>
                                  <w:color w:val="7F7F7F"/>
                                  <w:sz w:val="12"/>
                                </w:rPr>
                                <w:t>IT</w:t>
                              </w:r>
                            </w:p>
                          </w:txbxContent>
                        </wps:txbx>
                        <wps:bodyPr horzOverflow="overflow" vert="horz" lIns="0" tIns="0" rIns="0" bIns="0" rtlCol="0">
                          <a:noAutofit/>
                        </wps:bodyPr>
                      </wps:wsp>
                      <wps:wsp>
                        <wps:cNvPr id="14739" name="Rectangle 14739"/>
                        <wps:cNvSpPr/>
                        <wps:spPr>
                          <a:xfrm>
                            <a:off x="4815890" y="1033532"/>
                            <a:ext cx="46955" cy="100785"/>
                          </a:xfrm>
                          <a:prstGeom prst="rect">
                            <a:avLst/>
                          </a:prstGeom>
                          <a:ln>
                            <a:noFill/>
                          </a:ln>
                        </wps:spPr>
                        <wps:txbx>
                          <w:txbxContent>
                            <w:p w14:paraId="7E4FD06E" w14:textId="77777777" w:rsidR="00D25ACD" w:rsidRDefault="008C1BC9">
                              <w:pPr>
                                <w:spacing w:after="160" w:line="259" w:lineRule="auto"/>
                                <w:ind w:left="0" w:right="0" w:firstLine="0"/>
                              </w:pPr>
                              <w:r>
                                <w:rPr>
                                  <w:color w:val="7F7F7F"/>
                                  <w:sz w:val="12"/>
                                </w:rPr>
                                <w:t>-</w:t>
                              </w:r>
                            </w:p>
                          </w:txbxContent>
                        </wps:txbx>
                        <wps:bodyPr horzOverflow="overflow" vert="horz" lIns="0" tIns="0" rIns="0" bIns="0" rtlCol="0">
                          <a:noAutofit/>
                        </wps:bodyPr>
                      </wps:wsp>
                      <wps:wsp>
                        <wps:cNvPr id="14740" name="Rectangle 14740"/>
                        <wps:cNvSpPr/>
                        <wps:spPr>
                          <a:xfrm>
                            <a:off x="4851928" y="1033532"/>
                            <a:ext cx="1069528" cy="100785"/>
                          </a:xfrm>
                          <a:prstGeom prst="rect">
                            <a:avLst/>
                          </a:prstGeom>
                          <a:ln>
                            <a:noFill/>
                          </a:ln>
                        </wps:spPr>
                        <wps:txbx>
                          <w:txbxContent>
                            <w:p w14:paraId="1CA26D7F" w14:textId="77777777" w:rsidR="00D25ACD" w:rsidRDefault="008C1BC9">
                              <w:pPr>
                                <w:spacing w:after="160" w:line="259" w:lineRule="auto"/>
                                <w:ind w:left="0" w:right="0" w:firstLine="0"/>
                              </w:pPr>
                              <w:r>
                                <w:rPr>
                                  <w:color w:val="7F7F7F"/>
                                  <w:sz w:val="12"/>
                                </w:rPr>
                                <w:t>organisatiestructuur</w:t>
                              </w:r>
                            </w:p>
                          </w:txbxContent>
                        </wps:txbx>
                        <wps:bodyPr horzOverflow="overflow" vert="horz" lIns="0" tIns="0" rIns="0" bIns="0" rtlCol="0">
                          <a:noAutofit/>
                        </wps:bodyPr>
                      </wps:wsp>
                      <wps:wsp>
                        <wps:cNvPr id="14741" name="Rectangle 14741"/>
                        <wps:cNvSpPr/>
                        <wps:spPr>
                          <a:xfrm>
                            <a:off x="5103079" y="1129221"/>
                            <a:ext cx="72191" cy="100784"/>
                          </a:xfrm>
                          <a:prstGeom prst="rect">
                            <a:avLst/>
                          </a:prstGeom>
                          <a:ln>
                            <a:noFill/>
                          </a:ln>
                        </wps:spPr>
                        <wps:txbx>
                          <w:txbxContent>
                            <w:p w14:paraId="64D2782E" w14:textId="77777777" w:rsidR="00D25ACD" w:rsidRDefault="008C1BC9">
                              <w:pPr>
                                <w:spacing w:after="160" w:line="259" w:lineRule="auto"/>
                                <w:ind w:left="0" w:right="0" w:firstLine="0"/>
                              </w:pPr>
                              <w:r>
                                <w:rPr>
                                  <w:sz w:val="12"/>
                                </w:rPr>
                                <w:t>C</w:t>
                              </w:r>
                            </w:p>
                          </w:txbxContent>
                        </wps:txbx>
                        <wps:bodyPr horzOverflow="overflow" vert="horz" lIns="0" tIns="0" rIns="0" bIns="0" rtlCol="0">
                          <a:noAutofit/>
                        </wps:bodyPr>
                      </wps:wsp>
                      <wps:wsp>
                        <wps:cNvPr id="14742" name="Rectangle 14742"/>
                        <wps:cNvSpPr/>
                        <wps:spPr>
                          <a:xfrm>
                            <a:off x="5158767" y="1129221"/>
                            <a:ext cx="37647" cy="100784"/>
                          </a:xfrm>
                          <a:prstGeom prst="rect">
                            <a:avLst/>
                          </a:prstGeom>
                          <a:ln>
                            <a:noFill/>
                          </a:ln>
                        </wps:spPr>
                        <wps:txbx>
                          <w:txbxContent>
                            <w:p w14:paraId="74AA81C3" w14:textId="77777777" w:rsidR="00D25ACD" w:rsidRDefault="008C1BC9">
                              <w:pPr>
                                <w:spacing w:after="160" w:line="259" w:lineRule="auto"/>
                                <w:ind w:left="0" w:right="0" w:firstLine="0"/>
                              </w:pPr>
                              <w:r>
                                <w:rPr>
                                  <w:sz w:val="12"/>
                                </w:rPr>
                                <w:t>.</w:t>
                              </w:r>
                            </w:p>
                          </w:txbxContent>
                        </wps:txbx>
                        <wps:bodyPr horzOverflow="overflow" vert="horz" lIns="0" tIns="0" rIns="0" bIns="0" rtlCol="0">
                          <a:noAutofit/>
                        </wps:bodyPr>
                      </wps:wsp>
                      <wps:wsp>
                        <wps:cNvPr id="14743" name="Rectangle 14743"/>
                        <wps:cNvSpPr/>
                        <wps:spPr>
                          <a:xfrm>
                            <a:off x="5187565" y="1129221"/>
                            <a:ext cx="129526" cy="100784"/>
                          </a:xfrm>
                          <a:prstGeom prst="rect">
                            <a:avLst/>
                          </a:prstGeom>
                          <a:ln>
                            <a:noFill/>
                          </a:ln>
                        </wps:spPr>
                        <wps:txbx>
                          <w:txbxContent>
                            <w:p w14:paraId="74A49C05" w14:textId="77777777" w:rsidR="00D25ACD" w:rsidRDefault="008C1BC9">
                              <w:pPr>
                                <w:spacing w:after="160" w:line="259" w:lineRule="auto"/>
                                <w:ind w:left="0" w:right="0" w:firstLine="0"/>
                              </w:pPr>
                              <w:r>
                                <w:rPr>
                                  <w:sz w:val="12"/>
                                </w:rPr>
                                <w:t>06</w:t>
                              </w:r>
                            </w:p>
                          </w:txbxContent>
                        </wps:txbx>
                        <wps:bodyPr horzOverflow="overflow" vert="horz" lIns="0" tIns="0" rIns="0" bIns="0" rtlCol="0">
                          <a:noAutofit/>
                        </wps:bodyPr>
                      </wps:wsp>
                      <wps:wsp>
                        <wps:cNvPr id="14744" name="Rectangle 14744"/>
                        <wps:cNvSpPr/>
                        <wps:spPr>
                          <a:xfrm>
                            <a:off x="6007919" y="2417898"/>
                            <a:ext cx="53511" cy="148159"/>
                          </a:xfrm>
                          <a:prstGeom prst="rect">
                            <a:avLst/>
                          </a:prstGeom>
                          <a:ln>
                            <a:noFill/>
                          </a:ln>
                        </wps:spPr>
                        <wps:txbx>
                          <w:txbxContent>
                            <w:p w14:paraId="79C5EFD5" w14:textId="77777777" w:rsidR="00D25ACD" w:rsidRDefault="008C1BC9">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5236" style="width:476.232pt;height:199.157pt;mso-position-horizontal-relative:char;mso-position-vertical-relative:line" coordsize="60481,25292">
                <v:shape id="Shape 14657" style="position:absolute;width:59759;height:18037;left:69;top:6833;" coordsize="5975944,1803779" path="m45101,0l5930837,0c5955738,0,5975944,20203,5975944,45100l5975944,1758684c5975944,1783590,5955738,1803779,5930837,1803779l45101,1803779c20192,1803779,0,1783590,0,1758684l0,45100c0,20203,20192,0,45101,0x">
                  <v:stroke weight="0pt" endcap="flat" joinstyle="miter" miterlimit="10" on="false" color="#000000" opacity="0"/>
                  <v:fill on="true" color="#bdd7ee"/>
                </v:shape>
                <v:shape id="Shape 14658" style="position:absolute;width:59759;height:18037;left:69;top:6833;" coordsize="5975944,1803779" path="m45101,1803779l5930837,1803779c5955738,1803779,5975944,1783590,5975944,1758684l5975944,45100c5975944,20203,5955738,0,5930837,0l45101,0c20192,0,0,20203,0,45100l0,1758684c0,1783590,20192,1803779,45101,1803779x">
                  <v:stroke weight="1.09605pt" endcap="round" joinstyle="round" on="true" color="#9cc3e5"/>
                  <v:fill on="false" color="#000000" opacity="0"/>
                </v:shape>
                <v:shape id="Shape 14659" style="position:absolute;width:59759;height:5637;left:69;top:69;" coordsize="5975944,563713" path="m45101,0l5930837,0c5955738,0,5975944,20203,5975944,45100l5975944,518613c5975944,543509,5955738,563713,5930837,563713l45101,563713c20192,563713,0,543509,0,518613l0,45100c0,20203,20192,0,45101,0x">
                  <v:stroke weight="0pt" endcap="round" joinstyle="round" on="false" color="#000000" opacity="0"/>
                  <v:fill on="true" color="#bfbfbf"/>
                </v:shape>
                <v:shape id="Shape 14660" style="position:absolute;width:29949;height:5776;left:0;top:0;" coordsize="2994933,577633" path="m51887,0l2994933,0l2994933,13920l52429,13920l47973,14151l44348,14667l40397,15749l41015,15511l37454,16818l33529,18693l34166,18295l30895,20334l25106,25090l20294,30947l18522,33806l16907,37238l15599,40864l14684,44334l14134,48128l13922,52233l13922,525397l14135,529448l14672,533160l15630,536854l16942,540493l18592,543861l20294,546607l25062,552410l30978,557340l34052,559191l37370,560776l40970,562027l44361,562906l48035,563485l52429,563714l2994933,563714l2994933,577633l51887,577633l46794,577315l41548,576599l36565,575247l31834,573577l27201,571350l22767,568645l15189,562361l8974,554805l6277,550350l4060,545816l2335,541044l1024,536033l265,530863l0,525772l0,51861l265,46771l1024,41521l2339,36589l4052,31817l6266,27203l8974,22749l15201,15193l22783,8989l27201,6284l31834,4057l36576,2307l41613,1034l46786,239l51887,0x">
                  <v:stroke weight="0pt" endcap="round" joinstyle="round" on="false" color="#000000" opacity="0"/>
                  <v:fill on="true" color="#7f7f7f"/>
                </v:shape>
                <v:shape id="Shape 14661" style="position:absolute;width:29948;height:5776;left:29949;top:0;" coordsize="2994854,577633" path="m0,0l2942984,0l2948076,239l2953247,1034l2958338,2307l2963032,4057l2967726,6284l2972101,8989l2979659,15193l2985943,22749l2988649,27203l2990876,31817l2992547,36589l2993899,41601l2994615,46771l2994854,51861l2994854,525772l2994615,530863l2993899,536033l2992547,541044l2990796,545816l2988649,550350l2985943,554805l2979738,562361l2972101,568645l2967726,571350l2963032,573577l2958338,575247l2953247,576599l2948076,577315l2942984,577633l0,577633l0,563714l2942427,563714l2946829,563486l2950612,562878l2954520,561884l2953883,562042l2957520,560784l2960838,559191l2963738,557464l2969984,552259l2974606,546634l2976322,543816l2978147,540090l2977829,540726l2979341,536590l2979182,537226l2980190,533266l2980772,529113l2980772,529749l2981011,525215l2980931,525533l2980931,52100l2981011,52419l2980772,47805l2980772,48441l2980192,44377l2979182,40408l2979341,41044l2977829,36907l2978147,37544l2976472,33985l2974606,30920l2969829,25105l2963994,20311l2960725,18295l2961361,18693l2957435,16808l2953883,15511l2954520,15749l2950580,14675l2946919,14153l2942427,13920l0,13920l0,0x">
                  <v:stroke weight="0pt" endcap="round" joinstyle="round" on="false" color="#000000" opacity="0"/>
                  <v:fill on="true" color="#7f7f7f"/>
                </v:shape>
                <v:rect id="Rectangle 14662" style="position:absolute;width:7303;height:1162;left:27216;top:464;" filled="f" stroked="f">
                  <v:textbox inset="0,0,0,0">
                    <w:txbxContent>
                      <w:p>
                        <w:pPr>
                          <w:spacing w:before="0" w:after="160" w:line="259" w:lineRule="auto"/>
                          <w:ind w:left="0" w:right="0" w:firstLine="0"/>
                        </w:pPr>
                        <w:r>
                          <w:rPr>
                            <w:rFonts w:cs="Verdana" w:hAnsi="Verdana" w:eastAsia="Verdana" w:ascii="Verdana"/>
                            <w:b w:val="1"/>
                            <w:sz w:val="14"/>
                          </w:rPr>
                          <w:t xml:space="preserve">Invalshoek</w:t>
                        </w:r>
                      </w:p>
                    </w:txbxContent>
                  </v:textbox>
                </v:rect>
                <v:shape id="Shape 14663" style="position:absolute;width:13530;height:2254;left:1196;top:2324;" coordsize="1353043,225422" path="m45099,0l1307936,0c1332837,0,1353043,20124,1353043,45100l1353043,180322c1353043,205218,1332837,225422,1307936,225422l45099,225422c20191,225422,0,205218,0,180322l0,45100c0,20124,20191,0,45099,0x">
                  <v:stroke weight="0pt" endcap="round" joinstyle="round" on="false" color="#000000" opacity="0"/>
                  <v:fill on="true" color="#d8d8d8"/>
                </v:shape>
                <v:shape id="Shape 14664" style="position:absolute;width:6834;height:2394;left:1127;top:2254;" coordsize="683479,239421" path="m51829,0l683479,0l683479,13919l52370,13919l48003,14146l44271,14743l40953,15593l37462,16806l33919,18524l30986,20289l25063,25225l20300,31022l18585,33790l16961,37105l15630,40787l14679,44468l14136,48196l13922,52267l13922,187157l14136,191298l14701,195111l15692,198878l16969,202341l18428,205381l20324,208507l25061,214274l30662,218940l33962,220997l36887,222416l40961,223910l44221,224744l47912,225269l52370,225501l683479,225501l683479,239421l51829,239421l46730,239182l41559,238387l36523,237114l31758,235365l27184,233137l22768,230432l15195,224148l8982,216592l6277,212217l4065,207604l2339,202832l1026,197820l270,192650l0,187560l0,51861l270,46771l1026,41601l2339,36589l4065,31817l6277,27283l8982,22829l15195,15272l22768,8988l27184,6284l31758,4056l36523,2386l41559,1034l46730,319l51829,0x">
                  <v:stroke weight="0pt" endcap="round" joinstyle="round" on="false" color="#000000" opacity="0"/>
                  <v:fill on="true" color="#7f7f7f"/>
                </v:shape>
                <v:shape id="Shape 14665" style="position:absolute;width:6834;height:2394;left:7962;top:2254;" coordsize="683479,239421" path="m0,0l631610,0l636701,319l641872,1034l646884,2386l651657,4056l656271,6284l660647,8988l668204,15272l674489,22829l677194,27283l679421,31817l681172,36589l682444,41601l683240,46771l683479,51861l683479,187560l683240,192650l682444,197820l681172,202832l679421,207604l677194,212217l674489,216592l668204,224148l660647,230432l656271,233137l651657,235365l646884,237114l641872,238387l636701,239182l631610,239421l0,239421l0,225501l631053,225501l635545,225268l639095,224761l643065,223751l642429,223910l646566,222399l645929,222717l649591,220924l652796,218904l658322,214300l663364,208163l665125,205309l666772,201877l666454,202513l667966,198457l667727,199013l668803,195141l669325,191491l669557,187003l669557,52418l669324,47996l668822,44422l667727,40407l667966,41043l666454,36907l666772,37543l664978,33880l663193,31050l658528,25372l652457,20313l649656,18609l646058,16845l642429,15590l643065,15749l639021,14720l635454,14147l631053,13919l0,13919l0,0x">
                  <v:stroke weight="0pt" endcap="round" joinstyle="round" on="false" color="#000000" opacity="0"/>
                  <v:fill on="true" color="#7f7f7f"/>
                </v:shape>
                <v:rect id="Rectangle 14666" style="position:absolute;width:4184;height:1007;left:6373;top:3077;" filled="f" stroked="f">
                  <v:textbox inset="0,0,0,0">
                    <w:txbxContent>
                      <w:p>
                        <w:pPr>
                          <w:spacing w:before="0" w:after="160" w:line="259" w:lineRule="auto"/>
                          <w:ind w:left="0" w:right="0" w:firstLine="0"/>
                        </w:pPr>
                        <w:r>
                          <w:rPr>
                            <w:sz w:val="12"/>
                          </w:rPr>
                          <w:t xml:space="preserve">Intentie</w:t>
                        </w:r>
                      </w:p>
                    </w:txbxContent>
                  </v:textbox>
                </v:rect>
                <v:shape id="Shape 14667" style="position:absolute;width:13530;height:2254;left:15854;top:2324;" coordsize="1353052,225422" path="m45107,0l1307944,0c1332845,0,1353052,20124,1353052,45100l1353052,180322c1353052,205218,1332845,225422,1307944,225422l45107,225422c20207,225422,0,205218,0,180322l0,45100c0,20124,20207,0,45107,0x">
                  <v:stroke weight="0pt" endcap="round" joinstyle="round" on="false" color="#000000" opacity="0"/>
                  <v:fill on="true" color="#d8d8d8"/>
                </v:shape>
                <v:shape id="Shape 14668" style="position:absolute;width:6834;height:2394;left:15785;top:2254;" coordsize="683487,239421" path="m51869,0l683487,0l683487,13919l52426,13919l48024,14147l44264,14751l40807,15647l37439,16835l34097,18441l31195,20169l24923,25395l20522,30674l18501,33879l16706,37543l17025,36907l15513,41043l15672,40407l14664,44366l14155,47996l13922,52418l13922,187003l14154,191491l14685,195206l15562,198587l17025,202513l16706,201877l18355,205311l20339,208526l25139,214285l30901,219087l34119,221071l37550,222717l36913,222399l40842,223862l44222,224738l47933,225268l52426,225501l683487,225501l683487,239421l51869,239421l46778,239182l41607,238387l36595,237114l31822,235365l27207,233137l22832,230432l15274,224148l8990,216592l6285,212217l4058,207604l2307,202832l1034,197820l239,192650l0,187560l0,51861l239,46771l1034,41601l2307,36589l4058,31817l6285,27283l8990,22829l15274,15272l22832,8988l27207,6284l31822,4056l36595,2386l41607,1034l46778,319l51869,0x">
                  <v:stroke weight="0pt" endcap="round" joinstyle="round" on="false" color="#000000" opacity="0"/>
                  <v:fill on="true" color="#7f7f7f"/>
                </v:shape>
                <v:shape id="Shape 14669" style="position:absolute;width:6834;height:2394;left:22620;top:2254;" coordsize="683487,239421" path="m0,0l631617,0l636709,319l641880,1034l646892,2386l651665,4056l656279,6284l660654,8988l668212,15272l674497,22829l677202,27283l679429,31817l681180,36589l682452,41601l683248,46771l683487,51861l683487,187560l683248,192650l682452,197820l681180,202832l679429,207604l677202,212217l674497,216592l668212,224148l660654,230432l656279,233137l651665,235365l646892,237114l641880,238387l636709,239182l631617,239421l0,239421l0,225501l631061,225501l635553,225268l639264,224738l642645,223862l646574,222399l645937,222717l649368,221071l652587,219086l658348,214285l663147,208527l665132,205310l666780,201877l666462,202513l667925,198589l668802,195207l669333,191491l669565,187003l669565,52418l669332,47996l668822,44365l667815,40407l667974,41043l666462,36907l666780,37543l664985,33879l662964,30674l658564,25395l652292,20169l649390,18440l646048,16836l642680,15647l639222,14751l635462,14147l631061,13919l0,13919l0,0x">
                  <v:stroke weight="0pt" endcap="round" joinstyle="round" on="false" color="#000000" opacity="0"/>
                  <v:fill on="true" color="#7f7f7f"/>
                </v:shape>
                <v:rect id="Rectangle 14670" style="position:absolute;width:3787;height:1007;left:21171;top:3077;" filled="f" stroked="f">
                  <v:textbox inset="0,0,0,0">
                    <w:txbxContent>
                      <w:p>
                        <w:pPr>
                          <w:spacing w:before="0" w:after="160" w:line="259" w:lineRule="auto"/>
                          <w:ind w:left="0" w:right="0" w:firstLine="0"/>
                        </w:pPr>
                        <w:r>
                          <w:rPr>
                            <w:sz w:val="12"/>
                          </w:rPr>
                          <w:t xml:space="preserve">Functie</w:t>
                        </w:r>
                      </w:p>
                    </w:txbxContent>
                  </v:textbox>
                </v:rect>
                <v:shape id="Shape 14671" style="position:absolute;width:13530;height:2254;left:30512;top:2324;" coordsize="1353052,225422" path="m45107,0l1307945,0c1332924,0,1353052,20124,1353052,45100l1353052,180322c1353052,205218,1332924,225422,1307945,225422l45107,225422c20207,225422,0,205218,0,180322l0,45100c0,20124,20207,0,45107,0x">
                  <v:stroke weight="0pt" endcap="round" joinstyle="round" on="false" color="#000000" opacity="0"/>
                  <v:fill on="true" color="#d8d8d8"/>
                </v:shape>
                <v:shape id="Shape 14672" style="position:absolute;width:6835;height:2394;left:30443;top:2254;" coordsize="683527,239421" path="m51869,0l683527,0l683527,13919l52426,13919l48025,14147l44457,14720l40413,15749l41050,15590l37421,16845l33821,18610l31022,20313l24951,25371l20286,31049l18502,33879l16706,37543l17025,36907l15513,41043l15752,40407l14656,44422l14155,47992l13922,52418l13922,187003l14155,191495l14675,195140l15752,199013l15513,198457l17025,202513l16706,201877l18355,205311l20115,208163l25157,214300l30683,218904l33886,220923l37550,222717l36913,222399l41050,223910l40413,223751l44383,224761l47934,225268l52426,225501l683527,225501l683527,239421l51869,239421l46778,239182l41607,238387l36595,237114l31822,235365l27208,233137l22832,230432l15275,224148l8990,216592l6285,212217l4058,207604l2307,202832l1034,197820l239,192650l0,187560l0,51861l239,46771l1034,41601l2307,36589l4058,31817l6285,27283l8990,22829l15275,15272l22832,8988l27208,6284l31822,4056l36595,2386l41607,1034l46778,319l51869,0x">
                  <v:stroke weight="0pt" endcap="round" joinstyle="round" on="false" color="#000000" opacity="0"/>
                  <v:fill on="true" color="#7f7f7f"/>
                </v:shape>
                <v:shape id="Shape 14673" style="position:absolute;width:6834;height:2394;left:37278;top:2254;" coordsize="683447,239421" path="m0,0l631578,0l636669,319l641840,1034l646931,2386l651705,4056l656239,6284l660695,8988l668252,15272l674537,22829l677242,27283l679390,31817l681139,36589l682492,41601l683208,46771l683447,51861l683447,187560l683208,192650l682492,197820l681139,202832l679390,207604l677242,212217l674537,216592l668252,224148l660695,230432l656239,233137l651705,235365l646931,237114l641840,238387l636669,239182l631578,239421l0,239421l0,225501l631021,225501l635514,225268l639246,224735l643113,223751l642477,223910l646394,222479l649331,221069l652852,218897l658127,214502l663355,208231l665082,205331l666740,201877l666422,202513l667886,198586l668762,195204l669366,190980l669366,191616l669605,187003l669525,187400l669525,52100l669605,52418l669366,47884l669366,48520l668783,44368l667775,40407l667934,41043l666422,36907l666740,37543l664915,33817l663209,31016l658343,25178l652531,20335l649353,18442l645897,16783l646614,17021l642477,15590l643113,15749l639205,14755l635422,14147l631021,13919l0,13919l0,0x">
                  <v:stroke weight="0pt" endcap="round" joinstyle="round" on="false" color="#000000" opacity="0"/>
                  <v:fill on="true" color="#7f7f7f"/>
                </v:shape>
                <v:rect id="Rectangle 14674" style="position:absolute;width:3816;height:1007;left:35836;top:3077;" filled="f" stroked="f">
                  <v:textbox inset="0,0,0,0">
                    <w:txbxContent>
                      <w:p>
                        <w:pPr>
                          <w:spacing w:before="0" w:after="160" w:line="259" w:lineRule="auto"/>
                          <w:ind w:left="0" w:right="0" w:firstLine="0"/>
                        </w:pPr>
                        <w:r>
                          <w:rPr>
                            <w:sz w:val="12"/>
                          </w:rPr>
                          <w:t xml:space="preserve">Gedrag</w:t>
                        </w:r>
                      </w:p>
                    </w:txbxContent>
                  </v:textbox>
                </v:rect>
                <v:shape id="Shape 14675" style="position:absolute;width:13530;height:2254;left:45170;top:2324;" coordsize="1353052,225422" path="m45107,0l1307944,0c1332845,0,1353052,20124,1353052,45100l1353052,180322c1353052,205218,1332845,225422,1307944,225422l45107,225422c20127,225422,0,205218,0,180322l0,45100c0,20124,20127,0,45107,0x">
                  <v:stroke weight="0pt" endcap="round" joinstyle="round" on="false" color="#000000" opacity="0"/>
                  <v:fill on="true" color="#d8d8d8"/>
                </v:shape>
                <v:shape id="Shape 14676" style="position:absolute;width:6835;height:2394;left:45100;top:2254;" coordsize="683527,239421" path="m51869,0l683527,0l683527,13919l52426,13919l48094,14147l44443,14723l40413,15749l41049,15590l37421,16845l33823,18608l31021,20313l25185,25176l20317,31016l18610,33820l16849,37415l15593,41043l15751,40407l14725,44440l14150,48083l13922,52418l13922,187003l14150,191407l14753,195159l15647,198609l16839,201988l18442,205328l20172,208231l25401,214504l30682,218904l33887,220924l37550,222717l36913,222399l41049,223910l40413,223751l44374,224759l47999,225268l52426,225501l683527,225501l683527,239421l51869,239421l46778,239182l41606,238387l36595,237114l31822,235365l27287,233137l22832,230432l15274,224148l8990,216592l6285,212217l4057,207604l2387,202832l1034,197820l318,192650l0,187560l0,51861l318,46771l1034,41601l2387,36589l4057,31817l6285,27283l8990,22829l15274,15272l22832,8988l27287,6284l31822,4056l36595,2386l41606,1034l46778,319l51869,0x">
                  <v:stroke weight="0pt" endcap="round" joinstyle="round" on="false" color="#000000" opacity="0"/>
                  <v:fill on="true" color="#7f7f7f"/>
                </v:shape>
                <v:shape id="Shape 14677" style="position:absolute;width:6835;height:2394;left:51936;top:2254;" coordsize="683527,239421" path="m0,0l631657,0l636749,319l641920,1034l646931,2386l651706,4056l656239,6284l660695,8988l668252,15272l674538,22829l677242,27283l679470,31817l681139,36589l682493,41601l683208,46771l683527,51861l683527,187560l683208,192650l682493,197820l681139,202832l679470,207604l677242,212217l674538,216592l668252,224148l660695,230432l656239,233137l651706,235365l646931,237114l641920,238387l636749,239182l631657,239421l0,239421l0,225501l631101,225501l635528,225268l639153,224759l643113,223751l642477,223910l646614,222399l645977,222717l649638,220925l652844,218904l658127,214502l663354,208232l665082,205331l666690,201982l667879,198613l668772,195170l669377,191410l669605,187003l669605,52418l669376,48081l668799,44430l667775,40407l667934,41043l666680,37420l664915,33817l663208,31014l658342,25178l652506,20313l649702,18607l646106,16845l642477,15590l643113,15749l639083,14723l635432,14147l631101,13919l0,13919l0,0x">
                  <v:stroke weight="0pt" endcap="round" joinstyle="round" on="false" color="#000000" opacity="0"/>
                  <v:fill on="true" color="#7f7f7f"/>
                </v:shape>
                <v:rect id="Rectangle 14678" style="position:absolute;width:5059;height:1007;left:50069;top:3077;" filled="f" stroked="f">
                  <v:textbox inset="0,0,0,0">
                    <w:txbxContent>
                      <w:p>
                        <w:pPr>
                          <w:spacing w:before="0" w:after="160" w:line="259" w:lineRule="auto"/>
                          <w:ind w:left="0" w:right="0" w:firstLine="0"/>
                        </w:pPr>
                        <w:r>
                          <w:rPr>
                            <w:sz w:val="12"/>
                          </w:rPr>
                          <w:t xml:space="preserve">Structuur</w:t>
                        </w:r>
                      </w:p>
                    </w:txbxContent>
                  </v:textbox>
                </v:rect>
                <v:shape id="Shape 14679" style="position:absolute;width:13530;height:4510;left:1196;top:7960;" coordsize="1353043,451002" path="m45099,0l1307936,0c1332837,0,1353043,20203,1353043,45100l1353043,405902c1353043,430799,1332837,451002,1307936,451002l45099,451002c20191,451002,0,430799,0,405902l0,45100c0,20203,20191,0,45099,0x">
                  <v:stroke weight="0pt" endcap="round" joinstyle="round" on="false" color="#000000" opacity="0"/>
                  <v:fill on="true" color="#ffffff"/>
                </v:shape>
                <v:shape id="Shape 14680" style="position:absolute;width:6834;height:4648;left:1127;top:7891;" coordsize="683479,464843" path="m51829,0l683479,0l683479,13920l52370,13920l47912,14152l44287,14668l40342,15749l40962,15511l36887,17005l33962,18424l31024,20255l25249,24998l20300,31023l18585,33791l16961,37106l15630,40787l14676,44480l14136,48123l13922,52264l13922,412578l14136,416720l14701,420532l15692,424300l17017,427893l18527,431038l20300,433900l25114,439759l30892,444505l33962,446419l36887,447838l40961,449332l44221,450166l47912,450691l52370,450923l683479,450923l683479,464843l51829,464843l46730,464604l41559,463809l36523,462536l31758,460787l27184,458559l22784,455854l15203,449650l8982,442094l6269,437639l4057,433026l2339,428254l1026,423242l270,418072l0,412982l0,51861l270,46771l1026,41601l2339,36589l4065,31817l6277,27204l8982,22829l15195,15272l22768,8989l27184,6284l31758,4057l36523,2307l41559,1034l46730,239l51829,0x">
                  <v:stroke weight="0pt" endcap="round" joinstyle="round" on="false" color="#000000" opacity="0"/>
                  <v:fill on="true" color="#9cc3e5"/>
                </v:shape>
                <v:shape id="Shape 14681" style="position:absolute;width:6834;height:4648;left:7962;top:7891;" coordsize="683479,464843" path="m0,0l631610,0l636701,239l641872,1034l646884,2307l651657,4057l656271,6284l660647,8989l668204,15272l674489,22829l677194,27204l679421,31817l681172,36589l682444,41601l683240,46771l683479,51861l683479,412982l683240,418072l682444,423242l681172,428254l679421,433026l677194,437639l674489,442094l668204,449650l660647,455854l656271,458559l651657,460787l646884,462536l641872,463809l636701,464604l631610,464843l0,464843l0,450923l631053,450923l635545,450690l639095,450183l643065,449173l642429,449332l646566,447821l645929,448139l649591,446346l652423,444561l658539,439538l663193,433873l664795,431332l666553,427668l667966,423879l667727,424435l668803,420563l669325,416913l669557,412424l669557,52418l669325,47930l668825,44431l667727,40408l667966,41044l666454,36908l666772,37544l664978,33881l663193,31050l658337,25140l652423,20282l649591,18497l645929,16704l646566,17022l642429,15511l643065,15749l639038,14652l635545,14153l631053,13920l0,13920l0,0x">
                  <v:stroke weight="0pt" endcap="round" joinstyle="round" on="false" color="#000000" opacity="0"/>
                  <v:fill on="true" color="#9cc3e5"/>
                </v:shape>
                <v:rect id="Rectangle 14682" style="position:absolute;width:16045;height:1005;left:2015;top:8423;" filled="f" stroked="f">
                  <v:textbox inset="0,0,0,0">
                    <w:txbxContent>
                      <w:p>
                        <w:pPr>
                          <w:spacing w:before="0" w:after="160" w:line="259" w:lineRule="auto"/>
                          <w:ind w:left="0" w:right="0" w:firstLine="0"/>
                        </w:pPr>
                        <w:r>
                          <w:rPr>
                            <w:rFonts w:cs="Verdana" w:hAnsi="Verdana" w:eastAsia="Verdana" w:ascii="Verdana"/>
                            <w:b w:val="1"/>
                            <w:sz w:val="12"/>
                          </w:rPr>
                          <w:t xml:space="preserve">Servicemanagementbeleid </w:t>
                        </w:r>
                      </w:p>
                    </w:txbxContent>
                  </v:textbox>
                </v:rect>
                <v:rect id="Rectangle 14683" style="position:absolute;width:11916;height:1007;left:3451;top:9379;" filled="f" stroked="f">
                  <v:textbox inset="0,0,0,0">
                    <w:txbxContent>
                      <w:p>
                        <w:pPr>
                          <w:spacing w:before="0" w:after="160" w:line="259" w:lineRule="auto"/>
                          <w:ind w:left="0" w:right="0" w:firstLine="0"/>
                        </w:pPr>
                        <w:r>
                          <w:rPr>
                            <w:rFonts w:cs="Verdana" w:hAnsi="Verdana" w:eastAsia="Verdana" w:ascii="Verdana"/>
                            <w:b w:val="1"/>
                            <w:sz w:val="12"/>
                          </w:rPr>
                          <w:t xml:space="preserve">en evaluatierichtlijn</w:t>
                        </w:r>
                      </w:p>
                    </w:txbxContent>
                  </v:textbox>
                </v:rect>
                <v:rect id="Rectangle 14684" style="position:absolute;width:469;height:1007;left:3700;top:10335;" filled="f" stroked="f">
                  <v:textbox inset="0,0,0,0">
                    <w:txbxContent>
                      <w:p>
                        <w:pPr>
                          <w:spacing w:before="0" w:after="160" w:line="259" w:lineRule="auto"/>
                          <w:ind w:left="0" w:right="0" w:firstLine="0"/>
                        </w:pPr>
                        <w:r>
                          <w:rPr>
                            <w:color w:val="7f7f7f"/>
                            <w:sz w:val="12"/>
                          </w:rPr>
                          <w:t xml:space="preserve">(</w:t>
                        </w:r>
                      </w:p>
                    </w:txbxContent>
                  </v:textbox>
                </v:rect>
                <v:rect id="Rectangle 14685" style="position:absolute;width:6781;height:1007;left:4062;top:10335;" filled="f" stroked="f">
                  <v:textbox inset="0,0,0,0">
                    <w:txbxContent>
                      <w:p>
                        <w:pPr>
                          <w:spacing w:before="0" w:after="160" w:line="259" w:lineRule="auto"/>
                          <w:ind w:left="0" w:right="0" w:firstLine="0"/>
                        </w:pPr>
                        <w:r>
                          <w:rPr>
                            <w:color w:val="7f7f7f"/>
                            <w:sz w:val="12"/>
                          </w:rPr>
                          <w:t xml:space="preserve">Operationeel</w:t>
                        </w:r>
                      </w:p>
                    </w:txbxContent>
                  </v:textbox>
                </v:rect>
                <v:rect id="Rectangle 125036" style="position:absolute;width:364;height:1007;left:9523;top:10335;" filled="f" stroked="f">
                  <v:textbox inset="0,0,0,0">
                    <w:txbxContent>
                      <w:p>
                        <w:pPr>
                          <w:spacing w:before="0" w:after="160" w:line="259" w:lineRule="auto"/>
                          <w:ind w:left="0" w:right="0" w:firstLine="0"/>
                        </w:pPr>
                        <w:r>
                          <w:rPr>
                            <w:color w:val="7f7f7f"/>
                            <w:sz w:val="12"/>
                          </w:rPr>
                          <w:t xml:space="preserve"> </w:t>
                        </w:r>
                      </w:p>
                    </w:txbxContent>
                  </v:textbox>
                </v:rect>
                <v:rect id="Rectangle 125035" style="position:absolute;width:469;height:1007;left:9163;top:10335;" filled="f" stroked="f">
                  <v:textbox inset="0,0,0,0">
                    <w:txbxContent>
                      <w:p>
                        <w:pPr>
                          <w:spacing w:before="0" w:after="160" w:line="259" w:lineRule="auto"/>
                          <w:ind w:left="0" w:right="0" w:firstLine="0"/>
                        </w:pPr>
                        <w:r>
                          <w:rPr>
                            <w:color w:val="7f7f7f"/>
                            <w:sz w:val="12"/>
                          </w:rPr>
                          <w:t xml:space="preserve">)</w:t>
                        </w:r>
                      </w:p>
                    </w:txbxContent>
                  </v:textbox>
                </v:rect>
                <v:rect id="Rectangle 14687" style="position:absolute;width:3180;height:1007;left:9806;top:10335;" filled="f" stroked="f">
                  <v:textbox inset="0,0,0,0">
                    <w:txbxContent>
                      <w:p>
                        <w:pPr>
                          <w:spacing w:before="0" w:after="160" w:line="259" w:lineRule="auto"/>
                          <w:ind w:left="0" w:right="0" w:firstLine="0"/>
                        </w:pPr>
                        <w:r>
                          <w:rPr>
                            <w:color w:val="7f7f7f"/>
                            <w:sz w:val="12"/>
                          </w:rPr>
                          <w:t xml:space="preserve">beleid</w:t>
                        </w:r>
                      </w:p>
                    </w:txbxContent>
                  </v:textbox>
                </v:rect>
                <v:rect id="Rectangle 14688" style="position:absolute;width:721;height:1007;left:7013;top:11292;" filled="f" stroked="f">
                  <v:textbox inset="0,0,0,0">
                    <w:txbxContent>
                      <w:p>
                        <w:pPr>
                          <w:spacing w:before="0" w:after="160" w:line="259" w:lineRule="auto"/>
                          <w:ind w:left="0" w:right="0" w:firstLine="0"/>
                        </w:pPr>
                        <w:r>
                          <w:rPr>
                            <w:sz w:val="12"/>
                          </w:rPr>
                          <w:t xml:space="preserve">C</w:t>
                        </w:r>
                      </w:p>
                    </w:txbxContent>
                  </v:textbox>
                </v:rect>
                <v:rect id="Rectangle 14689" style="position:absolute;width:376;height:1007;left:7568;top:11292;" filled="f" stroked="f">
                  <v:textbox inset="0,0,0,0">
                    <w:txbxContent>
                      <w:p>
                        <w:pPr>
                          <w:spacing w:before="0" w:after="160" w:line="259" w:lineRule="auto"/>
                          <w:ind w:left="0" w:right="0" w:firstLine="0"/>
                        </w:pPr>
                        <w:r>
                          <w:rPr>
                            <w:sz w:val="12"/>
                          </w:rPr>
                          <w:t xml:space="preserve">.</w:t>
                        </w:r>
                      </w:p>
                    </w:txbxContent>
                  </v:textbox>
                </v:rect>
                <v:rect id="Rectangle 14690" style="position:absolute;width:1292;height:1007;left:7859;top:11292;" filled="f" stroked="f">
                  <v:textbox inset="0,0,0,0">
                    <w:txbxContent>
                      <w:p>
                        <w:pPr>
                          <w:spacing w:before="0" w:after="160" w:line="259" w:lineRule="auto"/>
                          <w:ind w:left="0" w:right="0" w:firstLine="0"/>
                        </w:pPr>
                        <w:r>
                          <w:rPr>
                            <w:sz w:val="12"/>
                          </w:rPr>
                          <w:t xml:space="preserve">01</w:t>
                        </w:r>
                      </w:p>
                    </w:txbxContent>
                  </v:textbox>
                </v:rect>
                <v:shape id="Shape 14691" style="position:absolute;width:13530;height:4509;left:1196;top:13597;" coordsize="1353043,450939" path="m45099,0l1307936,0c1332837,0,1353043,20203,1353043,45100l1353043,405839c1353043,430743,1332837,450939,1307936,450939l45099,450939c20191,450939,0,430743,0,405839l0,45100c0,20203,20191,0,45099,0x">
                  <v:stroke weight="0pt" endcap="round" joinstyle="round" on="false" color="#000000" opacity="0"/>
                  <v:fill on="true" color="#ffffff"/>
                </v:shape>
                <v:shape id="Shape 14692" style="position:absolute;width:6834;height:4648;left:1127;top:13528;" coordsize="683479,464842" path="m51829,0l683479,0l683479,13919l52370,13919l47912,14151l44222,14677l40962,15511l36894,17002l33957,18426l30892,20337l25115,25081l20300,30942l18527,33805l17017,36950l15691,40545l14686,44339l14137,48113l13922,52264l13922,412577l14135,416684l14695,420474l15642,424120l16913,427623l18537,431018l20350,433977l25094,439751l30871,444495l33879,446339l37210,447954l40676,449204l44319,450157l48104,450709l52221,450923l683479,450923l683479,464842l51829,464842l46730,464580l41559,463817l36523,462512l31758,460786l27184,458567l22784,455870l15203,449642l8982,442061l6269,437647l4057,433010l2339,428269l1026,423234l270,418064l0,412966l0,51861l270,46770l1026,41521l2339,36509l4057,31817l6269,27203l8982,22749l15203,15192l22784,8988l27184,6283l31758,4056l36523,2307l41559,1034l46730,239l51829,0x">
                  <v:stroke weight="0pt" endcap="round" joinstyle="round" on="false" color="#000000" opacity="0"/>
                  <v:fill on="true" color="#9cc3e5"/>
                </v:shape>
                <v:shape id="Shape 14693" style="position:absolute;width:6834;height:4648;left:7962;top:13528;" coordsize="683479,464842" path="m0,0l631610,0l636701,239l641872,1034l646884,2307l651657,4056l656271,6283l660647,8988l668204,15192l674489,22749l677194,27203l679421,31817l681172,36589l682444,41600l683240,46770l683479,51861l683479,412966l683240,418064l682444,423234l681172,428269l679421,433010l677194,437647l674489,442078l668204,449658l660647,455870l656271,458567l651657,460786l646884,462512l641872,463817l636701,464580l631610,464842l0,464842l0,450923l631202,450923l635354,450708l638995,450176l642682,449217l646309,447913l649683,446260l652450,444546l658498,439579l663201,433855l665181,430679l664783,431316l666657,427396l667966,423831l667727,424451l668808,420509l669325,416878l669557,412424l669557,52418l669325,47930l668803,44279l667727,40407l667966,40963l666554,37174l664795,33510l663193,30969l658537,25303l652423,20282l649596,18500l645929,16704l646566,17021l642429,15511l643065,15670l639095,14659l635545,14152l631053,13919l0,13919l0,0x">
                  <v:stroke weight="0pt" endcap="round" joinstyle="round" on="false" color="#000000" opacity="0"/>
                  <v:fill on="true" color="#9cc3e5"/>
                </v:shape>
                <v:rect id="Rectangle 14694" style="position:absolute;width:3485;height:1007;left:4843;top:14549;" filled="f" stroked="f">
                  <v:textbox inset="0,0,0,0">
                    <w:txbxContent>
                      <w:p>
                        <w:pPr>
                          <w:spacing w:before="0" w:after="160" w:line="259" w:lineRule="auto"/>
                          <w:ind w:left="0" w:right="0" w:firstLine="0"/>
                        </w:pPr>
                        <w:r>
                          <w:rPr>
                            <w:rFonts w:cs="Verdana" w:hAnsi="Verdana" w:eastAsia="Verdana" w:ascii="Verdana"/>
                            <w:b w:val="1"/>
                            <w:sz w:val="12"/>
                          </w:rPr>
                          <w:t xml:space="preserve">Risico</w:t>
                        </w:r>
                      </w:p>
                    </w:txbxContent>
                  </v:textbox>
                </v:rect>
                <v:rect id="Rectangle 14695" style="position:absolute;width:496;height:1007;left:7498;top:14549;" filled="f" stroked="f">
                  <v:textbox inset="0,0,0,0">
                    <w:txbxContent>
                      <w:p>
                        <w:pPr>
                          <w:spacing w:before="0" w:after="160" w:line="259" w:lineRule="auto"/>
                          <w:ind w:left="0" w:right="0" w:firstLine="0"/>
                        </w:pPr>
                        <w:r>
                          <w:rPr>
                            <w:rFonts w:cs="Verdana" w:hAnsi="Verdana" w:eastAsia="Verdana" w:ascii="Verdana"/>
                            <w:b w:val="1"/>
                            <w:sz w:val="12"/>
                          </w:rPr>
                          <w:t xml:space="preserve">-</w:t>
                        </w:r>
                      </w:p>
                    </w:txbxContent>
                  </v:textbox>
                </v:rect>
                <v:rect id="Rectangle 14696" style="position:absolute;width:4159;height:1007;left:7880;top:14549;" filled="f" stroked="f">
                  <v:textbox inset="0,0,0,0">
                    <w:txbxContent>
                      <w:p>
                        <w:pPr>
                          <w:spacing w:before="0" w:after="160" w:line="259" w:lineRule="auto"/>
                          <w:ind w:left="0" w:right="0" w:firstLine="0"/>
                        </w:pPr>
                        <w:r>
                          <w:rPr>
                            <w:rFonts w:cs="Verdana" w:hAnsi="Verdana" w:eastAsia="Verdana" w:ascii="Verdana"/>
                            <w:b w:val="1"/>
                            <w:sz w:val="12"/>
                          </w:rPr>
                          <w:t xml:space="preserve">control</w:t>
                        </w:r>
                      </w:p>
                    </w:txbxContent>
                  </v:textbox>
                </v:rect>
                <v:rect id="Rectangle 14697" style="position:absolute;width:6267;height:1005;left:5569;top:15509;" filled="f" stroked="f">
                  <v:textbox inset="0,0,0,0">
                    <w:txbxContent>
                      <w:p>
                        <w:pPr>
                          <w:spacing w:before="0" w:after="160" w:line="259" w:lineRule="auto"/>
                          <w:ind w:left="0" w:right="0" w:firstLine="0"/>
                        </w:pPr>
                        <w:r>
                          <w:rPr>
                            <w:color w:val="7f7f7f"/>
                            <w:sz w:val="12"/>
                          </w:rPr>
                          <w:t xml:space="preserve">Assessment</w:t>
                        </w:r>
                      </w:p>
                    </w:txbxContent>
                  </v:textbox>
                </v:rect>
                <v:rect id="Rectangle 14698" style="position:absolute;width:721;height:1007;left:7013;top:16464;" filled="f" stroked="f">
                  <v:textbox inset="0,0,0,0">
                    <w:txbxContent>
                      <w:p>
                        <w:pPr>
                          <w:spacing w:before="0" w:after="160" w:line="259" w:lineRule="auto"/>
                          <w:ind w:left="0" w:right="0" w:firstLine="0"/>
                        </w:pPr>
                        <w:r>
                          <w:rPr>
                            <w:sz w:val="12"/>
                          </w:rPr>
                          <w:t xml:space="preserve">C</w:t>
                        </w:r>
                      </w:p>
                    </w:txbxContent>
                  </v:textbox>
                </v:rect>
                <v:rect id="Rectangle 14699" style="position:absolute;width:376;height:1007;left:7568;top:16464;" filled="f" stroked="f">
                  <v:textbox inset="0,0,0,0">
                    <w:txbxContent>
                      <w:p>
                        <w:pPr>
                          <w:spacing w:before="0" w:after="160" w:line="259" w:lineRule="auto"/>
                          <w:ind w:left="0" w:right="0" w:firstLine="0"/>
                        </w:pPr>
                        <w:r>
                          <w:rPr>
                            <w:sz w:val="12"/>
                          </w:rPr>
                          <w:t xml:space="preserve">.</w:t>
                        </w:r>
                      </w:p>
                    </w:txbxContent>
                  </v:textbox>
                </v:rect>
                <v:rect id="Rectangle 14700" style="position:absolute;width:1292;height:1007;left:7859;top:16464;" filled="f" stroked="f">
                  <v:textbox inset="0,0,0,0">
                    <w:txbxContent>
                      <w:p>
                        <w:pPr>
                          <w:spacing w:before="0" w:after="160" w:line="259" w:lineRule="auto"/>
                          <w:ind w:left="0" w:right="0" w:firstLine="0"/>
                        </w:pPr>
                        <w:r>
                          <w:rPr>
                            <w:sz w:val="12"/>
                          </w:rPr>
                          <w:t xml:space="preserve">02</w:t>
                        </w:r>
                      </w:p>
                    </w:txbxContent>
                  </v:textbox>
                </v:rect>
                <v:shape id="Shape 14701" style="position:absolute;width:13530;height:4509;left:1196;top:19234;" coordsize="1353043,450947" path="m45099,0l1307936,0c1332837,0,1353043,20188,1353043,45093l1353043,405854c1353043,430759,1332837,450947,1307936,450947l45099,450947c20191,450947,0,430759,0,405854l0,45093c0,20188,20191,0,45099,0x">
                  <v:stroke weight="0pt" endcap="round" joinstyle="round" on="false" color="#000000" opacity="0"/>
                  <v:fill on="true" color="#ffffff"/>
                </v:shape>
                <v:shape id="Shape 14702" style="position:absolute;width:6834;height:4648;left:1127;top:19165;" coordsize="683479,464866" path="m51829,0l683479,0l683479,13919l52221,13919l48104,14133l44319,14685l40669,15640l37210,16888l33879,18504l30867,20349l25094,25091l20350,30866l18537,33824l16913,37219l15658,40677l14691,44328l14137,48138l13922,52265l13922,412593l14135,416698l14693,420483l15642,424143l16931,427687l18487,430897l20352,433939l25103,439721l30898,444536l33885,446366l37146,447947l40675,449228l44319,450173l48110,450733l52057,450938l683479,450938l683479,464866l51829,464866l46730,464596l41559,463840l36523,462528l31758,460801l27184,458591l22768,455878l15195,449587l8982,442022l6277,437623l4065,433050l2339,428293l1026,423258l270,418080l0,412981l0,51877l270,46786l1026,41545l2339,36557l4057,31832l6269,27195l8982,22781l15203,15200l22784,8972l27184,6276l31758,4056l36523,2330l41559,1026l46730,262l51829,0x">
                  <v:stroke weight="0pt" endcap="round" joinstyle="round" on="false" color="#000000" opacity="0"/>
                  <v:fill on="true" color="#9cc3e5"/>
                </v:shape>
                <v:shape id="Shape 14703" style="position:absolute;width:6834;height:4648;left:7962;top:19165;" coordsize="683479,464866" path="m0,0l631610,0l636701,262l641872,1026l646884,2330l651657,4056l656271,6276l660647,8972l668204,15184l674489,22765l677194,27195l679421,31832l681172,36573l682444,41608l683240,46779l683479,51877l683479,412981l683240,418080l682444,423258l681172,428293l679421,433050l677194,437623l674489,442037l668204,449602l660647,455878l656271,458591l651657,460801l646884,462528l641872,463840l636701,464596l631610,464866l0,464866l0,450938l631367,450938l635348,450732l638992,450192l642684,449239l646372,447906l649678,446288l652550,444508l658428,439625l663199,433817l665070,430819l666460,427950l667966,423855l667727,424475l668810,420519l669326,416891l669557,412440l669557,52418l669325,47964l668808,44334l667727,40391l667966,41011l666657,37446l664783,33527l665181,34163l663201,30987l658498,25263l652454,20298l649683,18582l646309,16929l642689,15628l638995,14667l635354,14134l631202,13919l0,13919l0,0x">
                  <v:stroke weight="0pt" endcap="round" joinstyle="round" on="false" color="#000000" opacity="0"/>
                  <v:fill on="true" color="#9cc3e5"/>
                </v:shape>
                <v:rect id="Rectangle 14704" style="position:absolute;width:15039;height:1007;left:2272;top:20200;" filled="f" stroked="f">
                  <v:textbox inset="0,0,0,0">
                    <w:txbxContent>
                      <w:p>
                        <w:pPr>
                          <w:spacing w:before="0" w:after="160" w:line="259" w:lineRule="auto"/>
                          <w:ind w:left="0" w:right="0" w:firstLine="0"/>
                        </w:pPr>
                        <w:r>
                          <w:rPr>
                            <w:rFonts w:cs="Verdana" w:hAnsi="Verdana" w:eastAsia="Verdana" w:ascii="Verdana"/>
                            <w:b w:val="1"/>
                            <w:sz w:val="12"/>
                          </w:rPr>
                          <w:t xml:space="preserve">Compliance en assurance</w:t>
                        </w:r>
                      </w:p>
                    </w:txbxContent>
                  </v:textbox>
                </v:rect>
                <v:rect id="Rectangle 14705" style="position:absolute;width:6271;height:1007;left:5569;top:21157;" filled="f" stroked="f">
                  <v:textbox inset="0,0,0,0">
                    <w:txbxContent>
                      <w:p>
                        <w:pPr>
                          <w:spacing w:before="0" w:after="160" w:line="259" w:lineRule="auto"/>
                          <w:ind w:left="0" w:right="0" w:firstLine="0"/>
                        </w:pPr>
                        <w:r>
                          <w:rPr>
                            <w:color w:val="7f7f7f"/>
                            <w:sz w:val="12"/>
                          </w:rPr>
                          <w:t xml:space="preserve">Assessment</w:t>
                        </w:r>
                      </w:p>
                    </w:txbxContent>
                  </v:textbox>
                </v:rect>
                <v:rect id="Rectangle 14706" style="position:absolute;width:721;height:1007;left:7013;top:22113;" filled="f" stroked="f">
                  <v:textbox inset="0,0,0,0">
                    <w:txbxContent>
                      <w:p>
                        <w:pPr>
                          <w:spacing w:before="0" w:after="160" w:line="259" w:lineRule="auto"/>
                          <w:ind w:left="0" w:right="0" w:firstLine="0"/>
                        </w:pPr>
                        <w:r>
                          <w:rPr>
                            <w:sz w:val="12"/>
                          </w:rPr>
                          <w:t xml:space="preserve">C</w:t>
                        </w:r>
                      </w:p>
                    </w:txbxContent>
                  </v:textbox>
                </v:rect>
                <v:rect id="Rectangle 14707" style="position:absolute;width:376;height:1007;left:7568;top:22113;" filled="f" stroked="f">
                  <v:textbox inset="0,0,0,0">
                    <w:txbxContent>
                      <w:p>
                        <w:pPr>
                          <w:spacing w:before="0" w:after="160" w:line="259" w:lineRule="auto"/>
                          <w:ind w:left="0" w:right="0" w:firstLine="0"/>
                        </w:pPr>
                        <w:r>
                          <w:rPr>
                            <w:sz w:val="12"/>
                          </w:rPr>
                          <w:t xml:space="preserve">.</w:t>
                        </w:r>
                      </w:p>
                    </w:txbxContent>
                  </v:textbox>
                </v:rect>
                <v:rect id="Rectangle 14708" style="position:absolute;width:1292;height:1007;left:7859;top:22113;" filled="f" stroked="f">
                  <v:textbox inset="0,0,0,0">
                    <w:txbxContent>
                      <w:p>
                        <w:pPr>
                          <w:spacing w:before="0" w:after="160" w:line="259" w:lineRule="auto"/>
                          <w:ind w:left="0" w:right="0" w:firstLine="0"/>
                        </w:pPr>
                        <w:r>
                          <w:rPr>
                            <w:sz w:val="12"/>
                          </w:rPr>
                          <w:t xml:space="preserve">03</w:t>
                        </w:r>
                      </w:p>
                    </w:txbxContent>
                  </v:textbox>
                </v:rect>
                <v:shape id="Shape 14709" style="position:absolute;width:13530;height:4510;left:15854;top:7960;" coordsize="1353052,451002" path="m45107,0l1307944,0c1332845,0,1353052,20203,1353052,45100l1353052,405902c1353052,430799,1332845,451002,1307944,451002l45107,451002c20207,451002,0,430799,0,405902l0,45100c0,20203,20207,0,45107,0x">
                  <v:stroke weight="0pt" endcap="round" joinstyle="round" on="false" color="#000000" opacity="0"/>
                  <v:fill on="true" color="#deebf6"/>
                </v:shape>
                <v:shape id="Shape 14710" style="position:absolute;width:6834;height:4648;left:15785;top:7891;" coordsize="683487,464843" path="m51869,0l683487,0l683487,13920l52426,13920l47933,14153l44289,14673l40413,15749l40970,15511l36913,17022l37550,16704l34119,18350l31262,20112l25124,25154l20522,30675l18501,33879l16706,37544l17025,36908l15513,41044l15672,40408l14662,44376l14154,47930l13922,52418l13922,412424l14154,416913l14685,420628l15562,424009l17025,427935l16706,427379l18351,430804l20522,434248l25085,439723l30943,444534l34119,446493l37550,448139l36913,447821l40842,449284l44222,450160l47933,450690l52426,450923l683487,450923l683487,464843l51869,464843l46778,464604l41607,463809l36595,462536l31822,460787l27207,458559l22832,455854l15274,449650l8990,442094l6285,437639l4058,433026l2307,428254l1034,423242l239,418072l0,412982l0,51861l239,46771l1034,41601l2307,36589l4058,31817l6285,27204l8990,22829l15274,15272l22832,8989l27207,6284l31822,4057l36595,2307l41607,1034l46778,239l51869,0x">
                  <v:stroke weight="0pt" endcap="round" joinstyle="round" on="false" color="#000000" opacity="0"/>
                  <v:fill on="true" color="#9cc3e5"/>
                </v:shape>
                <v:shape id="Shape 14711" style="position:absolute;width:6834;height:4648;left:22620;top:7891;" coordsize="683487,464843" path="m0,0l631617,0l636709,239l641880,1034l646892,2307l651665,4057l656279,6284l660654,8989l668212,15272l674497,22829l677202,27204l679429,31817l681180,36589l682452,41601l683248,46771l683487,51861l683487,412982l683248,418072l682452,423242l681180,428254l679429,433026l677202,437639l674497,442094l668212,449650l660654,455854l656279,458559l651665,460787l646892,462536l641880,463809l636709,464604l631617,464843l0,464843l0,450923l631061,450923l635553,450690l639264,450160l642645,449284l646574,447821l645937,448139l649368,446493l652545,444533l658402,439723l662964,434248l665136,430804l666780,427379l666462,427935l667925,424011l668802,420629l669333,416913l669565,412424l669565,52418l669333,47930l668825,44374l667815,40408l667974,41044l666462,36908l666780,37544l664985,33879l662964,30675l658363,25154l652226,20113l649368,18350l645937,16704l646574,17022l642516,15511l643073,15749l639197,14673l635553,14153l631061,13920l0,13920l0,0x">
                  <v:stroke weight="0pt" endcap="round" joinstyle="round" on="false" color="#000000" opacity="0"/>
                  <v:fill on="true" color="#9cc3e5"/>
                </v:shape>
                <v:rect id="Rectangle 14712" style="position:absolute;width:6957;height:1005;left:20122;top:8423;" filled="f" stroked="f">
                  <v:textbox inset="0,0,0,0">
                    <w:txbxContent>
                      <w:p>
                        <w:pPr>
                          <w:spacing w:before="0" w:after="160" w:line="259" w:lineRule="auto"/>
                          <w:ind w:left="0" w:right="0" w:firstLine="0"/>
                        </w:pPr>
                        <w:r>
                          <w:rPr>
                            <w:rFonts w:cs="Verdana" w:hAnsi="Verdana" w:eastAsia="Verdana" w:ascii="Verdana"/>
                            <w:b w:val="1"/>
                            <w:sz w:val="12"/>
                          </w:rPr>
                          <w:t xml:space="preserve">Technische </w:t>
                        </w:r>
                      </w:p>
                    </w:txbxContent>
                  </v:textbox>
                </v:rect>
                <v:rect id="Rectangle 14713" style="position:absolute;width:13995;height:1007;left:17339;top:9379;" filled="f" stroked="f">
                  <v:textbox inset="0,0,0,0">
                    <w:txbxContent>
                      <w:p>
                        <w:pPr>
                          <w:spacing w:before="0" w:after="160" w:line="259" w:lineRule="auto"/>
                          <w:ind w:left="0" w:right="0" w:firstLine="0"/>
                        </w:pPr>
                        <w:r>
                          <w:rPr>
                            <w:rFonts w:cs="Verdana" w:hAnsi="Verdana" w:eastAsia="Verdana" w:ascii="Verdana"/>
                            <w:b w:val="1"/>
                            <w:sz w:val="12"/>
                          </w:rPr>
                          <w:t xml:space="preserve">kwetsbaarhedenbeheer</w:t>
                        </w:r>
                      </w:p>
                    </w:txbxContent>
                  </v:textbox>
                </v:rect>
                <v:rect id="Rectangle 14714" style="position:absolute;width:3469;height:1007;left:21311;top:10335;" filled="f" stroked="f">
                  <v:textbox inset="0,0,0,0">
                    <w:txbxContent>
                      <w:p>
                        <w:pPr>
                          <w:spacing w:before="0" w:after="160" w:line="259" w:lineRule="auto"/>
                          <w:ind w:left="0" w:right="0" w:firstLine="0"/>
                        </w:pPr>
                        <w:r>
                          <w:rPr>
                            <w:color w:val="7f7f7f"/>
                            <w:sz w:val="12"/>
                          </w:rPr>
                          <w:t xml:space="preserve">Proces</w:t>
                        </w:r>
                      </w:p>
                    </w:txbxContent>
                  </v:textbox>
                </v:rect>
                <v:rect id="Rectangle 14715" style="position:absolute;width:721;height:1007;left:21685;top:11292;" filled="f" stroked="f">
                  <v:textbox inset="0,0,0,0">
                    <w:txbxContent>
                      <w:p>
                        <w:pPr>
                          <w:spacing w:before="0" w:after="160" w:line="259" w:lineRule="auto"/>
                          <w:ind w:left="0" w:right="0" w:firstLine="0"/>
                        </w:pPr>
                        <w:r>
                          <w:rPr>
                            <w:sz w:val="12"/>
                          </w:rPr>
                          <w:t xml:space="preserve">C</w:t>
                        </w:r>
                      </w:p>
                    </w:txbxContent>
                  </v:textbox>
                </v:rect>
                <v:rect id="Rectangle 14716" style="position:absolute;width:376;height:1007;left:22242;top:11292;" filled="f" stroked="f">
                  <v:textbox inset="0,0,0,0">
                    <w:txbxContent>
                      <w:p>
                        <w:pPr>
                          <w:spacing w:before="0" w:after="160" w:line="259" w:lineRule="auto"/>
                          <w:ind w:left="0" w:right="0" w:firstLine="0"/>
                        </w:pPr>
                        <w:r>
                          <w:rPr>
                            <w:sz w:val="12"/>
                          </w:rPr>
                          <w:t xml:space="preserve">.</w:t>
                        </w:r>
                      </w:p>
                    </w:txbxContent>
                  </v:textbox>
                </v:rect>
                <v:rect id="Rectangle 14717" style="position:absolute;width:1295;height:1007;left:22530;top:11292;" filled="f" stroked="f">
                  <v:textbox inset="0,0,0,0">
                    <w:txbxContent>
                      <w:p>
                        <w:pPr>
                          <w:spacing w:before="0" w:after="160" w:line="259" w:lineRule="auto"/>
                          <w:ind w:left="0" w:right="0" w:firstLine="0"/>
                        </w:pPr>
                        <w:r>
                          <w:rPr>
                            <w:sz w:val="12"/>
                          </w:rPr>
                          <w:t xml:space="preserve">04</w:t>
                        </w:r>
                      </w:p>
                    </w:txbxContent>
                  </v:textbox>
                </v:rect>
                <v:shape id="Shape 14718" style="position:absolute;width:13530;height:4510;left:30512;top:7960;" coordsize="1353052,451002" path="m45107,0l1307945,0c1332924,0,1353052,20203,1353052,45100l1353052,405902c1353052,430799,1332924,451002,1307945,451002l45107,451002c20207,451002,0,430799,0,405902l0,45100c0,20203,20207,0,45107,0x">
                  <v:stroke weight="0pt" endcap="round" joinstyle="round" on="false" color="#000000" opacity="0"/>
                  <v:fill on="true" color="#ffffff"/>
                </v:shape>
                <v:shape id="Shape 14719" style="position:absolute;width:6835;height:4648;left:30443;top:7891;" coordsize="683527,464843" path="m51869,0l683527,0l683527,13920l52426,13920l47934,14153l44440,14652l40413,15749l41050,15511l36913,17022l37550,16704l33886,18498l31056,20282l25142,25139l20286,31050l18502,33879l16706,37544l17025,36908l15513,41044l15752,40408l14654,44431l14155,47927l13922,52418l13922,412424l14155,416916l14675,420562l15752,424435l15513,423879l16925,427667l18685,431334l20286,433873l24940,439538l31056,444561l33886,446345l37550,448139l36913,447821l41050,449332l40413,449173l44383,450183l47934,450690l52426,450923l683527,450923l683527,464843l51869,464843l46778,464604l41607,463809l36595,462536l31822,460787l27208,458559l22832,455854l15275,449650l8990,442094l6285,437639l4058,433026l2307,428254l1034,423242l239,418072l0,412982l0,51861l239,46771l1034,41601l2307,36589l4058,31817l6285,27204l8990,22829l15275,15272l22832,8989l27208,6284l31822,4057l36595,2307l41607,1034l46778,239l51869,0x">
                  <v:stroke weight="0pt" endcap="round" joinstyle="round" on="false" color="#000000" opacity="0"/>
                  <v:fill on="true" color="#9cc3e5"/>
                </v:shape>
                <v:shape id="Shape 14720" style="position:absolute;width:6834;height:4648;left:37278;top:7891;" coordsize="683447,464843" path="m0,0l631578,0l636669,239l641840,1034l646931,2307l651705,4057l656239,6284l660695,8989l668252,15272l674537,22829l677242,27204l679390,31817l681139,36589l682492,41601l683208,46771l683447,51861l683447,412982l683208,418072l682492,423242l681139,428254l679469,433026l677242,437639l674537,442094l668172,449650l660615,455854l656239,458559l651705,460787l646931,462536l641840,463809l636669,464604l631578,464843l0,464843l0,450923l631021,450923l635514,450690l639246,450157l643113,449173l642477,449332l646394,447901l649331,446491l652505,444533l658361,439723l663209,433907l665088,430821l666740,427379l666422,427935l667886,424007l668762,420626l669366,416402l669366,417038l669605,412424l669525,412822l669525,52100l669605,52418l669366,47805l669366,48441l668785,44377l667775,40408l667934,41044l666422,36908l666740,37544l664915,33817l663209,31016l658151,24947l652505,20310l649331,18352l646394,16942l642477,15511l643113,15749l639174,14676l635514,14153l631021,13920l0,13920l0,0x">
                  <v:stroke weight="0pt" endcap="round" joinstyle="round" on="false" color="#000000" opacity="0"/>
                  <v:fill on="true" color="#9cc3e5"/>
                </v:shape>
                <v:rect id="Rectangle 14721" style="position:absolute;width:4881;height:1005;left:32363;top:8423;" filled="f" stroked="f">
                  <v:textbox inset="0,0,0,0">
                    <w:txbxContent>
                      <w:p>
                        <w:pPr>
                          <w:spacing w:before="0" w:after="160" w:line="259" w:lineRule="auto"/>
                          <w:ind w:left="0" w:right="0" w:firstLine="0"/>
                        </w:pPr>
                        <w:r>
                          <w:rPr>
                            <w:rFonts w:cs="Verdana" w:hAnsi="Verdana" w:eastAsia="Verdana" w:ascii="Verdana"/>
                            <w:b w:val="1"/>
                            <w:sz w:val="12"/>
                          </w:rPr>
                          <w:t xml:space="preserve">Security</w:t>
                        </w:r>
                      </w:p>
                    </w:txbxContent>
                  </v:textbox>
                </v:rect>
                <v:rect id="Rectangle 14722" style="position:absolute;width:495;height:1005;left:36042;top:8423;" filled="f" stroked="f">
                  <v:textbox inset="0,0,0,0">
                    <w:txbxContent>
                      <w:p>
                        <w:pPr>
                          <w:spacing w:before="0" w:after="160" w:line="259" w:lineRule="auto"/>
                          <w:ind w:left="0" w:right="0" w:firstLine="0"/>
                        </w:pPr>
                        <w:r>
                          <w:rPr>
                            <w:rFonts w:cs="Verdana" w:hAnsi="Verdana" w:eastAsia="Verdana" w:ascii="Verdana"/>
                            <w:b w:val="1"/>
                            <w:sz w:val="12"/>
                          </w:rPr>
                          <w:t xml:space="preserve">-</w:t>
                        </w:r>
                      </w:p>
                    </w:txbxContent>
                  </v:textbox>
                </v:rect>
                <v:rect id="Rectangle 14723" style="position:absolute;width:7191;height:1005;left:36426;top:8423;" filled="f" stroked="f">
                  <v:textbox inset="0,0,0,0">
                    <w:txbxContent>
                      <w:p>
                        <w:pPr>
                          <w:spacing w:before="0" w:after="160" w:line="259" w:lineRule="auto"/>
                          <w:ind w:left="0" w:right="0" w:firstLine="0"/>
                        </w:pPr>
                        <w:r>
                          <w:rPr>
                            <w:rFonts w:cs="Verdana" w:hAnsi="Verdana" w:eastAsia="Verdana" w:ascii="Verdana"/>
                            <w:b w:val="1"/>
                            <w:sz w:val="12"/>
                          </w:rPr>
                          <w:t xml:space="preserve">monitorings</w:t>
                        </w:r>
                      </w:p>
                    </w:txbxContent>
                  </v:textbox>
                </v:rect>
                <v:rect id="Rectangle 14724" style="position:absolute;width:495;height:1005;left:41828;top:8423;" filled="f" stroked="f">
                  <v:textbox inset="0,0,0,0">
                    <w:txbxContent>
                      <w:p>
                        <w:pPr>
                          <w:spacing w:before="0" w:after="160" w:line="259" w:lineRule="auto"/>
                          <w:ind w:left="0" w:right="0" w:firstLine="0"/>
                        </w:pPr>
                        <w:r>
                          <w:rPr>
                            <w:rFonts w:cs="Verdana" w:hAnsi="Verdana" w:eastAsia="Verdana" w:ascii="Verdana"/>
                            <w:b w:val="1"/>
                            <w:sz w:val="12"/>
                          </w:rPr>
                          <w:t xml:space="preserve">-</w:t>
                        </w:r>
                      </w:p>
                    </w:txbxContent>
                  </v:textbox>
                </v:rect>
                <v:rect id="Rectangle 14725" style="position:absolute;width:352;height:1005;left:42209;top:8423;" filled="f" stroked="f">
                  <v:textbox inset="0,0,0,0">
                    <w:txbxContent>
                      <w:p>
                        <w:pPr>
                          <w:spacing w:before="0" w:after="160" w:line="259" w:lineRule="auto"/>
                          <w:ind w:left="0" w:right="0" w:firstLine="0"/>
                        </w:pPr>
                        <w:r>
                          <w:rPr>
                            <w:rFonts w:cs="Verdana" w:hAnsi="Verdana" w:eastAsia="Verdana" w:ascii="Verdana"/>
                            <w:b w:val="1"/>
                            <w:sz w:val="12"/>
                          </w:rPr>
                          <w:t xml:space="preserve"> </w:t>
                        </w:r>
                      </w:p>
                    </w:txbxContent>
                  </v:textbox>
                </v:rect>
                <v:rect id="Rectangle 14726" style="position:absolute;width:6555;height:1007;left:34805;top:9379;" filled="f" stroked="f">
                  <v:textbox inset="0,0,0,0">
                    <w:txbxContent>
                      <w:p>
                        <w:pPr>
                          <w:spacing w:before="0" w:after="160" w:line="259" w:lineRule="auto"/>
                          <w:ind w:left="0" w:right="0" w:firstLine="0"/>
                        </w:pPr>
                        <w:r>
                          <w:rPr>
                            <w:rFonts w:cs="Verdana" w:hAnsi="Verdana" w:eastAsia="Verdana" w:ascii="Verdana"/>
                            <w:b w:val="1"/>
                            <w:sz w:val="12"/>
                          </w:rPr>
                          <w:t xml:space="preserve">rapportage</w:t>
                        </w:r>
                      </w:p>
                    </w:txbxContent>
                  </v:textbox>
                </v:rect>
                <v:rect id="Rectangle 14727" style="position:absolute;width:3024;height:1007;left:34489;top:10335;" filled="f" stroked="f">
                  <v:textbox inset="0,0,0,0">
                    <w:txbxContent>
                      <w:p>
                        <w:pPr>
                          <w:spacing w:before="0" w:after="160" w:line="259" w:lineRule="auto"/>
                          <w:ind w:left="0" w:right="0" w:firstLine="0"/>
                        </w:pPr>
                        <w:r>
                          <w:rPr>
                            <w:color w:val="7f7f7f"/>
                            <w:sz w:val="12"/>
                          </w:rPr>
                          <w:t xml:space="preserve">Event</w:t>
                        </w:r>
                      </w:p>
                    </w:txbxContent>
                  </v:textbox>
                </v:rect>
                <v:rect id="Rectangle 14728" style="position:absolute;width:469;height:1007;left:36757;top:10335;" filled="f" stroked="f">
                  <v:textbox inset="0,0,0,0">
                    <w:txbxContent>
                      <w:p>
                        <w:pPr>
                          <w:spacing w:before="0" w:after="160" w:line="259" w:lineRule="auto"/>
                          <w:ind w:left="0" w:right="0" w:firstLine="0"/>
                        </w:pPr>
                        <w:r>
                          <w:rPr>
                            <w:color w:val="7f7f7f"/>
                            <w:sz w:val="12"/>
                          </w:rPr>
                          <w:t xml:space="preserve">/</w:t>
                        </w:r>
                      </w:p>
                    </w:txbxContent>
                  </v:textbox>
                </v:rect>
                <v:rect id="Rectangle 14729" style="position:absolute;width:3944;height:1007;left:37119;top:10335;" filled="f" stroked="f">
                  <v:textbox inset="0,0,0,0">
                    <w:txbxContent>
                      <w:p>
                        <w:pPr>
                          <w:spacing w:before="0" w:after="160" w:line="259" w:lineRule="auto"/>
                          <w:ind w:left="0" w:right="0" w:firstLine="0"/>
                        </w:pPr>
                        <w:r>
                          <w:rPr>
                            <w:color w:val="7f7f7f"/>
                            <w:sz w:val="12"/>
                          </w:rPr>
                          <w:t xml:space="preserve">historie</w:t>
                        </w:r>
                      </w:p>
                    </w:txbxContent>
                  </v:textbox>
                </v:rect>
                <v:rect id="Rectangle 14730" style="position:absolute;width:721;height:1007;left:36358;top:11292;" filled="f" stroked="f">
                  <v:textbox inset="0,0,0,0">
                    <w:txbxContent>
                      <w:p>
                        <w:pPr>
                          <w:spacing w:before="0" w:after="160" w:line="259" w:lineRule="auto"/>
                          <w:ind w:left="0" w:right="0" w:firstLine="0"/>
                        </w:pPr>
                        <w:r>
                          <w:rPr>
                            <w:sz w:val="12"/>
                          </w:rPr>
                          <w:t xml:space="preserve">C</w:t>
                        </w:r>
                      </w:p>
                    </w:txbxContent>
                  </v:textbox>
                </v:rect>
                <v:rect id="Rectangle 14731" style="position:absolute;width:376;height:1007;left:36913;top:11292;" filled="f" stroked="f">
                  <v:textbox inset="0,0,0,0">
                    <w:txbxContent>
                      <w:p>
                        <w:pPr>
                          <w:spacing w:before="0" w:after="160" w:line="259" w:lineRule="auto"/>
                          <w:ind w:left="0" w:right="0" w:firstLine="0"/>
                        </w:pPr>
                        <w:r>
                          <w:rPr>
                            <w:sz w:val="12"/>
                          </w:rPr>
                          <w:t xml:space="preserve">.</w:t>
                        </w:r>
                      </w:p>
                    </w:txbxContent>
                  </v:textbox>
                </v:rect>
                <v:rect id="Rectangle 14732" style="position:absolute;width:1292;height:1007;left:37204;top:11292;" filled="f" stroked="f">
                  <v:textbox inset="0,0,0,0">
                    <w:txbxContent>
                      <w:p>
                        <w:pPr>
                          <w:spacing w:before="0" w:after="160" w:line="259" w:lineRule="auto"/>
                          <w:ind w:left="0" w:right="0" w:firstLine="0"/>
                        </w:pPr>
                        <w:r>
                          <w:rPr>
                            <w:sz w:val="12"/>
                          </w:rPr>
                          <w:t xml:space="preserve">05</w:t>
                        </w:r>
                      </w:p>
                    </w:txbxContent>
                  </v:textbox>
                </v:rect>
                <v:shape id="Shape 14733" style="position:absolute;width:13530;height:4510;left:45170;top:7960;" coordsize="1353052,451002" path="m45107,0l1307944,0c1332845,0,1353052,20203,1353052,45100l1353052,405902c1353052,430799,1332845,451002,1307944,451002l45107,451002c20127,451002,0,430799,0,405902l0,45100c0,20203,20127,0,45107,0x">
                  <v:stroke weight="0pt" endcap="round" joinstyle="round" on="false" color="#000000" opacity="0"/>
                  <v:fill on="true" color="#ffffff"/>
                </v:shape>
                <v:shape id="Shape 14734" style="position:absolute;width:6835;height:4648;left:45100;top:7891;" coordsize="683527,464843" path="m51869,0l683527,0l683527,13920l52426,13920l47999,14153l44431,14654l40413,15749l41049,15511l36913,17022l37550,16704l33887,18497l31055,20282l25378,24945l20317,31016l18610,33820l16849,37416l15593,41044l15751,40408l14722,44455l14150,48014l13922,52418l13922,412424l14150,416829l14753,420581l15647,424031l16945,427712l18437,430818l20317,433907l25167,439724l31055,444560l33887,446346l37550,448139l36913,447821l41049,449332l40413,449173l44374,450181l47999,450690l52426,450923l683527,450923l683527,464843l51869,464843l46778,464604l41606,463809l36595,462536l31822,460787l27287,458559l22832,455854l15274,449650l8990,442094l6285,437639l4057,433026l2387,428254l1034,423242l318,418072l0,412982l0,51861l318,46771l1034,41601l2387,36589l4057,31817l6285,27204l8990,22829l15274,15272l22832,8989l27287,6284l31822,4057l36595,2307l41606,1034l46778,239l51869,0x">
                  <v:stroke weight="0pt" endcap="round" joinstyle="round" on="false" color="#000000" opacity="0"/>
                  <v:fill on="true" color="#9cc3e5"/>
                </v:shape>
                <v:shape id="Shape 14735" style="position:absolute;width:6835;height:4648;left:51936;top:7891;" coordsize="683527,464843" path="m0,0l631657,0l636749,239l641920,1034l646931,2307l651706,4057l656239,6284l660695,8989l668252,15272l674538,22829l677242,27204l679470,31817l681139,36589l682493,41601l683208,46771l683527,51861l683527,412982l683208,418072l682493,423242l681139,428254l679470,433026l677242,437639l674538,442094l668252,449650l660695,455854l656239,458559l651706,460787l646931,462536l641920,463809l636749,464604l631657,464843l0,464843l0,450923l631101,450923l635528,450690l639153,450181l643113,449173l642477,449332l646614,447821l645977,448139l649638,446346l652472,444560l658361,439724l663208,433908l665088,430821l666584,427706l667879,424035l668772,420592l669377,416832l669605,412424l669605,52418l669377,48011l668803,44444l667775,40408l667934,41044l666680,37421l664915,33817l663208,31014l658149,24946l652472,20282l649638,18497l645977,16704l646614,17022l642477,15511l643113,15749l639096,14654l635528,14153l631101,13920l0,13920l0,0x">
                  <v:stroke weight="0pt" endcap="round" joinstyle="round" on="false" color="#000000" opacity="0"/>
                  <v:fill on="true" color="#9cc3e5"/>
                </v:shape>
                <v:rect id="Rectangle 14736" style="position:absolute;width:11871;height:1005;left:47625;top:8423;" filled="f" stroked="f">
                  <v:textbox inset="0,0,0,0">
                    <w:txbxContent>
                      <w:p>
                        <w:pPr>
                          <w:spacing w:before="0" w:after="160" w:line="259" w:lineRule="auto"/>
                          <w:ind w:left="0" w:right="0" w:firstLine="0"/>
                        </w:pPr>
                        <w:r>
                          <w:rPr>
                            <w:rFonts w:cs="Verdana" w:hAnsi="Verdana" w:eastAsia="Verdana" w:ascii="Verdana"/>
                            <w:b w:val="1"/>
                            <w:sz w:val="12"/>
                          </w:rPr>
                          <w:t xml:space="preserve">Beheersorganisatie </w:t>
                        </w:r>
                      </w:p>
                    </w:txbxContent>
                  </v:textbox>
                </v:rect>
                <v:rect id="Rectangle 14737" style="position:absolute;width:8678;height:1007;left:48827;top:9379;" filled="f" stroked="f">
                  <v:textbox inset="0,0,0,0">
                    <w:txbxContent>
                      <w:p>
                        <w:pPr>
                          <w:spacing w:before="0" w:after="160" w:line="259" w:lineRule="auto"/>
                          <w:ind w:left="0" w:right="0" w:firstLine="0"/>
                        </w:pPr>
                        <w:r>
                          <w:rPr>
                            <w:rFonts w:cs="Verdana" w:hAnsi="Verdana" w:eastAsia="Verdana" w:ascii="Verdana"/>
                            <w:b w:val="1"/>
                            <w:sz w:val="12"/>
                          </w:rPr>
                          <w:t xml:space="preserve">clouddiensten </w:t>
                        </w:r>
                      </w:p>
                    </w:txbxContent>
                  </v:textbox>
                </v:rect>
                <v:rect id="Rectangle 14738" style="position:absolute;width:1113;height:1007;left:47331;top:10335;" filled="f" stroked="f">
                  <v:textbox inset="0,0,0,0">
                    <w:txbxContent>
                      <w:p>
                        <w:pPr>
                          <w:spacing w:before="0" w:after="160" w:line="259" w:lineRule="auto"/>
                          <w:ind w:left="0" w:right="0" w:firstLine="0"/>
                        </w:pPr>
                        <w:r>
                          <w:rPr>
                            <w:color w:val="7f7f7f"/>
                            <w:sz w:val="12"/>
                          </w:rPr>
                          <w:t xml:space="preserve">IT</w:t>
                        </w:r>
                      </w:p>
                    </w:txbxContent>
                  </v:textbox>
                </v:rect>
                <v:rect id="Rectangle 14739" style="position:absolute;width:469;height:1007;left:48158;top:10335;" filled="f" stroked="f">
                  <v:textbox inset="0,0,0,0">
                    <w:txbxContent>
                      <w:p>
                        <w:pPr>
                          <w:spacing w:before="0" w:after="160" w:line="259" w:lineRule="auto"/>
                          <w:ind w:left="0" w:right="0" w:firstLine="0"/>
                        </w:pPr>
                        <w:r>
                          <w:rPr>
                            <w:color w:val="7f7f7f"/>
                            <w:sz w:val="12"/>
                          </w:rPr>
                          <w:t xml:space="preserve">-</w:t>
                        </w:r>
                      </w:p>
                    </w:txbxContent>
                  </v:textbox>
                </v:rect>
                <v:rect id="Rectangle 14740" style="position:absolute;width:10695;height:1007;left:48519;top:10335;" filled="f" stroked="f">
                  <v:textbox inset="0,0,0,0">
                    <w:txbxContent>
                      <w:p>
                        <w:pPr>
                          <w:spacing w:before="0" w:after="160" w:line="259" w:lineRule="auto"/>
                          <w:ind w:left="0" w:right="0" w:firstLine="0"/>
                        </w:pPr>
                        <w:r>
                          <w:rPr>
                            <w:color w:val="7f7f7f"/>
                            <w:sz w:val="12"/>
                          </w:rPr>
                          <w:t xml:space="preserve">organisatiestructuur</w:t>
                        </w:r>
                      </w:p>
                    </w:txbxContent>
                  </v:textbox>
                </v:rect>
                <v:rect id="Rectangle 14741" style="position:absolute;width:721;height:1007;left:51030;top:11292;" filled="f" stroked="f">
                  <v:textbox inset="0,0,0,0">
                    <w:txbxContent>
                      <w:p>
                        <w:pPr>
                          <w:spacing w:before="0" w:after="160" w:line="259" w:lineRule="auto"/>
                          <w:ind w:left="0" w:right="0" w:firstLine="0"/>
                        </w:pPr>
                        <w:r>
                          <w:rPr>
                            <w:sz w:val="12"/>
                          </w:rPr>
                          <w:t xml:space="preserve">C</w:t>
                        </w:r>
                      </w:p>
                    </w:txbxContent>
                  </v:textbox>
                </v:rect>
                <v:rect id="Rectangle 14742" style="position:absolute;width:376;height:1007;left:51587;top:11292;" filled="f" stroked="f">
                  <v:textbox inset="0,0,0,0">
                    <w:txbxContent>
                      <w:p>
                        <w:pPr>
                          <w:spacing w:before="0" w:after="160" w:line="259" w:lineRule="auto"/>
                          <w:ind w:left="0" w:right="0" w:firstLine="0"/>
                        </w:pPr>
                        <w:r>
                          <w:rPr>
                            <w:sz w:val="12"/>
                          </w:rPr>
                          <w:t xml:space="preserve">.</w:t>
                        </w:r>
                      </w:p>
                    </w:txbxContent>
                  </v:textbox>
                </v:rect>
                <v:rect id="Rectangle 14743" style="position:absolute;width:1295;height:1007;left:51875;top:11292;" filled="f" stroked="f">
                  <v:textbox inset="0,0,0,0">
                    <w:txbxContent>
                      <w:p>
                        <w:pPr>
                          <w:spacing w:before="0" w:after="160" w:line="259" w:lineRule="auto"/>
                          <w:ind w:left="0" w:right="0" w:firstLine="0"/>
                        </w:pPr>
                        <w:r>
                          <w:rPr>
                            <w:sz w:val="12"/>
                          </w:rPr>
                          <w:t xml:space="preserve">06</w:t>
                        </w:r>
                      </w:p>
                    </w:txbxContent>
                  </v:textbox>
                </v:rect>
                <v:rect id="Rectangle 14744" style="position:absolute;width:535;height:1481;left:60079;top:24178;" filled="f" stroked="f">
                  <v:textbox inset="0,0,0,0">
                    <w:txbxContent>
                      <w:p>
                        <w:pPr>
                          <w:spacing w:before="0" w:after="160" w:line="259" w:lineRule="auto"/>
                          <w:ind w:left="0" w:right="0" w:firstLine="0"/>
                        </w:pPr>
                        <w:r>
                          <w:rPr/>
                          <w:t xml:space="preserve"> </w:t>
                        </w:r>
                      </w:p>
                    </w:txbxContent>
                  </v:textbox>
                </v:rect>
              </v:group>
            </w:pict>
          </mc:Fallback>
        </mc:AlternateContent>
      </w:r>
    </w:p>
    <w:p w14:paraId="007E66AE" w14:textId="77777777" w:rsidR="00D25ACD" w:rsidRDefault="008C1BC9">
      <w:pPr>
        <w:ind w:left="14" w:right="76"/>
      </w:pPr>
      <w:r>
        <w:t xml:space="preserve">Afbeelding 10: Overzicht objecten voor clouddiensten in het control-domein </w:t>
      </w:r>
    </w:p>
    <w:p w14:paraId="0C35D60A" w14:textId="77777777" w:rsidR="00D25ACD" w:rsidRDefault="008C1BC9">
      <w:pPr>
        <w:spacing w:after="85" w:line="259" w:lineRule="auto"/>
        <w:ind w:left="0" w:right="0" w:firstLine="0"/>
      </w:pPr>
      <w:r>
        <w:t xml:space="preserve"> </w:t>
      </w:r>
    </w:p>
    <w:p w14:paraId="0860F349" w14:textId="77777777" w:rsidR="00D25ACD" w:rsidRDefault="008C1BC9">
      <w:pPr>
        <w:ind w:left="14" w:right="76"/>
      </w:pPr>
      <w:r>
        <w:lastRenderedPageBreak/>
        <w:t xml:space="preserve">De objecten, voor clouddiensten, die specifiek binnen het control-domein een rol spelen, zijn in onderstaande paragrafen uitgewerkt. </w:t>
      </w:r>
    </w:p>
    <w:p w14:paraId="0A61F899" w14:textId="77777777" w:rsidR="00D25ACD" w:rsidRDefault="008C1BC9">
      <w:pPr>
        <w:pStyle w:val="Heading1"/>
        <w:ind w:left="16"/>
      </w:pPr>
      <w:r>
        <w:rPr>
          <w:noProof/>
        </w:rPr>
        <w:drawing>
          <wp:inline distT="0" distB="0" distL="0" distR="0" wp14:anchorId="4DEAB041" wp14:editId="3F788C66">
            <wp:extent cx="380238" cy="113538"/>
            <wp:effectExtent l="0" t="0" r="0" b="0"/>
            <wp:docPr id="14800" name="Picture 14800"/>
            <wp:cNvGraphicFramePr/>
            <a:graphic xmlns:a="http://schemas.openxmlformats.org/drawingml/2006/main">
              <a:graphicData uri="http://schemas.openxmlformats.org/drawingml/2006/picture">
                <pic:pic xmlns:pic="http://schemas.openxmlformats.org/drawingml/2006/picture">
                  <pic:nvPicPr>
                    <pic:cNvPr id="14800" name="Picture 14800"/>
                    <pic:cNvPicPr/>
                  </pic:nvPicPr>
                  <pic:blipFill>
                    <a:blip r:embed="rId179"/>
                    <a:stretch>
                      <a:fillRect/>
                    </a:stretch>
                  </pic:blipFill>
                  <pic:spPr>
                    <a:xfrm>
                      <a:off x="0" y="0"/>
                      <a:ext cx="380238" cy="113538"/>
                    </a:xfrm>
                    <a:prstGeom prst="rect">
                      <a:avLst/>
                    </a:prstGeom>
                  </pic:spPr>
                </pic:pic>
              </a:graphicData>
            </a:graphic>
          </wp:inline>
        </w:drawing>
      </w:r>
      <w:r>
        <w:rPr>
          <w:rFonts w:ascii="Arial" w:eastAsia="Arial" w:hAnsi="Arial" w:cs="Arial"/>
        </w:rPr>
        <w:t xml:space="preserve"> </w:t>
      </w:r>
      <w:r>
        <w:t xml:space="preserve">C.01 Servicemanagementbeleid en evaluatierichtlijn </w:t>
      </w:r>
    </w:p>
    <w:p w14:paraId="6B8AC2D5" w14:textId="77777777" w:rsidR="00D25ACD" w:rsidRDefault="008C1BC9">
      <w:pPr>
        <w:pStyle w:val="Heading3"/>
        <w:ind w:left="-5"/>
      </w:pPr>
      <w:r>
        <w:t xml:space="preserve">Objectdefinitie </w:t>
      </w:r>
    </w:p>
    <w:p w14:paraId="4561653E" w14:textId="77777777" w:rsidR="00D25ACD" w:rsidRDefault="008C1BC9">
      <w:pPr>
        <w:spacing w:after="206"/>
        <w:ind w:left="14" w:right="76"/>
      </w:pPr>
      <w:r>
        <w:t xml:space="preserve">Betreft het resultaat van besluitvorming voor het inrichten van beheerprocessen en het systematisch ontwikkelde aanbevelingen voor het evalueren en uitvoeren van controle-activiteiten voor clouddiensten. </w:t>
      </w:r>
    </w:p>
    <w:p w14:paraId="4475E77F" w14:textId="77777777" w:rsidR="00D25ACD" w:rsidRDefault="008C1BC9">
      <w:pPr>
        <w:pStyle w:val="Heading3"/>
        <w:ind w:left="-5"/>
      </w:pPr>
      <w:r>
        <w:t xml:space="preserve">Objecttoelichting </w:t>
      </w:r>
    </w:p>
    <w:p w14:paraId="7A3EC328" w14:textId="77777777" w:rsidR="00D25ACD" w:rsidRDefault="008C1BC9">
      <w:pPr>
        <w:ind w:left="14" w:right="76"/>
      </w:pPr>
      <w:r>
        <w:t>Het servicemanagemetbeleid geeft</w:t>
      </w:r>
      <w:r>
        <w:t xml:space="preserve"> richting aan de wijze waarop de beheerorganisatie voor clouddiensten moet zijn ingericht en de wijze waarop deze moet functioneren. Voor de ondersteuning van de specifieke beheerprocessen bestaan richtlijnen en procedures. De beheerorganisatiestructuur ge</w:t>
      </w:r>
      <w:r>
        <w:t xml:space="preserve">eft de samenhang van de ingerichte processen weer. </w:t>
      </w:r>
    </w:p>
    <w:p w14:paraId="54D1D56F" w14:textId="77777777" w:rsidR="00D25ACD" w:rsidRDefault="008C1BC9">
      <w:pPr>
        <w:spacing w:after="85" w:line="259" w:lineRule="auto"/>
        <w:ind w:left="0" w:right="0" w:firstLine="0"/>
      </w:pPr>
      <w:r>
        <w:t xml:space="preserve"> </w:t>
      </w:r>
    </w:p>
    <w:p w14:paraId="10F5DF90" w14:textId="77777777" w:rsidR="00D25ACD" w:rsidRDefault="008C1BC9">
      <w:pPr>
        <w:ind w:left="14" w:right="76"/>
      </w:pPr>
      <w:r>
        <w:t>Clouddiensten bestaan uit verschillende componenten en verschillende koppelvlakken. Het is van groot belang dat clouddiensten, vanwege risicomanagement, periodiek geëvalueerd worden. De evaluatieactivit</w:t>
      </w:r>
      <w:r>
        <w:t xml:space="preserve">eiten dienen ondersteund te worden met evaluatierichtlijnen, procedures en instructies, ter voorkoming van het risico dat de resultaten van de controle-activiteiten niet voldoen aan de gestelde eisen. </w:t>
      </w:r>
    </w:p>
    <w:p w14:paraId="438E61CB" w14:textId="77777777" w:rsidR="00D25ACD" w:rsidRDefault="008C1BC9">
      <w:pPr>
        <w:spacing w:after="0" w:line="259" w:lineRule="auto"/>
        <w:ind w:left="0" w:right="0" w:firstLine="0"/>
      </w:pPr>
      <w:r>
        <w:t xml:space="preserve"> </w:t>
      </w:r>
    </w:p>
    <w:tbl>
      <w:tblPr>
        <w:tblStyle w:val="TableGrid"/>
        <w:tblW w:w="10206" w:type="dxa"/>
        <w:tblInd w:w="1" w:type="dxa"/>
        <w:tblCellMar>
          <w:top w:w="119" w:type="dxa"/>
          <w:left w:w="107" w:type="dxa"/>
          <w:bottom w:w="0" w:type="dxa"/>
          <w:right w:w="109" w:type="dxa"/>
        </w:tblCellMar>
        <w:tblLook w:val="04A0" w:firstRow="1" w:lastRow="0" w:firstColumn="1" w:lastColumn="0" w:noHBand="0" w:noVBand="1"/>
      </w:tblPr>
      <w:tblGrid>
        <w:gridCol w:w="1781"/>
        <w:gridCol w:w="423"/>
        <w:gridCol w:w="5630"/>
        <w:gridCol w:w="2372"/>
      </w:tblGrid>
      <w:tr w:rsidR="00D25ACD" w14:paraId="6364AFCB" w14:textId="77777777">
        <w:trPr>
          <w:trHeight w:val="667"/>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484A715A" w14:textId="77777777" w:rsidR="00D25ACD" w:rsidRDefault="008C1BC9">
            <w:pPr>
              <w:spacing w:after="0" w:line="259" w:lineRule="auto"/>
              <w:ind w:left="0" w:right="0" w:firstLine="0"/>
            </w:pPr>
            <w:r>
              <w:rPr>
                <w:sz w:val="16"/>
              </w:rPr>
              <w:t xml:space="preserve">Doelstelling </w:t>
            </w:r>
          </w:p>
        </w:tc>
        <w:tc>
          <w:tcPr>
            <w:tcW w:w="8793" w:type="dxa"/>
            <w:gridSpan w:val="3"/>
            <w:tcBorders>
              <w:top w:val="single" w:sz="4" w:space="0" w:color="000000"/>
              <w:left w:val="single" w:sz="4" w:space="0" w:color="000000"/>
              <w:bottom w:val="double" w:sz="34" w:space="0" w:color="FFFFFF"/>
              <w:right w:val="single" w:sz="4" w:space="0" w:color="000000"/>
            </w:tcBorders>
            <w:vAlign w:val="center"/>
          </w:tcPr>
          <w:p w14:paraId="6AEB63E8" w14:textId="77777777" w:rsidR="00D25ACD" w:rsidRDefault="008C1BC9">
            <w:pPr>
              <w:spacing w:after="0" w:line="259" w:lineRule="auto"/>
              <w:ind w:left="1" w:right="0" w:firstLine="0"/>
            </w:pPr>
            <w:r>
              <w:rPr>
                <w:sz w:val="16"/>
              </w:rPr>
              <w:t xml:space="preserve">Richting geven aan de wijze waarop de </w:t>
            </w:r>
            <w:r>
              <w:rPr>
                <w:sz w:val="16"/>
              </w:rPr>
              <w:t xml:space="preserve">beheerorganisatie voor clouddiensten moet zijn ingericht en de wijze waarop deze moet functioneren. </w:t>
            </w:r>
          </w:p>
        </w:tc>
      </w:tr>
      <w:tr w:rsidR="00D25ACD" w14:paraId="3C974F48" w14:textId="77777777">
        <w:trPr>
          <w:trHeight w:val="458"/>
        </w:trPr>
        <w:tc>
          <w:tcPr>
            <w:tcW w:w="1412"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28B8E9F8" w14:textId="77777777" w:rsidR="00D25ACD" w:rsidRDefault="008C1BC9">
            <w:pPr>
              <w:spacing w:after="0" w:line="259" w:lineRule="auto"/>
              <w:ind w:left="0" w:right="0" w:firstLine="0"/>
            </w:pPr>
            <w:r>
              <w:rPr>
                <w:sz w:val="16"/>
              </w:rPr>
              <w:t xml:space="preserve">Risico </w:t>
            </w:r>
          </w:p>
        </w:tc>
        <w:tc>
          <w:tcPr>
            <w:tcW w:w="8793" w:type="dxa"/>
            <w:gridSpan w:val="3"/>
            <w:tcBorders>
              <w:top w:val="double" w:sz="34" w:space="0" w:color="FFFFFF"/>
              <w:left w:val="single" w:sz="4" w:space="0" w:color="000000"/>
              <w:bottom w:val="single" w:sz="4" w:space="0" w:color="000000"/>
              <w:right w:val="single" w:sz="4" w:space="0" w:color="000000"/>
            </w:tcBorders>
            <w:vAlign w:val="center"/>
          </w:tcPr>
          <w:p w14:paraId="58F4A629" w14:textId="77777777" w:rsidR="00D25ACD" w:rsidRDefault="008C1BC9">
            <w:pPr>
              <w:spacing w:after="0" w:line="259" w:lineRule="auto"/>
              <w:ind w:left="1" w:right="0" w:firstLine="0"/>
            </w:pPr>
            <w:r>
              <w:rPr>
                <w:sz w:val="16"/>
              </w:rPr>
              <w:t xml:space="preserve">De resultaten van controle-activiteiten uitgevoerd op clouddiensten voldoet niet aan de gestelde eisen. </w:t>
            </w:r>
          </w:p>
        </w:tc>
      </w:tr>
      <w:tr w:rsidR="00D25ACD" w14:paraId="6E9632BA" w14:textId="77777777">
        <w:trPr>
          <w:trHeight w:val="909"/>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13C95593" w14:textId="77777777" w:rsidR="00D25ACD" w:rsidRDefault="008C1BC9">
            <w:pPr>
              <w:spacing w:after="0" w:line="259" w:lineRule="auto"/>
              <w:ind w:left="0" w:right="0" w:firstLine="0"/>
            </w:pPr>
            <w:r>
              <w:rPr>
                <w:sz w:val="16"/>
              </w:rPr>
              <w:t xml:space="preserve">Control </w:t>
            </w:r>
          </w:p>
        </w:tc>
        <w:tc>
          <w:tcPr>
            <w:tcW w:w="6381" w:type="dxa"/>
            <w:gridSpan w:val="2"/>
            <w:tcBorders>
              <w:top w:val="single" w:sz="4" w:space="0" w:color="000000"/>
              <w:left w:val="single" w:sz="4" w:space="0" w:color="000000"/>
              <w:bottom w:val="single" w:sz="4" w:space="0" w:color="000000"/>
              <w:right w:val="single" w:sz="4" w:space="0" w:color="000000"/>
            </w:tcBorders>
          </w:tcPr>
          <w:p w14:paraId="2DE4A8C4" w14:textId="77777777" w:rsidR="00D25ACD" w:rsidRDefault="008C1BC9">
            <w:pPr>
              <w:spacing w:after="0" w:line="259" w:lineRule="auto"/>
              <w:ind w:left="1" w:right="0" w:firstLine="0"/>
            </w:pPr>
            <w:r>
              <w:rPr>
                <w:sz w:val="16"/>
              </w:rPr>
              <w:t xml:space="preserve">De CSP heeft voor clouddiensten een servicemanagementbeleid geformuleerd met daarin </w:t>
            </w:r>
            <w:r>
              <w:rPr>
                <w:b/>
                <w:sz w:val="16"/>
              </w:rPr>
              <w:t>richtlijnen</w:t>
            </w:r>
            <w:r>
              <w:rPr>
                <w:sz w:val="16"/>
              </w:rPr>
              <w:t xml:space="preserve"> voor de beheersingsprocessen, </w:t>
            </w:r>
            <w:r>
              <w:rPr>
                <w:b/>
                <w:sz w:val="16"/>
              </w:rPr>
              <w:t>controle-activiteiten en rapportages</w:t>
            </w:r>
            <w:r>
              <w:rPr>
                <w:sz w:val="16"/>
              </w:rPr>
              <w:t xml:space="preserve">. </w:t>
            </w:r>
          </w:p>
        </w:tc>
        <w:tc>
          <w:tcPr>
            <w:tcW w:w="2412" w:type="dxa"/>
            <w:tcBorders>
              <w:top w:val="single" w:sz="4" w:space="0" w:color="000000"/>
              <w:left w:val="single" w:sz="4" w:space="0" w:color="000000"/>
              <w:bottom w:val="single" w:sz="4" w:space="0" w:color="000000"/>
              <w:right w:val="single" w:sz="4" w:space="0" w:color="000000"/>
            </w:tcBorders>
          </w:tcPr>
          <w:p w14:paraId="382B422B" w14:textId="77777777" w:rsidR="00D25ACD" w:rsidRDefault="008C1BC9">
            <w:pPr>
              <w:spacing w:after="0" w:line="259" w:lineRule="auto"/>
              <w:ind w:left="1" w:right="0" w:firstLine="0"/>
            </w:pPr>
            <w:r>
              <w:rPr>
                <w:sz w:val="16"/>
              </w:rPr>
              <w:t xml:space="preserve">CIP-netwerk </w:t>
            </w:r>
          </w:p>
        </w:tc>
      </w:tr>
      <w:tr w:rsidR="00D25ACD" w14:paraId="751C7436" w14:textId="77777777">
        <w:trPr>
          <w:trHeight w:val="386"/>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BDD7EE"/>
          </w:tcPr>
          <w:p w14:paraId="1324F1E0" w14:textId="77777777" w:rsidR="00D25ACD" w:rsidRDefault="008C1BC9">
            <w:pPr>
              <w:spacing w:after="0" w:line="259" w:lineRule="auto"/>
              <w:ind w:left="0" w:right="0" w:firstLine="0"/>
            </w:pPr>
            <w:r>
              <w:rPr>
                <w:b/>
                <w:sz w:val="16"/>
              </w:rPr>
              <w:t xml:space="preserve">Conformiteitsindicator, nummer en maatregel </w:t>
            </w:r>
          </w:p>
        </w:tc>
        <w:tc>
          <w:tcPr>
            <w:tcW w:w="2412" w:type="dxa"/>
            <w:tcBorders>
              <w:top w:val="single" w:sz="4" w:space="0" w:color="000000"/>
              <w:left w:val="single" w:sz="4" w:space="0" w:color="000000"/>
              <w:bottom w:val="single" w:sz="4" w:space="0" w:color="000000"/>
              <w:right w:val="single" w:sz="4" w:space="0" w:color="000000"/>
            </w:tcBorders>
            <w:shd w:val="clear" w:color="auto" w:fill="BDD7EE"/>
          </w:tcPr>
          <w:p w14:paraId="0B5FCBDC" w14:textId="77777777" w:rsidR="00D25ACD" w:rsidRDefault="008C1BC9">
            <w:pPr>
              <w:spacing w:after="0" w:line="259" w:lineRule="auto"/>
              <w:ind w:left="1" w:right="0" w:firstLine="0"/>
            </w:pPr>
            <w:r>
              <w:rPr>
                <w:b/>
                <w:sz w:val="16"/>
              </w:rPr>
              <w:t xml:space="preserve">Afgeleid/afkomstig van </w:t>
            </w:r>
          </w:p>
        </w:tc>
      </w:tr>
      <w:tr w:rsidR="00D25ACD" w14:paraId="6DC1EA74" w14:textId="77777777">
        <w:trPr>
          <w:trHeight w:val="622"/>
        </w:trPr>
        <w:tc>
          <w:tcPr>
            <w:tcW w:w="1412" w:type="dxa"/>
            <w:vMerge w:val="restart"/>
            <w:tcBorders>
              <w:top w:val="single" w:sz="4" w:space="0" w:color="000000"/>
              <w:left w:val="single" w:sz="4" w:space="0" w:color="000000"/>
              <w:bottom w:val="single" w:sz="4" w:space="0" w:color="000000"/>
              <w:right w:val="single" w:sz="4" w:space="0" w:color="000000"/>
            </w:tcBorders>
          </w:tcPr>
          <w:p w14:paraId="5FA32BC9" w14:textId="77777777" w:rsidR="00D25ACD" w:rsidRDefault="008C1BC9">
            <w:pPr>
              <w:spacing w:after="0" w:line="259" w:lineRule="auto"/>
              <w:ind w:left="0" w:right="0" w:firstLine="0"/>
            </w:pPr>
            <w:r>
              <w:rPr>
                <w:sz w:val="16"/>
              </w:rPr>
              <w:t xml:space="preserve">Richtlijnen </w:t>
            </w:r>
          </w:p>
        </w:tc>
        <w:tc>
          <w:tcPr>
            <w:tcW w:w="427" w:type="dxa"/>
            <w:tcBorders>
              <w:top w:val="single" w:sz="4" w:space="0" w:color="000000"/>
              <w:left w:val="single" w:sz="4" w:space="0" w:color="000000"/>
              <w:bottom w:val="single" w:sz="4" w:space="0" w:color="000000"/>
              <w:right w:val="single" w:sz="4" w:space="0" w:color="000000"/>
            </w:tcBorders>
          </w:tcPr>
          <w:p w14:paraId="11D394B7" w14:textId="77777777" w:rsidR="00D25ACD" w:rsidRDefault="008C1BC9">
            <w:pPr>
              <w:spacing w:after="0" w:line="259" w:lineRule="auto"/>
              <w:ind w:left="1" w:right="0" w:firstLine="0"/>
            </w:pPr>
            <w:r>
              <w:rPr>
                <w:sz w:val="16"/>
              </w:rPr>
              <w:t>1.</w:t>
            </w:r>
            <w:r>
              <w:rPr>
                <w:rFonts w:ascii="Arial" w:eastAsia="Arial" w:hAnsi="Arial" w:cs="Arial"/>
                <w:sz w:val="16"/>
              </w:rPr>
              <w:t xml:space="preserve"> </w:t>
            </w:r>
          </w:p>
        </w:tc>
        <w:tc>
          <w:tcPr>
            <w:tcW w:w="5954" w:type="dxa"/>
            <w:tcBorders>
              <w:top w:val="single" w:sz="4" w:space="0" w:color="000000"/>
              <w:left w:val="single" w:sz="4" w:space="0" w:color="000000"/>
              <w:bottom w:val="single" w:sz="4" w:space="0" w:color="000000"/>
              <w:right w:val="single" w:sz="4" w:space="0" w:color="000000"/>
            </w:tcBorders>
            <w:vAlign w:val="center"/>
          </w:tcPr>
          <w:p w14:paraId="7CFCEA06" w14:textId="77777777" w:rsidR="00D25ACD" w:rsidRDefault="008C1BC9">
            <w:pPr>
              <w:spacing w:after="0" w:line="259" w:lineRule="auto"/>
              <w:ind w:left="1" w:right="0" w:firstLine="0"/>
            </w:pPr>
            <w:r>
              <w:rPr>
                <w:sz w:val="16"/>
              </w:rPr>
              <w:t xml:space="preserve">De CSP beschikt voor clouddiensten over richtlijnen voor de inrichting van de service-managementorganisatie. </w:t>
            </w:r>
          </w:p>
        </w:tc>
        <w:tc>
          <w:tcPr>
            <w:tcW w:w="2412" w:type="dxa"/>
            <w:tcBorders>
              <w:top w:val="single" w:sz="4" w:space="0" w:color="000000"/>
              <w:left w:val="single" w:sz="4" w:space="0" w:color="000000"/>
              <w:bottom w:val="single" w:sz="4" w:space="0" w:color="000000"/>
              <w:right w:val="single" w:sz="4" w:space="0" w:color="000000"/>
            </w:tcBorders>
          </w:tcPr>
          <w:p w14:paraId="0DAAD534" w14:textId="77777777" w:rsidR="00D25ACD" w:rsidRDefault="008C1BC9">
            <w:pPr>
              <w:spacing w:after="0" w:line="259" w:lineRule="auto"/>
              <w:ind w:left="1" w:right="0" w:firstLine="0"/>
            </w:pPr>
            <w:r>
              <w:rPr>
                <w:sz w:val="16"/>
              </w:rPr>
              <w:t xml:space="preserve">CIP-netwerk </w:t>
            </w:r>
          </w:p>
        </w:tc>
      </w:tr>
      <w:tr w:rsidR="00D25ACD" w14:paraId="6B7C1596" w14:textId="77777777">
        <w:trPr>
          <w:trHeight w:val="906"/>
        </w:trPr>
        <w:tc>
          <w:tcPr>
            <w:tcW w:w="0" w:type="auto"/>
            <w:vMerge/>
            <w:tcBorders>
              <w:top w:val="nil"/>
              <w:left w:val="single" w:sz="4" w:space="0" w:color="000000"/>
              <w:bottom w:val="single" w:sz="4" w:space="0" w:color="000000"/>
              <w:right w:val="single" w:sz="4" w:space="0" w:color="000000"/>
            </w:tcBorders>
          </w:tcPr>
          <w:p w14:paraId="434C57AE" w14:textId="77777777" w:rsidR="00D25ACD" w:rsidRDefault="00D25ACD">
            <w:pPr>
              <w:spacing w:after="160" w:line="259" w:lineRule="auto"/>
              <w:ind w:left="0" w:right="0" w:firstLine="0"/>
            </w:pPr>
          </w:p>
        </w:tc>
        <w:tc>
          <w:tcPr>
            <w:tcW w:w="427" w:type="dxa"/>
            <w:tcBorders>
              <w:top w:val="single" w:sz="4" w:space="0" w:color="000000"/>
              <w:left w:val="single" w:sz="4" w:space="0" w:color="000000"/>
              <w:bottom w:val="single" w:sz="4" w:space="0" w:color="000000"/>
              <w:right w:val="single" w:sz="4" w:space="0" w:color="000000"/>
            </w:tcBorders>
          </w:tcPr>
          <w:p w14:paraId="62CC8BA5" w14:textId="77777777" w:rsidR="00D25ACD" w:rsidRDefault="008C1BC9">
            <w:pPr>
              <w:spacing w:after="0" w:line="259" w:lineRule="auto"/>
              <w:ind w:left="1" w:right="0" w:firstLine="0"/>
            </w:pPr>
            <w:r>
              <w:rPr>
                <w:sz w:val="16"/>
              </w:rPr>
              <w:t>2.</w:t>
            </w:r>
            <w:r>
              <w:rPr>
                <w:rFonts w:ascii="Arial" w:eastAsia="Arial" w:hAnsi="Arial" w:cs="Arial"/>
                <w:sz w:val="16"/>
              </w:rPr>
              <w:t xml:space="preserve"> </w:t>
            </w:r>
          </w:p>
        </w:tc>
        <w:tc>
          <w:tcPr>
            <w:tcW w:w="5954" w:type="dxa"/>
            <w:tcBorders>
              <w:top w:val="single" w:sz="4" w:space="0" w:color="000000"/>
              <w:left w:val="single" w:sz="4" w:space="0" w:color="000000"/>
              <w:bottom w:val="single" w:sz="4" w:space="0" w:color="000000"/>
              <w:right w:val="single" w:sz="4" w:space="0" w:color="000000"/>
            </w:tcBorders>
            <w:vAlign w:val="center"/>
          </w:tcPr>
          <w:p w14:paraId="5C16262F" w14:textId="77777777" w:rsidR="00D25ACD" w:rsidRDefault="008C1BC9">
            <w:pPr>
              <w:spacing w:after="0" w:line="259" w:lineRule="auto"/>
              <w:ind w:left="1" w:right="0" w:firstLine="0"/>
            </w:pPr>
            <w:r>
              <w:rPr>
                <w:sz w:val="16"/>
              </w:rPr>
              <w:t xml:space="preserve">De CSP heeft relevante beheerprocessen beschreven en effectief ingericht conform een vastgestelde cyclus, waaronder: registratie, statusmeting, monitoring, analyse, rapportage en evaluatie. </w:t>
            </w:r>
          </w:p>
        </w:tc>
        <w:tc>
          <w:tcPr>
            <w:tcW w:w="2412" w:type="dxa"/>
            <w:tcBorders>
              <w:top w:val="single" w:sz="4" w:space="0" w:color="000000"/>
              <w:left w:val="single" w:sz="4" w:space="0" w:color="000000"/>
              <w:bottom w:val="single" w:sz="4" w:space="0" w:color="000000"/>
              <w:right w:val="single" w:sz="4" w:space="0" w:color="000000"/>
            </w:tcBorders>
          </w:tcPr>
          <w:p w14:paraId="58C3D2D5" w14:textId="77777777" w:rsidR="00D25ACD" w:rsidRDefault="008C1BC9">
            <w:pPr>
              <w:spacing w:after="0" w:line="259" w:lineRule="auto"/>
              <w:ind w:left="1" w:right="0" w:firstLine="0"/>
            </w:pPr>
            <w:r>
              <w:rPr>
                <w:sz w:val="16"/>
              </w:rPr>
              <w:t xml:space="preserve">CIP-netwerk </w:t>
            </w:r>
          </w:p>
        </w:tc>
      </w:tr>
      <w:tr w:rsidR="00D25ACD" w14:paraId="3C6A625F" w14:textId="77777777">
        <w:trPr>
          <w:trHeight w:val="1423"/>
        </w:trPr>
        <w:tc>
          <w:tcPr>
            <w:tcW w:w="1412" w:type="dxa"/>
            <w:tcBorders>
              <w:top w:val="single" w:sz="4" w:space="0" w:color="000000"/>
              <w:left w:val="single" w:sz="4" w:space="0" w:color="000000"/>
              <w:bottom w:val="single" w:sz="4" w:space="0" w:color="000000"/>
              <w:right w:val="single" w:sz="4" w:space="0" w:color="000000"/>
            </w:tcBorders>
          </w:tcPr>
          <w:p w14:paraId="1254FE07" w14:textId="77777777" w:rsidR="00D25ACD" w:rsidRDefault="008C1BC9">
            <w:pPr>
              <w:spacing w:after="0" w:line="259" w:lineRule="auto"/>
              <w:ind w:left="0" w:right="0" w:firstLine="0"/>
            </w:pPr>
            <w:r>
              <w:rPr>
                <w:sz w:val="16"/>
              </w:rPr>
              <w:t>Controle</w:t>
            </w:r>
            <w:r>
              <w:rPr>
                <w:sz w:val="16"/>
              </w:rPr>
              <w:t xml:space="preserve">activiteiten en rapportages </w:t>
            </w:r>
          </w:p>
        </w:tc>
        <w:tc>
          <w:tcPr>
            <w:tcW w:w="427" w:type="dxa"/>
            <w:tcBorders>
              <w:top w:val="single" w:sz="4" w:space="0" w:color="000000"/>
              <w:left w:val="single" w:sz="4" w:space="0" w:color="000000"/>
              <w:bottom w:val="single" w:sz="4" w:space="0" w:color="000000"/>
              <w:right w:val="single" w:sz="4" w:space="0" w:color="000000"/>
            </w:tcBorders>
          </w:tcPr>
          <w:p w14:paraId="61A2009F" w14:textId="77777777" w:rsidR="00D25ACD" w:rsidRDefault="008C1BC9">
            <w:pPr>
              <w:spacing w:after="0" w:line="259" w:lineRule="auto"/>
              <w:ind w:left="1" w:right="0" w:firstLine="0"/>
            </w:pPr>
            <w:r>
              <w:rPr>
                <w:sz w:val="16"/>
              </w:rPr>
              <w:t>3.</w:t>
            </w:r>
            <w:r>
              <w:rPr>
                <w:rFonts w:ascii="Arial" w:eastAsia="Arial" w:hAnsi="Arial" w:cs="Arial"/>
                <w:sz w:val="16"/>
              </w:rPr>
              <w:t xml:space="preserve"> </w:t>
            </w:r>
          </w:p>
        </w:tc>
        <w:tc>
          <w:tcPr>
            <w:tcW w:w="5954" w:type="dxa"/>
            <w:tcBorders>
              <w:top w:val="single" w:sz="4" w:space="0" w:color="000000"/>
              <w:left w:val="single" w:sz="4" w:space="0" w:color="000000"/>
              <w:bottom w:val="single" w:sz="4" w:space="0" w:color="000000"/>
              <w:right w:val="single" w:sz="4" w:space="0" w:color="000000"/>
            </w:tcBorders>
            <w:vAlign w:val="center"/>
          </w:tcPr>
          <w:p w14:paraId="1EFEC8CD" w14:textId="77777777" w:rsidR="00D25ACD" w:rsidRDefault="008C1BC9">
            <w:pPr>
              <w:spacing w:after="92" w:line="259" w:lineRule="auto"/>
              <w:ind w:left="1" w:right="0" w:firstLine="0"/>
            </w:pPr>
            <w:r>
              <w:rPr>
                <w:sz w:val="16"/>
              </w:rPr>
              <w:t xml:space="preserve">De CSP beschikt voor clouddiensten over richtlijnen voor het: </w:t>
            </w:r>
          </w:p>
          <w:p w14:paraId="2F6A2FAC" w14:textId="77777777" w:rsidR="00D25ACD" w:rsidRDefault="008C1BC9">
            <w:pPr>
              <w:numPr>
                <w:ilvl w:val="0"/>
                <w:numId w:val="47"/>
              </w:numPr>
              <w:spacing w:after="59"/>
              <w:ind w:right="0" w:hanging="229"/>
            </w:pPr>
            <w:r>
              <w:rPr>
                <w:sz w:val="16"/>
              </w:rPr>
              <w:t xml:space="preserve">uitvoeren van controle-activiteiten, waaronder penetratie- en kwetsbaarheidstesten; </w:t>
            </w:r>
          </w:p>
          <w:p w14:paraId="17B3B31A" w14:textId="77777777" w:rsidR="00D25ACD" w:rsidRDefault="008C1BC9">
            <w:pPr>
              <w:numPr>
                <w:ilvl w:val="0"/>
                <w:numId w:val="47"/>
              </w:numPr>
              <w:spacing w:after="0" w:line="259" w:lineRule="auto"/>
              <w:ind w:right="0" w:hanging="229"/>
            </w:pPr>
            <w:r>
              <w:rPr>
                <w:sz w:val="16"/>
              </w:rPr>
              <w:t xml:space="preserve">evalueren van en rapporteren over de performance, conformance en leveringsprestaties. </w:t>
            </w:r>
          </w:p>
        </w:tc>
        <w:tc>
          <w:tcPr>
            <w:tcW w:w="2412" w:type="dxa"/>
            <w:tcBorders>
              <w:top w:val="single" w:sz="4" w:space="0" w:color="000000"/>
              <w:left w:val="single" w:sz="4" w:space="0" w:color="000000"/>
              <w:bottom w:val="single" w:sz="4" w:space="0" w:color="000000"/>
              <w:right w:val="single" w:sz="4" w:space="0" w:color="000000"/>
            </w:tcBorders>
          </w:tcPr>
          <w:p w14:paraId="63EAA936" w14:textId="77777777" w:rsidR="00D25ACD" w:rsidRDefault="008C1BC9">
            <w:pPr>
              <w:spacing w:after="0" w:line="259" w:lineRule="auto"/>
              <w:ind w:left="1" w:right="0" w:firstLine="0"/>
            </w:pPr>
            <w:r>
              <w:rPr>
                <w:sz w:val="16"/>
              </w:rPr>
              <w:t xml:space="preserve">CIP-netwerk </w:t>
            </w:r>
          </w:p>
        </w:tc>
      </w:tr>
    </w:tbl>
    <w:p w14:paraId="584CA39D" w14:textId="77777777" w:rsidR="00D25ACD" w:rsidRDefault="008C1BC9">
      <w:pPr>
        <w:pStyle w:val="Heading1"/>
        <w:ind w:left="16"/>
      </w:pPr>
      <w:r>
        <w:rPr>
          <w:noProof/>
        </w:rPr>
        <w:lastRenderedPageBreak/>
        <w:drawing>
          <wp:inline distT="0" distB="0" distL="0" distR="0" wp14:anchorId="0EAEF648" wp14:editId="692AD7BC">
            <wp:extent cx="386334" cy="113536"/>
            <wp:effectExtent l="0" t="0" r="0" b="0"/>
            <wp:docPr id="15096" name="Picture 15096"/>
            <wp:cNvGraphicFramePr/>
            <a:graphic xmlns:a="http://schemas.openxmlformats.org/drawingml/2006/main">
              <a:graphicData uri="http://schemas.openxmlformats.org/drawingml/2006/picture">
                <pic:pic xmlns:pic="http://schemas.openxmlformats.org/drawingml/2006/picture">
                  <pic:nvPicPr>
                    <pic:cNvPr id="15096" name="Picture 15096"/>
                    <pic:cNvPicPr/>
                  </pic:nvPicPr>
                  <pic:blipFill>
                    <a:blip r:embed="rId180"/>
                    <a:stretch>
                      <a:fillRect/>
                    </a:stretch>
                  </pic:blipFill>
                  <pic:spPr>
                    <a:xfrm>
                      <a:off x="0" y="0"/>
                      <a:ext cx="386334" cy="113536"/>
                    </a:xfrm>
                    <a:prstGeom prst="rect">
                      <a:avLst/>
                    </a:prstGeom>
                  </pic:spPr>
                </pic:pic>
              </a:graphicData>
            </a:graphic>
          </wp:inline>
        </w:drawing>
      </w:r>
      <w:r>
        <w:rPr>
          <w:rFonts w:ascii="Arial" w:eastAsia="Arial" w:hAnsi="Arial" w:cs="Arial"/>
        </w:rPr>
        <w:t xml:space="preserve"> </w:t>
      </w:r>
      <w:r>
        <w:t xml:space="preserve">C.02 Risico-control </w:t>
      </w:r>
    </w:p>
    <w:p w14:paraId="0F2D945B" w14:textId="77777777" w:rsidR="00D25ACD" w:rsidRDefault="008C1BC9">
      <w:pPr>
        <w:pStyle w:val="Heading3"/>
        <w:ind w:left="-5"/>
      </w:pPr>
      <w:r>
        <w:t xml:space="preserve">Objectdefinitie </w:t>
      </w:r>
    </w:p>
    <w:p w14:paraId="62A12420" w14:textId="77777777" w:rsidR="00D25ACD" w:rsidRDefault="008C1BC9">
      <w:pPr>
        <w:ind w:left="14" w:right="76"/>
      </w:pPr>
      <w:r>
        <w:t xml:space="preserve">Betreft het beoordelen van continu onderzoek naar dreigingen en kwetsbaarheden en het beoordelen van de beheersing </w:t>
      </w:r>
      <w:r>
        <w:t xml:space="preserve">van onderkende risico’s. </w:t>
      </w:r>
    </w:p>
    <w:p w14:paraId="5AF3BAE3" w14:textId="77777777" w:rsidR="00D25ACD" w:rsidRDefault="008C1BC9">
      <w:pPr>
        <w:pStyle w:val="Heading3"/>
        <w:ind w:left="-5"/>
      </w:pPr>
      <w:r>
        <w:t xml:space="preserve">Objecttoelichting </w:t>
      </w:r>
    </w:p>
    <w:p w14:paraId="53557972" w14:textId="77777777" w:rsidR="00D25ACD" w:rsidRDefault="008C1BC9">
      <w:pPr>
        <w:ind w:left="14" w:right="76"/>
      </w:pPr>
      <w:r>
        <w:t xml:space="preserve">Risico-control is het monitoren en reviewen van activiteiten van de risico-assessment in relatie met risicomanagement. Het monitoren en </w:t>
      </w:r>
      <w:r>
        <w:t xml:space="preserve">reviewen van risico’s is noodzakelijk omdat risicofactoren: waarde van assets, impact, dreigingen, zwakheden en kans op voorkomen steeds veranderen. Risico-control kan ondersteund worden door extern verkregen informatie over dreigingen en zwakheden. </w:t>
      </w:r>
    </w:p>
    <w:p w14:paraId="1120E23C" w14:textId="77777777" w:rsidR="00D25ACD" w:rsidRDefault="008C1BC9">
      <w:pPr>
        <w:spacing w:after="0" w:line="259" w:lineRule="auto"/>
        <w:ind w:left="0" w:right="0" w:firstLine="0"/>
      </w:pPr>
      <w:r>
        <w:t xml:space="preserve"> </w:t>
      </w:r>
    </w:p>
    <w:tbl>
      <w:tblPr>
        <w:tblStyle w:val="TableGrid"/>
        <w:tblW w:w="10206" w:type="dxa"/>
        <w:tblInd w:w="1" w:type="dxa"/>
        <w:tblCellMar>
          <w:top w:w="123" w:type="dxa"/>
          <w:left w:w="106" w:type="dxa"/>
          <w:bottom w:w="0" w:type="dxa"/>
          <w:right w:w="49" w:type="dxa"/>
        </w:tblCellMar>
        <w:tblLook w:val="04A0" w:firstRow="1" w:lastRow="0" w:firstColumn="1" w:lastColumn="0" w:noHBand="0" w:noVBand="1"/>
      </w:tblPr>
      <w:tblGrid>
        <w:gridCol w:w="1412"/>
        <w:gridCol w:w="430"/>
        <w:gridCol w:w="5952"/>
        <w:gridCol w:w="2412"/>
      </w:tblGrid>
      <w:tr w:rsidR="00D25ACD" w14:paraId="32AB0365" w14:textId="77777777">
        <w:trPr>
          <w:trHeight w:val="665"/>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3593C6C7" w14:textId="77777777" w:rsidR="00D25ACD" w:rsidRDefault="008C1BC9">
            <w:pPr>
              <w:spacing w:after="0" w:line="259" w:lineRule="auto"/>
              <w:ind w:left="1" w:right="0" w:firstLine="0"/>
            </w:pPr>
            <w:r>
              <w:rPr>
                <w:sz w:val="16"/>
              </w:rPr>
              <w:t>Doe</w:t>
            </w:r>
            <w:r>
              <w:rPr>
                <w:sz w:val="16"/>
              </w:rPr>
              <w:t xml:space="preserve">lstelling </w:t>
            </w:r>
          </w:p>
        </w:tc>
        <w:tc>
          <w:tcPr>
            <w:tcW w:w="8793" w:type="dxa"/>
            <w:gridSpan w:val="3"/>
            <w:tcBorders>
              <w:top w:val="single" w:sz="4" w:space="0" w:color="000000"/>
              <w:left w:val="single" w:sz="4" w:space="0" w:color="000000"/>
              <w:bottom w:val="double" w:sz="34" w:space="0" w:color="FFFFFF"/>
              <w:right w:val="single" w:sz="4" w:space="0" w:color="000000"/>
            </w:tcBorders>
            <w:vAlign w:val="center"/>
          </w:tcPr>
          <w:p w14:paraId="013D95DE" w14:textId="77777777" w:rsidR="00D25ACD" w:rsidRDefault="008C1BC9">
            <w:pPr>
              <w:spacing w:after="0" w:line="259" w:lineRule="auto"/>
              <w:ind w:left="2" w:right="0" w:firstLine="0"/>
            </w:pPr>
            <w:r>
              <w:rPr>
                <w:sz w:val="16"/>
              </w:rPr>
              <w:t xml:space="preserve">Tijdig nagaan of er veranderingen aanwezig zijn die van invloed zijn op de uitkomst van de risicoassessment. </w:t>
            </w:r>
          </w:p>
        </w:tc>
      </w:tr>
      <w:tr w:rsidR="00D25ACD" w14:paraId="79CC1A9B" w14:textId="77777777">
        <w:trPr>
          <w:trHeight w:val="701"/>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65AE17CD" w14:textId="77777777" w:rsidR="00D25ACD" w:rsidRDefault="008C1BC9">
            <w:pPr>
              <w:spacing w:after="0" w:line="259" w:lineRule="auto"/>
              <w:ind w:left="1" w:right="0" w:firstLine="0"/>
            </w:pPr>
            <w:r>
              <w:rPr>
                <w:sz w:val="16"/>
              </w:rPr>
              <w:t xml:space="preserve">Risico </w:t>
            </w:r>
          </w:p>
        </w:tc>
        <w:tc>
          <w:tcPr>
            <w:tcW w:w="8793" w:type="dxa"/>
            <w:gridSpan w:val="3"/>
            <w:tcBorders>
              <w:top w:val="double" w:sz="34" w:space="0" w:color="FFFFFF"/>
              <w:left w:val="single" w:sz="4" w:space="0" w:color="000000"/>
              <w:bottom w:val="single" w:sz="4" w:space="0" w:color="000000"/>
              <w:right w:val="single" w:sz="4" w:space="0" w:color="000000"/>
            </w:tcBorders>
            <w:vAlign w:val="center"/>
          </w:tcPr>
          <w:p w14:paraId="62D3FE35" w14:textId="77777777" w:rsidR="00D25ACD" w:rsidRDefault="008C1BC9">
            <w:pPr>
              <w:spacing w:after="0" w:line="259" w:lineRule="auto"/>
              <w:ind w:left="2" w:right="0" w:firstLine="0"/>
            </w:pPr>
            <w:r>
              <w:rPr>
                <w:sz w:val="16"/>
              </w:rPr>
              <w:t xml:space="preserve">Het niet of te laat anticiperen op risicofactoren die van invloed zijn op de uitkomst van de risicoassessment. </w:t>
            </w:r>
          </w:p>
        </w:tc>
      </w:tr>
      <w:tr w:rsidR="00D25ACD" w14:paraId="202CE99F" w14:textId="77777777">
        <w:trPr>
          <w:trHeight w:val="708"/>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2625A6F8" w14:textId="77777777" w:rsidR="00D25ACD" w:rsidRDefault="008C1BC9">
            <w:pPr>
              <w:spacing w:after="0" w:line="259" w:lineRule="auto"/>
              <w:ind w:left="1" w:right="0" w:firstLine="0"/>
            </w:pPr>
            <w:r>
              <w:rPr>
                <w:sz w:val="16"/>
              </w:rPr>
              <w:t xml:space="preserve">Control </w:t>
            </w:r>
          </w:p>
        </w:tc>
        <w:tc>
          <w:tcPr>
            <w:tcW w:w="6381" w:type="dxa"/>
            <w:gridSpan w:val="2"/>
            <w:tcBorders>
              <w:top w:val="single" w:sz="4" w:space="0" w:color="000000"/>
              <w:left w:val="single" w:sz="4" w:space="0" w:color="000000"/>
              <w:bottom w:val="single" w:sz="4" w:space="0" w:color="000000"/>
              <w:right w:val="single" w:sz="4" w:space="0" w:color="000000"/>
            </w:tcBorders>
            <w:vAlign w:val="center"/>
          </w:tcPr>
          <w:p w14:paraId="0D8338E9" w14:textId="77777777" w:rsidR="00D25ACD" w:rsidRDefault="008C1BC9">
            <w:pPr>
              <w:spacing w:after="0" w:line="259" w:lineRule="auto"/>
              <w:ind w:left="2" w:right="0" w:firstLine="0"/>
            </w:pPr>
            <w:r>
              <w:rPr>
                <w:sz w:val="16"/>
              </w:rPr>
              <w:t xml:space="preserve">Risicomanagement en het risico-assessmentproces behoren continu te worden </w:t>
            </w:r>
            <w:r>
              <w:rPr>
                <w:b/>
                <w:sz w:val="16"/>
              </w:rPr>
              <w:t>gemonitord en gereviewd</w:t>
            </w:r>
            <w:r>
              <w:rPr>
                <w:sz w:val="16"/>
              </w:rPr>
              <w:t xml:space="preserve"> en zo nodig te worden verbeterd. </w:t>
            </w:r>
          </w:p>
        </w:tc>
        <w:tc>
          <w:tcPr>
            <w:tcW w:w="2412" w:type="dxa"/>
            <w:tcBorders>
              <w:top w:val="single" w:sz="4" w:space="0" w:color="000000"/>
              <w:left w:val="single" w:sz="4" w:space="0" w:color="000000"/>
              <w:bottom w:val="single" w:sz="4" w:space="0" w:color="000000"/>
              <w:right w:val="single" w:sz="4" w:space="0" w:color="000000"/>
            </w:tcBorders>
          </w:tcPr>
          <w:p w14:paraId="7E2AFAB0" w14:textId="77777777" w:rsidR="00D25ACD" w:rsidRDefault="008C1BC9">
            <w:pPr>
              <w:spacing w:after="67" w:line="259" w:lineRule="auto"/>
              <w:ind w:left="2" w:right="0" w:firstLine="0"/>
            </w:pPr>
            <w:r>
              <w:rPr>
                <w:sz w:val="16"/>
              </w:rPr>
              <w:t xml:space="preserve">ISO 27005 2018: 12.1 </w:t>
            </w:r>
          </w:p>
          <w:p w14:paraId="51E02D0B" w14:textId="77777777" w:rsidR="00D25ACD" w:rsidRDefault="008C1BC9">
            <w:pPr>
              <w:spacing w:after="0" w:line="259" w:lineRule="auto"/>
              <w:ind w:left="2" w:right="0" w:firstLine="0"/>
            </w:pPr>
            <w:r>
              <w:rPr>
                <w:sz w:val="16"/>
              </w:rPr>
              <w:t xml:space="preserve">ISO 27005 2018: 12.2 </w:t>
            </w:r>
          </w:p>
        </w:tc>
      </w:tr>
      <w:tr w:rsidR="00D25ACD" w14:paraId="239CD547" w14:textId="77777777">
        <w:trPr>
          <w:trHeight w:val="384"/>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BDD7EE"/>
          </w:tcPr>
          <w:p w14:paraId="760B3E71" w14:textId="77777777" w:rsidR="00D25ACD" w:rsidRDefault="008C1BC9">
            <w:pPr>
              <w:spacing w:after="0" w:line="259" w:lineRule="auto"/>
              <w:ind w:left="1" w:right="0" w:firstLine="0"/>
            </w:pPr>
            <w:r>
              <w:rPr>
                <w:b/>
                <w:sz w:val="16"/>
              </w:rPr>
              <w:t xml:space="preserve">Conformiteitsindicator, nummer en maatregel </w:t>
            </w:r>
          </w:p>
        </w:tc>
        <w:tc>
          <w:tcPr>
            <w:tcW w:w="2412" w:type="dxa"/>
            <w:tcBorders>
              <w:top w:val="single" w:sz="4" w:space="0" w:color="000000"/>
              <w:left w:val="single" w:sz="4" w:space="0" w:color="000000"/>
              <w:bottom w:val="single" w:sz="4" w:space="0" w:color="000000"/>
              <w:right w:val="single" w:sz="4" w:space="0" w:color="000000"/>
            </w:tcBorders>
            <w:shd w:val="clear" w:color="auto" w:fill="BDD7EE"/>
          </w:tcPr>
          <w:p w14:paraId="28677268" w14:textId="77777777" w:rsidR="00D25ACD" w:rsidRDefault="008C1BC9">
            <w:pPr>
              <w:spacing w:after="0" w:line="259" w:lineRule="auto"/>
              <w:ind w:left="2" w:right="0" w:firstLine="0"/>
            </w:pPr>
            <w:r>
              <w:rPr>
                <w:b/>
                <w:sz w:val="16"/>
              </w:rPr>
              <w:t xml:space="preserve">Afgeleid/afkomstig van </w:t>
            </w:r>
          </w:p>
        </w:tc>
      </w:tr>
      <w:tr w:rsidR="00D25ACD" w14:paraId="674908A1" w14:textId="77777777">
        <w:trPr>
          <w:trHeight w:val="1102"/>
        </w:trPr>
        <w:tc>
          <w:tcPr>
            <w:tcW w:w="1412" w:type="dxa"/>
            <w:vMerge w:val="restart"/>
            <w:tcBorders>
              <w:top w:val="single" w:sz="4" w:space="0" w:color="000000"/>
              <w:left w:val="single" w:sz="4" w:space="0" w:color="000000"/>
              <w:bottom w:val="single" w:sz="4" w:space="0" w:color="000000"/>
              <w:right w:val="single" w:sz="4" w:space="0" w:color="000000"/>
            </w:tcBorders>
          </w:tcPr>
          <w:p w14:paraId="52AEC1EF" w14:textId="77777777" w:rsidR="00D25ACD" w:rsidRDefault="008C1BC9">
            <w:pPr>
              <w:spacing w:after="0" w:line="259" w:lineRule="auto"/>
              <w:ind w:left="1" w:right="0" w:firstLine="0"/>
            </w:pPr>
            <w:r>
              <w:rPr>
                <w:sz w:val="16"/>
              </w:rPr>
              <w:t xml:space="preserve">Gemonitord en gereviewd </w:t>
            </w:r>
          </w:p>
        </w:tc>
        <w:tc>
          <w:tcPr>
            <w:tcW w:w="430" w:type="dxa"/>
            <w:tcBorders>
              <w:top w:val="single" w:sz="4" w:space="0" w:color="000000"/>
              <w:left w:val="single" w:sz="4" w:space="0" w:color="000000"/>
              <w:bottom w:val="single" w:sz="4" w:space="0" w:color="000000"/>
              <w:right w:val="single" w:sz="4" w:space="0" w:color="000000"/>
            </w:tcBorders>
          </w:tcPr>
          <w:p w14:paraId="1552D00F" w14:textId="77777777" w:rsidR="00D25ACD" w:rsidRDefault="008C1BC9">
            <w:pPr>
              <w:spacing w:after="0" w:line="259" w:lineRule="auto"/>
              <w:ind w:left="2" w:right="0" w:firstLine="0"/>
            </w:pPr>
            <w:r>
              <w:rPr>
                <w:sz w:val="16"/>
              </w:rPr>
              <w:t>1.</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tcPr>
          <w:p w14:paraId="250487F2" w14:textId="77777777" w:rsidR="00D25ACD" w:rsidRDefault="008C1BC9">
            <w:pPr>
              <w:spacing w:after="0" w:line="259" w:lineRule="auto"/>
              <w:ind w:left="0" w:right="0" w:firstLine="0"/>
            </w:pPr>
            <w:r>
              <w:rPr>
                <w:sz w:val="16"/>
              </w:rPr>
              <w:t xml:space="preserve">De CSP verifieert regelmatig de criteria die gebruikt worden om de risico’s </w:t>
            </w:r>
            <w:r>
              <w:rPr>
                <w:sz w:val="16"/>
              </w:rPr>
              <w:t xml:space="preserve">te meten en om vast te stellen of ze steeds consistent zijn met de organisatiedoelstellingen, de strategie, het beleid en/of de context van de organisatie steeds in beschouwing worden genomen. </w:t>
            </w:r>
          </w:p>
        </w:tc>
        <w:tc>
          <w:tcPr>
            <w:tcW w:w="2412" w:type="dxa"/>
            <w:tcBorders>
              <w:top w:val="single" w:sz="4" w:space="0" w:color="000000"/>
              <w:left w:val="single" w:sz="4" w:space="0" w:color="000000"/>
              <w:bottom w:val="single" w:sz="4" w:space="0" w:color="000000"/>
              <w:right w:val="single" w:sz="4" w:space="0" w:color="000000"/>
            </w:tcBorders>
          </w:tcPr>
          <w:p w14:paraId="39E0271B" w14:textId="77777777" w:rsidR="00D25ACD" w:rsidRDefault="008C1BC9">
            <w:pPr>
              <w:spacing w:after="0" w:line="259" w:lineRule="auto"/>
              <w:ind w:left="2" w:right="0" w:firstLine="0"/>
            </w:pPr>
            <w:r>
              <w:rPr>
                <w:sz w:val="16"/>
              </w:rPr>
              <w:t xml:space="preserve">ISO 27005 2018: 12.2 </w:t>
            </w:r>
          </w:p>
        </w:tc>
      </w:tr>
      <w:tr w:rsidR="00D25ACD" w14:paraId="34E00359" w14:textId="77777777">
        <w:trPr>
          <w:trHeight w:val="1126"/>
        </w:trPr>
        <w:tc>
          <w:tcPr>
            <w:tcW w:w="0" w:type="auto"/>
            <w:vMerge/>
            <w:tcBorders>
              <w:top w:val="nil"/>
              <w:left w:val="single" w:sz="4" w:space="0" w:color="000000"/>
              <w:bottom w:val="nil"/>
              <w:right w:val="single" w:sz="4" w:space="0" w:color="000000"/>
            </w:tcBorders>
          </w:tcPr>
          <w:p w14:paraId="77DCEFD0"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71E8EAE8" w14:textId="77777777" w:rsidR="00D25ACD" w:rsidRDefault="008C1BC9">
            <w:pPr>
              <w:spacing w:after="0" w:line="259" w:lineRule="auto"/>
              <w:ind w:left="2" w:right="0" w:firstLine="0"/>
            </w:pPr>
            <w:r>
              <w:rPr>
                <w:sz w:val="16"/>
              </w:rPr>
              <w:t>2.</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0F88B94D" w14:textId="77777777" w:rsidR="00D25ACD" w:rsidRDefault="008C1BC9">
            <w:pPr>
              <w:spacing w:after="0" w:line="259" w:lineRule="auto"/>
              <w:ind w:left="0" w:right="0" w:firstLine="0"/>
            </w:pPr>
            <w:r>
              <w:rPr>
                <w:sz w:val="16"/>
              </w:rPr>
              <w:t>Vastgestelde risico’</w:t>
            </w:r>
            <w:r>
              <w:rPr>
                <w:sz w:val="16"/>
              </w:rPr>
              <w:t xml:space="preserve">s dienen in relatie met de factoren: waarde van de assets, dreigingen, zwakheden, kans op voorkomen en impact te worden gemonitord en geëvalueerd, om een compleet risicobeeld te behouden en tijdig veranderingen vast te (kunnen) stellen. </w:t>
            </w:r>
          </w:p>
        </w:tc>
        <w:tc>
          <w:tcPr>
            <w:tcW w:w="2412" w:type="dxa"/>
            <w:tcBorders>
              <w:top w:val="single" w:sz="4" w:space="0" w:color="000000"/>
              <w:left w:val="single" w:sz="4" w:space="0" w:color="000000"/>
              <w:bottom w:val="single" w:sz="4" w:space="0" w:color="000000"/>
              <w:right w:val="single" w:sz="4" w:space="0" w:color="000000"/>
            </w:tcBorders>
          </w:tcPr>
          <w:p w14:paraId="0B396B8F" w14:textId="77777777" w:rsidR="00D25ACD" w:rsidRDefault="008C1BC9">
            <w:pPr>
              <w:spacing w:after="0" w:line="259" w:lineRule="auto"/>
              <w:ind w:left="2" w:right="0" w:firstLine="0"/>
            </w:pPr>
            <w:r>
              <w:rPr>
                <w:sz w:val="16"/>
              </w:rPr>
              <w:t>ISO 27005 2018: 12</w:t>
            </w:r>
            <w:r>
              <w:rPr>
                <w:sz w:val="16"/>
              </w:rPr>
              <w:t xml:space="preserve">.1 </w:t>
            </w:r>
          </w:p>
        </w:tc>
      </w:tr>
      <w:tr w:rsidR="00D25ACD" w14:paraId="4C8D1DCF" w14:textId="77777777">
        <w:trPr>
          <w:trHeight w:val="3044"/>
        </w:trPr>
        <w:tc>
          <w:tcPr>
            <w:tcW w:w="0" w:type="auto"/>
            <w:vMerge/>
            <w:tcBorders>
              <w:top w:val="nil"/>
              <w:left w:val="single" w:sz="4" w:space="0" w:color="000000"/>
              <w:bottom w:val="nil"/>
              <w:right w:val="single" w:sz="4" w:space="0" w:color="000000"/>
            </w:tcBorders>
          </w:tcPr>
          <w:p w14:paraId="10ED423B"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79127D30" w14:textId="77777777" w:rsidR="00D25ACD" w:rsidRDefault="008C1BC9">
            <w:pPr>
              <w:spacing w:after="0" w:line="259" w:lineRule="auto"/>
              <w:ind w:left="2" w:right="0" w:firstLine="0"/>
            </w:pPr>
            <w:r>
              <w:rPr>
                <w:sz w:val="16"/>
              </w:rPr>
              <w:t>3.</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55599DA3" w14:textId="77777777" w:rsidR="00D25ACD" w:rsidRDefault="008C1BC9">
            <w:pPr>
              <w:spacing w:after="92" w:line="259" w:lineRule="auto"/>
              <w:ind w:left="0" w:right="0" w:firstLine="0"/>
            </w:pPr>
            <w:r>
              <w:rPr>
                <w:sz w:val="16"/>
              </w:rPr>
              <w:t xml:space="preserve">De CSP zal voor het monitoren van risico’s zich continu richten op: </w:t>
            </w:r>
          </w:p>
          <w:p w14:paraId="6A015226" w14:textId="77777777" w:rsidR="00D25ACD" w:rsidRDefault="008C1BC9">
            <w:pPr>
              <w:numPr>
                <w:ilvl w:val="0"/>
                <w:numId w:val="48"/>
              </w:numPr>
              <w:spacing w:after="62"/>
              <w:ind w:right="0" w:hanging="229"/>
              <w:jc w:val="both"/>
            </w:pPr>
            <w:r>
              <w:rPr>
                <w:sz w:val="16"/>
              </w:rPr>
              <w:t xml:space="preserve">nieuwe assets die deel behoren uit te maken van het toepassingsgebied van een risico-assessment; </w:t>
            </w:r>
          </w:p>
          <w:p w14:paraId="4FB97723" w14:textId="77777777" w:rsidR="00D25ACD" w:rsidRDefault="008C1BC9">
            <w:pPr>
              <w:numPr>
                <w:ilvl w:val="0"/>
                <w:numId w:val="48"/>
              </w:numPr>
              <w:spacing w:after="71" w:line="259" w:lineRule="auto"/>
              <w:ind w:right="0" w:hanging="229"/>
              <w:jc w:val="both"/>
            </w:pPr>
            <w:r>
              <w:rPr>
                <w:sz w:val="16"/>
              </w:rPr>
              <w:t xml:space="preserve">veranderingen in de waarde van assets; </w:t>
            </w:r>
          </w:p>
          <w:p w14:paraId="191C52CF" w14:textId="77777777" w:rsidR="00D25ACD" w:rsidRDefault="008C1BC9">
            <w:pPr>
              <w:numPr>
                <w:ilvl w:val="0"/>
                <w:numId w:val="48"/>
              </w:numPr>
              <w:spacing w:after="62"/>
              <w:ind w:right="0" w:hanging="229"/>
              <w:jc w:val="both"/>
            </w:pPr>
            <w:r>
              <w:rPr>
                <w:sz w:val="16"/>
              </w:rPr>
              <w:t xml:space="preserve">de mogelijkheid dat nieuwe of toegenomen zwakheden kunnen leiden tot dreigingen; </w:t>
            </w:r>
          </w:p>
          <w:p w14:paraId="6EA1818C" w14:textId="77777777" w:rsidR="00D25ACD" w:rsidRDefault="008C1BC9">
            <w:pPr>
              <w:numPr>
                <w:ilvl w:val="0"/>
                <w:numId w:val="48"/>
              </w:numPr>
              <w:spacing w:after="62"/>
              <w:ind w:right="0" w:hanging="229"/>
              <w:jc w:val="both"/>
            </w:pPr>
            <w:r>
              <w:rPr>
                <w:sz w:val="16"/>
              </w:rPr>
              <w:t xml:space="preserve">de mogelijkheid dat eerder vastgestelde zwakheden aan nieuwe dreigingen blootstaan; </w:t>
            </w:r>
          </w:p>
          <w:p w14:paraId="44F3DA76" w14:textId="77777777" w:rsidR="00D25ACD" w:rsidRDefault="008C1BC9">
            <w:pPr>
              <w:numPr>
                <w:ilvl w:val="0"/>
                <w:numId w:val="48"/>
              </w:numPr>
              <w:spacing w:after="0" w:line="259" w:lineRule="auto"/>
              <w:ind w:right="0" w:hanging="229"/>
              <w:jc w:val="both"/>
            </w:pPr>
            <w:r>
              <w:rPr>
                <w:sz w:val="16"/>
              </w:rPr>
              <w:t>toegenomen impact of consequenties van de beoordeelde risico’s en zwakheden resulterend i</w:t>
            </w:r>
            <w:r>
              <w:rPr>
                <w:sz w:val="16"/>
              </w:rPr>
              <w:t xml:space="preserve">n een onacceptabel risiconiveau; </w:t>
            </w:r>
            <w:r>
              <w:rPr>
                <w:rFonts w:ascii="Segoe UI Symbol" w:eastAsia="Segoe UI Symbol" w:hAnsi="Segoe UI Symbol" w:cs="Segoe UI Symbol"/>
                <w:sz w:val="16"/>
              </w:rPr>
              <w:t></w:t>
            </w:r>
            <w:r>
              <w:rPr>
                <w:rFonts w:ascii="Arial" w:eastAsia="Arial" w:hAnsi="Arial" w:cs="Arial"/>
                <w:sz w:val="16"/>
              </w:rPr>
              <w:t xml:space="preserve"> </w:t>
            </w:r>
            <w:r>
              <w:rPr>
                <w:sz w:val="16"/>
              </w:rPr>
              <w:t xml:space="preserve">informatiebeveiligingsincidenten. </w:t>
            </w:r>
          </w:p>
        </w:tc>
        <w:tc>
          <w:tcPr>
            <w:tcW w:w="2412" w:type="dxa"/>
            <w:tcBorders>
              <w:top w:val="single" w:sz="4" w:space="0" w:color="000000"/>
              <w:left w:val="single" w:sz="4" w:space="0" w:color="000000"/>
              <w:bottom w:val="single" w:sz="4" w:space="0" w:color="000000"/>
              <w:right w:val="single" w:sz="4" w:space="0" w:color="000000"/>
            </w:tcBorders>
          </w:tcPr>
          <w:p w14:paraId="5A10AB6B" w14:textId="77777777" w:rsidR="00D25ACD" w:rsidRDefault="008C1BC9">
            <w:pPr>
              <w:spacing w:after="0" w:line="259" w:lineRule="auto"/>
              <w:ind w:left="2" w:right="0" w:firstLine="0"/>
            </w:pPr>
            <w:r>
              <w:rPr>
                <w:sz w:val="16"/>
              </w:rPr>
              <w:t xml:space="preserve">ISO 27005 2018: 12.1 </w:t>
            </w:r>
          </w:p>
        </w:tc>
      </w:tr>
      <w:tr w:rsidR="00D25ACD" w14:paraId="36A8346A" w14:textId="77777777">
        <w:trPr>
          <w:trHeight w:val="643"/>
        </w:trPr>
        <w:tc>
          <w:tcPr>
            <w:tcW w:w="0" w:type="auto"/>
            <w:vMerge/>
            <w:tcBorders>
              <w:top w:val="nil"/>
              <w:left w:val="single" w:sz="4" w:space="0" w:color="000000"/>
              <w:bottom w:val="nil"/>
              <w:right w:val="single" w:sz="4" w:space="0" w:color="000000"/>
            </w:tcBorders>
          </w:tcPr>
          <w:p w14:paraId="5CBD644A"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68BD5FC5" w14:textId="77777777" w:rsidR="00D25ACD" w:rsidRDefault="008C1BC9">
            <w:pPr>
              <w:spacing w:after="0" w:line="259" w:lineRule="auto"/>
              <w:ind w:left="2" w:right="0" w:firstLine="0"/>
            </w:pPr>
            <w:r>
              <w:rPr>
                <w:sz w:val="16"/>
              </w:rPr>
              <w:t>4.</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tcPr>
          <w:p w14:paraId="440FF031" w14:textId="77777777" w:rsidR="00D25ACD" w:rsidRDefault="008C1BC9">
            <w:pPr>
              <w:spacing w:after="0" w:line="259" w:lineRule="auto"/>
              <w:ind w:left="0" w:right="0" w:firstLine="0"/>
            </w:pPr>
            <w:r>
              <w:rPr>
                <w:sz w:val="16"/>
              </w:rPr>
              <w:t xml:space="preserve">De CSP voert regelmatig de monitoringsactiviteiten uit en mitigeert de vastgestelde risico’s. </w:t>
            </w:r>
          </w:p>
        </w:tc>
        <w:tc>
          <w:tcPr>
            <w:tcW w:w="2412" w:type="dxa"/>
            <w:tcBorders>
              <w:top w:val="single" w:sz="4" w:space="0" w:color="000000"/>
              <w:left w:val="single" w:sz="4" w:space="0" w:color="000000"/>
              <w:bottom w:val="single" w:sz="4" w:space="0" w:color="000000"/>
              <w:right w:val="single" w:sz="4" w:space="0" w:color="000000"/>
            </w:tcBorders>
          </w:tcPr>
          <w:p w14:paraId="327E69A9" w14:textId="77777777" w:rsidR="00D25ACD" w:rsidRDefault="008C1BC9">
            <w:pPr>
              <w:spacing w:after="0" w:line="259" w:lineRule="auto"/>
              <w:ind w:left="2" w:right="0" w:firstLine="0"/>
            </w:pPr>
            <w:r>
              <w:rPr>
                <w:sz w:val="16"/>
              </w:rPr>
              <w:t xml:space="preserve">ISO 27005 2018: 12.1 </w:t>
            </w:r>
          </w:p>
        </w:tc>
      </w:tr>
      <w:tr w:rsidR="00D25ACD" w14:paraId="0CDDAFD2" w14:textId="77777777">
        <w:trPr>
          <w:trHeight w:val="2045"/>
        </w:trPr>
        <w:tc>
          <w:tcPr>
            <w:tcW w:w="0" w:type="auto"/>
            <w:vMerge/>
            <w:tcBorders>
              <w:top w:val="nil"/>
              <w:left w:val="single" w:sz="4" w:space="0" w:color="000000"/>
              <w:bottom w:val="single" w:sz="4" w:space="0" w:color="000000"/>
              <w:right w:val="single" w:sz="4" w:space="0" w:color="000000"/>
            </w:tcBorders>
          </w:tcPr>
          <w:p w14:paraId="6DEF8CF0"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19FEC980" w14:textId="77777777" w:rsidR="00D25ACD" w:rsidRDefault="008C1BC9">
            <w:pPr>
              <w:spacing w:after="0" w:line="259" w:lineRule="auto"/>
              <w:ind w:left="2" w:right="0" w:firstLine="0"/>
            </w:pPr>
            <w:r>
              <w:rPr>
                <w:sz w:val="16"/>
              </w:rPr>
              <w:t>5.</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5E850625" w14:textId="77777777" w:rsidR="00D25ACD" w:rsidRDefault="008C1BC9">
            <w:pPr>
              <w:spacing w:after="63" w:line="295" w:lineRule="auto"/>
              <w:ind w:left="0" w:right="0" w:firstLine="0"/>
            </w:pPr>
            <w:r>
              <w:rPr>
                <w:sz w:val="16"/>
              </w:rPr>
              <w:t xml:space="preserve">Bij het monitoren en reviewen </w:t>
            </w:r>
            <w:r>
              <w:rPr>
                <w:sz w:val="16"/>
              </w:rPr>
              <w:t xml:space="preserve">worden onder andere de volgende elementen geadresseerd: </w:t>
            </w:r>
          </w:p>
          <w:p w14:paraId="3049A0B2" w14:textId="77777777" w:rsidR="00D25ACD" w:rsidRDefault="008C1BC9">
            <w:pPr>
              <w:numPr>
                <w:ilvl w:val="0"/>
                <w:numId w:val="49"/>
              </w:numPr>
              <w:spacing w:after="71" w:line="259" w:lineRule="auto"/>
              <w:ind w:right="0" w:hanging="229"/>
            </w:pPr>
            <w:r>
              <w:rPr>
                <w:sz w:val="16"/>
              </w:rPr>
              <w:t xml:space="preserve">wet- en regelgeving en organisatorische/technische context; </w:t>
            </w:r>
          </w:p>
          <w:p w14:paraId="13A68BAF" w14:textId="77777777" w:rsidR="00D25ACD" w:rsidRDefault="008C1BC9">
            <w:pPr>
              <w:numPr>
                <w:ilvl w:val="0"/>
                <w:numId w:val="49"/>
              </w:numPr>
              <w:spacing w:after="74" w:line="259" w:lineRule="auto"/>
              <w:ind w:right="0" w:hanging="229"/>
            </w:pPr>
            <w:r>
              <w:rPr>
                <w:sz w:val="16"/>
              </w:rPr>
              <w:t xml:space="preserve">risico-assessmentaanpak; </w:t>
            </w:r>
          </w:p>
          <w:p w14:paraId="774962D5" w14:textId="77777777" w:rsidR="00D25ACD" w:rsidRDefault="008C1BC9">
            <w:pPr>
              <w:numPr>
                <w:ilvl w:val="0"/>
                <w:numId w:val="49"/>
              </w:numPr>
              <w:spacing w:after="74" w:line="259" w:lineRule="auto"/>
              <w:ind w:right="0" w:hanging="229"/>
            </w:pPr>
            <w:r>
              <w:rPr>
                <w:sz w:val="16"/>
              </w:rPr>
              <w:t xml:space="preserve">waarde assets en categorieën; </w:t>
            </w:r>
          </w:p>
          <w:p w14:paraId="5561704D" w14:textId="77777777" w:rsidR="00D25ACD" w:rsidRDefault="008C1BC9">
            <w:pPr>
              <w:numPr>
                <w:ilvl w:val="0"/>
                <w:numId w:val="49"/>
              </w:numPr>
              <w:spacing w:after="71" w:line="259" w:lineRule="auto"/>
              <w:ind w:right="0" w:hanging="229"/>
            </w:pPr>
            <w:r>
              <w:rPr>
                <w:sz w:val="16"/>
              </w:rPr>
              <w:t xml:space="preserve">risico-evaluatiecriteria; </w:t>
            </w:r>
          </w:p>
          <w:p w14:paraId="161E1B9B" w14:textId="77777777" w:rsidR="00D25ACD" w:rsidRDefault="008C1BC9">
            <w:pPr>
              <w:numPr>
                <w:ilvl w:val="0"/>
                <w:numId w:val="49"/>
              </w:numPr>
              <w:spacing w:after="0" w:line="259" w:lineRule="auto"/>
              <w:ind w:right="0" w:hanging="229"/>
            </w:pPr>
            <w:r>
              <w:rPr>
                <w:sz w:val="16"/>
              </w:rPr>
              <w:t xml:space="preserve">risico-acceptatiecriteria. </w:t>
            </w:r>
          </w:p>
        </w:tc>
        <w:tc>
          <w:tcPr>
            <w:tcW w:w="2412" w:type="dxa"/>
            <w:tcBorders>
              <w:top w:val="single" w:sz="4" w:space="0" w:color="000000"/>
              <w:left w:val="single" w:sz="4" w:space="0" w:color="000000"/>
              <w:bottom w:val="single" w:sz="4" w:space="0" w:color="000000"/>
              <w:right w:val="single" w:sz="4" w:space="0" w:color="000000"/>
            </w:tcBorders>
          </w:tcPr>
          <w:p w14:paraId="1C15D6C9" w14:textId="77777777" w:rsidR="00D25ACD" w:rsidRDefault="008C1BC9">
            <w:pPr>
              <w:spacing w:after="0" w:line="259" w:lineRule="auto"/>
              <w:ind w:left="2" w:right="0" w:firstLine="0"/>
            </w:pPr>
            <w:r>
              <w:rPr>
                <w:sz w:val="16"/>
              </w:rPr>
              <w:t xml:space="preserve">ISO 27005 </w:t>
            </w:r>
            <w:r>
              <w:rPr>
                <w:sz w:val="16"/>
              </w:rPr>
              <w:t xml:space="preserve">2018: 12.2 </w:t>
            </w:r>
          </w:p>
        </w:tc>
      </w:tr>
    </w:tbl>
    <w:p w14:paraId="2FAEB3C0" w14:textId="77777777" w:rsidR="00D25ACD" w:rsidRDefault="008C1BC9">
      <w:pPr>
        <w:pStyle w:val="Heading1"/>
        <w:ind w:left="16"/>
      </w:pPr>
      <w:r>
        <w:rPr>
          <w:noProof/>
        </w:rPr>
        <w:drawing>
          <wp:inline distT="0" distB="0" distL="0" distR="0" wp14:anchorId="2BA32E40" wp14:editId="2E3216C2">
            <wp:extent cx="384810" cy="113537"/>
            <wp:effectExtent l="0" t="0" r="0" b="0"/>
            <wp:docPr id="15534" name="Picture 15534"/>
            <wp:cNvGraphicFramePr/>
            <a:graphic xmlns:a="http://schemas.openxmlformats.org/drawingml/2006/main">
              <a:graphicData uri="http://schemas.openxmlformats.org/drawingml/2006/picture">
                <pic:pic xmlns:pic="http://schemas.openxmlformats.org/drawingml/2006/picture">
                  <pic:nvPicPr>
                    <pic:cNvPr id="15534" name="Picture 15534"/>
                    <pic:cNvPicPr/>
                  </pic:nvPicPr>
                  <pic:blipFill>
                    <a:blip r:embed="rId181"/>
                    <a:stretch>
                      <a:fillRect/>
                    </a:stretch>
                  </pic:blipFill>
                  <pic:spPr>
                    <a:xfrm>
                      <a:off x="0" y="0"/>
                      <a:ext cx="384810" cy="113537"/>
                    </a:xfrm>
                    <a:prstGeom prst="rect">
                      <a:avLst/>
                    </a:prstGeom>
                  </pic:spPr>
                </pic:pic>
              </a:graphicData>
            </a:graphic>
          </wp:inline>
        </w:drawing>
      </w:r>
      <w:r>
        <w:rPr>
          <w:rFonts w:ascii="Arial" w:eastAsia="Arial" w:hAnsi="Arial" w:cs="Arial"/>
        </w:rPr>
        <w:t xml:space="preserve"> </w:t>
      </w:r>
      <w:r>
        <w:t xml:space="preserve">C.03 Compliance en assurance </w:t>
      </w:r>
    </w:p>
    <w:p w14:paraId="5C32A9E2" w14:textId="77777777" w:rsidR="00D25ACD" w:rsidRDefault="008C1BC9">
      <w:pPr>
        <w:pStyle w:val="Heading3"/>
        <w:ind w:left="-5"/>
      </w:pPr>
      <w:r>
        <w:t xml:space="preserve">Objectdefinitie </w:t>
      </w:r>
    </w:p>
    <w:p w14:paraId="1EAC3AD7" w14:textId="77777777" w:rsidR="00D25ACD" w:rsidRDefault="008C1BC9">
      <w:pPr>
        <w:spacing w:after="204"/>
        <w:ind w:left="14" w:right="76"/>
      </w:pPr>
      <w:r>
        <w:t xml:space="preserve">Betreft de besturing op het voldoen aan de geldende wet- </w:t>
      </w:r>
      <w:r>
        <w:t xml:space="preserve">en regelgeving, beleid, richtlijnen en procedures en de onafhankelijke toetsing op de naleving hiervan. </w:t>
      </w:r>
    </w:p>
    <w:p w14:paraId="505A079F" w14:textId="77777777" w:rsidR="00D25ACD" w:rsidRDefault="008C1BC9">
      <w:pPr>
        <w:pStyle w:val="Heading3"/>
        <w:ind w:left="-5"/>
      </w:pPr>
      <w:r>
        <w:t xml:space="preserve">Objecttoelichting </w:t>
      </w:r>
    </w:p>
    <w:p w14:paraId="28E33D79" w14:textId="77777777" w:rsidR="00D25ACD" w:rsidRDefault="008C1BC9">
      <w:pPr>
        <w:ind w:left="14" w:right="76"/>
      </w:pPr>
      <w:r>
        <w:t>Met compliance wordt aangeduid dat de CSP werkt conform de geldende wet- en regelgeving en het uitgestippeld cloud-beveiligingsbelei</w:t>
      </w:r>
      <w:r>
        <w:t>d. Aan de CSC wordt zekerheid geboden over het beoogde beveiligingsniveau van de aangeboden clouddienst. Hiervoor zal de CSP een compliance-functie moeten hebben ingericht die het management van de CSP bijstaat bij het in control houden van de CSPorganisat</w:t>
      </w:r>
      <w:r>
        <w:t xml:space="preserve">ie om te werken volgens de geldende wet- en regelgeving en het overeengekomen beveiligingsbeleid. </w:t>
      </w:r>
    </w:p>
    <w:p w14:paraId="30BA1536" w14:textId="77777777" w:rsidR="00D25ACD" w:rsidRDefault="008C1BC9">
      <w:pPr>
        <w:spacing w:after="85" w:line="259" w:lineRule="auto"/>
        <w:ind w:left="0" w:right="0" w:firstLine="0"/>
      </w:pPr>
      <w:r>
        <w:t xml:space="preserve"> </w:t>
      </w:r>
    </w:p>
    <w:p w14:paraId="6DCC92AE" w14:textId="77777777" w:rsidR="00D25ACD" w:rsidRDefault="008C1BC9">
      <w:pPr>
        <w:ind w:left="14" w:right="76"/>
      </w:pPr>
      <w:r>
        <w:t xml:space="preserve">Assurance is zekerheid geven over de naleving van wet- en regelgeving door een onafhankelijke toetsing. Daarmee wordt aan de CSC zekerheid geboden van het </w:t>
      </w:r>
      <w:r>
        <w:t xml:space="preserve">beoogde beveiligingsniveau van de aangeboden clouddienst. Dit vindt plaats met een assurance-rapportage. </w:t>
      </w:r>
    </w:p>
    <w:p w14:paraId="5C2403C9" w14:textId="77777777" w:rsidR="00D25ACD" w:rsidRDefault="008C1BC9">
      <w:pPr>
        <w:spacing w:after="0" w:line="259" w:lineRule="auto"/>
        <w:ind w:left="0" w:right="0" w:firstLine="0"/>
      </w:pPr>
      <w:r>
        <w:t xml:space="preserve"> </w:t>
      </w:r>
    </w:p>
    <w:tbl>
      <w:tblPr>
        <w:tblStyle w:val="TableGrid"/>
        <w:tblW w:w="10206" w:type="dxa"/>
        <w:tblInd w:w="1" w:type="dxa"/>
        <w:tblCellMar>
          <w:top w:w="122" w:type="dxa"/>
          <w:left w:w="106" w:type="dxa"/>
          <w:bottom w:w="0" w:type="dxa"/>
          <w:right w:w="80" w:type="dxa"/>
        </w:tblCellMar>
        <w:tblLook w:val="04A0" w:firstRow="1" w:lastRow="0" w:firstColumn="1" w:lastColumn="0" w:noHBand="0" w:noVBand="1"/>
      </w:tblPr>
      <w:tblGrid>
        <w:gridCol w:w="1412"/>
        <w:gridCol w:w="430"/>
        <w:gridCol w:w="5952"/>
        <w:gridCol w:w="2412"/>
      </w:tblGrid>
      <w:tr w:rsidR="00D25ACD" w14:paraId="168DE338" w14:textId="77777777">
        <w:trPr>
          <w:trHeight w:val="667"/>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6CB2297B" w14:textId="77777777" w:rsidR="00D25ACD" w:rsidRDefault="008C1BC9">
            <w:pPr>
              <w:spacing w:after="0" w:line="259" w:lineRule="auto"/>
              <w:ind w:left="1" w:right="0" w:firstLine="0"/>
            </w:pPr>
            <w:r>
              <w:rPr>
                <w:sz w:val="16"/>
              </w:rPr>
              <w:t xml:space="preserve">Doelstelling </w:t>
            </w:r>
          </w:p>
        </w:tc>
        <w:tc>
          <w:tcPr>
            <w:tcW w:w="8793" w:type="dxa"/>
            <w:gridSpan w:val="3"/>
            <w:tcBorders>
              <w:top w:val="single" w:sz="4" w:space="0" w:color="000000"/>
              <w:left w:val="single" w:sz="4" w:space="0" w:color="000000"/>
              <w:bottom w:val="double" w:sz="34" w:space="0" w:color="FFFFFF"/>
              <w:right w:val="single" w:sz="4" w:space="0" w:color="000000"/>
            </w:tcBorders>
            <w:vAlign w:val="center"/>
          </w:tcPr>
          <w:p w14:paraId="09EE505E" w14:textId="77777777" w:rsidR="00D25ACD" w:rsidRDefault="008C1BC9">
            <w:pPr>
              <w:spacing w:after="0" w:line="259" w:lineRule="auto"/>
              <w:ind w:left="2" w:right="0" w:firstLine="0"/>
            </w:pPr>
            <w:r>
              <w:rPr>
                <w:sz w:val="16"/>
              </w:rPr>
              <w:t xml:space="preserve">Het voorkomen van het overtreden van wet- </w:t>
            </w:r>
            <w:r>
              <w:rPr>
                <w:sz w:val="16"/>
              </w:rPr>
              <w:t xml:space="preserve">en regelgeving, het beveiligingsbeleid, de richtlijnen en de procedures en zekerheid bieden over het beoogde beveiligingsniveau van de clouddienst. </w:t>
            </w:r>
          </w:p>
        </w:tc>
      </w:tr>
      <w:tr w:rsidR="00D25ACD" w14:paraId="1DFF95AF" w14:textId="77777777">
        <w:trPr>
          <w:trHeight w:val="701"/>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5C52903E" w14:textId="77777777" w:rsidR="00D25ACD" w:rsidRDefault="008C1BC9">
            <w:pPr>
              <w:spacing w:after="0" w:line="259" w:lineRule="auto"/>
              <w:ind w:left="1" w:right="0" w:firstLine="0"/>
            </w:pPr>
            <w:r>
              <w:rPr>
                <w:sz w:val="16"/>
              </w:rPr>
              <w:t xml:space="preserve">Risico </w:t>
            </w:r>
          </w:p>
        </w:tc>
        <w:tc>
          <w:tcPr>
            <w:tcW w:w="8793" w:type="dxa"/>
            <w:gridSpan w:val="3"/>
            <w:tcBorders>
              <w:top w:val="double" w:sz="34" w:space="0" w:color="FFFFFF"/>
              <w:left w:val="single" w:sz="4" w:space="0" w:color="000000"/>
              <w:bottom w:val="single" w:sz="4" w:space="0" w:color="000000"/>
              <w:right w:val="single" w:sz="4" w:space="0" w:color="000000"/>
            </w:tcBorders>
            <w:vAlign w:val="center"/>
          </w:tcPr>
          <w:p w14:paraId="66747D80" w14:textId="77777777" w:rsidR="00D25ACD" w:rsidRDefault="008C1BC9">
            <w:pPr>
              <w:spacing w:after="0" w:line="259" w:lineRule="auto"/>
              <w:ind w:left="2" w:right="0" w:firstLine="0"/>
            </w:pPr>
            <w:r>
              <w:rPr>
                <w:sz w:val="16"/>
              </w:rPr>
              <w:t>Het ongecontroleerd afwijken van hetgeen gesteld is in wet- en regelgeving, het beveiligingsbeleid</w:t>
            </w:r>
            <w:r>
              <w:rPr>
                <w:sz w:val="16"/>
              </w:rPr>
              <w:t xml:space="preserve">, de richtlijnen en de procedures en geen zekerheid hebben over het ingevoerde beveiligingsniveau. </w:t>
            </w:r>
          </w:p>
        </w:tc>
      </w:tr>
      <w:tr w:rsidR="00D25ACD" w14:paraId="607F5BF3" w14:textId="77777777">
        <w:trPr>
          <w:trHeight w:val="1148"/>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711E098D" w14:textId="77777777" w:rsidR="00D25ACD" w:rsidRDefault="008C1BC9">
            <w:pPr>
              <w:spacing w:after="0" w:line="259" w:lineRule="auto"/>
              <w:ind w:left="1" w:right="0" w:firstLine="0"/>
            </w:pPr>
            <w:r>
              <w:rPr>
                <w:sz w:val="16"/>
              </w:rPr>
              <w:t xml:space="preserve">Control </w:t>
            </w:r>
          </w:p>
        </w:tc>
        <w:tc>
          <w:tcPr>
            <w:tcW w:w="6381" w:type="dxa"/>
            <w:gridSpan w:val="2"/>
            <w:tcBorders>
              <w:top w:val="single" w:sz="4" w:space="0" w:color="000000"/>
              <w:left w:val="single" w:sz="4" w:space="0" w:color="000000"/>
              <w:bottom w:val="single" w:sz="4" w:space="0" w:color="000000"/>
              <w:right w:val="single" w:sz="4" w:space="0" w:color="000000"/>
            </w:tcBorders>
          </w:tcPr>
          <w:p w14:paraId="28616228" w14:textId="77777777" w:rsidR="00D25ACD" w:rsidRDefault="008C1BC9">
            <w:pPr>
              <w:spacing w:after="0" w:line="259" w:lineRule="auto"/>
              <w:ind w:left="2" w:right="0" w:firstLine="0"/>
            </w:pPr>
            <w:r>
              <w:rPr>
                <w:sz w:val="16"/>
              </w:rPr>
              <w:t xml:space="preserve">De CSP behoort regelmatig de naleving van de cloudbeveiligingsovereenkomsten op </w:t>
            </w:r>
            <w:r>
              <w:rPr>
                <w:b/>
                <w:sz w:val="16"/>
              </w:rPr>
              <w:t>compliancy</w:t>
            </w:r>
            <w:r>
              <w:rPr>
                <w:sz w:val="16"/>
              </w:rPr>
              <w:t xml:space="preserve"> </w:t>
            </w:r>
            <w:r>
              <w:rPr>
                <w:sz w:val="16"/>
              </w:rPr>
              <w:t xml:space="preserve">te beoordelen, jaarlijks een </w:t>
            </w:r>
            <w:r>
              <w:rPr>
                <w:b/>
                <w:sz w:val="16"/>
              </w:rPr>
              <w:t>assurance</w:t>
            </w:r>
            <w:r>
              <w:rPr>
                <w:sz w:val="16"/>
              </w:rPr>
              <w:t xml:space="preserve">-verklaring aan de CSC uit te brengen en te zorgen voor onderlinge </w:t>
            </w:r>
            <w:r>
              <w:rPr>
                <w:b/>
                <w:sz w:val="16"/>
              </w:rPr>
              <w:t>aansluiting</w:t>
            </w:r>
            <w:r>
              <w:rPr>
                <w:sz w:val="16"/>
              </w:rPr>
              <w:t xml:space="preserve"> van de resultaten uit deze twee exercities. </w:t>
            </w:r>
          </w:p>
        </w:tc>
        <w:tc>
          <w:tcPr>
            <w:tcW w:w="2412" w:type="dxa"/>
            <w:tcBorders>
              <w:top w:val="single" w:sz="4" w:space="0" w:color="000000"/>
              <w:left w:val="single" w:sz="4" w:space="0" w:color="000000"/>
              <w:bottom w:val="single" w:sz="4" w:space="0" w:color="000000"/>
              <w:right w:val="single" w:sz="4" w:space="0" w:color="000000"/>
            </w:tcBorders>
          </w:tcPr>
          <w:p w14:paraId="3AFF5CCB" w14:textId="77777777" w:rsidR="00D25ACD" w:rsidRDefault="008C1BC9">
            <w:pPr>
              <w:spacing w:after="70" w:line="259" w:lineRule="auto"/>
              <w:ind w:left="2" w:right="0" w:firstLine="0"/>
            </w:pPr>
            <w:r>
              <w:rPr>
                <w:sz w:val="16"/>
              </w:rPr>
              <w:t xml:space="preserve">ISO 27002 2017: 18.2.1 </w:t>
            </w:r>
          </w:p>
          <w:p w14:paraId="71979D6D" w14:textId="77777777" w:rsidR="00D25ACD" w:rsidRDefault="008C1BC9">
            <w:pPr>
              <w:spacing w:after="0" w:line="259" w:lineRule="auto"/>
              <w:ind w:left="2" w:right="0" w:firstLine="0"/>
            </w:pPr>
            <w:r>
              <w:rPr>
                <w:sz w:val="16"/>
              </w:rPr>
              <w:t xml:space="preserve">ISO 27002 2017: 18.2.2 </w:t>
            </w:r>
          </w:p>
        </w:tc>
      </w:tr>
      <w:tr w:rsidR="00D25ACD" w14:paraId="6AA3BFCA" w14:textId="77777777">
        <w:trPr>
          <w:trHeight w:val="384"/>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BDD7EE"/>
          </w:tcPr>
          <w:p w14:paraId="10F77523" w14:textId="77777777" w:rsidR="00D25ACD" w:rsidRDefault="008C1BC9">
            <w:pPr>
              <w:spacing w:after="0" w:line="259" w:lineRule="auto"/>
              <w:ind w:left="1" w:right="0" w:firstLine="0"/>
            </w:pPr>
            <w:r>
              <w:rPr>
                <w:b/>
                <w:sz w:val="16"/>
              </w:rPr>
              <w:t xml:space="preserve">Conformiteitsindicator, nummer en maatregel </w:t>
            </w:r>
          </w:p>
        </w:tc>
        <w:tc>
          <w:tcPr>
            <w:tcW w:w="2412" w:type="dxa"/>
            <w:tcBorders>
              <w:top w:val="single" w:sz="4" w:space="0" w:color="000000"/>
              <w:left w:val="single" w:sz="4" w:space="0" w:color="000000"/>
              <w:bottom w:val="single" w:sz="4" w:space="0" w:color="000000"/>
              <w:right w:val="single" w:sz="4" w:space="0" w:color="000000"/>
            </w:tcBorders>
            <w:shd w:val="clear" w:color="auto" w:fill="BDD7EE"/>
          </w:tcPr>
          <w:p w14:paraId="00557CDC" w14:textId="77777777" w:rsidR="00D25ACD" w:rsidRDefault="008C1BC9">
            <w:pPr>
              <w:spacing w:after="0" w:line="259" w:lineRule="auto"/>
              <w:ind w:left="2" w:right="0" w:firstLine="0"/>
            </w:pPr>
            <w:r>
              <w:rPr>
                <w:b/>
                <w:sz w:val="16"/>
              </w:rPr>
              <w:t xml:space="preserve">Afgeleid/afkomstig van </w:t>
            </w:r>
          </w:p>
        </w:tc>
      </w:tr>
      <w:tr w:rsidR="00D25ACD" w14:paraId="04E91E5B" w14:textId="77777777">
        <w:trPr>
          <w:trHeight w:val="1102"/>
        </w:trPr>
        <w:tc>
          <w:tcPr>
            <w:tcW w:w="1412" w:type="dxa"/>
            <w:vMerge w:val="restart"/>
            <w:tcBorders>
              <w:top w:val="single" w:sz="4" w:space="0" w:color="000000"/>
              <w:left w:val="single" w:sz="4" w:space="0" w:color="000000"/>
              <w:bottom w:val="single" w:sz="4" w:space="0" w:color="000000"/>
              <w:right w:val="single" w:sz="4" w:space="0" w:color="000000"/>
            </w:tcBorders>
          </w:tcPr>
          <w:p w14:paraId="2701873F" w14:textId="77777777" w:rsidR="00D25ACD" w:rsidRDefault="008C1BC9">
            <w:pPr>
              <w:spacing w:after="0" w:line="259" w:lineRule="auto"/>
              <w:ind w:left="1" w:right="0" w:firstLine="0"/>
            </w:pPr>
            <w:r>
              <w:rPr>
                <w:sz w:val="16"/>
              </w:rPr>
              <w:lastRenderedPageBreak/>
              <w:t xml:space="preserve">Compliancy </w:t>
            </w:r>
          </w:p>
        </w:tc>
        <w:tc>
          <w:tcPr>
            <w:tcW w:w="430" w:type="dxa"/>
            <w:tcBorders>
              <w:top w:val="single" w:sz="4" w:space="0" w:color="000000"/>
              <w:left w:val="single" w:sz="4" w:space="0" w:color="000000"/>
              <w:bottom w:val="single" w:sz="4" w:space="0" w:color="000000"/>
              <w:right w:val="single" w:sz="4" w:space="0" w:color="000000"/>
            </w:tcBorders>
          </w:tcPr>
          <w:p w14:paraId="00AE3C1B" w14:textId="77777777" w:rsidR="00D25ACD" w:rsidRDefault="008C1BC9">
            <w:pPr>
              <w:spacing w:after="0" w:line="259" w:lineRule="auto"/>
              <w:ind w:left="2" w:right="0" w:firstLine="0"/>
            </w:pPr>
            <w:r>
              <w:rPr>
                <w:sz w:val="16"/>
              </w:rPr>
              <w:t>1.</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tcPr>
          <w:p w14:paraId="37447E79" w14:textId="77777777" w:rsidR="00D25ACD" w:rsidRDefault="008C1BC9">
            <w:pPr>
              <w:spacing w:after="0" w:line="259" w:lineRule="auto"/>
              <w:ind w:left="0" w:right="0" w:firstLine="0"/>
            </w:pPr>
            <w:r>
              <w:rPr>
                <w:sz w:val="16"/>
              </w:rPr>
              <w:t xml:space="preserve">Voor de governance van de clouddienstverlening aan de CSC heeft de CSP een compliance-proces ingericht, waarmee continue compliance op wet- </w:t>
            </w:r>
            <w:r>
              <w:rPr>
                <w:sz w:val="16"/>
              </w:rPr>
              <w:t xml:space="preserve">en regelgeving en het overeengekomen cloudbeveiligingsbeleid vorm wordt gegeven. </w:t>
            </w:r>
          </w:p>
        </w:tc>
        <w:tc>
          <w:tcPr>
            <w:tcW w:w="2412" w:type="dxa"/>
            <w:tcBorders>
              <w:top w:val="single" w:sz="4" w:space="0" w:color="000000"/>
              <w:left w:val="single" w:sz="4" w:space="0" w:color="000000"/>
              <w:bottom w:val="single" w:sz="4" w:space="0" w:color="000000"/>
              <w:right w:val="single" w:sz="4" w:space="0" w:color="000000"/>
            </w:tcBorders>
          </w:tcPr>
          <w:p w14:paraId="59B4B74E" w14:textId="77777777" w:rsidR="00D25ACD" w:rsidRDefault="008C1BC9">
            <w:pPr>
              <w:spacing w:after="0" w:line="259" w:lineRule="auto"/>
              <w:ind w:left="2" w:right="0" w:firstLine="0"/>
            </w:pPr>
            <w:r>
              <w:rPr>
                <w:sz w:val="16"/>
              </w:rPr>
              <w:t xml:space="preserve">CIP-netwerk </w:t>
            </w:r>
          </w:p>
        </w:tc>
      </w:tr>
      <w:tr w:rsidR="00D25ACD" w14:paraId="6EF7061E" w14:textId="77777777">
        <w:trPr>
          <w:trHeight w:val="646"/>
        </w:trPr>
        <w:tc>
          <w:tcPr>
            <w:tcW w:w="0" w:type="auto"/>
            <w:vMerge/>
            <w:tcBorders>
              <w:top w:val="nil"/>
              <w:left w:val="single" w:sz="4" w:space="0" w:color="000000"/>
              <w:bottom w:val="nil"/>
              <w:right w:val="single" w:sz="4" w:space="0" w:color="000000"/>
            </w:tcBorders>
          </w:tcPr>
          <w:p w14:paraId="7E3E3590"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3399D178" w14:textId="77777777" w:rsidR="00D25ACD" w:rsidRDefault="008C1BC9">
            <w:pPr>
              <w:spacing w:after="0" w:line="259" w:lineRule="auto"/>
              <w:ind w:left="2" w:right="0" w:firstLine="0"/>
            </w:pPr>
            <w:r>
              <w:rPr>
                <w:sz w:val="16"/>
              </w:rPr>
              <w:t>2.</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2F05C1AF" w14:textId="77777777" w:rsidR="00D25ACD" w:rsidRDefault="008C1BC9">
            <w:pPr>
              <w:spacing w:after="0" w:line="259" w:lineRule="auto"/>
              <w:ind w:left="0" w:right="0" w:firstLine="0"/>
            </w:pPr>
            <w:r>
              <w:rPr>
                <w:sz w:val="16"/>
              </w:rPr>
              <w:t xml:space="preserve">De CSP registreert de regulier uitgebrachte prestatie-, beveiligings- en compliance-rapportages in een administratie. </w:t>
            </w:r>
          </w:p>
        </w:tc>
        <w:tc>
          <w:tcPr>
            <w:tcW w:w="2412" w:type="dxa"/>
            <w:tcBorders>
              <w:top w:val="single" w:sz="4" w:space="0" w:color="000000"/>
              <w:left w:val="single" w:sz="4" w:space="0" w:color="000000"/>
              <w:bottom w:val="single" w:sz="4" w:space="0" w:color="000000"/>
              <w:right w:val="single" w:sz="4" w:space="0" w:color="000000"/>
            </w:tcBorders>
          </w:tcPr>
          <w:p w14:paraId="0AE42F4B" w14:textId="77777777" w:rsidR="00D25ACD" w:rsidRDefault="008C1BC9">
            <w:pPr>
              <w:spacing w:after="0" w:line="259" w:lineRule="auto"/>
              <w:ind w:left="2" w:right="0" w:firstLine="0"/>
            </w:pPr>
            <w:r>
              <w:rPr>
                <w:sz w:val="16"/>
              </w:rPr>
              <w:t xml:space="preserve">CIP-netwerk </w:t>
            </w:r>
          </w:p>
        </w:tc>
      </w:tr>
      <w:tr w:rsidR="00D25ACD" w14:paraId="12E54F13" w14:textId="77777777">
        <w:trPr>
          <w:trHeight w:val="666"/>
        </w:trPr>
        <w:tc>
          <w:tcPr>
            <w:tcW w:w="0" w:type="auto"/>
            <w:vMerge/>
            <w:tcBorders>
              <w:top w:val="nil"/>
              <w:left w:val="single" w:sz="4" w:space="0" w:color="000000"/>
              <w:bottom w:val="single" w:sz="4" w:space="0" w:color="000000"/>
              <w:right w:val="single" w:sz="4" w:space="0" w:color="000000"/>
            </w:tcBorders>
          </w:tcPr>
          <w:p w14:paraId="15B29DBE"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005A4AC8" w14:textId="77777777" w:rsidR="00D25ACD" w:rsidRDefault="008C1BC9">
            <w:pPr>
              <w:spacing w:after="0" w:line="259" w:lineRule="auto"/>
              <w:ind w:left="2" w:right="0" w:firstLine="0"/>
            </w:pPr>
            <w:r>
              <w:rPr>
                <w:sz w:val="16"/>
              </w:rPr>
              <w:t>3.</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22F39C72" w14:textId="77777777" w:rsidR="00D25ACD" w:rsidRDefault="008C1BC9">
            <w:pPr>
              <w:spacing w:after="0" w:line="259" w:lineRule="auto"/>
              <w:ind w:left="0" w:right="0" w:firstLine="0"/>
            </w:pPr>
            <w:r>
              <w:rPr>
                <w:sz w:val="16"/>
              </w:rPr>
              <w:t xml:space="preserve">Het compliance-proces is bij voorkeur aangesloten op een informatiebeveiligingsmanagementsysteem. </w:t>
            </w:r>
          </w:p>
        </w:tc>
        <w:tc>
          <w:tcPr>
            <w:tcW w:w="2412" w:type="dxa"/>
            <w:tcBorders>
              <w:top w:val="single" w:sz="4" w:space="0" w:color="000000"/>
              <w:left w:val="single" w:sz="4" w:space="0" w:color="000000"/>
              <w:bottom w:val="single" w:sz="4" w:space="0" w:color="000000"/>
              <w:right w:val="single" w:sz="4" w:space="0" w:color="000000"/>
            </w:tcBorders>
          </w:tcPr>
          <w:p w14:paraId="76C58752" w14:textId="77777777" w:rsidR="00D25ACD" w:rsidRDefault="008C1BC9">
            <w:pPr>
              <w:spacing w:after="0" w:line="259" w:lineRule="auto"/>
              <w:ind w:left="2" w:right="0" w:firstLine="0"/>
            </w:pPr>
            <w:r>
              <w:rPr>
                <w:sz w:val="16"/>
              </w:rPr>
              <w:t xml:space="preserve">CIP-netwerk </w:t>
            </w:r>
          </w:p>
        </w:tc>
      </w:tr>
      <w:tr w:rsidR="00D25ACD" w14:paraId="349DFED8" w14:textId="77777777">
        <w:trPr>
          <w:trHeight w:val="861"/>
        </w:trPr>
        <w:tc>
          <w:tcPr>
            <w:tcW w:w="1412" w:type="dxa"/>
            <w:vMerge w:val="restart"/>
            <w:tcBorders>
              <w:top w:val="single" w:sz="4" w:space="0" w:color="000000"/>
              <w:left w:val="single" w:sz="4" w:space="0" w:color="000000"/>
              <w:bottom w:val="single" w:sz="4" w:space="0" w:color="000000"/>
              <w:right w:val="single" w:sz="4" w:space="0" w:color="000000"/>
            </w:tcBorders>
          </w:tcPr>
          <w:p w14:paraId="0217502B" w14:textId="77777777" w:rsidR="00D25ACD" w:rsidRDefault="008C1BC9">
            <w:pPr>
              <w:spacing w:after="0" w:line="259" w:lineRule="auto"/>
              <w:ind w:left="1" w:right="0" w:firstLine="0"/>
            </w:pPr>
            <w:r>
              <w:rPr>
                <w:sz w:val="16"/>
              </w:rPr>
              <w:t xml:space="preserve">Assurance </w:t>
            </w:r>
          </w:p>
        </w:tc>
        <w:tc>
          <w:tcPr>
            <w:tcW w:w="430" w:type="dxa"/>
            <w:tcBorders>
              <w:top w:val="single" w:sz="4" w:space="0" w:color="000000"/>
              <w:left w:val="single" w:sz="4" w:space="0" w:color="000000"/>
              <w:bottom w:val="single" w:sz="4" w:space="0" w:color="000000"/>
              <w:right w:val="single" w:sz="4" w:space="0" w:color="000000"/>
            </w:tcBorders>
          </w:tcPr>
          <w:p w14:paraId="536B20F1" w14:textId="77777777" w:rsidR="00D25ACD" w:rsidRDefault="008C1BC9">
            <w:pPr>
              <w:spacing w:after="0" w:line="259" w:lineRule="auto"/>
              <w:ind w:left="2" w:right="0" w:firstLine="0"/>
            </w:pPr>
            <w:r>
              <w:rPr>
                <w:sz w:val="16"/>
              </w:rPr>
              <w:t>4.</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tcPr>
          <w:p w14:paraId="4FDB948B" w14:textId="77777777" w:rsidR="00D25ACD" w:rsidRDefault="008C1BC9">
            <w:pPr>
              <w:spacing w:after="0" w:line="259" w:lineRule="auto"/>
              <w:ind w:left="0" w:right="0" w:firstLine="0"/>
            </w:pPr>
            <w:r>
              <w:rPr>
                <w:sz w:val="16"/>
              </w:rPr>
              <w:t xml:space="preserve">De CSP laat jaarlijks door een derde partij een onderzoek (audit) uitvoeren op de inrichting en beheersing van de gecontracteerde clouddiensten. </w:t>
            </w:r>
          </w:p>
        </w:tc>
        <w:tc>
          <w:tcPr>
            <w:tcW w:w="2412" w:type="dxa"/>
            <w:tcBorders>
              <w:top w:val="single" w:sz="4" w:space="0" w:color="000000"/>
              <w:left w:val="single" w:sz="4" w:space="0" w:color="000000"/>
              <w:bottom w:val="single" w:sz="4" w:space="0" w:color="000000"/>
              <w:right w:val="single" w:sz="4" w:space="0" w:color="000000"/>
            </w:tcBorders>
          </w:tcPr>
          <w:p w14:paraId="35DE84EB" w14:textId="77777777" w:rsidR="00D25ACD" w:rsidRDefault="008C1BC9">
            <w:pPr>
              <w:spacing w:after="0" w:line="259" w:lineRule="auto"/>
              <w:ind w:left="2" w:right="0" w:firstLine="0"/>
            </w:pPr>
            <w:r>
              <w:rPr>
                <w:sz w:val="16"/>
              </w:rPr>
              <w:t xml:space="preserve">CIP-netwerk </w:t>
            </w:r>
          </w:p>
        </w:tc>
      </w:tr>
      <w:tr w:rsidR="00D25ACD" w14:paraId="563A38F3" w14:textId="77777777">
        <w:trPr>
          <w:trHeight w:val="646"/>
        </w:trPr>
        <w:tc>
          <w:tcPr>
            <w:tcW w:w="0" w:type="auto"/>
            <w:vMerge/>
            <w:tcBorders>
              <w:top w:val="nil"/>
              <w:left w:val="single" w:sz="4" w:space="0" w:color="000000"/>
              <w:bottom w:val="single" w:sz="4" w:space="0" w:color="000000"/>
              <w:right w:val="single" w:sz="4" w:space="0" w:color="000000"/>
            </w:tcBorders>
          </w:tcPr>
          <w:p w14:paraId="2C466549"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23A85991" w14:textId="77777777" w:rsidR="00D25ACD" w:rsidRDefault="008C1BC9">
            <w:pPr>
              <w:spacing w:after="0" w:line="259" w:lineRule="auto"/>
              <w:ind w:left="2" w:right="0" w:firstLine="0"/>
            </w:pPr>
            <w:r>
              <w:rPr>
                <w:sz w:val="16"/>
              </w:rPr>
              <w:t>5.</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0C80E46C" w14:textId="77777777" w:rsidR="00D25ACD" w:rsidRDefault="008C1BC9">
            <w:pPr>
              <w:spacing w:after="0" w:line="259" w:lineRule="auto"/>
              <w:ind w:left="0" w:right="23" w:firstLine="0"/>
            </w:pPr>
            <w:r>
              <w:rPr>
                <w:sz w:val="16"/>
              </w:rPr>
              <w:t xml:space="preserve">Bij de assessment wordt door de derde partij zowel de cloudomgeving als de administratie betrokken. </w:t>
            </w:r>
          </w:p>
        </w:tc>
        <w:tc>
          <w:tcPr>
            <w:tcW w:w="2412" w:type="dxa"/>
            <w:tcBorders>
              <w:top w:val="single" w:sz="4" w:space="0" w:color="000000"/>
              <w:left w:val="single" w:sz="4" w:space="0" w:color="000000"/>
              <w:bottom w:val="single" w:sz="4" w:space="0" w:color="000000"/>
              <w:right w:val="single" w:sz="4" w:space="0" w:color="000000"/>
            </w:tcBorders>
          </w:tcPr>
          <w:p w14:paraId="47C7C76B" w14:textId="77777777" w:rsidR="00D25ACD" w:rsidRDefault="008C1BC9">
            <w:pPr>
              <w:spacing w:after="0" w:line="259" w:lineRule="auto"/>
              <w:ind w:left="2" w:right="0" w:firstLine="0"/>
            </w:pPr>
            <w:r>
              <w:rPr>
                <w:sz w:val="16"/>
              </w:rPr>
              <w:t xml:space="preserve">CIP-netwerk </w:t>
            </w:r>
          </w:p>
        </w:tc>
      </w:tr>
      <w:tr w:rsidR="00D25ACD" w14:paraId="1E692277" w14:textId="77777777">
        <w:trPr>
          <w:trHeight w:val="1103"/>
        </w:trPr>
        <w:tc>
          <w:tcPr>
            <w:tcW w:w="1412" w:type="dxa"/>
            <w:tcBorders>
              <w:top w:val="single" w:sz="4" w:space="0" w:color="000000"/>
              <w:left w:val="single" w:sz="4" w:space="0" w:color="000000"/>
              <w:bottom w:val="single" w:sz="4" w:space="0" w:color="000000"/>
              <w:right w:val="single" w:sz="4" w:space="0" w:color="000000"/>
            </w:tcBorders>
          </w:tcPr>
          <w:p w14:paraId="12A79D65" w14:textId="77777777" w:rsidR="00D25ACD" w:rsidRDefault="008C1BC9">
            <w:pPr>
              <w:spacing w:after="0" w:line="259" w:lineRule="auto"/>
              <w:ind w:left="2" w:right="0" w:firstLine="0"/>
            </w:pPr>
            <w:r>
              <w:rPr>
                <w:sz w:val="16"/>
              </w:rPr>
              <w:t xml:space="preserve">Aansluiting </w:t>
            </w:r>
          </w:p>
        </w:tc>
        <w:tc>
          <w:tcPr>
            <w:tcW w:w="430" w:type="dxa"/>
            <w:tcBorders>
              <w:top w:val="single" w:sz="4" w:space="0" w:color="000000"/>
              <w:left w:val="single" w:sz="4" w:space="0" w:color="000000"/>
              <w:bottom w:val="single" w:sz="4" w:space="0" w:color="000000"/>
              <w:right w:val="single" w:sz="4" w:space="0" w:color="000000"/>
            </w:tcBorders>
          </w:tcPr>
          <w:p w14:paraId="434DDA5F" w14:textId="77777777" w:rsidR="00D25ACD" w:rsidRDefault="008C1BC9">
            <w:pPr>
              <w:spacing w:after="0" w:line="259" w:lineRule="auto"/>
              <w:ind w:left="0" w:right="0" w:firstLine="0"/>
            </w:pPr>
            <w:r>
              <w:rPr>
                <w:sz w:val="16"/>
              </w:rPr>
              <w:t>6.</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1CBF4E93" w14:textId="77777777" w:rsidR="00D25ACD" w:rsidRDefault="008C1BC9">
            <w:pPr>
              <w:spacing w:after="0" w:line="259" w:lineRule="auto"/>
              <w:ind w:left="0" w:right="0" w:firstLine="0"/>
            </w:pPr>
            <w:r>
              <w:rPr>
                <w:sz w:val="16"/>
              </w:rPr>
              <w:t>De CSP zorgt ervoor dat de uitkomsten uit de jaarlijkse assurance- rapportage (Third Party Mededeling (TPM)</w:t>
            </w:r>
            <w:r>
              <w:rPr>
                <w:sz w:val="16"/>
              </w:rPr>
              <w:t xml:space="preserve">), de uitkomsten van de periodieke servicerapportages en de uitkomsten uit de continue compliance op het cloud-beveiligingsbeleid op elkaar aansluiten. </w:t>
            </w:r>
          </w:p>
        </w:tc>
        <w:tc>
          <w:tcPr>
            <w:tcW w:w="2412" w:type="dxa"/>
            <w:tcBorders>
              <w:top w:val="single" w:sz="4" w:space="0" w:color="000000"/>
              <w:left w:val="single" w:sz="4" w:space="0" w:color="000000"/>
              <w:bottom w:val="single" w:sz="4" w:space="0" w:color="000000"/>
              <w:right w:val="single" w:sz="4" w:space="0" w:color="000000"/>
            </w:tcBorders>
          </w:tcPr>
          <w:p w14:paraId="72360BA1" w14:textId="77777777" w:rsidR="00D25ACD" w:rsidRDefault="008C1BC9">
            <w:pPr>
              <w:spacing w:after="0" w:line="259" w:lineRule="auto"/>
              <w:ind w:left="0" w:right="0" w:firstLine="0"/>
            </w:pPr>
            <w:r>
              <w:rPr>
                <w:sz w:val="16"/>
              </w:rPr>
              <w:t xml:space="preserve">CIP-netwerk </w:t>
            </w:r>
          </w:p>
        </w:tc>
      </w:tr>
    </w:tbl>
    <w:p w14:paraId="425BF630" w14:textId="77777777" w:rsidR="00D25ACD" w:rsidRDefault="008C1BC9">
      <w:pPr>
        <w:pStyle w:val="Heading1"/>
        <w:ind w:left="16"/>
      </w:pPr>
      <w:r>
        <w:rPr>
          <w:noProof/>
        </w:rPr>
        <w:drawing>
          <wp:inline distT="0" distB="0" distL="0" distR="0" wp14:anchorId="529FCB38" wp14:editId="57440CC4">
            <wp:extent cx="387858" cy="113537"/>
            <wp:effectExtent l="0" t="0" r="0" b="0"/>
            <wp:docPr id="16000" name="Picture 16000"/>
            <wp:cNvGraphicFramePr/>
            <a:graphic xmlns:a="http://schemas.openxmlformats.org/drawingml/2006/main">
              <a:graphicData uri="http://schemas.openxmlformats.org/drawingml/2006/picture">
                <pic:pic xmlns:pic="http://schemas.openxmlformats.org/drawingml/2006/picture">
                  <pic:nvPicPr>
                    <pic:cNvPr id="16000" name="Picture 16000"/>
                    <pic:cNvPicPr/>
                  </pic:nvPicPr>
                  <pic:blipFill>
                    <a:blip r:embed="rId182"/>
                    <a:stretch>
                      <a:fillRect/>
                    </a:stretch>
                  </pic:blipFill>
                  <pic:spPr>
                    <a:xfrm>
                      <a:off x="0" y="0"/>
                      <a:ext cx="387858" cy="113537"/>
                    </a:xfrm>
                    <a:prstGeom prst="rect">
                      <a:avLst/>
                    </a:prstGeom>
                  </pic:spPr>
                </pic:pic>
              </a:graphicData>
            </a:graphic>
          </wp:inline>
        </w:drawing>
      </w:r>
      <w:r>
        <w:rPr>
          <w:rFonts w:ascii="Arial" w:eastAsia="Arial" w:hAnsi="Arial" w:cs="Arial"/>
        </w:rPr>
        <w:t xml:space="preserve"> </w:t>
      </w:r>
      <w:r>
        <w:t xml:space="preserve">C.04 Technische kwetsbaarhedenbeheer </w:t>
      </w:r>
    </w:p>
    <w:p w14:paraId="5D0069CD" w14:textId="77777777" w:rsidR="00D25ACD" w:rsidRDefault="008C1BC9">
      <w:pPr>
        <w:pStyle w:val="Heading3"/>
        <w:ind w:left="-5"/>
      </w:pPr>
      <w:r>
        <w:t xml:space="preserve">Objectdefinitie </w:t>
      </w:r>
    </w:p>
    <w:p w14:paraId="73E7B98F" w14:textId="77777777" w:rsidR="00D25ACD" w:rsidRDefault="008C1BC9">
      <w:pPr>
        <w:spacing w:after="207"/>
        <w:ind w:left="14" w:right="76"/>
      </w:pPr>
      <w:r>
        <w:t xml:space="preserve">Betreft een instandhoudingsproces voor het onderzoek naar en het oplossen van technische kwetsbaarheden. </w:t>
      </w:r>
    </w:p>
    <w:p w14:paraId="1BC685DB" w14:textId="77777777" w:rsidR="00D25ACD" w:rsidRDefault="008C1BC9">
      <w:pPr>
        <w:pStyle w:val="Heading3"/>
        <w:ind w:left="-5"/>
      </w:pPr>
      <w:r>
        <w:t xml:space="preserve">Objecttoelichting </w:t>
      </w:r>
    </w:p>
    <w:p w14:paraId="2A09F368" w14:textId="77777777" w:rsidR="00D25ACD" w:rsidRDefault="008C1BC9">
      <w:pPr>
        <w:ind w:left="14" w:right="76"/>
      </w:pPr>
      <w:r>
        <w:t>Het verzamelen en beheren van security-kwetsbaarheden en issues in clouddiensten. Voor wat betreft de services van de CSC, het tran</w:t>
      </w:r>
      <w:r>
        <w:t>sparant communiceren van kwetsbaarheden van de genomen (of nog te nemen) maatregelen voor IT en organisatie. De CSC wenst op een transparante wijze op de hoogte gesteld te worden van de kwetsbaarheden en issues gerelateerd aan de beveiliging van de clouddi</w:t>
      </w:r>
      <w:r>
        <w:t xml:space="preserve">ensten. </w:t>
      </w:r>
    </w:p>
    <w:p w14:paraId="5ACBB63F" w14:textId="77777777" w:rsidR="00D25ACD" w:rsidRDefault="008C1BC9">
      <w:pPr>
        <w:spacing w:after="85" w:line="259" w:lineRule="auto"/>
        <w:ind w:left="0" w:right="0" w:firstLine="0"/>
      </w:pPr>
      <w:r>
        <w:t xml:space="preserve"> </w:t>
      </w:r>
    </w:p>
    <w:p w14:paraId="541B6414" w14:textId="77777777" w:rsidR="00D25ACD" w:rsidRDefault="008C1BC9">
      <w:pPr>
        <w:ind w:left="14" w:right="76"/>
      </w:pPr>
      <w:r>
        <w:t>Door technische assessments uit te voeren op de ICT-componenten worden aanwezige kwetsbaarheden zichtbaar en kunnen deze worden weergegeven in een rapportage. Met deze rapportage kan de CSP de afweging maken welke kwetsbaarheden relevant zijn en</w:t>
      </w:r>
      <w:r>
        <w:t xml:space="preserve"> verholpen moeten worden en welke risico’s ten aanzien van deze kwetsbaarheden geaccepteerd kunnen worden. </w:t>
      </w:r>
    </w:p>
    <w:p w14:paraId="39DB4143" w14:textId="77777777" w:rsidR="00D25ACD" w:rsidRDefault="008C1BC9">
      <w:pPr>
        <w:spacing w:after="85" w:line="259" w:lineRule="auto"/>
        <w:ind w:left="0" w:right="0" w:firstLine="0"/>
      </w:pPr>
      <w:r>
        <w:t xml:space="preserve"> </w:t>
      </w:r>
    </w:p>
    <w:p w14:paraId="2B6373B1" w14:textId="77777777" w:rsidR="00D25ACD" w:rsidRDefault="008C1BC9">
      <w:pPr>
        <w:ind w:left="14" w:right="76"/>
      </w:pPr>
      <w:r>
        <w:t xml:space="preserve">De frequentie voor het uitvoeren van technische assessments moet zijn vastgesteld met het voor de clouddienst actuele risicoprofiel en actie moet </w:t>
      </w:r>
      <w:r>
        <w:t xml:space="preserve">worden ondernomen als geïmplementeerde maatregelen niet voldoen aan de gestelde eisen en/of verwachtingen of als tekortkomingen worden geconstateerd. </w:t>
      </w:r>
    </w:p>
    <w:p w14:paraId="215A2AAA" w14:textId="77777777" w:rsidR="00D25ACD" w:rsidRDefault="008C1BC9">
      <w:pPr>
        <w:spacing w:after="0" w:line="259" w:lineRule="auto"/>
        <w:ind w:left="0" w:right="0" w:firstLine="0"/>
      </w:pPr>
      <w:r>
        <w:t xml:space="preserve"> </w:t>
      </w:r>
    </w:p>
    <w:tbl>
      <w:tblPr>
        <w:tblStyle w:val="TableGrid"/>
        <w:tblW w:w="10206" w:type="dxa"/>
        <w:tblInd w:w="1" w:type="dxa"/>
        <w:tblCellMar>
          <w:top w:w="122" w:type="dxa"/>
          <w:left w:w="107" w:type="dxa"/>
          <w:bottom w:w="0" w:type="dxa"/>
          <w:right w:w="90" w:type="dxa"/>
        </w:tblCellMar>
        <w:tblLook w:val="04A0" w:firstRow="1" w:lastRow="0" w:firstColumn="1" w:lastColumn="0" w:noHBand="0" w:noVBand="1"/>
      </w:tblPr>
      <w:tblGrid>
        <w:gridCol w:w="1518"/>
        <w:gridCol w:w="426"/>
        <w:gridCol w:w="5868"/>
        <w:gridCol w:w="2394"/>
      </w:tblGrid>
      <w:tr w:rsidR="00D25ACD" w14:paraId="7932D8D5" w14:textId="77777777">
        <w:trPr>
          <w:trHeight w:val="427"/>
        </w:trPr>
        <w:tc>
          <w:tcPr>
            <w:tcW w:w="1414"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1B237BAD" w14:textId="77777777" w:rsidR="00D25ACD" w:rsidRDefault="008C1BC9">
            <w:pPr>
              <w:spacing w:after="0" w:line="259" w:lineRule="auto"/>
              <w:ind w:left="0" w:right="0" w:firstLine="0"/>
            </w:pPr>
            <w:r>
              <w:rPr>
                <w:sz w:val="16"/>
              </w:rPr>
              <w:lastRenderedPageBreak/>
              <w:t xml:space="preserve">Doelstelling </w:t>
            </w:r>
          </w:p>
        </w:tc>
        <w:tc>
          <w:tcPr>
            <w:tcW w:w="8792" w:type="dxa"/>
            <w:gridSpan w:val="3"/>
            <w:tcBorders>
              <w:top w:val="single" w:sz="4" w:space="0" w:color="000000"/>
              <w:left w:val="single" w:sz="4" w:space="0" w:color="000000"/>
              <w:bottom w:val="double" w:sz="34" w:space="0" w:color="FFFFFF"/>
              <w:right w:val="single" w:sz="4" w:space="0" w:color="000000"/>
            </w:tcBorders>
            <w:vAlign w:val="center"/>
          </w:tcPr>
          <w:p w14:paraId="3B4C4D00" w14:textId="77777777" w:rsidR="00D25ACD" w:rsidRDefault="008C1BC9">
            <w:pPr>
              <w:spacing w:after="0" w:line="259" w:lineRule="auto"/>
              <w:ind w:left="2" w:right="0" w:firstLine="0"/>
            </w:pPr>
            <w:r>
              <w:rPr>
                <w:sz w:val="16"/>
              </w:rPr>
              <w:t xml:space="preserve">Het voorkomen van het benutten </w:t>
            </w:r>
            <w:r>
              <w:rPr>
                <w:sz w:val="16"/>
              </w:rPr>
              <w:t xml:space="preserve">van technische kwetsbaarheden door onbevoegden. </w:t>
            </w:r>
          </w:p>
        </w:tc>
      </w:tr>
      <w:tr w:rsidR="00D25ACD" w14:paraId="4BF721C3" w14:textId="77777777">
        <w:trPr>
          <w:trHeight w:val="458"/>
        </w:trPr>
        <w:tc>
          <w:tcPr>
            <w:tcW w:w="1414"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2EB5496F" w14:textId="77777777" w:rsidR="00D25ACD" w:rsidRDefault="008C1BC9">
            <w:pPr>
              <w:spacing w:after="0" w:line="259" w:lineRule="auto"/>
              <w:ind w:left="0" w:right="0" w:firstLine="0"/>
            </w:pPr>
            <w:r>
              <w:rPr>
                <w:sz w:val="16"/>
              </w:rPr>
              <w:t xml:space="preserve">Risico </w:t>
            </w:r>
          </w:p>
        </w:tc>
        <w:tc>
          <w:tcPr>
            <w:tcW w:w="8792" w:type="dxa"/>
            <w:gridSpan w:val="3"/>
            <w:tcBorders>
              <w:top w:val="double" w:sz="34" w:space="0" w:color="FFFFFF"/>
              <w:left w:val="single" w:sz="4" w:space="0" w:color="000000"/>
              <w:bottom w:val="single" w:sz="4" w:space="0" w:color="000000"/>
              <w:right w:val="single" w:sz="4" w:space="0" w:color="000000"/>
            </w:tcBorders>
            <w:vAlign w:val="center"/>
          </w:tcPr>
          <w:p w14:paraId="7BCEEA15" w14:textId="77777777" w:rsidR="00D25ACD" w:rsidRDefault="008C1BC9">
            <w:pPr>
              <w:spacing w:after="0" w:line="259" w:lineRule="auto"/>
              <w:ind w:left="2" w:right="0" w:firstLine="0"/>
            </w:pPr>
            <w:r>
              <w:rPr>
                <w:sz w:val="16"/>
              </w:rPr>
              <w:t xml:space="preserve">Een technische kwetsbaarheid wordt niet of niet tijdig ontdekt. </w:t>
            </w:r>
          </w:p>
        </w:tc>
      </w:tr>
      <w:tr w:rsidR="00D25ACD" w14:paraId="60F7022F" w14:textId="77777777">
        <w:trPr>
          <w:trHeight w:val="1388"/>
        </w:trPr>
        <w:tc>
          <w:tcPr>
            <w:tcW w:w="1414" w:type="dxa"/>
            <w:tcBorders>
              <w:top w:val="single" w:sz="4" w:space="0" w:color="000000"/>
              <w:left w:val="single" w:sz="4" w:space="0" w:color="000000"/>
              <w:bottom w:val="single" w:sz="4" w:space="0" w:color="000000"/>
              <w:right w:val="single" w:sz="4" w:space="0" w:color="000000"/>
            </w:tcBorders>
            <w:shd w:val="clear" w:color="auto" w:fill="BDD7EE"/>
          </w:tcPr>
          <w:p w14:paraId="62D712AD" w14:textId="77777777" w:rsidR="00D25ACD" w:rsidRDefault="008C1BC9">
            <w:pPr>
              <w:spacing w:after="0" w:line="259" w:lineRule="auto"/>
              <w:ind w:left="0" w:right="0" w:firstLine="0"/>
            </w:pPr>
            <w:r>
              <w:rPr>
                <w:sz w:val="16"/>
              </w:rPr>
              <w:t xml:space="preserve">Control </w:t>
            </w:r>
          </w:p>
        </w:tc>
        <w:tc>
          <w:tcPr>
            <w:tcW w:w="6384" w:type="dxa"/>
            <w:gridSpan w:val="2"/>
            <w:tcBorders>
              <w:top w:val="single" w:sz="4" w:space="0" w:color="000000"/>
              <w:left w:val="single" w:sz="4" w:space="0" w:color="000000"/>
              <w:bottom w:val="single" w:sz="4" w:space="0" w:color="000000"/>
              <w:right w:val="single" w:sz="4" w:space="0" w:color="000000"/>
            </w:tcBorders>
          </w:tcPr>
          <w:p w14:paraId="6FF452B5" w14:textId="77777777" w:rsidR="00D25ACD" w:rsidRDefault="008C1BC9">
            <w:pPr>
              <w:spacing w:after="0" w:line="259" w:lineRule="auto"/>
              <w:ind w:left="2" w:right="11" w:firstLine="0"/>
            </w:pPr>
            <w:r>
              <w:rPr>
                <w:color w:val="548CBE"/>
                <w:sz w:val="16"/>
              </w:rPr>
              <w:t xml:space="preserve">Informatie over </w:t>
            </w:r>
            <w:r>
              <w:rPr>
                <w:b/>
                <w:color w:val="548CBE"/>
                <w:sz w:val="16"/>
              </w:rPr>
              <w:t>technische kwetsbaarheden</w:t>
            </w:r>
            <w:r>
              <w:rPr>
                <w:color w:val="548CBE"/>
                <w:sz w:val="16"/>
              </w:rPr>
              <w:t xml:space="preserve"> </w:t>
            </w:r>
            <w:r>
              <w:rPr>
                <w:color w:val="548CBE"/>
                <w:sz w:val="16"/>
              </w:rPr>
              <w:t xml:space="preserve">van gebruikte informatiesystemen behoort tijdig te worden verkregen; de blootstelling aan dergelijke kwetsbaarheden dienen te worden </w:t>
            </w:r>
            <w:r>
              <w:rPr>
                <w:b/>
                <w:color w:val="548CBE"/>
                <w:sz w:val="16"/>
              </w:rPr>
              <w:t>geëvalueerd</w:t>
            </w:r>
            <w:r>
              <w:rPr>
                <w:color w:val="548CBE"/>
                <w:sz w:val="16"/>
              </w:rPr>
              <w:t xml:space="preserve"> en passende maatregelen dienen te worden genomen om het risico dat ermee samenhangt aan te pakken. </w:t>
            </w:r>
          </w:p>
        </w:tc>
        <w:tc>
          <w:tcPr>
            <w:tcW w:w="2408" w:type="dxa"/>
            <w:tcBorders>
              <w:top w:val="single" w:sz="4" w:space="0" w:color="000000"/>
              <w:left w:val="single" w:sz="4" w:space="0" w:color="000000"/>
              <w:bottom w:val="single" w:sz="4" w:space="0" w:color="000000"/>
              <w:right w:val="single" w:sz="4" w:space="0" w:color="000000"/>
            </w:tcBorders>
          </w:tcPr>
          <w:p w14:paraId="0B15DE1F" w14:textId="77777777" w:rsidR="00D25ACD" w:rsidRDefault="008C1BC9">
            <w:pPr>
              <w:spacing w:after="0" w:line="259" w:lineRule="auto"/>
              <w:ind w:left="1" w:right="0" w:firstLine="0"/>
            </w:pPr>
            <w:r>
              <w:rPr>
                <w:sz w:val="16"/>
              </w:rPr>
              <w:t>BIO 2019: 1</w:t>
            </w:r>
            <w:r>
              <w:rPr>
                <w:sz w:val="16"/>
              </w:rPr>
              <w:t xml:space="preserve">2.6.1 </w:t>
            </w:r>
          </w:p>
        </w:tc>
      </w:tr>
      <w:tr w:rsidR="00D25ACD" w14:paraId="1B8146B2" w14:textId="77777777">
        <w:trPr>
          <w:trHeight w:val="383"/>
        </w:trPr>
        <w:tc>
          <w:tcPr>
            <w:tcW w:w="7798" w:type="dxa"/>
            <w:gridSpan w:val="3"/>
            <w:tcBorders>
              <w:top w:val="single" w:sz="4" w:space="0" w:color="000000"/>
              <w:left w:val="single" w:sz="4" w:space="0" w:color="000000"/>
              <w:bottom w:val="single" w:sz="4" w:space="0" w:color="000000"/>
              <w:right w:val="single" w:sz="4" w:space="0" w:color="000000"/>
            </w:tcBorders>
            <w:shd w:val="clear" w:color="auto" w:fill="BDD7EE"/>
          </w:tcPr>
          <w:p w14:paraId="7F1BA461" w14:textId="77777777" w:rsidR="00D25ACD" w:rsidRDefault="008C1BC9">
            <w:pPr>
              <w:spacing w:after="0" w:line="259" w:lineRule="auto"/>
              <w:ind w:left="0" w:right="0" w:firstLine="0"/>
            </w:pPr>
            <w:r>
              <w:rPr>
                <w:b/>
                <w:sz w:val="16"/>
              </w:rPr>
              <w:t xml:space="preserve">Conformiteitsindicator, nummer en maatregel </w:t>
            </w:r>
          </w:p>
        </w:tc>
        <w:tc>
          <w:tcPr>
            <w:tcW w:w="2408" w:type="dxa"/>
            <w:tcBorders>
              <w:top w:val="single" w:sz="4" w:space="0" w:color="000000"/>
              <w:left w:val="single" w:sz="4" w:space="0" w:color="000000"/>
              <w:bottom w:val="single" w:sz="4" w:space="0" w:color="000000"/>
              <w:right w:val="single" w:sz="4" w:space="0" w:color="000000"/>
            </w:tcBorders>
            <w:shd w:val="clear" w:color="auto" w:fill="BDD7EE"/>
          </w:tcPr>
          <w:p w14:paraId="627E1F3D" w14:textId="77777777" w:rsidR="00D25ACD" w:rsidRDefault="008C1BC9">
            <w:pPr>
              <w:spacing w:after="0" w:line="259" w:lineRule="auto"/>
              <w:ind w:left="1" w:right="0" w:firstLine="0"/>
            </w:pPr>
            <w:r>
              <w:rPr>
                <w:b/>
                <w:sz w:val="16"/>
              </w:rPr>
              <w:t xml:space="preserve">Afgeleid/afkomstig van </w:t>
            </w:r>
          </w:p>
        </w:tc>
      </w:tr>
      <w:tr w:rsidR="00D25ACD" w14:paraId="6C1CFEE4" w14:textId="77777777">
        <w:trPr>
          <w:trHeight w:val="625"/>
        </w:trPr>
        <w:tc>
          <w:tcPr>
            <w:tcW w:w="1414" w:type="dxa"/>
            <w:vMerge w:val="restart"/>
            <w:tcBorders>
              <w:top w:val="single" w:sz="4" w:space="0" w:color="000000"/>
              <w:left w:val="single" w:sz="4" w:space="0" w:color="000000"/>
              <w:bottom w:val="single" w:sz="4" w:space="0" w:color="000000"/>
              <w:right w:val="single" w:sz="4" w:space="0" w:color="000000"/>
            </w:tcBorders>
          </w:tcPr>
          <w:p w14:paraId="4981E4D8" w14:textId="77777777" w:rsidR="00D25ACD" w:rsidRDefault="008C1BC9">
            <w:pPr>
              <w:spacing w:after="0" w:line="259" w:lineRule="auto"/>
              <w:ind w:left="0" w:right="0" w:firstLine="0"/>
            </w:pPr>
            <w:r>
              <w:rPr>
                <w:sz w:val="16"/>
              </w:rPr>
              <w:t xml:space="preserve">Technische kwetsbaarheden </w:t>
            </w:r>
          </w:p>
        </w:tc>
        <w:tc>
          <w:tcPr>
            <w:tcW w:w="428" w:type="dxa"/>
            <w:tcBorders>
              <w:top w:val="single" w:sz="4" w:space="0" w:color="000000"/>
              <w:left w:val="single" w:sz="4" w:space="0" w:color="000000"/>
              <w:bottom w:val="single" w:sz="4" w:space="0" w:color="000000"/>
              <w:right w:val="single" w:sz="4" w:space="0" w:color="000000"/>
            </w:tcBorders>
          </w:tcPr>
          <w:p w14:paraId="17350591" w14:textId="77777777" w:rsidR="00D25ACD" w:rsidRDefault="008C1BC9">
            <w:pPr>
              <w:spacing w:after="0" w:line="259" w:lineRule="auto"/>
              <w:ind w:left="2" w:right="0" w:firstLine="0"/>
            </w:pPr>
            <w:r>
              <w:rPr>
                <w:sz w:val="16"/>
              </w:rPr>
              <w:t>1.</w:t>
            </w:r>
            <w:r>
              <w:rPr>
                <w:rFonts w:ascii="Arial" w:eastAsia="Arial" w:hAnsi="Arial" w:cs="Arial"/>
                <w:sz w:val="16"/>
              </w:rPr>
              <w:t xml:space="preserve"> </w:t>
            </w:r>
            <w:r>
              <w:rPr>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68235002" w14:textId="77777777" w:rsidR="00D25ACD" w:rsidRDefault="008C1BC9">
            <w:pPr>
              <w:spacing w:after="0" w:line="259" w:lineRule="auto"/>
              <w:ind w:left="1" w:right="0" w:firstLine="0"/>
            </w:pPr>
            <w:r>
              <w:rPr>
                <w:sz w:val="16"/>
              </w:rPr>
              <w:t xml:space="preserve">De CSP stelt de CSC informatie beschikbaar over het beheer van de technische kwetsbaarheden die de clouddiensten kunnen beïnvloeden. </w:t>
            </w:r>
          </w:p>
        </w:tc>
        <w:tc>
          <w:tcPr>
            <w:tcW w:w="2408" w:type="dxa"/>
            <w:tcBorders>
              <w:top w:val="single" w:sz="4" w:space="0" w:color="000000"/>
              <w:left w:val="single" w:sz="4" w:space="0" w:color="000000"/>
              <w:bottom w:val="single" w:sz="4" w:space="0" w:color="000000"/>
              <w:right w:val="single" w:sz="4" w:space="0" w:color="000000"/>
            </w:tcBorders>
          </w:tcPr>
          <w:p w14:paraId="2DC14FBE" w14:textId="77777777" w:rsidR="00D25ACD" w:rsidRDefault="008C1BC9">
            <w:pPr>
              <w:spacing w:after="0" w:line="259" w:lineRule="auto"/>
              <w:ind w:left="1" w:right="0" w:firstLine="0"/>
            </w:pPr>
            <w:r>
              <w:rPr>
                <w:sz w:val="16"/>
              </w:rPr>
              <w:t xml:space="preserve">ISO 27017 2015: 12.6.1 </w:t>
            </w:r>
          </w:p>
        </w:tc>
      </w:tr>
      <w:tr w:rsidR="00D25ACD" w14:paraId="13E4B082" w14:textId="77777777">
        <w:trPr>
          <w:trHeight w:val="1123"/>
        </w:trPr>
        <w:tc>
          <w:tcPr>
            <w:tcW w:w="0" w:type="auto"/>
            <w:vMerge/>
            <w:tcBorders>
              <w:top w:val="nil"/>
              <w:left w:val="single" w:sz="4" w:space="0" w:color="000000"/>
              <w:bottom w:val="single" w:sz="4" w:space="0" w:color="000000"/>
              <w:right w:val="single" w:sz="4" w:space="0" w:color="000000"/>
            </w:tcBorders>
          </w:tcPr>
          <w:p w14:paraId="2F6B6CFC" w14:textId="77777777" w:rsidR="00D25ACD" w:rsidRDefault="00D25ACD">
            <w:pPr>
              <w:spacing w:after="160" w:line="259" w:lineRule="auto"/>
              <w:ind w:left="0" w:right="0" w:firstLine="0"/>
            </w:pPr>
          </w:p>
        </w:tc>
        <w:tc>
          <w:tcPr>
            <w:tcW w:w="428" w:type="dxa"/>
            <w:tcBorders>
              <w:top w:val="single" w:sz="4" w:space="0" w:color="000000"/>
              <w:left w:val="single" w:sz="4" w:space="0" w:color="000000"/>
              <w:bottom w:val="single" w:sz="4" w:space="0" w:color="000000"/>
              <w:right w:val="single" w:sz="4" w:space="0" w:color="000000"/>
            </w:tcBorders>
          </w:tcPr>
          <w:p w14:paraId="4740D8A3" w14:textId="77777777" w:rsidR="00D25ACD" w:rsidRDefault="008C1BC9">
            <w:pPr>
              <w:spacing w:after="0" w:line="259" w:lineRule="auto"/>
              <w:ind w:left="2" w:right="0" w:firstLine="0"/>
            </w:pPr>
            <w:r>
              <w:rPr>
                <w:sz w:val="16"/>
              </w:rPr>
              <w:t>2.</w:t>
            </w:r>
            <w:r>
              <w:rPr>
                <w:rFonts w:ascii="Arial" w:eastAsia="Arial" w:hAnsi="Arial" w:cs="Arial"/>
                <w:sz w:val="16"/>
              </w:rPr>
              <w:t xml:space="preserve"> </w:t>
            </w:r>
            <w:r>
              <w:rPr>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1DC3BDEF" w14:textId="77777777" w:rsidR="00D25ACD" w:rsidRDefault="008C1BC9">
            <w:pPr>
              <w:spacing w:after="0" w:line="259" w:lineRule="auto"/>
              <w:ind w:left="1" w:right="0" w:firstLine="0"/>
            </w:pPr>
            <w:r>
              <w:rPr>
                <w:sz w:val="16"/>
              </w:rPr>
              <w:t xml:space="preserve">De CSP heeft de rollen en verantwoordelijkheden in relatie tot het beheersen van technische kwetsbaarheden, waaronder coördineren, monitoren, beoordelen van risico’s en mitigeren van kwetsbaarheden, gedefinieerd en vastgesteld. </w:t>
            </w:r>
          </w:p>
        </w:tc>
        <w:tc>
          <w:tcPr>
            <w:tcW w:w="2408" w:type="dxa"/>
            <w:tcBorders>
              <w:top w:val="single" w:sz="4" w:space="0" w:color="000000"/>
              <w:left w:val="single" w:sz="4" w:space="0" w:color="000000"/>
              <w:bottom w:val="single" w:sz="4" w:space="0" w:color="000000"/>
              <w:right w:val="single" w:sz="4" w:space="0" w:color="000000"/>
            </w:tcBorders>
          </w:tcPr>
          <w:p w14:paraId="795A2FB2" w14:textId="77777777" w:rsidR="00D25ACD" w:rsidRDefault="008C1BC9">
            <w:pPr>
              <w:spacing w:after="0" w:line="259" w:lineRule="auto"/>
              <w:ind w:left="1" w:right="0" w:firstLine="0"/>
            </w:pPr>
            <w:r>
              <w:rPr>
                <w:sz w:val="16"/>
              </w:rPr>
              <w:t xml:space="preserve">ISO 27002 2017: 12.6.1a </w:t>
            </w:r>
          </w:p>
        </w:tc>
      </w:tr>
      <w:tr w:rsidR="00D25ACD" w14:paraId="1F4AB873" w14:textId="77777777">
        <w:trPr>
          <w:trHeight w:val="1342"/>
        </w:trPr>
        <w:tc>
          <w:tcPr>
            <w:tcW w:w="1414" w:type="dxa"/>
            <w:tcBorders>
              <w:top w:val="single" w:sz="4" w:space="0" w:color="000000"/>
              <w:left w:val="single" w:sz="4" w:space="0" w:color="000000"/>
              <w:bottom w:val="nil"/>
              <w:right w:val="single" w:sz="4" w:space="0" w:color="000000"/>
            </w:tcBorders>
          </w:tcPr>
          <w:p w14:paraId="475433FB" w14:textId="77777777" w:rsidR="00D25ACD" w:rsidRDefault="00D25ACD">
            <w:pPr>
              <w:spacing w:after="160" w:line="259" w:lineRule="auto"/>
              <w:ind w:left="0" w:right="0" w:firstLine="0"/>
            </w:pPr>
          </w:p>
        </w:tc>
        <w:tc>
          <w:tcPr>
            <w:tcW w:w="428" w:type="dxa"/>
            <w:tcBorders>
              <w:top w:val="single" w:sz="4" w:space="0" w:color="000000"/>
              <w:left w:val="single" w:sz="4" w:space="0" w:color="000000"/>
              <w:bottom w:val="single" w:sz="4" w:space="0" w:color="000000"/>
              <w:right w:val="single" w:sz="4" w:space="0" w:color="000000"/>
            </w:tcBorders>
          </w:tcPr>
          <w:p w14:paraId="045B0C56" w14:textId="77777777" w:rsidR="00D25ACD" w:rsidRDefault="008C1BC9">
            <w:pPr>
              <w:spacing w:after="0" w:line="259" w:lineRule="auto"/>
              <w:ind w:left="2" w:right="0" w:firstLine="0"/>
            </w:pPr>
            <w:r>
              <w:rPr>
                <w:sz w:val="16"/>
              </w:rPr>
              <w:t>3.</w:t>
            </w:r>
            <w:r>
              <w:rPr>
                <w:rFonts w:ascii="Arial" w:eastAsia="Arial" w:hAnsi="Arial" w:cs="Arial"/>
                <w:sz w:val="16"/>
              </w:rPr>
              <w:t xml:space="preserve"> </w:t>
            </w:r>
            <w:r>
              <w:rPr>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33F50527" w14:textId="77777777" w:rsidR="00D25ACD" w:rsidRDefault="008C1BC9">
            <w:pPr>
              <w:spacing w:after="0" w:line="259" w:lineRule="auto"/>
              <w:ind w:left="1" w:right="0" w:firstLine="0"/>
            </w:pPr>
            <w:r>
              <w:rPr>
                <w:color w:val="338B58"/>
                <w:sz w:val="16"/>
              </w:rPr>
              <w:t xml:space="preserve">Als de kans op misbruik en de verwachte schade beiden hoog zijn (NCSC </w:t>
            </w:r>
            <w:r>
              <w:rPr>
                <w:color w:val="338B58"/>
                <w:sz w:val="16"/>
              </w:rPr>
              <w:t xml:space="preserve">classificatie kwetsbaarheidswaarschuwingen), worden patches zo snel mogelijk, maar uiterlijk binnen een week geïnstalleerd. In de tussentijd worden op basis van een expliciete risicoafweging mitigerende maatregelen getroffen. </w:t>
            </w:r>
          </w:p>
        </w:tc>
        <w:tc>
          <w:tcPr>
            <w:tcW w:w="2408" w:type="dxa"/>
            <w:tcBorders>
              <w:top w:val="single" w:sz="4" w:space="0" w:color="000000"/>
              <w:left w:val="single" w:sz="4" w:space="0" w:color="000000"/>
              <w:bottom w:val="single" w:sz="4" w:space="0" w:color="000000"/>
              <w:right w:val="single" w:sz="4" w:space="0" w:color="000000"/>
            </w:tcBorders>
          </w:tcPr>
          <w:p w14:paraId="59D36EB3" w14:textId="77777777" w:rsidR="00D25ACD" w:rsidRDefault="008C1BC9">
            <w:pPr>
              <w:spacing w:after="0" w:line="259" w:lineRule="auto"/>
              <w:ind w:left="1" w:right="0" w:firstLine="0"/>
            </w:pPr>
            <w:r>
              <w:rPr>
                <w:sz w:val="16"/>
              </w:rPr>
              <w:t xml:space="preserve">BIO 2019: 12.6.1 </w:t>
            </w:r>
          </w:p>
        </w:tc>
      </w:tr>
      <w:tr w:rsidR="00D25ACD" w14:paraId="28FF0996" w14:textId="77777777">
        <w:trPr>
          <w:trHeight w:val="644"/>
        </w:trPr>
        <w:tc>
          <w:tcPr>
            <w:tcW w:w="1414" w:type="dxa"/>
            <w:vMerge w:val="restart"/>
            <w:tcBorders>
              <w:top w:val="nil"/>
              <w:left w:val="single" w:sz="4" w:space="0" w:color="000000"/>
              <w:bottom w:val="nil"/>
              <w:right w:val="single" w:sz="4" w:space="0" w:color="000000"/>
            </w:tcBorders>
            <w:shd w:val="clear" w:color="auto" w:fill="FFFFFF"/>
          </w:tcPr>
          <w:p w14:paraId="1092CB14" w14:textId="77777777" w:rsidR="00D25ACD" w:rsidRDefault="00D25ACD">
            <w:pPr>
              <w:spacing w:after="160" w:line="259" w:lineRule="auto"/>
              <w:ind w:left="0" w:right="0" w:firstLine="0"/>
            </w:pPr>
          </w:p>
        </w:tc>
        <w:tc>
          <w:tcPr>
            <w:tcW w:w="428" w:type="dxa"/>
            <w:tcBorders>
              <w:top w:val="single" w:sz="4" w:space="0" w:color="000000"/>
              <w:left w:val="single" w:sz="4" w:space="0" w:color="000000"/>
              <w:bottom w:val="single" w:sz="4" w:space="0" w:color="000000"/>
              <w:right w:val="single" w:sz="4" w:space="0" w:color="000000"/>
            </w:tcBorders>
          </w:tcPr>
          <w:p w14:paraId="6A8573B0" w14:textId="77777777" w:rsidR="00D25ACD" w:rsidRDefault="008C1BC9">
            <w:pPr>
              <w:spacing w:after="0" w:line="259" w:lineRule="auto"/>
              <w:ind w:left="2" w:right="0" w:firstLine="0"/>
            </w:pPr>
            <w:r>
              <w:rPr>
                <w:sz w:val="16"/>
              </w:rPr>
              <w:t>4.</w:t>
            </w:r>
            <w:r>
              <w:rPr>
                <w:rFonts w:ascii="Arial" w:eastAsia="Arial" w:hAnsi="Arial" w:cs="Arial"/>
                <w:sz w:val="16"/>
              </w:rPr>
              <w:t xml:space="preserve"> </w:t>
            </w:r>
            <w:r>
              <w:rPr>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1CB41456" w14:textId="77777777" w:rsidR="00D25ACD" w:rsidRDefault="008C1BC9">
            <w:pPr>
              <w:spacing w:after="0" w:line="259" w:lineRule="auto"/>
              <w:ind w:left="1" w:right="0" w:firstLine="0"/>
            </w:pPr>
            <w:r>
              <w:rPr>
                <w:sz w:val="16"/>
              </w:rPr>
              <w:t xml:space="preserve">Het </w:t>
            </w:r>
            <w:r>
              <w:rPr>
                <w:sz w:val="16"/>
              </w:rPr>
              <w:t xml:space="preserve">tijdspad waarbinnen gereageerd moet worden op aankondigingen van potentieel relevante kwetsbaarheden is gedefinieerd. </w:t>
            </w:r>
          </w:p>
        </w:tc>
        <w:tc>
          <w:tcPr>
            <w:tcW w:w="2408" w:type="dxa"/>
            <w:tcBorders>
              <w:top w:val="single" w:sz="4" w:space="0" w:color="000000"/>
              <w:left w:val="single" w:sz="4" w:space="0" w:color="000000"/>
              <w:bottom w:val="single" w:sz="4" w:space="0" w:color="000000"/>
              <w:right w:val="single" w:sz="4" w:space="0" w:color="000000"/>
            </w:tcBorders>
          </w:tcPr>
          <w:p w14:paraId="437CE236" w14:textId="77777777" w:rsidR="00D25ACD" w:rsidRDefault="008C1BC9">
            <w:pPr>
              <w:spacing w:after="0" w:line="259" w:lineRule="auto"/>
              <w:ind w:left="1" w:right="0" w:firstLine="0"/>
            </w:pPr>
            <w:r>
              <w:rPr>
                <w:sz w:val="16"/>
              </w:rPr>
              <w:t xml:space="preserve">ISO 27002 2017: 12.6.1c </w:t>
            </w:r>
          </w:p>
        </w:tc>
      </w:tr>
      <w:tr w:rsidR="00D25ACD" w14:paraId="0A6CF3D0" w14:textId="77777777">
        <w:trPr>
          <w:trHeight w:val="643"/>
        </w:trPr>
        <w:tc>
          <w:tcPr>
            <w:tcW w:w="0" w:type="auto"/>
            <w:vMerge/>
            <w:tcBorders>
              <w:top w:val="nil"/>
              <w:left w:val="single" w:sz="4" w:space="0" w:color="000000"/>
              <w:bottom w:val="nil"/>
              <w:right w:val="single" w:sz="4" w:space="0" w:color="000000"/>
            </w:tcBorders>
          </w:tcPr>
          <w:p w14:paraId="5B1F7C68" w14:textId="77777777" w:rsidR="00D25ACD" w:rsidRDefault="00D25ACD">
            <w:pPr>
              <w:spacing w:after="160" w:line="259" w:lineRule="auto"/>
              <w:ind w:left="0" w:right="0" w:firstLine="0"/>
            </w:pPr>
          </w:p>
        </w:tc>
        <w:tc>
          <w:tcPr>
            <w:tcW w:w="428" w:type="dxa"/>
            <w:tcBorders>
              <w:top w:val="single" w:sz="4" w:space="0" w:color="000000"/>
              <w:left w:val="single" w:sz="4" w:space="0" w:color="000000"/>
              <w:bottom w:val="single" w:sz="4" w:space="0" w:color="000000"/>
              <w:right w:val="single" w:sz="4" w:space="0" w:color="000000"/>
            </w:tcBorders>
          </w:tcPr>
          <w:p w14:paraId="61F49578" w14:textId="77777777" w:rsidR="00D25ACD" w:rsidRDefault="008C1BC9">
            <w:pPr>
              <w:spacing w:after="0" w:line="259" w:lineRule="auto"/>
              <w:ind w:left="2" w:right="0" w:firstLine="0"/>
            </w:pPr>
            <w:r>
              <w:rPr>
                <w:sz w:val="16"/>
              </w:rPr>
              <w:t>5.</w:t>
            </w:r>
            <w:r>
              <w:rPr>
                <w:rFonts w:ascii="Arial" w:eastAsia="Arial" w:hAnsi="Arial" w:cs="Arial"/>
                <w:sz w:val="16"/>
              </w:rPr>
              <w:t xml:space="preserve"> </w:t>
            </w:r>
            <w:r>
              <w:rPr>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7F1707D0" w14:textId="77777777" w:rsidR="00D25ACD" w:rsidRDefault="008C1BC9">
            <w:pPr>
              <w:spacing w:after="0" w:line="259" w:lineRule="auto"/>
              <w:ind w:left="1" w:right="0" w:firstLine="0"/>
            </w:pPr>
            <w:r>
              <w:rPr>
                <w:sz w:val="16"/>
              </w:rPr>
              <w:t>Periodiek worden penetratietests op ICT-</w:t>
            </w:r>
            <w:r>
              <w:rPr>
                <w:sz w:val="16"/>
              </w:rPr>
              <w:t xml:space="preserve">componenten uitgevoerd om zwakheden te identificeren. </w:t>
            </w:r>
          </w:p>
        </w:tc>
        <w:tc>
          <w:tcPr>
            <w:tcW w:w="2408" w:type="dxa"/>
            <w:tcBorders>
              <w:top w:val="single" w:sz="4" w:space="0" w:color="000000"/>
              <w:left w:val="single" w:sz="4" w:space="0" w:color="000000"/>
              <w:bottom w:val="single" w:sz="4" w:space="0" w:color="000000"/>
              <w:right w:val="single" w:sz="4" w:space="0" w:color="000000"/>
            </w:tcBorders>
          </w:tcPr>
          <w:p w14:paraId="3193B3FE" w14:textId="77777777" w:rsidR="00D25ACD" w:rsidRDefault="008C1BC9">
            <w:pPr>
              <w:spacing w:after="0" w:line="259" w:lineRule="auto"/>
              <w:ind w:left="1" w:right="0" w:firstLine="0"/>
            </w:pPr>
            <w:r>
              <w:rPr>
                <w:sz w:val="16"/>
              </w:rPr>
              <w:t xml:space="preserve">SoGP 2018: TM1.1.7 </w:t>
            </w:r>
          </w:p>
        </w:tc>
      </w:tr>
      <w:tr w:rsidR="00D25ACD" w14:paraId="76ED8B27" w14:textId="77777777">
        <w:trPr>
          <w:trHeight w:val="2068"/>
        </w:trPr>
        <w:tc>
          <w:tcPr>
            <w:tcW w:w="1414" w:type="dxa"/>
            <w:tcBorders>
              <w:top w:val="nil"/>
              <w:left w:val="single" w:sz="4" w:space="0" w:color="000000"/>
              <w:bottom w:val="single" w:sz="4" w:space="0" w:color="000000"/>
              <w:right w:val="single" w:sz="4" w:space="0" w:color="000000"/>
            </w:tcBorders>
          </w:tcPr>
          <w:p w14:paraId="10D2328E" w14:textId="77777777" w:rsidR="00D25ACD" w:rsidRDefault="00D25ACD">
            <w:pPr>
              <w:spacing w:after="160" w:line="259" w:lineRule="auto"/>
              <w:ind w:left="0" w:right="0" w:firstLine="0"/>
            </w:pPr>
          </w:p>
        </w:tc>
        <w:tc>
          <w:tcPr>
            <w:tcW w:w="428" w:type="dxa"/>
            <w:tcBorders>
              <w:top w:val="single" w:sz="4" w:space="0" w:color="000000"/>
              <w:left w:val="single" w:sz="4" w:space="0" w:color="000000"/>
              <w:bottom w:val="single" w:sz="4" w:space="0" w:color="000000"/>
              <w:right w:val="single" w:sz="4" w:space="0" w:color="000000"/>
            </w:tcBorders>
          </w:tcPr>
          <w:p w14:paraId="6AEA29B4" w14:textId="77777777" w:rsidR="00D25ACD" w:rsidRDefault="008C1BC9">
            <w:pPr>
              <w:spacing w:after="0" w:line="259" w:lineRule="auto"/>
              <w:ind w:left="2" w:right="0" w:firstLine="0"/>
            </w:pPr>
            <w:r>
              <w:rPr>
                <w:sz w:val="16"/>
              </w:rPr>
              <w:t>6.</w:t>
            </w:r>
            <w:r>
              <w:rPr>
                <w:rFonts w:ascii="Arial" w:eastAsia="Arial" w:hAnsi="Arial" w:cs="Arial"/>
                <w:sz w:val="16"/>
              </w:rPr>
              <w:t xml:space="preserve"> </w:t>
            </w:r>
            <w:r>
              <w:rPr>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344EE078" w14:textId="77777777" w:rsidR="00D25ACD" w:rsidRDefault="008C1BC9">
            <w:pPr>
              <w:spacing w:after="63" w:line="295" w:lineRule="auto"/>
              <w:ind w:left="1" w:right="0" w:firstLine="0"/>
            </w:pPr>
            <w:r>
              <w:rPr>
                <w:sz w:val="16"/>
              </w:rPr>
              <w:t xml:space="preserve">Technische zwakheden kunnen worden verholpen door het tijdig uitvoeren van patchmanagement, wat inhoud: </w:t>
            </w:r>
          </w:p>
          <w:p w14:paraId="51061BA8" w14:textId="77777777" w:rsidR="00D25ACD" w:rsidRDefault="008C1BC9">
            <w:pPr>
              <w:numPr>
                <w:ilvl w:val="0"/>
                <w:numId w:val="50"/>
              </w:numPr>
              <w:spacing w:after="74" w:line="259" w:lineRule="auto"/>
              <w:ind w:right="0" w:hanging="229"/>
            </w:pPr>
            <w:r>
              <w:rPr>
                <w:sz w:val="16"/>
              </w:rPr>
              <w:t xml:space="preserve">het identificeren, registreren en verwerven van patches; </w:t>
            </w:r>
          </w:p>
          <w:p w14:paraId="725FE17B" w14:textId="77777777" w:rsidR="00D25ACD" w:rsidRDefault="008C1BC9">
            <w:pPr>
              <w:numPr>
                <w:ilvl w:val="0"/>
                <w:numId w:val="50"/>
              </w:numPr>
              <w:spacing w:after="71" w:line="259" w:lineRule="auto"/>
              <w:ind w:right="0" w:hanging="229"/>
            </w:pPr>
            <w:r>
              <w:rPr>
                <w:sz w:val="16"/>
              </w:rPr>
              <w:t xml:space="preserve">de besluitvorming rond het inzetten van patches; </w:t>
            </w:r>
          </w:p>
          <w:p w14:paraId="635A29A3" w14:textId="77777777" w:rsidR="00D25ACD" w:rsidRDefault="008C1BC9">
            <w:pPr>
              <w:numPr>
                <w:ilvl w:val="0"/>
                <w:numId w:val="50"/>
              </w:numPr>
              <w:spacing w:after="74" w:line="259" w:lineRule="auto"/>
              <w:ind w:right="0" w:hanging="229"/>
            </w:pPr>
            <w:r>
              <w:rPr>
                <w:sz w:val="16"/>
              </w:rPr>
              <w:t xml:space="preserve">het testen van patches; </w:t>
            </w:r>
          </w:p>
          <w:p w14:paraId="14FC3918" w14:textId="77777777" w:rsidR="00D25ACD" w:rsidRDefault="008C1BC9">
            <w:pPr>
              <w:numPr>
                <w:ilvl w:val="0"/>
                <w:numId w:val="50"/>
              </w:numPr>
              <w:spacing w:after="74" w:line="259" w:lineRule="auto"/>
              <w:ind w:right="0" w:hanging="229"/>
            </w:pPr>
            <w:r>
              <w:rPr>
                <w:sz w:val="16"/>
              </w:rPr>
              <w:t xml:space="preserve">het uitvoeren van patches; </w:t>
            </w:r>
          </w:p>
          <w:p w14:paraId="2B271042" w14:textId="77777777" w:rsidR="00D25ACD" w:rsidRDefault="008C1BC9">
            <w:pPr>
              <w:numPr>
                <w:ilvl w:val="0"/>
                <w:numId w:val="50"/>
              </w:numPr>
              <w:spacing w:after="0" w:line="259" w:lineRule="auto"/>
              <w:ind w:right="0" w:hanging="229"/>
            </w:pPr>
            <w:r>
              <w:rPr>
                <w:sz w:val="16"/>
              </w:rPr>
              <w:t xml:space="preserve">het registreren van doorgevoerde patches. </w:t>
            </w:r>
          </w:p>
        </w:tc>
        <w:tc>
          <w:tcPr>
            <w:tcW w:w="2408" w:type="dxa"/>
            <w:tcBorders>
              <w:top w:val="single" w:sz="4" w:space="0" w:color="000000"/>
              <w:left w:val="single" w:sz="4" w:space="0" w:color="000000"/>
              <w:bottom w:val="single" w:sz="4" w:space="0" w:color="000000"/>
              <w:right w:val="single" w:sz="4" w:space="0" w:color="000000"/>
            </w:tcBorders>
          </w:tcPr>
          <w:p w14:paraId="14A772D8" w14:textId="77777777" w:rsidR="00D25ACD" w:rsidRDefault="008C1BC9">
            <w:pPr>
              <w:spacing w:after="0" w:line="259" w:lineRule="auto"/>
              <w:ind w:left="1" w:right="0" w:firstLine="0"/>
            </w:pPr>
            <w:r>
              <w:rPr>
                <w:sz w:val="16"/>
              </w:rPr>
              <w:t xml:space="preserve">SoGP 2018: TM1.1.9 </w:t>
            </w:r>
          </w:p>
        </w:tc>
      </w:tr>
      <w:tr w:rsidR="00D25ACD" w14:paraId="7B1CCA40" w14:textId="77777777">
        <w:trPr>
          <w:trHeight w:val="620"/>
        </w:trPr>
        <w:tc>
          <w:tcPr>
            <w:tcW w:w="1414" w:type="dxa"/>
            <w:vMerge w:val="restart"/>
            <w:tcBorders>
              <w:top w:val="single" w:sz="4" w:space="0" w:color="000000"/>
              <w:left w:val="single" w:sz="4" w:space="0" w:color="000000"/>
              <w:bottom w:val="single" w:sz="4" w:space="0" w:color="000000"/>
              <w:right w:val="single" w:sz="4" w:space="0" w:color="000000"/>
            </w:tcBorders>
          </w:tcPr>
          <w:p w14:paraId="12004A56" w14:textId="77777777" w:rsidR="00D25ACD" w:rsidRDefault="008C1BC9">
            <w:pPr>
              <w:spacing w:after="0" w:line="259" w:lineRule="auto"/>
              <w:ind w:left="0" w:right="0" w:firstLine="0"/>
            </w:pPr>
            <w:r>
              <w:rPr>
                <w:sz w:val="16"/>
              </w:rPr>
              <w:t xml:space="preserve">Geëvalueerd </w:t>
            </w:r>
          </w:p>
        </w:tc>
        <w:tc>
          <w:tcPr>
            <w:tcW w:w="428" w:type="dxa"/>
            <w:tcBorders>
              <w:top w:val="single" w:sz="4" w:space="0" w:color="000000"/>
              <w:left w:val="single" w:sz="4" w:space="0" w:color="000000"/>
              <w:bottom w:val="single" w:sz="4" w:space="0" w:color="000000"/>
              <w:right w:val="single" w:sz="4" w:space="0" w:color="000000"/>
            </w:tcBorders>
          </w:tcPr>
          <w:p w14:paraId="30307FC3" w14:textId="77777777" w:rsidR="00D25ACD" w:rsidRDefault="008C1BC9">
            <w:pPr>
              <w:spacing w:after="0" w:line="259" w:lineRule="auto"/>
              <w:ind w:left="2" w:right="0" w:firstLine="0"/>
            </w:pPr>
            <w:r>
              <w:rPr>
                <w:sz w:val="16"/>
              </w:rPr>
              <w:t>7.</w:t>
            </w:r>
            <w:r>
              <w:rPr>
                <w:rFonts w:ascii="Arial" w:eastAsia="Arial" w:hAnsi="Arial" w:cs="Arial"/>
                <w:sz w:val="16"/>
              </w:rPr>
              <w:t xml:space="preserve"> </w:t>
            </w:r>
            <w:r>
              <w:rPr>
                <w:sz w:val="16"/>
              </w:rP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4FA2305C" w14:textId="77777777" w:rsidR="00D25ACD" w:rsidRDefault="008C1BC9">
            <w:pPr>
              <w:spacing w:after="0" w:line="259" w:lineRule="auto"/>
              <w:ind w:left="1" w:right="0" w:firstLine="0"/>
            </w:pPr>
            <w:r>
              <w:rPr>
                <w:sz w:val="16"/>
              </w:rPr>
              <w:t xml:space="preserve">Evaluaties van technische kwetsbaarheden worden geregistreerd en gerapporteerd. </w:t>
            </w:r>
          </w:p>
        </w:tc>
        <w:tc>
          <w:tcPr>
            <w:tcW w:w="2408" w:type="dxa"/>
            <w:tcBorders>
              <w:top w:val="single" w:sz="4" w:space="0" w:color="000000"/>
              <w:left w:val="single" w:sz="4" w:space="0" w:color="000000"/>
              <w:bottom w:val="single" w:sz="4" w:space="0" w:color="000000"/>
              <w:right w:val="single" w:sz="4" w:space="0" w:color="000000"/>
            </w:tcBorders>
          </w:tcPr>
          <w:p w14:paraId="1C260F11" w14:textId="77777777" w:rsidR="00D25ACD" w:rsidRDefault="008C1BC9">
            <w:pPr>
              <w:spacing w:after="0" w:line="259" w:lineRule="auto"/>
              <w:ind w:left="1" w:right="0" w:firstLine="0"/>
            </w:pPr>
            <w:r>
              <w:rPr>
                <w:sz w:val="16"/>
              </w:rPr>
              <w:t xml:space="preserve">CIP-netwerk </w:t>
            </w:r>
          </w:p>
        </w:tc>
      </w:tr>
      <w:tr w:rsidR="00D25ACD" w14:paraId="57C2A157" w14:textId="77777777">
        <w:trPr>
          <w:trHeight w:val="886"/>
        </w:trPr>
        <w:tc>
          <w:tcPr>
            <w:tcW w:w="0" w:type="auto"/>
            <w:vMerge/>
            <w:tcBorders>
              <w:top w:val="nil"/>
              <w:left w:val="single" w:sz="4" w:space="0" w:color="000000"/>
              <w:bottom w:val="single" w:sz="4" w:space="0" w:color="000000"/>
              <w:right w:val="single" w:sz="4" w:space="0" w:color="000000"/>
            </w:tcBorders>
          </w:tcPr>
          <w:p w14:paraId="1A87F99B" w14:textId="77777777" w:rsidR="00D25ACD" w:rsidRDefault="00D25ACD">
            <w:pPr>
              <w:spacing w:after="160" w:line="259" w:lineRule="auto"/>
              <w:ind w:left="0" w:right="0" w:firstLine="0"/>
            </w:pPr>
          </w:p>
        </w:tc>
        <w:tc>
          <w:tcPr>
            <w:tcW w:w="428" w:type="dxa"/>
            <w:tcBorders>
              <w:top w:val="single" w:sz="4" w:space="0" w:color="000000"/>
              <w:left w:val="single" w:sz="4" w:space="0" w:color="000000"/>
              <w:bottom w:val="single" w:sz="4" w:space="0" w:color="000000"/>
              <w:right w:val="single" w:sz="4" w:space="0" w:color="000000"/>
            </w:tcBorders>
          </w:tcPr>
          <w:p w14:paraId="6D7F68A0" w14:textId="77777777" w:rsidR="00D25ACD" w:rsidRDefault="008C1BC9">
            <w:pPr>
              <w:spacing w:after="0" w:line="259" w:lineRule="auto"/>
              <w:ind w:left="2" w:right="0" w:firstLine="0"/>
            </w:pPr>
            <w:r>
              <w:rPr>
                <w:sz w:val="16"/>
              </w:rPr>
              <w:t>8.</w:t>
            </w:r>
            <w:r>
              <w:rPr>
                <w:rFonts w:ascii="Arial" w:eastAsia="Arial" w:hAnsi="Arial" w:cs="Arial"/>
                <w:sz w:val="16"/>
              </w:rPr>
              <w:t xml:space="preserve"> </w:t>
            </w:r>
            <w:r>
              <w:rPr>
                <w:sz w:val="16"/>
              </w:rPr>
              <w:t xml:space="preserve"> </w:t>
            </w:r>
          </w:p>
        </w:tc>
        <w:tc>
          <w:tcPr>
            <w:tcW w:w="5956" w:type="dxa"/>
            <w:tcBorders>
              <w:top w:val="single" w:sz="4" w:space="0" w:color="000000"/>
              <w:left w:val="single" w:sz="4" w:space="0" w:color="000000"/>
              <w:bottom w:val="single" w:sz="4" w:space="0" w:color="000000"/>
              <w:right w:val="single" w:sz="4" w:space="0" w:color="000000"/>
            </w:tcBorders>
            <w:vAlign w:val="center"/>
          </w:tcPr>
          <w:p w14:paraId="4BDDC09B" w14:textId="77777777" w:rsidR="00D25ACD" w:rsidRDefault="008C1BC9">
            <w:pPr>
              <w:spacing w:after="0" w:line="259" w:lineRule="auto"/>
              <w:ind w:left="1" w:right="0" w:firstLine="0"/>
            </w:pPr>
            <w:r>
              <w:rPr>
                <w:sz w:val="16"/>
              </w:rPr>
              <w:t xml:space="preserve">De evaluatierapportages bevatten verbeteringsvoorstellen en worden gecommuniceerd met verantwoordelijken/eigenaren van ICTcomponenten waarin kwetsbaarheden en zwakheden gevonden zijn. </w:t>
            </w:r>
          </w:p>
        </w:tc>
        <w:tc>
          <w:tcPr>
            <w:tcW w:w="2408" w:type="dxa"/>
            <w:tcBorders>
              <w:top w:val="single" w:sz="4" w:space="0" w:color="000000"/>
              <w:left w:val="single" w:sz="4" w:space="0" w:color="000000"/>
              <w:bottom w:val="single" w:sz="4" w:space="0" w:color="000000"/>
              <w:right w:val="single" w:sz="4" w:space="0" w:color="000000"/>
            </w:tcBorders>
          </w:tcPr>
          <w:p w14:paraId="1532C52A" w14:textId="77777777" w:rsidR="00D25ACD" w:rsidRDefault="008C1BC9">
            <w:pPr>
              <w:spacing w:after="0" w:line="259" w:lineRule="auto"/>
              <w:ind w:left="1" w:right="0" w:firstLine="0"/>
            </w:pPr>
            <w:r>
              <w:rPr>
                <w:sz w:val="16"/>
              </w:rPr>
              <w:t xml:space="preserve">NCSC 2015: C.03.04 </w:t>
            </w:r>
          </w:p>
        </w:tc>
      </w:tr>
    </w:tbl>
    <w:p w14:paraId="60B47293" w14:textId="77777777" w:rsidR="00D25ACD" w:rsidRDefault="008C1BC9">
      <w:pPr>
        <w:pStyle w:val="Heading1"/>
        <w:ind w:left="16"/>
      </w:pPr>
      <w:r>
        <w:rPr>
          <w:noProof/>
        </w:rPr>
        <w:lastRenderedPageBreak/>
        <w:drawing>
          <wp:inline distT="0" distB="0" distL="0" distR="0" wp14:anchorId="68AAAAD8" wp14:editId="76691308">
            <wp:extent cx="384810" cy="113538"/>
            <wp:effectExtent l="0" t="0" r="0" b="0"/>
            <wp:docPr id="16491" name="Picture 16491"/>
            <wp:cNvGraphicFramePr/>
            <a:graphic xmlns:a="http://schemas.openxmlformats.org/drawingml/2006/main">
              <a:graphicData uri="http://schemas.openxmlformats.org/drawingml/2006/picture">
                <pic:pic xmlns:pic="http://schemas.openxmlformats.org/drawingml/2006/picture">
                  <pic:nvPicPr>
                    <pic:cNvPr id="16491" name="Picture 16491"/>
                    <pic:cNvPicPr/>
                  </pic:nvPicPr>
                  <pic:blipFill>
                    <a:blip r:embed="rId183"/>
                    <a:stretch>
                      <a:fillRect/>
                    </a:stretch>
                  </pic:blipFill>
                  <pic:spPr>
                    <a:xfrm>
                      <a:off x="0" y="0"/>
                      <a:ext cx="384810" cy="113538"/>
                    </a:xfrm>
                    <a:prstGeom prst="rect">
                      <a:avLst/>
                    </a:prstGeom>
                  </pic:spPr>
                </pic:pic>
              </a:graphicData>
            </a:graphic>
          </wp:inline>
        </w:drawing>
      </w:r>
      <w:r>
        <w:rPr>
          <w:rFonts w:ascii="Arial" w:eastAsia="Arial" w:hAnsi="Arial" w:cs="Arial"/>
        </w:rPr>
        <w:t xml:space="preserve"> </w:t>
      </w:r>
      <w:r>
        <w:t>C.05 Security-</w:t>
      </w:r>
      <w:r>
        <w:t xml:space="preserve">monitoringsrapportage </w:t>
      </w:r>
    </w:p>
    <w:p w14:paraId="059C67CB" w14:textId="77777777" w:rsidR="00D25ACD" w:rsidRDefault="008C1BC9">
      <w:pPr>
        <w:pStyle w:val="Heading3"/>
        <w:ind w:left="-5"/>
      </w:pPr>
      <w:r>
        <w:t xml:space="preserve">Objectdefinitie </w:t>
      </w:r>
    </w:p>
    <w:p w14:paraId="5C4689EC" w14:textId="77777777" w:rsidR="00D25ACD" w:rsidRDefault="008C1BC9">
      <w:pPr>
        <w:spacing w:after="206"/>
        <w:ind w:left="14" w:right="76"/>
      </w:pPr>
      <w:r>
        <w:t>Omvat het continu bewaken van security-gebeurtenissen en de rapportage over de geconstateerde afwijking van het overeengekomen beveiligingsniveau.</w:t>
      </w:r>
      <w:r>
        <w:rPr>
          <w:b/>
        </w:rPr>
        <w:t xml:space="preserve"> </w:t>
      </w:r>
    </w:p>
    <w:p w14:paraId="1925FEE6" w14:textId="77777777" w:rsidR="00D25ACD" w:rsidRDefault="008C1BC9">
      <w:pPr>
        <w:pStyle w:val="Heading3"/>
        <w:ind w:left="-5"/>
      </w:pPr>
      <w:r>
        <w:t xml:space="preserve">Objecttoelichting </w:t>
      </w:r>
    </w:p>
    <w:p w14:paraId="61B08110" w14:textId="77777777" w:rsidR="00D25ACD" w:rsidRDefault="008C1BC9">
      <w:pPr>
        <w:ind w:left="14" w:right="76"/>
      </w:pPr>
      <w:r>
        <w:t>Onder security-monitoring wordt voor clouddienste</w:t>
      </w:r>
      <w:r>
        <w:t xml:space="preserve">n verstaan, het reviewen, analyseren, signaleren en tijdig rapporteren van zwakheden, onveilige interfaces en ongeautoriseerde toegangspogingen, om misbruik te voorkomen en om met de ernst van de signalering acties te ondernemen. </w:t>
      </w:r>
    </w:p>
    <w:p w14:paraId="4B5435E7" w14:textId="77777777" w:rsidR="00D25ACD" w:rsidRDefault="008C1BC9">
      <w:pPr>
        <w:spacing w:after="85" w:line="259" w:lineRule="auto"/>
        <w:ind w:left="0" w:right="0" w:firstLine="0"/>
      </w:pPr>
      <w:r>
        <w:t xml:space="preserve"> </w:t>
      </w:r>
    </w:p>
    <w:p w14:paraId="78A4B8C1" w14:textId="77777777" w:rsidR="00D25ACD" w:rsidRDefault="008C1BC9">
      <w:pPr>
        <w:ind w:left="14" w:right="76"/>
      </w:pPr>
      <w:r>
        <w:t xml:space="preserve">De bewakingsfunctie is </w:t>
      </w:r>
      <w:r>
        <w:t xml:space="preserve">voorbehouden aan de daartoe verantwoordelijke functionaris(sen) en vindt mede plaats met geregistreerde gegevens (logging). </w:t>
      </w:r>
    </w:p>
    <w:p w14:paraId="6250BC26" w14:textId="77777777" w:rsidR="00D25ACD" w:rsidRDefault="008C1BC9">
      <w:pPr>
        <w:spacing w:after="86" w:line="259" w:lineRule="auto"/>
        <w:ind w:left="0" w:right="0" w:firstLine="0"/>
      </w:pPr>
      <w:r>
        <w:t xml:space="preserve"> </w:t>
      </w:r>
    </w:p>
    <w:p w14:paraId="4E4ED758" w14:textId="77777777" w:rsidR="00D25ACD" w:rsidRDefault="008C1BC9">
      <w:pPr>
        <w:ind w:left="14" w:right="76"/>
      </w:pPr>
      <w:r>
        <w:t>De loggegevens behoren regelmatig te worden geanalyseerd en de resultaten van deze analyses moeten worden gerapporteerd (alerting). Ook moet de CSP regelmatig rapporteren over of en de mate waarin afwijkingen zijn geconstateerd op het overeengekomen beveil</w:t>
      </w:r>
      <w:r>
        <w:t xml:space="preserve">igingsniveau. </w:t>
      </w:r>
    </w:p>
    <w:p w14:paraId="41A82721" w14:textId="77777777" w:rsidR="00D25ACD" w:rsidRDefault="008C1BC9">
      <w:pPr>
        <w:spacing w:after="0" w:line="259" w:lineRule="auto"/>
        <w:ind w:left="0" w:right="0" w:firstLine="0"/>
      </w:pPr>
      <w:r>
        <w:t xml:space="preserve"> </w:t>
      </w:r>
    </w:p>
    <w:tbl>
      <w:tblPr>
        <w:tblStyle w:val="TableGrid"/>
        <w:tblW w:w="10208" w:type="dxa"/>
        <w:tblInd w:w="1" w:type="dxa"/>
        <w:tblCellMar>
          <w:top w:w="123" w:type="dxa"/>
          <w:left w:w="106" w:type="dxa"/>
          <w:bottom w:w="0" w:type="dxa"/>
          <w:right w:w="49" w:type="dxa"/>
        </w:tblCellMar>
        <w:tblLook w:val="04A0" w:firstRow="1" w:lastRow="0" w:firstColumn="1" w:lastColumn="0" w:noHBand="0" w:noVBand="1"/>
      </w:tblPr>
      <w:tblGrid>
        <w:gridCol w:w="1412"/>
        <w:gridCol w:w="430"/>
        <w:gridCol w:w="5951"/>
        <w:gridCol w:w="2415"/>
      </w:tblGrid>
      <w:tr w:rsidR="00D25ACD" w14:paraId="6C1261ED" w14:textId="77777777">
        <w:trPr>
          <w:trHeight w:val="633"/>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6AF206DC" w14:textId="77777777" w:rsidR="00D25ACD" w:rsidRDefault="008C1BC9">
            <w:pPr>
              <w:spacing w:after="0" w:line="259" w:lineRule="auto"/>
              <w:ind w:left="0" w:right="0" w:firstLine="0"/>
            </w:pPr>
            <w:r>
              <w:rPr>
                <w:sz w:val="16"/>
              </w:rPr>
              <w:t xml:space="preserve">Doelstelling </w:t>
            </w:r>
          </w:p>
        </w:tc>
        <w:tc>
          <w:tcPr>
            <w:tcW w:w="8796" w:type="dxa"/>
            <w:gridSpan w:val="3"/>
            <w:tcBorders>
              <w:top w:val="single" w:sz="4" w:space="0" w:color="000000"/>
              <w:left w:val="single" w:sz="4" w:space="0" w:color="000000"/>
              <w:bottom w:val="single" w:sz="4" w:space="0" w:color="000000"/>
              <w:right w:val="single" w:sz="4" w:space="0" w:color="000000"/>
            </w:tcBorders>
          </w:tcPr>
          <w:p w14:paraId="61FE1903" w14:textId="77777777" w:rsidR="00D25ACD" w:rsidRDefault="008C1BC9">
            <w:pPr>
              <w:spacing w:after="0" w:line="259" w:lineRule="auto"/>
              <w:ind w:left="1" w:right="0" w:firstLine="0"/>
            </w:pPr>
            <w:r>
              <w:rPr>
                <w:sz w:val="16"/>
              </w:rPr>
              <w:t xml:space="preserve">Gebeurtenissen (performance van de informatiebeveiliging van de cloud-omgeving) vastleggen, bewijs verzamelen en betrokkenen daarvan op de hoogte te stellen. </w:t>
            </w:r>
          </w:p>
        </w:tc>
      </w:tr>
      <w:tr w:rsidR="00D25ACD" w14:paraId="2E3AD4FE" w14:textId="77777777">
        <w:trPr>
          <w:trHeight w:val="427"/>
        </w:trPr>
        <w:tc>
          <w:tcPr>
            <w:tcW w:w="1412"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1843B923" w14:textId="77777777" w:rsidR="00D25ACD" w:rsidRDefault="008C1BC9">
            <w:pPr>
              <w:spacing w:after="0" w:line="259" w:lineRule="auto"/>
              <w:ind w:left="1" w:right="0" w:firstLine="0"/>
            </w:pPr>
            <w:r>
              <w:rPr>
                <w:sz w:val="16"/>
              </w:rPr>
              <w:t xml:space="preserve">Risico </w:t>
            </w:r>
          </w:p>
        </w:tc>
        <w:tc>
          <w:tcPr>
            <w:tcW w:w="8796" w:type="dxa"/>
            <w:gridSpan w:val="3"/>
            <w:tcBorders>
              <w:top w:val="single" w:sz="4" w:space="0" w:color="000000"/>
              <w:left w:val="single" w:sz="4" w:space="0" w:color="000000"/>
              <w:bottom w:val="single" w:sz="4" w:space="0" w:color="000000"/>
              <w:right w:val="single" w:sz="4" w:space="0" w:color="000000"/>
            </w:tcBorders>
            <w:vAlign w:val="center"/>
          </w:tcPr>
          <w:p w14:paraId="792226E3" w14:textId="77777777" w:rsidR="00D25ACD" w:rsidRDefault="008C1BC9">
            <w:pPr>
              <w:spacing w:after="0" w:line="259" w:lineRule="auto"/>
              <w:ind w:left="2" w:right="0" w:firstLine="0"/>
            </w:pPr>
            <w:r>
              <w:rPr>
                <w:sz w:val="16"/>
              </w:rPr>
              <w:t xml:space="preserve">Misbruik van de performance van informatiebeveiliging van de cloud-omgeving. </w:t>
            </w:r>
          </w:p>
        </w:tc>
      </w:tr>
      <w:tr w:rsidR="00D25ACD" w14:paraId="49673A05" w14:textId="77777777">
        <w:trPr>
          <w:trHeight w:val="908"/>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2209D7F0" w14:textId="77777777" w:rsidR="00D25ACD" w:rsidRDefault="008C1BC9">
            <w:pPr>
              <w:spacing w:after="0" w:line="259" w:lineRule="auto"/>
              <w:ind w:left="1" w:right="0" w:firstLine="0"/>
            </w:pPr>
            <w:r>
              <w:rPr>
                <w:sz w:val="16"/>
              </w:rPr>
              <w:t xml:space="preserve">Control </w:t>
            </w:r>
          </w:p>
        </w:tc>
        <w:tc>
          <w:tcPr>
            <w:tcW w:w="6381" w:type="dxa"/>
            <w:gridSpan w:val="2"/>
            <w:tcBorders>
              <w:top w:val="single" w:sz="4" w:space="0" w:color="000000"/>
              <w:left w:val="single" w:sz="4" w:space="0" w:color="000000"/>
              <w:bottom w:val="single" w:sz="4" w:space="0" w:color="000000"/>
              <w:right w:val="single" w:sz="4" w:space="0" w:color="000000"/>
            </w:tcBorders>
          </w:tcPr>
          <w:p w14:paraId="6EADC67C" w14:textId="77777777" w:rsidR="00D25ACD" w:rsidRDefault="008C1BC9">
            <w:pPr>
              <w:spacing w:after="0" w:line="259" w:lineRule="auto"/>
              <w:ind w:left="2" w:right="0" w:firstLine="0"/>
            </w:pPr>
            <w:r>
              <w:rPr>
                <w:sz w:val="16"/>
              </w:rPr>
              <w:t xml:space="preserve">De performance van de informatiebeveiliging van de cloud-omgeving behoort regelmatig te worden </w:t>
            </w:r>
            <w:r>
              <w:rPr>
                <w:b/>
                <w:sz w:val="16"/>
              </w:rPr>
              <w:t>gemonitord</w:t>
            </w:r>
            <w:r>
              <w:rPr>
                <w:sz w:val="16"/>
              </w:rPr>
              <w:t xml:space="preserve"> </w:t>
            </w:r>
            <w:r>
              <w:rPr>
                <w:b/>
                <w:sz w:val="16"/>
              </w:rPr>
              <w:t>en</w:t>
            </w:r>
            <w:r>
              <w:rPr>
                <w:sz w:val="16"/>
              </w:rPr>
              <w:t xml:space="preserve"> hierover behoort tijdig te worden </w:t>
            </w:r>
            <w:r>
              <w:rPr>
                <w:b/>
                <w:sz w:val="16"/>
              </w:rPr>
              <w:t>gerapporteerd</w:t>
            </w:r>
            <w:r>
              <w:rPr>
                <w:sz w:val="16"/>
              </w:rPr>
              <w:t xml:space="preserve"> aan verschi</w:t>
            </w:r>
            <w:r>
              <w:rPr>
                <w:sz w:val="16"/>
              </w:rPr>
              <w:t xml:space="preserve">llende stakeholders. </w:t>
            </w:r>
          </w:p>
        </w:tc>
        <w:tc>
          <w:tcPr>
            <w:tcW w:w="2415" w:type="dxa"/>
            <w:tcBorders>
              <w:top w:val="single" w:sz="4" w:space="0" w:color="000000"/>
              <w:left w:val="single" w:sz="4" w:space="0" w:color="000000"/>
              <w:bottom w:val="single" w:sz="4" w:space="0" w:color="000000"/>
              <w:right w:val="single" w:sz="4" w:space="0" w:color="000000"/>
            </w:tcBorders>
          </w:tcPr>
          <w:p w14:paraId="1BA47B02" w14:textId="77777777" w:rsidR="00D25ACD" w:rsidRDefault="008C1BC9">
            <w:pPr>
              <w:spacing w:after="67" w:line="259" w:lineRule="auto"/>
              <w:ind w:left="2" w:right="0" w:firstLine="0"/>
            </w:pPr>
            <w:r>
              <w:rPr>
                <w:sz w:val="16"/>
              </w:rPr>
              <w:t xml:space="preserve">ISO 27002 2017:12.4 </w:t>
            </w:r>
          </w:p>
          <w:p w14:paraId="100FCE3A" w14:textId="77777777" w:rsidR="00D25ACD" w:rsidRDefault="008C1BC9">
            <w:pPr>
              <w:spacing w:after="0" w:line="259" w:lineRule="auto"/>
              <w:ind w:left="2" w:right="0" w:firstLine="0"/>
            </w:pPr>
            <w:r>
              <w:rPr>
                <w:sz w:val="16"/>
              </w:rPr>
              <w:t xml:space="preserve">SoGP 2018: SI2.1 </w:t>
            </w:r>
          </w:p>
        </w:tc>
      </w:tr>
      <w:tr w:rsidR="00D25ACD" w14:paraId="253C8EEB" w14:textId="77777777">
        <w:trPr>
          <w:trHeight w:val="383"/>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BDD7EE"/>
          </w:tcPr>
          <w:p w14:paraId="1829BF70" w14:textId="77777777" w:rsidR="00D25ACD" w:rsidRDefault="008C1BC9">
            <w:pPr>
              <w:spacing w:after="0" w:line="259" w:lineRule="auto"/>
              <w:ind w:left="1" w:right="0" w:firstLine="0"/>
            </w:pPr>
            <w:r>
              <w:rPr>
                <w:b/>
                <w:sz w:val="16"/>
              </w:rPr>
              <w:t xml:space="preserve">Conformiteitsindicator, nummer en maatregel </w:t>
            </w:r>
          </w:p>
        </w:tc>
        <w:tc>
          <w:tcPr>
            <w:tcW w:w="2415" w:type="dxa"/>
            <w:tcBorders>
              <w:top w:val="single" w:sz="4" w:space="0" w:color="000000"/>
              <w:left w:val="single" w:sz="4" w:space="0" w:color="000000"/>
              <w:bottom w:val="single" w:sz="4" w:space="0" w:color="000000"/>
              <w:right w:val="single" w:sz="4" w:space="0" w:color="000000"/>
            </w:tcBorders>
            <w:shd w:val="clear" w:color="auto" w:fill="BDD7EE"/>
          </w:tcPr>
          <w:p w14:paraId="14A1FB90" w14:textId="77777777" w:rsidR="00D25ACD" w:rsidRDefault="008C1BC9">
            <w:pPr>
              <w:spacing w:after="0" w:line="259" w:lineRule="auto"/>
              <w:ind w:left="2" w:right="0" w:firstLine="0"/>
            </w:pPr>
            <w:r>
              <w:rPr>
                <w:b/>
                <w:sz w:val="16"/>
              </w:rPr>
              <w:t xml:space="preserve">Afgeleid/afkomstig van </w:t>
            </w:r>
          </w:p>
        </w:tc>
      </w:tr>
      <w:tr w:rsidR="00D25ACD" w14:paraId="55842DA0" w14:textId="77777777">
        <w:trPr>
          <w:trHeight w:val="864"/>
        </w:trPr>
        <w:tc>
          <w:tcPr>
            <w:tcW w:w="1412" w:type="dxa"/>
            <w:vMerge w:val="restart"/>
            <w:tcBorders>
              <w:top w:val="single" w:sz="4" w:space="0" w:color="000000"/>
              <w:left w:val="single" w:sz="4" w:space="0" w:color="000000"/>
              <w:bottom w:val="single" w:sz="4" w:space="0" w:color="000000"/>
              <w:right w:val="single" w:sz="4" w:space="0" w:color="000000"/>
            </w:tcBorders>
          </w:tcPr>
          <w:p w14:paraId="1F438B6A" w14:textId="77777777" w:rsidR="00D25ACD" w:rsidRDefault="008C1BC9">
            <w:pPr>
              <w:spacing w:after="0" w:line="259" w:lineRule="auto"/>
              <w:ind w:left="1" w:right="0" w:firstLine="0"/>
            </w:pPr>
            <w:r>
              <w:rPr>
                <w:sz w:val="16"/>
              </w:rPr>
              <w:t xml:space="preserve">Gemonitord en gerapporteerd </w:t>
            </w:r>
          </w:p>
        </w:tc>
        <w:tc>
          <w:tcPr>
            <w:tcW w:w="430" w:type="dxa"/>
            <w:tcBorders>
              <w:top w:val="single" w:sz="4" w:space="0" w:color="000000"/>
              <w:left w:val="single" w:sz="4" w:space="0" w:color="000000"/>
              <w:bottom w:val="single" w:sz="4" w:space="0" w:color="000000"/>
              <w:right w:val="single" w:sz="4" w:space="0" w:color="000000"/>
            </w:tcBorders>
          </w:tcPr>
          <w:p w14:paraId="7D482444" w14:textId="77777777" w:rsidR="00D25ACD" w:rsidRDefault="008C1BC9">
            <w:pPr>
              <w:spacing w:after="0" w:line="259" w:lineRule="auto"/>
              <w:ind w:left="2" w:right="0" w:firstLine="0"/>
            </w:pPr>
            <w:r>
              <w:rPr>
                <w:sz w:val="16"/>
              </w:rPr>
              <w:t>1.</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53A43ED6" w14:textId="77777777" w:rsidR="00D25ACD" w:rsidRDefault="008C1BC9">
            <w:pPr>
              <w:spacing w:after="0" w:line="259" w:lineRule="auto"/>
              <w:ind w:left="0" w:right="0" w:firstLine="0"/>
            </w:pPr>
            <w:r>
              <w:rPr>
                <w:sz w:val="16"/>
              </w:rPr>
              <w:t xml:space="preserve">Richtlijnen en afspraken voor het monitoren en rapporteren over informatiebeveiliging van de cloud-omgeving zijn vastgesteld en worden toegepast. </w:t>
            </w:r>
          </w:p>
        </w:tc>
        <w:tc>
          <w:tcPr>
            <w:tcW w:w="2415" w:type="dxa"/>
            <w:tcBorders>
              <w:top w:val="single" w:sz="4" w:space="0" w:color="000000"/>
              <w:left w:val="single" w:sz="4" w:space="0" w:color="000000"/>
              <w:bottom w:val="single" w:sz="4" w:space="0" w:color="000000"/>
              <w:right w:val="single" w:sz="4" w:space="0" w:color="000000"/>
            </w:tcBorders>
          </w:tcPr>
          <w:p w14:paraId="5F0B7494" w14:textId="77777777" w:rsidR="00D25ACD" w:rsidRDefault="008C1BC9">
            <w:pPr>
              <w:spacing w:after="0" w:line="259" w:lineRule="auto"/>
              <w:ind w:left="2" w:right="0" w:firstLine="0"/>
            </w:pPr>
            <w:r>
              <w:rPr>
                <w:sz w:val="16"/>
              </w:rPr>
              <w:t xml:space="preserve">SoGP 2018: S12.1.1 </w:t>
            </w:r>
          </w:p>
        </w:tc>
      </w:tr>
      <w:tr w:rsidR="00D25ACD" w14:paraId="3AA43572" w14:textId="77777777">
        <w:trPr>
          <w:trHeight w:val="1724"/>
        </w:trPr>
        <w:tc>
          <w:tcPr>
            <w:tcW w:w="0" w:type="auto"/>
            <w:vMerge/>
            <w:tcBorders>
              <w:top w:val="nil"/>
              <w:left w:val="single" w:sz="4" w:space="0" w:color="000000"/>
              <w:bottom w:val="nil"/>
              <w:right w:val="single" w:sz="4" w:space="0" w:color="000000"/>
            </w:tcBorders>
          </w:tcPr>
          <w:p w14:paraId="4AD7477D"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3FDE639F" w14:textId="77777777" w:rsidR="00D25ACD" w:rsidRDefault="008C1BC9">
            <w:pPr>
              <w:spacing w:after="0" w:line="259" w:lineRule="auto"/>
              <w:ind w:left="2" w:right="0" w:firstLine="0"/>
            </w:pPr>
            <w:r>
              <w:rPr>
                <w:sz w:val="16"/>
              </w:rPr>
              <w:t>2.</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51A0A31A" w14:textId="77777777" w:rsidR="00D25ACD" w:rsidRDefault="008C1BC9">
            <w:pPr>
              <w:spacing w:after="63" w:line="295" w:lineRule="auto"/>
              <w:ind w:left="0" w:right="0" w:firstLine="0"/>
            </w:pPr>
            <w:r>
              <w:rPr>
                <w:sz w:val="16"/>
              </w:rPr>
              <w:t xml:space="preserve">Het monitoren en rapporteren over de informatiebeveiliging zijn gerelateerd aan: </w:t>
            </w:r>
          </w:p>
          <w:p w14:paraId="1A9DFC35" w14:textId="77777777" w:rsidR="00D25ACD" w:rsidRDefault="008C1BC9">
            <w:pPr>
              <w:numPr>
                <w:ilvl w:val="0"/>
                <w:numId w:val="51"/>
              </w:numPr>
              <w:spacing w:after="74" w:line="259" w:lineRule="auto"/>
              <w:ind w:right="0" w:hanging="229"/>
            </w:pPr>
            <w:r>
              <w:rPr>
                <w:sz w:val="16"/>
              </w:rPr>
              <w:t xml:space="preserve">geformuleerde strategische- en bedrijfsdoelen; </w:t>
            </w:r>
          </w:p>
          <w:p w14:paraId="39E135FA" w14:textId="77777777" w:rsidR="00D25ACD" w:rsidRDefault="008C1BC9">
            <w:pPr>
              <w:numPr>
                <w:ilvl w:val="0"/>
                <w:numId w:val="51"/>
              </w:numPr>
              <w:spacing w:after="59"/>
              <w:ind w:right="0" w:hanging="229"/>
            </w:pPr>
            <w:r>
              <w:rPr>
                <w:sz w:val="16"/>
              </w:rPr>
              <w:t xml:space="preserve">risico’s die het bereiken van de strategische doelen kunnen beïnvloeden; </w:t>
            </w:r>
          </w:p>
          <w:p w14:paraId="0FE07E8E" w14:textId="77777777" w:rsidR="00D25ACD" w:rsidRDefault="008C1BC9">
            <w:pPr>
              <w:numPr>
                <w:ilvl w:val="0"/>
                <w:numId w:val="51"/>
              </w:numPr>
              <w:spacing w:after="0" w:line="259" w:lineRule="auto"/>
              <w:ind w:right="0" w:hanging="229"/>
            </w:pPr>
            <w:r>
              <w:rPr>
                <w:sz w:val="16"/>
              </w:rPr>
              <w:t xml:space="preserve">beveiligingsincidenten, zoals cybersecurity-aanvallen. </w:t>
            </w:r>
          </w:p>
        </w:tc>
        <w:tc>
          <w:tcPr>
            <w:tcW w:w="2415" w:type="dxa"/>
            <w:tcBorders>
              <w:top w:val="single" w:sz="4" w:space="0" w:color="000000"/>
              <w:left w:val="single" w:sz="4" w:space="0" w:color="000000"/>
              <w:bottom w:val="single" w:sz="4" w:space="0" w:color="000000"/>
              <w:right w:val="single" w:sz="4" w:space="0" w:color="000000"/>
            </w:tcBorders>
          </w:tcPr>
          <w:p w14:paraId="3263D30C" w14:textId="77777777" w:rsidR="00D25ACD" w:rsidRDefault="008C1BC9">
            <w:pPr>
              <w:spacing w:after="0" w:line="259" w:lineRule="auto"/>
              <w:ind w:left="2" w:right="0" w:firstLine="0"/>
            </w:pPr>
            <w:r>
              <w:rPr>
                <w:sz w:val="16"/>
              </w:rPr>
              <w:t xml:space="preserve">SoGP 2018: SI2.1.2 </w:t>
            </w:r>
          </w:p>
        </w:tc>
      </w:tr>
      <w:tr w:rsidR="00D25ACD" w14:paraId="2F56FED6" w14:textId="77777777">
        <w:trPr>
          <w:trHeight w:val="1445"/>
        </w:trPr>
        <w:tc>
          <w:tcPr>
            <w:tcW w:w="0" w:type="auto"/>
            <w:vMerge/>
            <w:tcBorders>
              <w:top w:val="nil"/>
              <w:left w:val="single" w:sz="4" w:space="0" w:color="000000"/>
              <w:bottom w:val="nil"/>
              <w:right w:val="single" w:sz="4" w:space="0" w:color="000000"/>
            </w:tcBorders>
          </w:tcPr>
          <w:p w14:paraId="48A33832"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38AFB194" w14:textId="77777777" w:rsidR="00D25ACD" w:rsidRDefault="008C1BC9">
            <w:pPr>
              <w:spacing w:after="0" w:line="259" w:lineRule="auto"/>
              <w:ind w:left="2" w:right="0" w:firstLine="0"/>
            </w:pPr>
            <w:r>
              <w:rPr>
                <w:sz w:val="16"/>
              </w:rPr>
              <w:t>3.</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473C4552" w14:textId="77777777" w:rsidR="00D25ACD" w:rsidRDefault="008C1BC9">
            <w:pPr>
              <w:spacing w:after="61" w:line="294" w:lineRule="auto"/>
              <w:ind w:left="0" w:right="0" w:firstLine="0"/>
              <w:jc w:val="both"/>
            </w:pPr>
            <w:r>
              <w:rPr>
                <w:sz w:val="16"/>
              </w:rPr>
              <w:t xml:space="preserve">Het monitoren van informatiebeveiliging en rapportages vindt plaats met: </w:t>
            </w:r>
          </w:p>
          <w:p w14:paraId="6E3C2A5C" w14:textId="77777777" w:rsidR="00D25ACD" w:rsidRDefault="008C1BC9">
            <w:pPr>
              <w:numPr>
                <w:ilvl w:val="0"/>
                <w:numId w:val="52"/>
              </w:numPr>
              <w:spacing w:after="74" w:line="259" w:lineRule="auto"/>
              <w:ind w:right="0" w:hanging="229"/>
            </w:pPr>
            <w:r>
              <w:rPr>
                <w:sz w:val="16"/>
              </w:rPr>
              <w:t xml:space="preserve">het verzamelen van informatie uit interne en externe bronnen; </w:t>
            </w:r>
          </w:p>
          <w:p w14:paraId="153207E1" w14:textId="77777777" w:rsidR="00D25ACD" w:rsidRDefault="008C1BC9">
            <w:pPr>
              <w:numPr>
                <w:ilvl w:val="0"/>
                <w:numId w:val="52"/>
              </w:numPr>
              <w:spacing w:after="0" w:line="259" w:lineRule="auto"/>
              <w:ind w:right="0" w:hanging="229"/>
            </w:pPr>
            <w:r>
              <w:rPr>
                <w:sz w:val="16"/>
              </w:rPr>
              <w:t xml:space="preserve">het inzicht door verzamelde informatie uit de combinatie van Key Performance Indicators (KPI’s) en Key Risk Indicators (KRI’s). </w:t>
            </w:r>
          </w:p>
        </w:tc>
        <w:tc>
          <w:tcPr>
            <w:tcW w:w="2415" w:type="dxa"/>
            <w:tcBorders>
              <w:top w:val="single" w:sz="4" w:space="0" w:color="000000"/>
              <w:left w:val="single" w:sz="4" w:space="0" w:color="000000"/>
              <w:bottom w:val="single" w:sz="4" w:space="0" w:color="000000"/>
              <w:right w:val="single" w:sz="4" w:space="0" w:color="000000"/>
            </w:tcBorders>
          </w:tcPr>
          <w:p w14:paraId="3B651157" w14:textId="77777777" w:rsidR="00D25ACD" w:rsidRDefault="008C1BC9">
            <w:pPr>
              <w:spacing w:after="0" w:line="259" w:lineRule="auto"/>
              <w:ind w:left="2" w:right="0" w:firstLine="0"/>
            </w:pPr>
            <w:r>
              <w:rPr>
                <w:sz w:val="16"/>
              </w:rPr>
              <w:t xml:space="preserve">SoGP 2018: SI2.1.5 </w:t>
            </w:r>
          </w:p>
        </w:tc>
      </w:tr>
      <w:tr w:rsidR="00D25ACD" w14:paraId="4AA67B88" w14:textId="77777777">
        <w:trPr>
          <w:trHeight w:val="883"/>
        </w:trPr>
        <w:tc>
          <w:tcPr>
            <w:tcW w:w="0" w:type="auto"/>
            <w:vMerge/>
            <w:tcBorders>
              <w:top w:val="nil"/>
              <w:left w:val="single" w:sz="4" w:space="0" w:color="000000"/>
              <w:bottom w:val="nil"/>
              <w:right w:val="single" w:sz="4" w:space="0" w:color="000000"/>
            </w:tcBorders>
          </w:tcPr>
          <w:p w14:paraId="377B357A"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0CBF6C14" w14:textId="77777777" w:rsidR="00D25ACD" w:rsidRDefault="008C1BC9">
            <w:pPr>
              <w:spacing w:after="0" w:line="259" w:lineRule="auto"/>
              <w:ind w:left="2" w:right="0" w:firstLine="0"/>
            </w:pPr>
            <w:r>
              <w:rPr>
                <w:sz w:val="16"/>
              </w:rPr>
              <w:t>4.</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26A1FE2E" w14:textId="77777777" w:rsidR="00D25ACD" w:rsidRDefault="008C1BC9">
            <w:pPr>
              <w:spacing w:after="0" w:line="259" w:lineRule="auto"/>
              <w:ind w:left="0" w:right="0" w:firstLine="0"/>
            </w:pPr>
            <w:r>
              <w:rPr>
                <w:sz w:val="16"/>
              </w:rPr>
              <w:t xml:space="preserve">Informatiebeveiligingsrapportages worden in samenhang met rapportages uit andere beheerdisciplines (compliance en assurancemanagement en vulnerability-management) geanalyseerd. </w:t>
            </w:r>
          </w:p>
        </w:tc>
        <w:tc>
          <w:tcPr>
            <w:tcW w:w="2415" w:type="dxa"/>
            <w:tcBorders>
              <w:top w:val="single" w:sz="4" w:space="0" w:color="000000"/>
              <w:left w:val="single" w:sz="4" w:space="0" w:color="000000"/>
              <w:bottom w:val="single" w:sz="4" w:space="0" w:color="000000"/>
              <w:right w:val="single" w:sz="4" w:space="0" w:color="000000"/>
            </w:tcBorders>
          </w:tcPr>
          <w:p w14:paraId="2FA0E60E" w14:textId="77777777" w:rsidR="00D25ACD" w:rsidRDefault="008C1BC9">
            <w:pPr>
              <w:spacing w:after="0" w:line="259" w:lineRule="auto"/>
              <w:ind w:left="2" w:right="0" w:firstLine="0"/>
            </w:pPr>
            <w:r>
              <w:rPr>
                <w:sz w:val="16"/>
              </w:rPr>
              <w:t xml:space="preserve">SoGP 2018: S12.6 </w:t>
            </w:r>
          </w:p>
        </w:tc>
      </w:tr>
      <w:tr w:rsidR="00D25ACD" w14:paraId="1FC8F50B" w14:textId="77777777">
        <w:trPr>
          <w:trHeight w:val="644"/>
        </w:trPr>
        <w:tc>
          <w:tcPr>
            <w:tcW w:w="0" w:type="auto"/>
            <w:vMerge/>
            <w:tcBorders>
              <w:top w:val="nil"/>
              <w:left w:val="single" w:sz="4" w:space="0" w:color="000000"/>
              <w:bottom w:val="nil"/>
              <w:right w:val="single" w:sz="4" w:space="0" w:color="000000"/>
            </w:tcBorders>
          </w:tcPr>
          <w:p w14:paraId="6FDDDF14"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2DC3F7D4" w14:textId="77777777" w:rsidR="00D25ACD" w:rsidRDefault="008C1BC9">
            <w:pPr>
              <w:spacing w:after="0" w:line="259" w:lineRule="auto"/>
              <w:ind w:left="2" w:right="0" w:firstLine="0"/>
            </w:pPr>
            <w:r>
              <w:rPr>
                <w:sz w:val="16"/>
              </w:rPr>
              <w:t>5.</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tcPr>
          <w:p w14:paraId="520759B4" w14:textId="77777777" w:rsidR="00D25ACD" w:rsidRDefault="008C1BC9">
            <w:pPr>
              <w:spacing w:after="0" w:line="259" w:lineRule="auto"/>
              <w:ind w:left="0" w:right="0" w:firstLine="0"/>
            </w:pPr>
            <w:r>
              <w:rPr>
                <w:sz w:val="16"/>
              </w:rPr>
              <w:t xml:space="preserve">Aantoonbaar wordt opvolging gegeven aan verbetervoorstellen uit analyserapportages. </w:t>
            </w:r>
          </w:p>
        </w:tc>
        <w:tc>
          <w:tcPr>
            <w:tcW w:w="2415" w:type="dxa"/>
            <w:tcBorders>
              <w:top w:val="single" w:sz="4" w:space="0" w:color="000000"/>
              <w:left w:val="single" w:sz="4" w:space="0" w:color="000000"/>
              <w:bottom w:val="single" w:sz="4" w:space="0" w:color="000000"/>
              <w:right w:val="single" w:sz="4" w:space="0" w:color="000000"/>
            </w:tcBorders>
          </w:tcPr>
          <w:p w14:paraId="7F09387C" w14:textId="77777777" w:rsidR="00D25ACD" w:rsidRDefault="008C1BC9">
            <w:pPr>
              <w:spacing w:after="0" w:line="259" w:lineRule="auto"/>
              <w:ind w:left="2" w:right="0" w:firstLine="0"/>
            </w:pPr>
            <w:r>
              <w:rPr>
                <w:sz w:val="16"/>
              </w:rPr>
              <w:t xml:space="preserve">CIP-netwerk </w:t>
            </w:r>
          </w:p>
        </w:tc>
      </w:tr>
      <w:tr w:rsidR="00D25ACD" w14:paraId="26D372AD" w14:textId="77777777">
        <w:trPr>
          <w:trHeight w:val="646"/>
        </w:trPr>
        <w:tc>
          <w:tcPr>
            <w:tcW w:w="0" w:type="auto"/>
            <w:vMerge/>
            <w:tcBorders>
              <w:top w:val="nil"/>
              <w:left w:val="single" w:sz="4" w:space="0" w:color="000000"/>
              <w:bottom w:val="single" w:sz="4" w:space="0" w:color="000000"/>
              <w:right w:val="single" w:sz="4" w:space="0" w:color="000000"/>
            </w:tcBorders>
          </w:tcPr>
          <w:p w14:paraId="7B6D748B" w14:textId="77777777" w:rsidR="00D25ACD" w:rsidRDefault="00D25ACD">
            <w:pPr>
              <w:spacing w:after="160" w:line="259" w:lineRule="auto"/>
              <w:ind w:left="0" w:right="0" w:firstLine="0"/>
            </w:pPr>
          </w:p>
        </w:tc>
        <w:tc>
          <w:tcPr>
            <w:tcW w:w="430" w:type="dxa"/>
            <w:tcBorders>
              <w:top w:val="single" w:sz="4" w:space="0" w:color="000000"/>
              <w:left w:val="single" w:sz="4" w:space="0" w:color="000000"/>
              <w:bottom w:val="single" w:sz="4" w:space="0" w:color="000000"/>
              <w:right w:val="single" w:sz="4" w:space="0" w:color="000000"/>
            </w:tcBorders>
          </w:tcPr>
          <w:p w14:paraId="311CF8A0" w14:textId="77777777" w:rsidR="00D25ACD" w:rsidRDefault="008C1BC9">
            <w:pPr>
              <w:spacing w:after="0" w:line="259" w:lineRule="auto"/>
              <w:ind w:left="2" w:right="0" w:firstLine="0"/>
            </w:pPr>
            <w:r>
              <w:rPr>
                <w:sz w:val="16"/>
              </w:rPr>
              <w:t>6.</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3F7ADCFB" w14:textId="77777777" w:rsidR="00D25ACD" w:rsidRDefault="008C1BC9">
            <w:pPr>
              <w:spacing w:after="0" w:line="259" w:lineRule="auto"/>
              <w:ind w:left="0" w:right="5" w:firstLine="0"/>
            </w:pPr>
            <w:r>
              <w:rPr>
                <w:sz w:val="16"/>
              </w:rPr>
              <w:t xml:space="preserve">De beveiligingsplannen worden periodiek geactualiseerd en toegewezen aan de hiervoor verantwoordelijke functionarissen. </w:t>
            </w:r>
          </w:p>
        </w:tc>
        <w:tc>
          <w:tcPr>
            <w:tcW w:w="2415" w:type="dxa"/>
            <w:tcBorders>
              <w:top w:val="single" w:sz="4" w:space="0" w:color="000000"/>
              <w:left w:val="single" w:sz="4" w:space="0" w:color="000000"/>
              <w:bottom w:val="single" w:sz="4" w:space="0" w:color="000000"/>
              <w:right w:val="single" w:sz="4" w:space="0" w:color="000000"/>
            </w:tcBorders>
          </w:tcPr>
          <w:p w14:paraId="677C4E44" w14:textId="77777777" w:rsidR="00D25ACD" w:rsidRDefault="008C1BC9">
            <w:pPr>
              <w:spacing w:after="0" w:line="259" w:lineRule="auto"/>
              <w:ind w:left="2" w:right="0" w:firstLine="0"/>
            </w:pPr>
            <w:r>
              <w:rPr>
                <w:sz w:val="16"/>
              </w:rPr>
              <w:t xml:space="preserve">NCSC 2015: 07.11 </w:t>
            </w:r>
          </w:p>
        </w:tc>
      </w:tr>
    </w:tbl>
    <w:p w14:paraId="18E326E0" w14:textId="77777777" w:rsidR="00D25ACD" w:rsidRDefault="008C1BC9">
      <w:pPr>
        <w:pStyle w:val="Heading1"/>
        <w:ind w:left="16"/>
      </w:pPr>
      <w:r>
        <w:rPr>
          <w:noProof/>
        </w:rPr>
        <w:drawing>
          <wp:inline distT="0" distB="0" distL="0" distR="0" wp14:anchorId="380C0FB2" wp14:editId="41C2E7D2">
            <wp:extent cx="386334" cy="113536"/>
            <wp:effectExtent l="0" t="0" r="0" b="0"/>
            <wp:docPr id="16916" name="Picture 16916"/>
            <wp:cNvGraphicFramePr/>
            <a:graphic xmlns:a="http://schemas.openxmlformats.org/drawingml/2006/main">
              <a:graphicData uri="http://schemas.openxmlformats.org/drawingml/2006/picture">
                <pic:pic xmlns:pic="http://schemas.openxmlformats.org/drawingml/2006/picture">
                  <pic:nvPicPr>
                    <pic:cNvPr id="16916" name="Picture 16916"/>
                    <pic:cNvPicPr/>
                  </pic:nvPicPr>
                  <pic:blipFill>
                    <a:blip r:embed="rId184"/>
                    <a:stretch>
                      <a:fillRect/>
                    </a:stretch>
                  </pic:blipFill>
                  <pic:spPr>
                    <a:xfrm>
                      <a:off x="0" y="0"/>
                      <a:ext cx="386334" cy="113536"/>
                    </a:xfrm>
                    <a:prstGeom prst="rect">
                      <a:avLst/>
                    </a:prstGeom>
                  </pic:spPr>
                </pic:pic>
              </a:graphicData>
            </a:graphic>
          </wp:inline>
        </w:drawing>
      </w:r>
      <w:r>
        <w:rPr>
          <w:rFonts w:ascii="Arial" w:eastAsia="Arial" w:hAnsi="Arial" w:cs="Arial"/>
        </w:rPr>
        <w:t xml:space="preserve"> </w:t>
      </w:r>
      <w:r>
        <w:t xml:space="preserve">C.06 Beheersorganisatie clouddiensten </w:t>
      </w:r>
    </w:p>
    <w:p w14:paraId="5D57128D" w14:textId="77777777" w:rsidR="00D25ACD" w:rsidRDefault="008C1BC9">
      <w:pPr>
        <w:pStyle w:val="Heading3"/>
        <w:ind w:left="-5"/>
      </w:pPr>
      <w:r>
        <w:t xml:space="preserve">Objectdefinitie </w:t>
      </w:r>
    </w:p>
    <w:p w14:paraId="706F8762" w14:textId="77777777" w:rsidR="00D25ACD" w:rsidRDefault="008C1BC9">
      <w:pPr>
        <w:spacing w:after="204"/>
        <w:ind w:left="14" w:right="76"/>
      </w:pPr>
      <w:r>
        <w:t>Betreft een doelgerichte bundeling van kennis en vaardighe</w:t>
      </w:r>
      <w:r>
        <w:t xml:space="preserve">den tussen personen met taken, verantwoordelijkheden en bevoegdheden voor het functionele en technische beheer van clouddiensten. </w:t>
      </w:r>
    </w:p>
    <w:p w14:paraId="01A9A47B" w14:textId="77777777" w:rsidR="00D25ACD" w:rsidRDefault="008C1BC9">
      <w:pPr>
        <w:pStyle w:val="Heading3"/>
        <w:ind w:left="-5"/>
      </w:pPr>
      <w:r>
        <w:t xml:space="preserve">Objecttoelichting </w:t>
      </w:r>
    </w:p>
    <w:p w14:paraId="6417A91F" w14:textId="77777777" w:rsidR="00D25ACD" w:rsidRDefault="008C1BC9">
      <w:pPr>
        <w:ind w:left="14" w:right="76"/>
      </w:pPr>
      <w:r>
        <w:t>Voor het adequaat beheersen en beheren van clouddiensten moet de CSP een beheersingsorganisatie hebben ingericht, waarin de structuur en verantwoordelijkheden voor beheersprocessen met toereikende bevoegdheden zijn uitgedrukt en op het juiste niveau zijn g</w:t>
      </w:r>
      <w:r>
        <w:t xml:space="preserve">epositioneerd. </w:t>
      </w:r>
    </w:p>
    <w:p w14:paraId="7ABFEB11" w14:textId="77777777" w:rsidR="00D25ACD" w:rsidRDefault="008C1BC9">
      <w:pPr>
        <w:spacing w:after="85" w:line="259" w:lineRule="auto"/>
        <w:ind w:left="0" w:right="0" w:firstLine="0"/>
      </w:pPr>
      <w:r>
        <w:t xml:space="preserve"> </w:t>
      </w:r>
    </w:p>
    <w:p w14:paraId="2FA9EA8E" w14:textId="77777777" w:rsidR="00D25ACD" w:rsidRDefault="008C1BC9">
      <w:pPr>
        <w:ind w:left="14" w:right="76"/>
      </w:pPr>
      <w:r>
        <w:t xml:space="preserve">In de relatie tussen de beheersingsprocessen van de CSP en de CSC zijn ook de taken en verantwoordelijkheden tussen het functioneel en technisch beheer overeengekomen. </w:t>
      </w:r>
    </w:p>
    <w:p w14:paraId="24981B56" w14:textId="77777777" w:rsidR="00D25ACD" w:rsidRDefault="008C1BC9">
      <w:pPr>
        <w:spacing w:after="0" w:line="259" w:lineRule="auto"/>
        <w:ind w:left="0" w:right="0" w:firstLine="0"/>
      </w:pPr>
      <w:r>
        <w:t xml:space="preserve"> </w:t>
      </w:r>
    </w:p>
    <w:tbl>
      <w:tblPr>
        <w:tblStyle w:val="TableGrid"/>
        <w:tblW w:w="10208" w:type="dxa"/>
        <w:tblInd w:w="1" w:type="dxa"/>
        <w:tblCellMar>
          <w:top w:w="119" w:type="dxa"/>
          <w:left w:w="106" w:type="dxa"/>
          <w:bottom w:w="0" w:type="dxa"/>
          <w:right w:w="75" w:type="dxa"/>
        </w:tblCellMar>
        <w:tblLook w:val="04A0" w:firstRow="1" w:lastRow="0" w:firstColumn="1" w:lastColumn="0" w:noHBand="0" w:noVBand="1"/>
      </w:tblPr>
      <w:tblGrid>
        <w:gridCol w:w="2020"/>
        <w:gridCol w:w="418"/>
        <w:gridCol w:w="5425"/>
        <w:gridCol w:w="2345"/>
      </w:tblGrid>
      <w:tr w:rsidR="00D25ACD" w14:paraId="53783EE8" w14:textId="77777777">
        <w:trPr>
          <w:trHeight w:val="393"/>
        </w:trPr>
        <w:tc>
          <w:tcPr>
            <w:tcW w:w="1412" w:type="dxa"/>
            <w:tcBorders>
              <w:top w:val="single" w:sz="4" w:space="0" w:color="000000"/>
              <w:left w:val="single" w:sz="4" w:space="0" w:color="000000"/>
              <w:bottom w:val="single" w:sz="4" w:space="0" w:color="000000"/>
              <w:right w:val="single" w:sz="4" w:space="0" w:color="000000"/>
            </w:tcBorders>
            <w:shd w:val="clear" w:color="auto" w:fill="BDD7EE"/>
          </w:tcPr>
          <w:p w14:paraId="7A5D6C3C" w14:textId="77777777" w:rsidR="00D25ACD" w:rsidRDefault="008C1BC9">
            <w:pPr>
              <w:spacing w:after="0" w:line="259" w:lineRule="auto"/>
              <w:ind w:left="0" w:right="0" w:firstLine="0"/>
            </w:pPr>
            <w:r>
              <w:rPr>
                <w:sz w:val="16"/>
              </w:rPr>
              <w:t xml:space="preserve">Doelstelling </w:t>
            </w:r>
          </w:p>
        </w:tc>
        <w:tc>
          <w:tcPr>
            <w:tcW w:w="8796" w:type="dxa"/>
            <w:gridSpan w:val="3"/>
            <w:tcBorders>
              <w:top w:val="single" w:sz="4" w:space="0" w:color="000000"/>
              <w:left w:val="single" w:sz="4" w:space="0" w:color="000000"/>
              <w:bottom w:val="single" w:sz="4" w:space="0" w:color="000000"/>
              <w:right w:val="single" w:sz="4" w:space="0" w:color="000000"/>
            </w:tcBorders>
          </w:tcPr>
          <w:p w14:paraId="6D0E2A43" w14:textId="77777777" w:rsidR="00D25ACD" w:rsidRDefault="008C1BC9">
            <w:pPr>
              <w:spacing w:after="0" w:line="259" w:lineRule="auto"/>
              <w:ind w:left="1" w:right="0" w:firstLine="0"/>
            </w:pPr>
            <w:r>
              <w:rPr>
                <w:sz w:val="16"/>
              </w:rPr>
              <w:t xml:space="preserve">Het adequaat beheersen en beheren van clouddiensten. </w:t>
            </w:r>
          </w:p>
        </w:tc>
      </w:tr>
      <w:tr w:rsidR="00D25ACD" w14:paraId="5829EC39" w14:textId="77777777">
        <w:trPr>
          <w:trHeight w:val="427"/>
        </w:trPr>
        <w:tc>
          <w:tcPr>
            <w:tcW w:w="1412"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471219C8" w14:textId="77777777" w:rsidR="00D25ACD" w:rsidRDefault="008C1BC9">
            <w:pPr>
              <w:spacing w:after="0" w:line="259" w:lineRule="auto"/>
              <w:ind w:left="1" w:right="0" w:firstLine="0"/>
            </w:pPr>
            <w:r>
              <w:rPr>
                <w:sz w:val="16"/>
              </w:rPr>
              <w:t xml:space="preserve">Risico </w:t>
            </w:r>
          </w:p>
        </w:tc>
        <w:tc>
          <w:tcPr>
            <w:tcW w:w="6381" w:type="dxa"/>
            <w:gridSpan w:val="2"/>
            <w:tcBorders>
              <w:top w:val="single" w:sz="4" w:space="0" w:color="000000"/>
              <w:left w:val="single" w:sz="4" w:space="0" w:color="000000"/>
              <w:bottom w:val="single" w:sz="4" w:space="0" w:color="000000"/>
              <w:right w:val="nil"/>
            </w:tcBorders>
            <w:vAlign w:val="center"/>
          </w:tcPr>
          <w:p w14:paraId="1C73DCC8" w14:textId="77777777" w:rsidR="00D25ACD" w:rsidRDefault="008C1BC9">
            <w:pPr>
              <w:spacing w:after="0" w:line="259" w:lineRule="auto"/>
              <w:ind w:left="2" w:right="0" w:firstLine="0"/>
            </w:pPr>
            <w:r>
              <w:rPr>
                <w:sz w:val="16"/>
              </w:rPr>
              <w:t xml:space="preserve">De cloudiensten verlopen niet zoals noodzakelijk is. </w:t>
            </w:r>
          </w:p>
        </w:tc>
        <w:tc>
          <w:tcPr>
            <w:tcW w:w="2415" w:type="dxa"/>
            <w:tcBorders>
              <w:top w:val="single" w:sz="4" w:space="0" w:color="000000"/>
              <w:left w:val="nil"/>
              <w:bottom w:val="single" w:sz="4" w:space="0" w:color="000000"/>
              <w:right w:val="single" w:sz="4" w:space="0" w:color="000000"/>
            </w:tcBorders>
          </w:tcPr>
          <w:p w14:paraId="23E9B74E" w14:textId="77777777" w:rsidR="00D25ACD" w:rsidRDefault="00D25ACD">
            <w:pPr>
              <w:spacing w:after="160" w:line="259" w:lineRule="auto"/>
              <w:ind w:left="0" w:right="0" w:firstLine="0"/>
            </w:pPr>
          </w:p>
        </w:tc>
      </w:tr>
      <w:tr w:rsidR="00D25ACD" w14:paraId="1CA0C3F9" w14:textId="77777777">
        <w:trPr>
          <w:trHeight w:val="908"/>
        </w:trPr>
        <w:tc>
          <w:tcPr>
            <w:tcW w:w="1412"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5B582C15" w14:textId="77777777" w:rsidR="00D25ACD" w:rsidRDefault="008C1BC9">
            <w:pPr>
              <w:spacing w:after="101" w:line="259" w:lineRule="auto"/>
              <w:ind w:left="1" w:right="0" w:firstLine="0"/>
            </w:pPr>
            <w:r>
              <w:rPr>
                <w:sz w:val="16"/>
              </w:rPr>
              <w:t xml:space="preserve">Control </w:t>
            </w:r>
          </w:p>
          <w:p w14:paraId="60A0189D" w14:textId="77777777" w:rsidR="00D25ACD" w:rsidRDefault="008C1BC9">
            <w:pPr>
              <w:spacing w:after="0" w:line="259" w:lineRule="auto"/>
              <w:ind w:left="34" w:right="0" w:firstLine="0"/>
              <w:jc w:val="center"/>
            </w:pPr>
            <w:r>
              <w:t xml:space="preserve"> </w:t>
            </w:r>
          </w:p>
        </w:tc>
        <w:tc>
          <w:tcPr>
            <w:tcW w:w="6381" w:type="dxa"/>
            <w:gridSpan w:val="2"/>
            <w:tcBorders>
              <w:top w:val="single" w:sz="4" w:space="0" w:color="000000"/>
              <w:left w:val="single" w:sz="4" w:space="0" w:color="000000"/>
              <w:bottom w:val="single" w:sz="4" w:space="0" w:color="000000"/>
              <w:right w:val="single" w:sz="4" w:space="0" w:color="000000"/>
            </w:tcBorders>
          </w:tcPr>
          <w:p w14:paraId="78DD29F4" w14:textId="77777777" w:rsidR="00D25ACD" w:rsidRDefault="008C1BC9">
            <w:pPr>
              <w:spacing w:after="0" w:line="259" w:lineRule="auto"/>
              <w:ind w:left="2" w:right="0" w:firstLine="0"/>
            </w:pPr>
            <w:r>
              <w:rPr>
                <w:sz w:val="16"/>
              </w:rPr>
              <w:t xml:space="preserve">De CSP heeft een beheersorganisatie ingericht waarin de </w:t>
            </w:r>
            <w:r>
              <w:rPr>
                <w:b/>
                <w:sz w:val="16"/>
              </w:rPr>
              <w:t>processtructuur</w:t>
            </w:r>
            <w:r>
              <w:rPr>
                <w:sz w:val="16"/>
              </w:rPr>
              <w:t xml:space="preserve"> en de </w:t>
            </w:r>
            <w:r>
              <w:rPr>
                <w:b/>
                <w:sz w:val="16"/>
              </w:rPr>
              <w:t>taken, verantwoordelijkheden en bevoegdheden</w:t>
            </w:r>
            <w:r>
              <w:rPr>
                <w:sz w:val="16"/>
              </w:rPr>
              <w:t xml:space="preserve"> van de betrokken </w:t>
            </w:r>
            <w:r>
              <w:rPr>
                <w:b/>
                <w:sz w:val="16"/>
              </w:rPr>
              <w:t>functionarissen</w:t>
            </w:r>
            <w:r>
              <w:rPr>
                <w:sz w:val="16"/>
              </w:rPr>
              <w:t xml:space="preserve"> </w:t>
            </w:r>
            <w:r>
              <w:rPr>
                <w:sz w:val="16"/>
              </w:rPr>
              <w:t xml:space="preserve">zijn vastgesteld. </w:t>
            </w:r>
          </w:p>
        </w:tc>
        <w:tc>
          <w:tcPr>
            <w:tcW w:w="2415" w:type="dxa"/>
            <w:tcBorders>
              <w:top w:val="single" w:sz="4" w:space="0" w:color="000000"/>
              <w:left w:val="single" w:sz="4" w:space="0" w:color="000000"/>
              <w:bottom w:val="single" w:sz="4" w:space="0" w:color="000000"/>
              <w:right w:val="single" w:sz="4" w:space="0" w:color="000000"/>
            </w:tcBorders>
          </w:tcPr>
          <w:p w14:paraId="579F7D8F" w14:textId="77777777" w:rsidR="00D25ACD" w:rsidRDefault="008C1BC9">
            <w:pPr>
              <w:spacing w:after="0" w:line="259" w:lineRule="auto"/>
              <w:ind w:left="2" w:right="0" w:firstLine="0"/>
            </w:pPr>
            <w:r>
              <w:rPr>
                <w:sz w:val="16"/>
              </w:rPr>
              <w:t xml:space="preserve">CIP-netwerk </w:t>
            </w:r>
          </w:p>
        </w:tc>
      </w:tr>
      <w:tr w:rsidR="00D25ACD" w14:paraId="6A3CB374" w14:textId="77777777">
        <w:trPr>
          <w:trHeight w:val="383"/>
        </w:trPr>
        <w:tc>
          <w:tcPr>
            <w:tcW w:w="7793" w:type="dxa"/>
            <w:gridSpan w:val="3"/>
            <w:tcBorders>
              <w:top w:val="single" w:sz="4" w:space="0" w:color="000000"/>
              <w:left w:val="single" w:sz="4" w:space="0" w:color="000000"/>
              <w:bottom w:val="single" w:sz="4" w:space="0" w:color="000000"/>
              <w:right w:val="single" w:sz="4" w:space="0" w:color="000000"/>
            </w:tcBorders>
            <w:shd w:val="clear" w:color="auto" w:fill="BDD7EE"/>
          </w:tcPr>
          <w:p w14:paraId="5E8AE5F2" w14:textId="77777777" w:rsidR="00D25ACD" w:rsidRDefault="008C1BC9">
            <w:pPr>
              <w:spacing w:after="0" w:line="259" w:lineRule="auto"/>
              <w:ind w:left="1" w:right="0" w:firstLine="0"/>
            </w:pPr>
            <w:r>
              <w:rPr>
                <w:b/>
                <w:sz w:val="16"/>
              </w:rPr>
              <w:t xml:space="preserve">Conformiteitsindicator, nummer en maatregel </w:t>
            </w:r>
          </w:p>
        </w:tc>
        <w:tc>
          <w:tcPr>
            <w:tcW w:w="2415" w:type="dxa"/>
            <w:tcBorders>
              <w:top w:val="single" w:sz="4" w:space="0" w:color="000000"/>
              <w:left w:val="single" w:sz="4" w:space="0" w:color="000000"/>
              <w:bottom w:val="single" w:sz="4" w:space="0" w:color="000000"/>
              <w:right w:val="single" w:sz="4" w:space="0" w:color="000000"/>
            </w:tcBorders>
            <w:shd w:val="clear" w:color="auto" w:fill="BDD7EE"/>
          </w:tcPr>
          <w:p w14:paraId="11A4617D" w14:textId="77777777" w:rsidR="00D25ACD" w:rsidRDefault="008C1BC9">
            <w:pPr>
              <w:spacing w:after="0" w:line="259" w:lineRule="auto"/>
              <w:ind w:left="2" w:right="0" w:firstLine="0"/>
            </w:pPr>
            <w:r>
              <w:rPr>
                <w:b/>
                <w:sz w:val="16"/>
              </w:rPr>
              <w:t xml:space="preserve">Afgeleid/afkomstig van </w:t>
            </w:r>
          </w:p>
        </w:tc>
      </w:tr>
      <w:tr w:rsidR="00D25ACD" w14:paraId="4D642FB5" w14:textId="77777777">
        <w:trPr>
          <w:trHeight w:val="647"/>
        </w:trPr>
        <w:tc>
          <w:tcPr>
            <w:tcW w:w="1412" w:type="dxa"/>
            <w:tcBorders>
              <w:top w:val="single" w:sz="4" w:space="0" w:color="000000"/>
              <w:left w:val="single" w:sz="4" w:space="0" w:color="000000"/>
              <w:bottom w:val="single" w:sz="4" w:space="0" w:color="000000"/>
              <w:right w:val="single" w:sz="4" w:space="0" w:color="000000"/>
            </w:tcBorders>
            <w:vAlign w:val="center"/>
          </w:tcPr>
          <w:p w14:paraId="35BD4813" w14:textId="77777777" w:rsidR="00D25ACD" w:rsidRDefault="008C1BC9">
            <w:pPr>
              <w:spacing w:after="0" w:line="259" w:lineRule="auto"/>
              <w:ind w:left="1" w:right="0" w:firstLine="0"/>
            </w:pPr>
            <w:r>
              <w:rPr>
                <w:sz w:val="16"/>
              </w:rPr>
              <w:t xml:space="preserve">Processtructuur </w:t>
            </w:r>
          </w:p>
        </w:tc>
        <w:tc>
          <w:tcPr>
            <w:tcW w:w="430" w:type="dxa"/>
            <w:tcBorders>
              <w:top w:val="single" w:sz="4" w:space="0" w:color="000000"/>
              <w:left w:val="single" w:sz="4" w:space="0" w:color="000000"/>
              <w:bottom w:val="single" w:sz="4" w:space="0" w:color="000000"/>
              <w:right w:val="single" w:sz="4" w:space="0" w:color="000000"/>
            </w:tcBorders>
          </w:tcPr>
          <w:p w14:paraId="3982E010" w14:textId="77777777" w:rsidR="00D25ACD" w:rsidRDefault="008C1BC9">
            <w:pPr>
              <w:spacing w:after="0" w:line="259" w:lineRule="auto"/>
              <w:ind w:left="2" w:right="0" w:firstLine="0"/>
            </w:pPr>
            <w:r>
              <w:rPr>
                <w:sz w:val="16"/>
              </w:rPr>
              <w:t>1.</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vAlign w:val="center"/>
          </w:tcPr>
          <w:p w14:paraId="6CDA9383" w14:textId="77777777" w:rsidR="00D25ACD" w:rsidRDefault="008C1BC9">
            <w:pPr>
              <w:spacing w:after="0" w:line="259" w:lineRule="auto"/>
              <w:ind w:left="0" w:right="0" w:firstLine="0"/>
            </w:pPr>
            <w:r>
              <w:rPr>
                <w:sz w:val="16"/>
              </w:rPr>
              <w:t xml:space="preserve">De samenhang van processen wordt in een processtructuur vastgelegd. </w:t>
            </w:r>
          </w:p>
        </w:tc>
        <w:tc>
          <w:tcPr>
            <w:tcW w:w="2415" w:type="dxa"/>
            <w:tcBorders>
              <w:top w:val="single" w:sz="4" w:space="0" w:color="000000"/>
              <w:left w:val="single" w:sz="4" w:space="0" w:color="000000"/>
              <w:bottom w:val="single" w:sz="4" w:space="0" w:color="000000"/>
              <w:right w:val="single" w:sz="4" w:space="0" w:color="000000"/>
            </w:tcBorders>
          </w:tcPr>
          <w:p w14:paraId="1859F04B" w14:textId="77777777" w:rsidR="00D25ACD" w:rsidRDefault="008C1BC9">
            <w:pPr>
              <w:spacing w:after="0" w:line="259" w:lineRule="auto"/>
              <w:ind w:left="2" w:right="0" w:firstLine="0"/>
            </w:pPr>
            <w:r>
              <w:rPr>
                <w:sz w:val="16"/>
              </w:rPr>
              <w:t xml:space="preserve">NCSC 2015: B.06.07 </w:t>
            </w:r>
          </w:p>
        </w:tc>
      </w:tr>
      <w:tr w:rsidR="00D25ACD" w14:paraId="51B86190" w14:textId="77777777">
        <w:trPr>
          <w:trHeight w:val="1124"/>
        </w:trPr>
        <w:tc>
          <w:tcPr>
            <w:tcW w:w="1412" w:type="dxa"/>
            <w:tcBorders>
              <w:top w:val="single" w:sz="4" w:space="0" w:color="000000"/>
              <w:left w:val="single" w:sz="4" w:space="0" w:color="000000"/>
              <w:bottom w:val="single" w:sz="4" w:space="0" w:color="000000"/>
              <w:right w:val="single" w:sz="4" w:space="0" w:color="000000"/>
            </w:tcBorders>
            <w:vAlign w:val="center"/>
          </w:tcPr>
          <w:p w14:paraId="17871104" w14:textId="77777777" w:rsidR="00D25ACD" w:rsidRDefault="008C1BC9">
            <w:pPr>
              <w:spacing w:after="0" w:line="259" w:lineRule="auto"/>
              <w:ind w:left="1" w:right="0" w:firstLine="0"/>
            </w:pPr>
            <w:r>
              <w:rPr>
                <w:sz w:val="16"/>
              </w:rPr>
              <w:t xml:space="preserve">Taken, verantwoordelijkheden en bevoegdheden </w:t>
            </w:r>
          </w:p>
        </w:tc>
        <w:tc>
          <w:tcPr>
            <w:tcW w:w="430" w:type="dxa"/>
            <w:tcBorders>
              <w:top w:val="single" w:sz="4" w:space="0" w:color="000000"/>
              <w:left w:val="single" w:sz="4" w:space="0" w:color="000000"/>
              <w:bottom w:val="single" w:sz="4" w:space="0" w:color="000000"/>
              <w:right w:val="single" w:sz="4" w:space="0" w:color="000000"/>
            </w:tcBorders>
          </w:tcPr>
          <w:p w14:paraId="33A48D43" w14:textId="77777777" w:rsidR="00D25ACD" w:rsidRDefault="008C1BC9">
            <w:pPr>
              <w:spacing w:after="0" w:line="259" w:lineRule="auto"/>
              <w:ind w:left="2" w:right="0" w:firstLine="0"/>
            </w:pPr>
            <w:r>
              <w:rPr>
                <w:sz w:val="16"/>
              </w:rPr>
              <w:t>2.</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tcPr>
          <w:p w14:paraId="4ACC0FC4" w14:textId="77777777" w:rsidR="00D25ACD" w:rsidRDefault="008C1BC9">
            <w:pPr>
              <w:spacing w:after="0" w:line="259" w:lineRule="auto"/>
              <w:ind w:left="0" w:right="0" w:firstLine="0"/>
            </w:pPr>
            <w:r>
              <w:rPr>
                <w:sz w:val="16"/>
              </w:rPr>
              <w:t xml:space="preserve">De CSP heeft de taken en verantwoordelijkheden voor de uitvoering van de beheer(s)werkzaamheden beschreven en de bijbehorende bevoegdheden vastgelegd in een autorisatiematrix. </w:t>
            </w:r>
          </w:p>
        </w:tc>
        <w:tc>
          <w:tcPr>
            <w:tcW w:w="2415" w:type="dxa"/>
            <w:tcBorders>
              <w:top w:val="single" w:sz="4" w:space="0" w:color="000000"/>
              <w:left w:val="single" w:sz="4" w:space="0" w:color="000000"/>
              <w:bottom w:val="single" w:sz="4" w:space="0" w:color="000000"/>
              <w:right w:val="single" w:sz="4" w:space="0" w:color="000000"/>
            </w:tcBorders>
          </w:tcPr>
          <w:p w14:paraId="1185B689" w14:textId="77777777" w:rsidR="00D25ACD" w:rsidRDefault="008C1BC9">
            <w:pPr>
              <w:spacing w:after="0" w:line="259" w:lineRule="auto"/>
              <w:ind w:left="2" w:right="0" w:firstLine="0"/>
            </w:pPr>
            <w:r>
              <w:rPr>
                <w:sz w:val="16"/>
              </w:rPr>
              <w:t xml:space="preserve">CIP-netwerk </w:t>
            </w:r>
          </w:p>
        </w:tc>
      </w:tr>
      <w:tr w:rsidR="00D25ACD" w14:paraId="72B9DAF1" w14:textId="77777777">
        <w:trPr>
          <w:trHeight w:val="860"/>
        </w:trPr>
        <w:tc>
          <w:tcPr>
            <w:tcW w:w="1412" w:type="dxa"/>
            <w:tcBorders>
              <w:top w:val="single" w:sz="4" w:space="0" w:color="000000"/>
              <w:left w:val="single" w:sz="4" w:space="0" w:color="000000"/>
              <w:bottom w:val="single" w:sz="4" w:space="0" w:color="000000"/>
              <w:right w:val="single" w:sz="4" w:space="0" w:color="000000"/>
            </w:tcBorders>
          </w:tcPr>
          <w:p w14:paraId="2983A935" w14:textId="77777777" w:rsidR="00D25ACD" w:rsidRDefault="008C1BC9">
            <w:pPr>
              <w:spacing w:after="0" w:line="259" w:lineRule="auto"/>
              <w:ind w:left="1" w:right="0" w:firstLine="0"/>
            </w:pPr>
            <w:r>
              <w:rPr>
                <w:sz w:val="16"/>
              </w:rPr>
              <w:t xml:space="preserve">Functionarissen </w:t>
            </w:r>
          </w:p>
        </w:tc>
        <w:tc>
          <w:tcPr>
            <w:tcW w:w="430" w:type="dxa"/>
            <w:tcBorders>
              <w:top w:val="single" w:sz="4" w:space="0" w:color="000000"/>
              <w:left w:val="single" w:sz="4" w:space="0" w:color="000000"/>
              <w:bottom w:val="single" w:sz="4" w:space="0" w:color="000000"/>
              <w:right w:val="single" w:sz="4" w:space="0" w:color="000000"/>
            </w:tcBorders>
          </w:tcPr>
          <w:p w14:paraId="3AFF0C34" w14:textId="77777777" w:rsidR="00D25ACD" w:rsidRDefault="008C1BC9">
            <w:pPr>
              <w:spacing w:after="0" w:line="259" w:lineRule="auto"/>
              <w:ind w:left="2" w:right="0" w:firstLine="0"/>
            </w:pPr>
            <w:r>
              <w:rPr>
                <w:sz w:val="16"/>
              </w:rPr>
              <w:t>3.</w:t>
            </w:r>
            <w:r>
              <w:rPr>
                <w:rFonts w:ascii="Arial" w:eastAsia="Arial" w:hAnsi="Arial" w:cs="Arial"/>
                <w:sz w:val="16"/>
              </w:rPr>
              <w:t xml:space="preserve"> </w:t>
            </w:r>
            <w:r>
              <w:rPr>
                <w:sz w:val="16"/>
              </w:rPr>
              <w:t xml:space="preserve"> </w:t>
            </w:r>
          </w:p>
        </w:tc>
        <w:tc>
          <w:tcPr>
            <w:tcW w:w="5951" w:type="dxa"/>
            <w:tcBorders>
              <w:top w:val="single" w:sz="4" w:space="0" w:color="000000"/>
              <w:left w:val="single" w:sz="4" w:space="0" w:color="000000"/>
              <w:bottom w:val="single" w:sz="4" w:space="0" w:color="000000"/>
              <w:right w:val="single" w:sz="4" w:space="0" w:color="000000"/>
            </w:tcBorders>
          </w:tcPr>
          <w:p w14:paraId="6583F856" w14:textId="77777777" w:rsidR="00D25ACD" w:rsidRDefault="008C1BC9">
            <w:pPr>
              <w:spacing w:after="0" w:line="259" w:lineRule="auto"/>
              <w:ind w:left="0" w:right="11" w:firstLine="0"/>
            </w:pPr>
            <w:r>
              <w:rPr>
                <w:sz w:val="16"/>
              </w:rPr>
              <w:t xml:space="preserve">De belangrijkste functionarissen (stakeholders) voor de beheersingsorganisatie zijn benoemd en de onderlinge relaties zijn met een organisatieschema inzichtelijk gemaakt. </w:t>
            </w:r>
          </w:p>
        </w:tc>
        <w:tc>
          <w:tcPr>
            <w:tcW w:w="2415" w:type="dxa"/>
            <w:tcBorders>
              <w:top w:val="single" w:sz="4" w:space="0" w:color="000000"/>
              <w:left w:val="single" w:sz="4" w:space="0" w:color="000000"/>
              <w:bottom w:val="single" w:sz="4" w:space="0" w:color="000000"/>
              <w:right w:val="single" w:sz="4" w:space="0" w:color="000000"/>
            </w:tcBorders>
          </w:tcPr>
          <w:p w14:paraId="12DAE618" w14:textId="77777777" w:rsidR="00D25ACD" w:rsidRDefault="008C1BC9">
            <w:pPr>
              <w:spacing w:after="0" w:line="259" w:lineRule="auto"/>
              <w:ind w:left="2" w:right="0" w:firstLine="0"/>
            </w:pPr>
            <w:r>
              <w:rPr>
                <w:sz w:val="16"/>
              </w:rPr>
              <w:t xml:space="preserve">CIP-netwerk </w:t>
            </w:r>
          </w:p>
        </w:tc>
      </w:tr>
    </w:tbl>
    <w:p w14:paraId="5F11408B" w14:textId="77777777" w:rsidR="00D25ACD" w:rsidRDefault="008C1BC9">
      <w:pPr>
        <w:spacing w:after="0" w:line="259" w:lineRule="auto"/>
        <w:ind w:left="0" w:right="0" w:firstLine="0"/>
        <w:jc w:val="both"/>
      </w:pPr>
      <w:r>
        <w:t xml:space="preserve"> </w:t>
      </w:r>
      <w:r>
        <w:tab/>
        <w:t xml:space="preserve"> </w:t>
      </w:r>
      <w:r>
        <w:br w:type="page"/>
      </w:r>
    </w:p>
    <w:p w14:paraId="33E5EB0A" w14:textId="77777777" w:rsidR="00D25ACD" w:rsidRDefault="008C1BC9">
      <w:pPr>
        <w:pStyle w:val="Heading1"/>
        <w:tabs>
          <w:tab w:val="center" w:pos="3396"/>
        </w:tabs>
        <w:spacing w:after="193" w:line="248" w:lineRule="auto"/>
        <w:ind w:left="0" w:firstLine="0"/>
      </w:pPr>
      <w:r>
        <w:rPr>
          <w:noProof/>
        </w:rPr>
        <w:lastRenderedPageBreak/>
        <w:drawing>
          <wp:inline distT="0" distB="0" distL="0" distR="0" wp14:anchorId="6D443A0E" wp14:editId="6D7411F6">
            <wp:extent cx="921258" cy="179070"/>
            <wp:effectExtent l="0" t="0" r="0" b="0"/>
            <wp:docPr id="17242" name="Picture 17242"/>
            <wp:cNvGraphicFramePr/>
            <a:graphic xmlns:a="http://schemas.openxmlformats.org/drawingml/2006/main">
              <a:graphicData uri="http://schemas.openxmlformats.org/drawingml/2006/picture">
                <pic:pic xmlns:pic="http://schemas.openxmlformats.org/drawingml/2006/picture">
                  <pic:nvPicPr>
                    <pic:cNvPr id="17242" name="Picture 17242"/>
                    <pic:cNvPicPr/>
                  </pic:nvPicPr>
                  <pic:blipFill>
                    <a:blip r:embed="rId185"/>
                    <a:stretch>
                      <a:fillRect/>
                    </a:stretch>
                  </pic:blipFill>
                  <pic:spPr>
                    <a:xfrm>
                      <a:off x="0" y="0"/>
                      <a:ext cx="921258" cy="179070"/>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sz w:val="28"/>
        </w:rPr>
        <w:t xml:space="preserve">Verantwoording </w:t>
      </w:r>
    </w:p>
    <w:p w14:paraId="1676B09B" w14:textId="77777777" w:rsidR="00D25ACD" w:rsidRDefault="008C1BC9">
      <w:pPr>
        <w:spacing w:after="74"/>
        <w:ind w:left="14" w:right="76"/>
      </w:pPr>
      <w:r>
        <w:t>Deze bijlage geeft een korte verantwoording over de aanpak, de keuzes die gemaakt zijn en de inhoudelijke objecten die gebruikt zijn in deze BIO Thema-uitwerking. Om te komen tot een document dat breed draagvlak heeft en toegevoegde waarde biedt aan overhe</w:t>
      </w:r>
      <w:r>
        <w:t xml:space="preserve">idsorganisaties zijn de objecten getraceerd langs: </w:t>
      </w:r>
    </w:p>
    <w:p w14:paraId="6261F935" w14:textId="77777777" w:rsidR="00D25ACD" w:rsidRDefault="008C1BC9">
      <w:pPr>
        <w:numPr>
          <w:ilvl w:val="0"/>
          <w:numId w:val="17"/>
        </w:numPr>
        <w:ind w:right="76" w:hanging="360"/>
      </w:pPr>
      <w:r>
        <w:t xml:space="preserve">CSC-eisen </w:t>
      </w:r>
    </w:p>
    <w:p w14:paraId="63A24A5B" w14:textId="77777777" w:rsidR="00D25ACD" w:rsidRDefault="008C1BC9">
      <w:pPr>
        <w:numPr>
          <w:ilvl w:val="0"/>
          <w:numId w:val="17"/>
        </w:numPr>
        <w:ind w:right="76" w:hanging="360"/>
      </w:pPr>
      <w:r>
        <w:t xml:space="preserve">Bedreigingen/kwetsbaarheden </w:t>
      </w:r>
    </w:p>
    <w:p w14:paraId="640B78AC" w14:textId="77777777" w:rsidR="00D25ACD" w:rsidRDefault="008C1BC9">
      <w:pPr>
        <w:numPr>
          <w:ilvl w:val="0"/>
          <w:numId w:val="17"/>
        </w:numPr>
        <w:ind w:right="76" w:hanging="360"/>
      </w:pPr>
      <w:r>
        <w:t xml:space="preserve">Baselines </w:t>
      </w:r>
    </w:p>
    <w:p w14:paraId="272142BE" w14:textId="77777777" w:rsidR="00D25ACD" w:rsidRDefault="008C1BC9">
      <w:pPr>
        <w:spacing w:after="86" w:line="259" w:lineRule="auto"/>
        <w:ind w:left="0" w:right="0" w:firstLine="0"/>
      </w:pPr>
      <w:r>
        <w:t xml:space="preserve"> </w:t>
      </w:r>
    </w:p>
    <w:p w14:paraId="420A27D9" w14:textId="77777777" w:rsidR="00D25ACD" w:rsidRDefault="008C1BC9">
      <w:pPr>
        <w:ind w:left="14" w:right="76"/>
      </w:pPr>
      <w:r>
        <w:t xml:space="preserve">Overheidsorganisaties die inmiddels over specifieke normenkaders voor clouddiensten beschikken, zijn gevraagd om hun kaders, via deze thema-uitwerking </w:t>
      </w:r>
      <w:r>
        <w:t xml:space="preserve">voor een groter publiek open te stellen voor hergebruik. </w:t>
      </w:r>
    </w:p>
    <w:p w14:paraId="1AA78BD9" w14:textId="77777777" w:rsidR="00D25ACD" w:rsidRDefault="008C1BC9">
      <w:pPr>
        <w:spacing w:after="78" w:line="259" w:lineRule="auto"/>
        <w:ind w:left="0" w:right="0" w:firstLine="0"/>
      </w:pPr>
      <w:r>
        <w:t xml:space="preserve"> </w:t>
      </w:r>
    </w:p>
    <w:p w14:paraId="28ACB968" w14:textId="77777777" w:rsidR="00D25ACD" w:rsidRDefault="008C1BC9">
      <w:pPr>
        <w:pStyle w:val="Heading2"/>
        <w:spacing w:after="83"/>
        <w:ind w:left="-5"/>
      </w:pPr>
      <w:r>
        <w:rPr>
          <w:sz w:val="20"/>
        </w:rPr>
        <w:t xml:space="preserve">CSC-eisen </w:t>
      </w:r>
    </w:p>
    <w:p w14:paraId="05519FC1" w14:textId="77777777" w:rsidR="00D25ACD" w:rsidRDefault="008C1BC9">
      <w:pPr>
        <w:ind w:left="14" w:right="76"/>
      </w:pPr>
      <w:r>
        <w:t xml:space="preserve">Om de specifiek CSC-georiënteerde aandachtspunten te traceren, zijn vragen gesteld aan overheidsorganisaties </w:t>
      </w:r>
      <w:r>
        <w:t xml:space="preserve">om te komen tot een set van eisen en wensen. Met de eisen en wensen zijn objecten geïdentificeerd. Hierbij zijn aan doelorganisaties en cloud-groepssessies enkele vragen gesteld, zoals: </w:t>
      </w:r>
    </w:p>
    <w:p w14:paraId="276A61D7" w14:textId="77777777" w:rsidR="00D25ACD" w:rsidRDefault="008C1BC9">
      <w:pPr>
        <w:numPr>
          <w:ilvl w:val="0"/>
          <w:numId w:val="18"/>
        </w:numPr>
        <w:spacing w:after="26"/>
        <w:ind w:right="76" w:hanging="355"/>
      </w:pPr>
      <w:r>
        <w:t>Hoe kan deze thema-uitwerking de organisatie helpen bij het verwerven</w:t>
      </w:r>
      <w:r>
        <w:t xml:space="preserve"> van clouddiensten? </w:t>
      </w:r>
    </w:p>
    <w:p w14:paraId="37384DD2" w14:textId="77777777" w:rsidR="00D25ACD" w:rsidRDefault="008C1BC9">
      <w:pPr>
        <w:numPr>
          <w:ilvl w:val="0"/>
          <w:numId w:val="18"/>
        </w:numPr>
        <w:spacing w:after="23"/>
        <w:ind w:right="76" w:hanging="355"/>
      </w:pPr>
      <w:r>
        <w:t xml:space="preserve">Wat moet minimaal uitgewerkt worden in de BIO Thema-uitwerking clouddiensten? </w:t>
      </w:r>
    </w:p>
    <w:p w14:paraId="060E4D88" w14:textId="77777777" w:rsidR="00D25ACD" w:rsidRDefault="008C1BC9">
      <w:pPr>
        <w:numPr>
          <w:ilvl w:val="0"/>
          <w:numId w:val="18"/>
        </w:numPr>
        <w:spacing w:after="23"/>
        <w:ind w:right="76" w:hanging="355"/>
      </w:pPr>
      <w:r>
        <w:t xml:space="preserve">Welke eisen worden door overheidsorganisaties gesteld bij het verwerven van clouddiensten? </w:t>
      </w:r>
    </w:p>
    <w:p w14:paraId="6DC0FE85" w14:textId="77777777" w:rsidR="00D25ACD" w:rsidRDefault="008C1BC9">
      <w:pPr>
        <w:numPr>
          <w:ilvl w:val="0"/>
          <w:numId w:val="18"/>
        </w:numPr>
        <w:spacing w:after="28"/>
        <w:ind w:right="76" w:hanging="355"/>
      </w:pPr>
      <w:r>
        <w:t xml:space="preserve">Zijn vanuit deze thema-uitwerking verbindingen noodzakelijk met </w:t>
      </w:r>
      <w:r>
        <w:t xml:space="preserve">functionele eisen voor clouddiensten en normatiek? </w:t>
      </w:r>
    </w:p>
    <w:p w14:paraId="1FF1234A" w14:textId="77777777" w:rsidR="00D25ACD" w:rsidRDefault="008C1BC9">
      <w:pPr>
        <w:spacing w:after="78" w:line="259" w:lineRule="auto"/>
        <w:ind w:left="0" w:right="0" w:firstLine="0"/>
      </w:pPr>
      <w:r>
        <w:t xml:space="preserve"> </w:t>
      </w:r>
    </w:p>
    <w:p w14:paraId="00E381D0" w14:textId="77777777" w:rsidR="00D25ACD" w:rsidRDefault="008C1BC9">
      <w:pPr>
        <w:pStyle w:val="Heading2"/>
        <w:spacing w:after="83"/>
        <w:ind w:left="-5"/>
      </w:pPr>
      <w:r>
        <w:rPr>
          <w:sz w:val="20"/>
        </w:rPr>
        <w:t xml:space="preserve">Bedreigingen/kwetsbaarheden </w:t>
      </w:r>
    </w:p>
    <w:p w14:paraId="32F7B752" w14:textId="77777777" w:rsidR="00D25ACD" w:rsidRDefault="008C1BC9">
      <w:pPr>
        <w:spacing w:after="9"/>
        <w:ind w:left="14" w:right="76"/>
      </w:pPr>
      <w:r>
        <w:t xml:space="preserve">Om specifieke objecten te identificeren, is ook gericht op de algemene dreigingen en kwetsbaarheden die voortvloeien uit het toepassen van clouddiensten. </w:t>
      </w:r>
    </w:p>
    <w:p w14:paraId="64408574" w14:textId="77777777" w:rsidR="00D25ACD" w:rsidRDefault="008C1BC9">
      <w:pPr>
        <w:spacing w:after="78" w:line="259" w:lineRule="auto"/>
        <w:ind w:left="0" w:right="0" w:firstLine="0"/>
      </w:pPr>
      <w:r>
        <w:t xml:space="preserve"> </w:t>
      </w:r>
    </w:p>
    <w:p w14:paraId="1A4C8F1E" w14:textId="77777777" w:rsidR="00D25ACD" w:rsidRDefault="008C1BC9">
      <w:pPr>
        <w:pStyle w:val="Heading2"/>
        <w:spacing w:after="83"/>
        <w:ind w:left="-5"/>
      </w:pPr>
      <w:r>
        <w:rPr>
          <w:sz w:val="20"/>
        </w:rPr>
        <w:t xml:space="preserve">Baselines </w:t>
      </w:r>
    </w:p>
    <w:p w14:paraId="061B3723" w14:textId="77777777" w:rsidR="00D25ACD" w:rsidRDefault="008C1BC9">
      <w:pPr>
        <w:ind w:left="14" w:right="76"/>
      </w:pPr>
      <w:r>
        <w:t>Hiernaast zijn bestaande baselines geraadpleegd, voor zover ze specifiek zijn voor clouddiensten. De specifieke objecten, ook vanuit de eisen en wensen van de CSC-zijde en de dreigingen, zijn uit de baselines geselecteerd en toegespitst op voor de cloud-om</w:t>
      </w:r>
      <w:r>
        <w:t xml:space="preserve">geving. Verder is een koppeling gelegd met de BIO en met de ISO 27017, die specifiek gericht is op clouddiensten. Afbeelding 11 geeft een overzicht van de beschreven stappen. </w:t>
      </w:r>
    </w:p>
    <w:p w14:paraId="5D1EE6E5" w14:textId="77777777" w:rsidR="00D25ACD" w:rsidRDefault="008C1BC9">
      <w:pPr>
        <w:spacing w:after="0" w:line="259" w:lineRule="auto"/>
        <w:ind w:left="0" w:right="0" w:firstLine="0"/>
      </w:pPr>
      <w:r>
        <w:t xml:space="preserve"> </w:t>
      </w:r>
    </w:p>
    <w:p w14:paraId="058CCD57" w14:textId="77777777" w:rsidR="00D25ACD" w:rsidRDefault="008C1BC9">
      <w:pPr>
        <w:spacing w:after="106" w:line="259" w:lineRule="auto"/>
        <w:ind w:left="-1" w:right="0" w:firstLine="0"/>
      </w:pPr>
      <w:r>
        <w:rPr>
          <w:noProof/>
        </w:rPr>
        <w:lastRenderedPageBreak/>
        <w:drawing>
          <wp:inline distT="0" distB="0" distL="0" distR="0" wp14:anchorId="18E1F358" wp14:editId="2F413CE1">
            <wp:extent cx="5723255" cy="2216150"/>
            <wp:effectExtent l="0" t="0" r="0" b="0"/>
            <wp:docPr id="17450" name="Picture 17450"/>
            <wp:cNvGraphicFramePr/>
            <a:graphic xmlns:a="http://schemas.openxmlformats.org/drawingml/2006/main">
              <a:graphicData uri="http://schemas.openxmlformats.org/drawingml/2006/picture">
                <pic:pic xmlns:pic="http://schemas.openxmlformats.org/drawingml/2006/picture">
                  <pic:nvPicPr>
                    <pic:cNvPr id="17450" name="Picture 17450"/>
                    <pic:cNvPicPr/>
                  </pic:nvPicPr>
                  <pic:blipFill>
                    <a:blip r:embed="rId186"/>
                    <a:stretch>
                      <a:fillRect/>
                    </a:stretch>
                  </pic:blipFill>
                  <pic:spPr>
                    <a:xfrm>
                      <a:off x="0" y="0"/>
                      <a:ext cx="5723255" cy="2216150"/>
                    </a:xfrm>
                    <a:prstGeom prst="rect">
                      <a:avLst/>
                    </a:prstGeom>
                  </pic:spPr>
                </pic:pic>
              </a:graphicData>
            </a:graphic>
          </wp:inline>
        </w:drawing>
      </w:r>
    </w:p>
    <w:p w14:paraId="05AE3689" w14:textId="77777777" w:rsidR="00D25ACD" w:rsidRDefault="008C1BC9">
      <w:pPr>
        <w:ind w:left="14" w:right="76"/>
      </w:pPr>
      <w:r>
        <w:t>Afbeelding 11</w:t>
      </w:r>
      <w:r>
        <w:t xml:space="preserve">: Traject totstandkoming BIO Thema-uitwerking Clouddiensten </w:t>
      </w:r>
      <w:r>
        <w:br w:type="page"/>
      </w:r>
    </w:p>
    <w:p w14:paraId="076ED487" w14:textId="77777777" w:rsidR="00D25ACD" w:rsidRDefault="008C1BC9">
      <w:pPr>
        <w:pStyle w:val="Heading1"/>
        <w:tabs>
          <w:tab w:val="center" w:pos="5421"/>
        </w:tabs>
        <w:spacing w:after="193" w:line="248" w:lineRule="auto"/>
        <w:ind w:left="0" w:firstLine="0"/>
      </w:pPr>
      <w:r>
        <w:rPr>
          <w:noProof/>
        </w:rPr>
        <w:lastRenderedPageBreak/>
        <w:drawing>
          <wp:inline distT="0" distB="0" distL="0" distR="0" wp14:anchorId="74C94945" wp14:editId="690CCB7C">
            <wp:extent cx="921258" cy="179070"/>
            <wp:effectExtent l="0" t="0" r="0" b="0"/>
            <wp:docPr id="17475" name="Picture 17475"/>
            <wp:cNvGraphicFramePr/>
            <a:graphic xmlns:a="http://schemas.openxmlformats.org/drawingml/2006/main">
              <a:graphicData uri="http://schemas.openxmlformats.org/drawingml/2006/picture">
                <pic:pic xmlns:pic="http://schemas.openxmlformats.org/drawingml/2006/picture">
                  <pic:nvPicPr>
                    <pic:cNvPr id="17475" name="Picture 17475"/>
                    <pic:cNvPicPr/>
                  </pic:nvPicPr>
                  <pic:blipFill>
                    <a:blip r:embed="rId187"/>
                    <a:stretch>
                      <a:fillRect/>
                    </a:stretch>
                  </pic:blipFill>
                  <pic:spPr>
                    <a:xfrm>
                      <a:off x="0" y="0"/>
                      <a:ext cx="921258" cy="179070"/>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sz w:val="28"/>
        </w:rPr>
        <w:t xml:space="preserve">Toelichting objecten in het beleidsdomein </w:t>
      </w:r>
    </w:p>
    <w:p w14:paraId="41DBFFB5" w14:textId="77777777" w:rsidR="00D25ACD" w:rsidRDefault="008C1BC9">
      <w:pPr>
        <w:spacing w:after="83" w:line="259" w:lineRule="auto"/>
        <w:ind w:left="0" w:right="0" w:firstLine="0"/>
      </w:pPr>
      <w:r>
        <w:t xml:space="preserve"> </w:t>
      </w:r>
    </w:p>
    <w:p w14:paraId="2FED933A" w14:textId="77777777" w:rsidR="00D25ACD" w:rsidRDefault="008C1BC9">
      <w:pPr>
        <w:ind w:left="14" w:right="76"/>
      </w:pPr>
      <w:r>
        <w:t xml:space="preserve">Hieronder volgt per invalshoek een toelichting op het beleidsdomein: </w:t>
      </w:r>
    </w:p>
    <w:p w14:paraId="4835F50E" w14:textId="77777777" w:rsidR="00D25ACD" w:rsidRDefault="008C1BC9">
      <w:pPr>
        <w:spacing w:after="88" w:line="259" w:lineRule="auto"/>
        <w:ind w:left="0" w:right="0" w:firstLine="0"/>
      </w:pPr>
      <w:r>
        <w:t xml:space="preserve"> </w:t>
      </w:r>
    </w:p>
    <w:p w14:paraId="590703E2" w14:textId="77777777" w:rsidR="00D25ACD" w:rsidRDefault="008C1BC9">
      <w:pPr>
        <w:numPr>
          <w:ilvl w:val="0"/>
          <w:numId w:val="19"/>
        </w:numPr>
        <w:spacing w:after="0"/>
        <w:ind w:right="76" w:hanging="355"/>
      </w:pPr>
      <w:r>
        <w:t xml:space="preserve">Intentie </w:t>
      </w:r>
    </w:p>
    <w:p w14:paraId="7D2CE138" w14:textId="77777777" w:rsidR="00D25ACD" w:rsidRDefault="008C1BC9">
      <w:pPr>
        <w:spacing w:after="0"/>
        <w:ind w:left="723" w:right="76"/>
      </w:pPr>
      <w:r>
        <w:t>Een organisatie heeft bij het verwerven van clouddiensten doelst</w:t>
      </w:r>
      <w:r>
        <w:t>ellingen geformuleerd, zoals: een efficiënte bedrijfsvoering en een schaalbare en flexibele dienstverlening. Hiervoor ontwikkelt zij beleid en strategie. Omdat dit met onzekere informatie wordt ontwikkeld, laten stakeholders risicoanalyse(s) uitvoeren. Voo</w:t>
      </w:r>
      <w:r>
        <w:t xml:space="preserve">r het uitvoeren van risicoanalyses is een te hanteren risicoaanpak (methode) vastgesteld (risicomanagement). </w:t>
      </w:r>
    </w:p>
    <w:p w14:paraId="3DC925AB" w14:textId="77777777" w:rsidR="00D25ACD" w:rsidRDefault="008C1BC9">
      <w:pPr>
        <w:spacing w:after="67" w:line="259" w:lineRule="auto"/>
        <w:ind w:left="713" w:right="0" w:firstLine="0"/>
      </w:pPr>
      <w:r>
        <w:t xml:space="preserve"> </w:t>
      </w:r>
    </w:p>
    <w:p w14:paraId="68B6E291" w14:textId="77777777" w:rsidR="00D25ACD" w:rsidRDefault="008C1BC9">
      <w:pPr>
        <w:numPr>
          <w:ilvl w:val="0"/>
          <w:numId w:val="19"/>
        </w:numPr>
        <w:spacing w:after="0"/>
        <w:ind w:right="76" w:hanging="355"/>
      </w:pPr>
      <w:r>
        <w:t xml:space="preserve">Functie </w:t>
      </w:r>
    </w:p>
    <w:p w14:paraId="4B1EBF86" w14:textId="77777777" w:rsidR="00D25ACD" w:rsidRDefault="008C1BC9">
      <w:pPr>
        <w:spacing w:after="0"/>
        <w:ind w:left="723" w:right="76"/>
      </w:pPr>
      <w:r>
        <w:t>Om aan de doelstellingen te kunnen voldoen, kan de organisatie besluiten functionele eisen vast te stellen. Zij moeten de IT-functional</w:t>
      </w:r>
      <w:r>
        <w:t xml:space="preserve">iteiten en gerelateerde processen en beveiligingsfuncties beschrijven. </w:t>
      </w:r>
    </w:p>
    <w:p w14:paraId="75A65244" w14:textId="77777777" w:rsidR="00D25ACD" w:rsidRDefault="008C1BC9">
      <w:pPr>
        <w:spacing w:after="67" w:line="259" w:lineRule="auto"/>
        <w:ind w:left="713" w:right="0" w:firstLine="0"/>
      </w:pPr>
      <w:r>
        <w:t xml:space="preserve"> </w:t>
      </w:r>
    </w:p>
    <w:p w14:paraId="08AEEBB3" w14:textId="77777777" w:rsidR="00D25ACD" w:rsidRDefault="008C1BC9">
      <w:pPr>
        <w:numPr>
          <w:ilvl w:val="0"/>
          <w:numId w:val="19"/>
        </w:numPr>
        <w:spacing w:after="0"/>
        <w:ind w:right="76" w:hanging="355"/>
      </w:pPr>
      <w:r>
        <w:t xml:space="preserve">Gedrag </w:t>
      </w:r>
    </w:p>
    <w:p w14:paraId="3994E235" w14:textId="77777777" w:rsidR="00D25ACD" w:rsidRDefault="008C1BC9">
      <w:pPr>
        <w:spacing w:after="0"/>
        <w:ind w:left="723" w:right="76"/>
      </w:pPr>
      <w:r>
        <w:t>De IT-functionaliteiten worden gerealiseerd door actoren (human resources) en IT-objecten (technische resources). Human resources refereert aan mensen waaraan eisen worden ge</w:t>
      </w:r>
      <w:r>
        <w:t xml:space="preserve">steld, zoals educatie, competentie/vaardigheid. IT-resources zijn ‘Data’ en IT-objecten (applicaties, servers en infrastructuur). </w:t>
      </w:r>
    </w:p>
    <w:p w14:paraId="1FB6DD3A" w14:textId="77777777" w:rsidR="00D25ACD" w:rsidRDefault="008C1BC9">
      <w:pPr>
        <w:spacing w:after="67" w:line="259" w:lineRule="auto"/>
        <w:ind w:left="713" w:right="0" w:firstLine="0"/>
      </w:pPr>
      <w:r>
        <w:t xml:space="preserve"> </w:t>
      </w:r>
    </w:p>
    <w:p w14:paraId="4551C8F8" w14:textId="77777777" w:rsidR="00D25ACD" w:rsidRDefault="008C1BC9">
      <w:pPr>
        <w:numPr>
          <w:ilvl w:val="0"/>
          <w:numId w:val="19"/>
        </w:numPr>
        <w:spacing w:after="0"/>
        <w:ind w:right="76" w:hanging="355"/>
      </w:pPr>
      <w:r>
        <w:t xml:space="preserve">Structuur </w:t>
      </w:r>
    </w:p>
    <w:p w14:paraId="6D97B632" w14:textId="77777777" w:rsidR="00D25ACD" w:rsidRDefault="008C1BC9">
      <w:pPr>
        <w:spacing w:after="26"/>
        <w:ind w:left="723" w:right="76"/>
      </w:pPr>
      <w:r>
        <w:t xml:space="preserve">De inzet van de actoren dienen goed georganiseerd te worden door een organisatiestructuur en de benodigde IT-objecten een architectuur. </w:t>
      </w:r>
    </w:p>
    <w:p w14:paraId="70358FC7" w14:textId="77777777" w:rsidR="00D25ACD" w:rsidRDefault="008C1BC9">
      <w:pPr>
        <w:spacing w:after="85" w:line="259" w:lineRule="auto"/>
        <w:ind w:left="0" w:right="0" w:firstLine="0"/>
      </w:pPr>
      <w:r>
        <w:t xml:space="preserve"> </w:t>
      </w:r>
    </w:p>
    <w:p w14:paraId="51D9A99F" w14:textId="77777777" w:rsidR="00D25ACD" w:rsidRDefault="008C1BC9">
      <w:pPr>
        <w:ind w:left="14" w:right="76"/>
      </w:pPr>
      <w:r>
        <w:t xml:space="preserve">Afbeelding 12 toont dreigingen/kwetsbaarheden van de genoemde beleidsobjecten. </w:t>
      </w:r>
    </w:p>
    <w:p w14:paraId="264D1AFF" w14:textId="77777777" w:rsidR="00D25ACD" w:rsidRDefault="008C1BC9">
      <w:pPr>
        <w:spacing w:after="49" w:line="259" w:lineRule="auto"/>
        <w:ind w:left="-1" w:right="0" w:firstLine="0"/>
        <w:jc w:val="right"/>
      </w:pPr>
      <w:r>
        <w:rPr>
          <w:noProof/>
        </w:rPr>
        <w:lastRenderedPageBreak/>
        <w:drawing>
          <wp:inline distT="0" distB="0" distL="0" distR="0" wp14:anchorId="2AE731C9" wp14:editId="026DA86A">
            <wp:extent cx="6030341" cy="5997575"/>
            <wp:effectExtent l="0" t="0" r="0" b="0"/>
            <wp:docPr id="17618" name="Picture 17618"/>
            <wp:cNvGraphicFramePr/>
            <a:graphic xmlns:a="http://schemas.openxmlformats.org/drawingml/2006/main">
              <a:graphicData uri="http://schemas.openxmlformats.org/drawingml/2006/picture">
                <pic:pic xmlns:pic="http://schemas.openxmlformats.org/drawingml/2006/picture">
                  <pic:nvPicPr>
                    <pic:cNvPr id="17618" name="Picture 17618"/>
                    <pic:cNvPicPr/>
                  </pic:nvPicPr>
                  <pic:blipFill>
                    <a:blip r:embed="rId188"/>
                    <a:stretch>
                      <a:fillRect/>
                    </a:stretch>
                  </pic:blipFill>
                  <pic:spPr>
                    <a:xfrm>
                      <a:off x="0" y="0"/>
                      <a:ext cx="6030341" cy="5997575"/>
                    </a:xfrm>
                    <a:prstGeom prst="rect">
                      <a:avLst/>
                    </a:prstGeom>
                  </pic:spPr>
                </pic:pic>
              </a:graphicData>
            </a:graphic>
          </wp:inline>
        </w:drawing>
      </w:r>
      <w:r>
        <w:t xml:space="preserve"> </w:t>
      </w:r>
    </w:p>
    <w:p w14:paraId="77116121" w14:textId="77777777" w:rsidR="00D25ACD" w:rsidRDefault="008C1BC9">
      <w:pPr>
        <w:ind w:left="14" w:right="76"/>
      </w:pPr>
      <w:r>
        <w:t>Afbeelding 12: Dreigingen/kwetsbaa</w:t>
      </w:r>
      <w:r>
        <w:t xml:space="preserve">rheden van beleidsobjecten </w:t>
      </w:r>
    </w:p>
    <w:p w14:paraId="70C82D8A" w14:textId="77777777" w:rsidR="00D25ACD" w:rsidRDefault="008C1BC9">
      <w:pPr>
        <w:spacing w:after="78" w:line="259" w:lineRule="auto"/>
        <w:ind w:left="0" w:right="0" w:firstLine="0"/>
      </w:pPr>
      <w:r>
        <w:t xml:space="preserve"> </w:t>
      </w:r>
    </w:p>
    <w:p w14:paraId="4A87FF64" w14:textId="77777777" w:rsidR="00D25ACD" w:rsidRDefault="008C1BC9">
      <w:pPr>
        <w:pStyle w:val="Heading2"/>
        <w:spacing w:after="83"/>
        <w:ind w:left="-5"/>
      </w:pPr>
      <w:r>
        <w:rPr>
          <w:sz w:val="20"/>
        </w:rPr>
        <w:t xml:space="preserve">Dreigingen/kwetsbaarheden cloud-beleidsobjecten </w:t>
      </w:r>
    </w:p>
    <w:p w14:paraId="5E5D8DB2" w14:textId="77777777" w:rsidR="00D25ACD" w:rsidRDefault="008C1BC9">
      <w:pPr>
        <w:ind w:left="14" w:right="76"/>
      </w:pPr>
      <w:r>
        <w:t>Afbeelding 13 geeft voor het beleidsdomein en dankzijde vermelde dreigingen/kwetsbaarheden en risico’s de geïdentificeerde beveiligingsobjecten voor clouddiensten weer. Deze dre</w:t>
      </w:r>
      <w:r>
        <w:t>igingen/kwetsbaarheden en risico’s zijn niet uitputtend en illustreert de wijze waarop de schrijfgroep tot relevante beleidsobjecten is gekomen: eerst een longlist en vervolgens een shortlist. De objecten uit de shortlist zijn vervolgens gestructureerd met</w:t>
      </w:r>
      <w:r>
        <w:t xml:space="preserve"> de SIVA-methodiek. SIVA staat voor Structuur, Inhoud, Vorm en Analysevolgorde. Ze zijn ingedeeld in de 3 domeinen: beleid, uitvoering en control en 4 invalshoeken: intentie, functie, gedrag en structuur. </w:t>
      </w:r>
    </w:p>
    <w:p w14:paraId="4611D4DC" w14:textId="77777777" w:rsidR="00D25ACD" w:rsidRDefault="008C1BC9">
      <w:pPr>
        <w:spacing w:after="0" w:line="259" w:lineRule="auto"/>
        <w:ind w:left="0" w:right="0" w:firstLine="0"/>
      </w:pPr>
      <w:r>
        <w:t xml:space="preserve"> </w:t>
      </w:r>
    </w:p>
    <w:p w14:paraId="351FC4AE" w14:textId="77777777" w:rsidR="00D25ACD" w:rsidRDefault="008C1BC9">
      <w:pPr>
        <w:spacing w:after="47" w:line="259" w:lineRule="auto"/>
        <w:ind w:left="-1" w:right="0" w:firstLine="0"/>
        <w:jc w:val="right"/>
      </w:pPr>
      <w:r>
        <w:rPr>
          <w:noProof/>
        </w:rPr>
        <w:lastRenderedPageBreak/>
        <w:drawing>
          <wp:inline distT="0" distB="0" distL="0" distR="0" wp14:anchorId="43E2AD6B" wp14:editId="6A23C394">
            <wp:extent cx="6030341" cy="6405880"/>
            <wp:effectExtent l="0" t="0" r="0" b="0"/>
            <wp:docPr id="17658" name="Picture 17658"/>
            <wp:cNvGraphicFramePr/>
            <a:graphic xmlns:a="http://schemas.openxmlformats.org/drawingml/2006/main">
              <a:graphicData uri="http://schemas.openxmlformats.org/drawingml/2006/picture">
                <pic:pic xmlns:pic="http://schemas.openxmlformats.org/drawingml/2006/picture">
                  <pic:nvPicPr>
                    <pic:cNvPr id="17658" name="Picture 17658"/>
                    <pic:cNvPicPr/>
                  </pic:nvPicPr>
                  <pic:blipFill>
                    <a:blip r:embed="rId189"/>
                    <a:stretch>
                      <a:fillRect/>
                    </a:stretch>
                  </pic:blipFill>
                  <pic:spPr>
                    <a:xfrm>
                      <a:off x="0" y="0"/>
                      <a:ext cx="6030341" cy="6405880"/>
                    </a:xfrm>
                    <a:prstGeom prst="rect">
                      <a:avLst/>
                    </a:prstGeom>
                  </pic:spPr>
                </pic:pic>
              </a:graphicData>
            </a:graphic>
          </wp:inline>
        </w:drawing>
      </w:r>
      <w:r>
        <w:t xml:space="preserve"> </w:t>
      </w:r>
    </w:p>
    <w:p w14:paraId="1EC90900" w14:textId="77777777" w:rsidR="00D25ACD" w:rsidRDefault="008C1BC9">
      <w:pPr>
        <w:ind w:left="14" w:right="76"/>
      </w:pPr>
      <w:r>
        <w:t xml:space="preserve">Afbeelding 13: </w:t>
      </w:r>
      <w:r>
        <w:t xml:space="preserve">Beleidsobjecten gestructureerd met de SIVA-methodiek </w:t>
      </w:r>
    </w:p>
    <w:p w14:paraId="216B0AE9" w14:textId="77777777" w:rsidR="00D25ACD" w:rsidRDefault="008C1BC9">
      <w:pPr>
        <w:tabs>
          <w:tab w:val="center" w:pos="5748"/>
        </w:tabs>
        <w:spacing w:after="178" w:line="259" w:lineRule="auto"/>
        <w:ind w:left="0" w:right="0" w:firstLine="0"/>
      </w:pPr>
      <w:r>
        <w:rPr>
          <w:noProof/>
        </w:rPr>
        <w:drawing>
          <wp:inline distT="0" distB="0" distL="0" distR="0" wp14:anchorId="7912F036" wp14:editId="66963396">
            <wp:extent cx="921258" cy="179070"/>
            <wp:effectExtent l="0" t="0" r="0" b="0"/>
            <wp:docPr id="17683" name="Picture 17683"/>
            <wp:cNvGraphicFramePr/>
            <a:graphic xmlns:a="http://schemas.openxmlformats.org/drawingml/2006/main">
              <a:graphicData uri="http://schemas.openxmlformats.org/drawingml/2006/picture">
                <pic:pic xmlns:pic="http://schemas.openxmlformats.org/drawingml/2006/picture">
                  <pic:nvPicPr>
                    <pic:cNvPr id="17683" name="Picture 17683"/>
                    <pic:cNvPicPr/>
                  </pic:nvPicPr>
                  <pic:blipFill>
                    <a:blip r:embed="rId190"/>
                    <a:stretch>
                      <a:fillRect/>
                    </a:stretch>
                  </pic:blipFill>
                  <pic:spPr>
                    <a:xfrm>
                      <a:off x="0" y="0"/>
                      <a:ext cx="921258" cy="179070"/>
                    </a:xfrm>
                    <a:prstGeom prst="rect">
                      <a:avLst/>
                    </a:prstGeom>
                  </pic:spPr>
                </pic:pic>
              </a:graphicData>
            </a:graphic>
          </wp:inline>
        </w:drawing>
      </w:r>
      <w:r>
        <w:rPr>
          <w:rFonts w:ascii="Arial" w:eastAsia="Arial" w:hAnsi="Arial" w:cs="Arial"/>
          <w:b/>
          <w:sz w:val="28"/>
        </w:rPr>
        <w:t xml:space="preserve"> </w:t>
      </w:r>
      <w:r>
        <w:rPr>
          <w:rFonts w:ascii="Arial" w:eastAsia="Arial" w:hAnsi="Arial" w:cs="Arial"/>
          <w:b/>
          <w:sz w:val="28"/>
        </w:rPr>
        <w:tab/>
      </w:r>
      <w:r>
        <w:rPr>
          <w:b/>
          <w:sz w:val="28"/>
        </w:rPr>
        <w:t xml:space="preserve">Toelichting objecten in het uitvoeringsdomein </w:t>
      </w:r>
    </w:p>
    <w:p w14:paraId="228E522E" w14:textId="77777777" w:rsidR="00D25ACD" w:rsidRDefault="008C1BC9">
      <w:pPr>
        <w:ind w:left="14" w:right="76"/>
      </w:pPr>
      <w:r>
        <w:t xml:space="preserve">Hieronder volgt per invalshoek een toelichting op het uitvoeringsdomein: </w:t>
      </w:r>
    </w:p>
    <w:p w14:paraId="48F377C4" w14:textId="77777777" w:rsidR="00D25ACD" w:rsidRDefault="008C1BC9">
      <w:pPr>
        <w:spacing w:after="91" w:line="259" w:lineRule="auto"/>
        <w:ind w:left="0" w:right="0" w:firstLine="0"/>
      </w:pPr>
      <w:r>
        <w:t xml:space="preserve"> </w:t>
      </w:r>
    </w:p>
    <w:p w14:paraId="3F4677DD" w14:textId="77777777" w:rsidR="00D25ACD" w:rsidRDefault="008C1BC9">
      <w:pPr>
        <w:numPr>
          <w:ilvl w:val="0"/>
          <w:numId w:val="20"/>
        </w:numPr>
        <w:spacing w:after="0"/>
        <w:ind w:right="76" w:hanging="355"/>
      </w:pPr>
      <w:r>
        <w:t xml:space="preserve">Intentie </w:t>
      </w:r>
    </w:p>
    <w:p w14:paraId="0D713513" w14:textId="77777777" w:rsidR="00D25ACD" w:rsidRDefault="008C1BC9">
      <w:pPr>
        <w:spacing w:after="0"/>
        <w:ind w:left="723" w:right="76"/>
      </w:pPr>
      <w:r>
        <w:t>In het uitvoeringsdomein zal de organisatie onder andere haar bele</w:t>
      </w:r>
      <w:r>
        <w:t xml:space="preserve">id vertalen naar richtlijnen voor het uitvoeren van een risicoanalyse en de implementatie vertalen naar procedures. </w:t>
      </w:r>
    </w:p>
    <w:p w14:paraId="4B0DE0EF" w14:textId="77777777" w:rsidR="00D25ACD" w:rsidRDefault="008C1BC9">
      <w:pPr>
        <w:spacing w:after="64" w:line="259" w:lineRule="auto"/>
        <w:ind w:left="713" w:right="0" w:firstLine="0"/>
      </w:pPr>
      <w:r>
        <w:t xml:space="preserve"> </w:t>
      </w:r>
    </w:p>
    <w:p w14:paraId="6E7B1227" w14:textId="77777777" w:rsidR="00D25ACD" w:rsidRDefault="008C1BC9">
      <w:pPr>
        <w:numPr>
          <w:ilvl w:val="0"/>
          <w:numId w:val="20"/>
        </w:numPr>
        <w:spacing w:after="0"/>
        <w:ind w:right="76" w:hanging="355"/>
      </w:pPr>
      <w:r>
        <w:lastRenderedPageBreak/>
        <w:t xml:space="preserve">Functie </w:t>
      </w:r>
    </w:p>
    <w:p w14:paraId="02746080" w14:textId="77777777" w:rsidR="00D25ACD" w:rsidRDefault="008C1BC9">
      <w:pPr>
        <w:spacing w:after="0"/>
        <w:ind w:left="723" w:right="76"/>
      </w:pPr>
      <w:r>
        <w:t xml:space="preserve">In dit domein worden voor clouddiensten organisatorische en technisch georiënteerde maatregelen getroffen. </w:t>
      </w:r>
    </w:p>
    <w:p w14:paraId="45A6CB91" w14:textId="77777777" w:rsidR="00D25ACD" w:rsidRDefault="008C1BC9">
      <w:pPr>
        <w:spacing w:after="67" w:line="259" w:lineRule="auto"/>
        <w:ind w:left="713" w:right="0" w:firstLine="0"/>
      </w:pPr>
      <w:r>
        <w:t xml:space="preserve"> </w:t>
      </w:r>
    </w:p>
    <w:p w14:paraId="2ADC54F1" w14:textId="77777777" w:rsidR="00D25ACD" w:rsidRDefault="008C1BC9">
      <w:pPr>
        <w:numPr>
          <w:ilvl w:val="0"/>
          <w:numId w:val="20"/>
        </w:numPr>
        <w:spacing w:after="0"/>
        <w:ind w:right="76" w:hanging="355"/>
      </w:pPr>
      <w:r>
        <w:t xml:space="preserve">Gedrag </w:t>
      </w:r>
    </w:p>
    <w:p w14:paraId="61B3752B" w14:textId="77777777" w:rsidR="00D25ACD" w:rsidRDefault="008C1BC9">
      <w:pPr>
        <w:spacing w:after="0"/>
        <w:ind w:left="723" w:right="76"/>
      </w:pPr>
      <w:r>
        <w:t xml:space="preserve">De clouddiensten kennen een aantal specifieke elementen, zoals toegang en technisch georiënteerde componenten. </w:t>
      </w:r>
    </w:p>
    <w:p w14:paraId="3CA2E7BC" w14:textId="77777777" w:rsidR="00D25ACD" w:rsidRDefault="008C1BC9">
      <w:pPr>
        <w:spacing w:after="67" w:line="259" w:lineRule="auto"/>
        <w:ind w:left="713" w:right="0" w:firstLine="0"/>
      </w:pPr>
      <w:r>
        <w:t xml:space="preserve"> </w:t>
      </w:r>
    </w:p>
    <w:p w14:paraId="50A0ED77" w14:textId="77777777" w:rsidR="00D25ACD" w:rsidRDefault="008C1BC9">
      <w:pPr>
        <w:numPr>
          <w:ilvl w:val="0"/>
          <w:numId w:val="20"/>
        </w:numPr>
        <w:spacing w:after="0"/>
        <w:ind w:right="76" w:hanging="355"/>
      </w:pPr>
      <w:r>
        <w:t xml:space="preserve">Structuur </w:t>
      </w:r>
    </w:p>
    <w:p w14:paraId="48C2C3B9" w14:textId="77777777" w:rsidR="00D25ACD" w:rsidRDefault="008C1BC9">
      <w:pPr>
        <w:spacing w:after="17"/>
        <w:ind w:left="723" w:right="76"/>
      </w:pPr>
      <w:r>
        <w:t xml:space="preserve">De clouddiensten moeten een goed overzicht bieden via een architectuur. </w:t>
      </w:r>
    </w:p>
    <w:p w14:paraId="72DB73B6" w14:textId="77777777" w:rsidR="00D25ACD" w:rsidRDefault="008C1BC9">
      <w:pPr>
        <w:spacing w:after="59" w:line="259" w:lineRule="auto"/>
        <w:ind w:left="713" w:right="0" w:firstLine="0"/>
      </w:pPr>
      <w:r>
        <w:t xml:space="preserve"> </w:t>
      </w:r>
    </w:p>
    <w:p w14:paraId="67F2EF59" w14:textId="77777777" w:rsidR="00D25ACD" w:rsidRDefault="008C1BC9">
      <w:pPr>
        <w:ind w:left="14" w:right="76"/>
      </w:pPr>
      <w:r>
        <w:t xml:space="preserve">Afbeelding 14 toont de dreigingen/kwetsbaarheden van de genoemde uitvoeringsobjecten. </w:t>
      </w:r>
    </w:p>
    <w:p w14:paraId="6DD50844" w14:textId="77777777" w:rsidR="00D25ACD" w:rsidRDefault="008C1BC9">
      <w:pPr>
        <w:spacing w:after="0" w:line="259" w:lineRule="auto"/>
        <w:ind w:left="0" w:right="0" w:firstLine="0"/>
      </w:pPr>
      <w:r>
        <w:t xml:space="preserve"> </w:t>
      </w:r>
      <w:r>
        <w:br w:type="page"/>
      </w:r>
    </w:p>
    <w:p w14:paraId="20AAF7DD" w14:textId="77777777" w:rsidR="00D25ACD" w:rsidRDefault="008C1BC9">
      <w:pPr>
        <w:spacing w:after="0" w:line="259" w:lineRule="auto"/>
        <w:ind w:left="0" w:right="0" w:firstLine="0"/>
      </w:pPr>
      <w:r>
        <w:lastRenderedPageBreak/>
        <w:t xml:space="preserve"> </w:t>
      </w:r>
    </w:p>
    <w:p w14:paraId="59F3A722" w14:textId="77777777" w:rsidR="00D25ACD" w:rsidRDefault="008C1BC9">
      <w:pPr>
        <w:spacing w:after="107" w:line="259" w:lineRule="auto"/>
        <w:ind w:left="-1" w:right="-625" w:firstLine="0"/>
      </w:pPr>
      <w:r>
        <w:rPr>
          <w:noProof/>
        </w:rPr>
        <w:drawing>
          <wp:inline distT="0" distB="0" distL="0" distR="0" wp14:anchorId="2B45F7F5" wp14:editId="36462C26">
            <wp:extent cx="6477001" cy="6070600"/>
            <wp:effectExtent l="0" t="0" r="0" b="0"/>
            <wp:docPr id="17795" name="Picture 17795"/>
            <wp:cNvGraphicFramePr/>
            <a:graphic xmlns:a="http://schemas.openxmlformats.org/drawingml/2006/main">
              <a:graphicData uri="http://schemas.openxmlformats.org/drawingml/2006/picture">
                <pic:pic xmlns:pic="http://schemas.openxmlformats.org/drawingml/2006/picture">
                  <pic:nvPicPr>
                    <pic:cNvPr id="17795" name="Picture 17795"/>
                    <pic:cNvPicPr/>
                  </pic:nvPicPr>
                  <pic:blipFill>
                    <a:blip r:embed="rId191"/>
                    <a:stretch>
                      <a:fillRect/>
                    </a:stretch>
                  </pic:blipFill>
                  <pic:spPr>
                    <a:xfrm>
                      <a:off x="0" y="0"/>
                      <a:ext cx="6477001" cy="6070600"/>
                    </a:xfrm>
                    <a:prstGeom prst="rect">
                      <a:avLst/>
                    </a:prstGeom>
                  </pic:spPr>
                </pic:pic>
              </a:graphicData>
            </a:graphic>
          </wp:inline>
        </w:drawing>
      </w:r>
    </w:p>
    <w:p w14:paraId="735FB8FC" w14:textId="77777777" w:rsidR="00D25ACD" w:rsidRDefault="008C1BC9">
      <w:pPr>
        <w:ind w:left="14" w:right="76"/>
      </w:pPr>
      <w:r>
        <w:t xml:space="preserve">Afbeelding 14: Dreigingen/kwetsbaarheden van uitvoeringsobjecten </w:t>
      </w:r>
    </w:p>
    <w:p w14:paraId="3A48A27E" w14:textId="77777777" w:rsidR="00D25ACD" w:rsidRDefault="008C1BC9">
      <w:pPr>
        <w:spacing w:after="78" w:line="259" w:lineRule="auto"/>
        <w:ind w:left="0" w:right="0" w:firstLine="0"/>
      </w:pPr>
      <w:r>
        <w:t xml:space="preserve"> </w:t>
      </w:r>
    </w:p>
    <w:p w14:paraId="0F8E9ADC" w14:textId="77777777" w:rsidR="00D25ACD" w:rsidRDefault="008C1BC9">
      <w:pPr>
        <w:pStyle w:val="Heading2"/>
        <w:spacing w:after="83"/>
        <w:ind w:left="-5"/>
      </w:pPr>
      <w:r>
        <w:rPr>
          <w:sz w:val="20"/>
        </w:rPr>
        <w:t>Dreigingen/kwetsbaa</w:t>
      </w:r>
      <w:r>
        <w:rPr>
          <w:sz w:val="20"/>
        </w:rPr>
        <w:t xml:space="preserve">rheden cloud-uitvoeringsobjecten </w:t>
      </w:r>
    </w:p>
    <w:p w14:paraId="6CD7B0A7" w14:textId="77777777" w:rsidR="00D25ACD" w:rsidRDefault="008C1BC9">
      <w:pPr>
        <w:ind w:left="14" w:right="76"/>
      </w:pPr>
      <w:r>
        <w:t xml:space="preserve">Het uitvoeringsdomein is op dezelfde wijze geanalyseerd als vermeld bij </w:t>
      </w:r>
      <w:r>
        <w:rPr>
          <w:color w:val="24599E"/>
          <w:u w:val="single" w:color="24599E"/>
        </w:rPr>
        <w:t>Bijlage 2 Toelichting objecten</w:t>
      </w:r>
      <w:r>
        <w:rPr>
          <w:color w:val="24599E"/>
        </w:rPr>
        <w:t xml:space="preserve"> </w:t>
      </w:r>
      <w:r>
        <w:rPr>
          <w:color w:val="24599E"/>
          <w:u w:val="single" w:color="24599E"/>
        </w:rPr>
        <w:t>in het beleidsdomein</w:t>
      </w:r>
      <w:r>
        <w:t>. Ook hier zijn de vermelde dreigingen/kwetsbaarheden en risico’s niet uitputtend benoemd. Afbeeldi</w:t>
      </w:r>
      <w:r>
        <w:t xml:space="preserve">ng 15 geeft voor het uitvoeringdomein en dankzijde vermelde dreigingen/kwetsbaarheden en risico’s de geïdentificeerde beveiligingsobjecten voor clouddiensten weer. </w:t>
      </w:r>
    </w:p>
    <w:p w14:paraId="29A0E27E" w14:textId="77777777" w:rsidR="00D25ACD" w:rsidRDefault="008C1BC9">
      <w:pPr>
        <w:spacing w:after="49" w:line="259" w:lineRule="auto"/>
        <w:ind w:left="-1" w:right="240" w:firstLine="0"/>
        <w:jc w:val="right"/>
      </w:pPr>
      <w:r>
        <w:rPr>
          <w:noProof/>
        </w:rPr>
        <w:lastRenderedPageBreak/>
        <w:drawing>
          <wp:inline distT="0" distB="0" distL="0" distR="0" wp14:anchorId="3D1885D9" wp14:editId="70D399B7">
            <wp:extent cx="5876926" cy="6531610"/>
            <wp:effectExtent l="0" t="0" r="0" b="0"/>
            <wp:docPr id="17836" name="Picture 17836"/>
            <wp:cNvGraphicFramePr/>
            <a:graphic xmlns:a="http://schemas.openxmlformats.org/drawingml/2006/main">
              <a:graphicData uri="http://schemas.openxmlformats.org/drawingml/2006/picture">
                <pic:pic xmlns:pic="http://schemas.openxmlformats.org/drawingml/2006/picture">
                  <pic:nvPicPr>
                    <pic:cNvPr id="17836" name="Picture 17836"/>
                    <pic:cNvPicPr/>
                  </pic:nvPicPr>
                  <pic:blipFill>
                    <a:blip r:embed="rId192"/>
                    <a:stretch>
                      <a:fillRect/>
                    </a:stretch>
                  </pic:blipFill>
                  <pic:spPr>
                    <a:xfrm>
                      <a:off x="0" y="0"/>
                      <a:ext cx="5876926" cy="6531610"/>
                    </a:xfrm>
                    <a:prstGeom prst="rect">
                      <a:avLst/>
                    </a:prstGeom>
                  </pic:spPr>
                </pic:pic>
              </a:graphicData>
            </a:graphic>
          </wp:inline>
        </w:drawing>
      </w:r>
      <w:r>
        <w:t xml:space="preserve"> </w:t>
      </w:r>
    </w:p>
    <w:p w14:paraId="1C1DBDF0" w14:textId="77777777" w:rsidR="00D25ACD" w:rsidRDefault="008C1BC9">
      <w:pPr>
        <w:ind w:left="14" w:right="76"/>
      </w:pPr>
      <w:r>
        <w:t xml:space="preserve">Afbeelding 15: </w:t>
      </w:r>
      <w:r>
        <w:t xml:space="preserve">Uitvoeringsobjecten gestructureerd met de SIVA-methodiek </w:t>
      </w:r>
    </w:p>
    <w:p w14:paraId="3C0C6293" w14:textId="77777777" w:rsidR="00D25ACD" w:rsidRDefault="008C1BC9">
      <w:pPr>
        <w:tabs>
          <w:tab w:val="center" w:pos="5484"/>
        </w:tabs>
        <w:spacing w:after="193" w:line="248" w:lineRule="auto"/>
        <w:ind w:left="0" w:right="0" w:firstLine="0"/>
      </w:pPr>
      <w:r>
        <w:rPr>
          <w:noProof/>
        </w:rPr>
        <w:drawing>
          <wp:inline distT="0" distB="0" distL="0" distR="0" wp14:anchorId="00BCF10E" wp14:editId="6B784507">
            <wp:extent cx="921258" cy="179070"/>
            <wp:effectExtent l="0" t="0" r="0" b="0"/>
            <wp:docPr id="17859" name="Picture 17859"/>
            <wp:cNvGraphicFramePr/>
            <a:graphic xmlns:a="http://schemas.openxmlformats.org/drawingml/2006/main">
              <a:graphicData uri="http://schemas.openxmlformats.org/drawingml/2006/picture">
                <pic:pic xmlns:pic="http://schemas.openxmlformats.org/drawingml/2006/picture">
                  <pic:nvPicPr>
                    <pic:cNvPr id="17859" name="Picture 17859"/>
                    <pic:cNvPicPr/>
                  </pic:nvPicPr>
                  <pic:blipFill>
                    <a:blip r:embed="rId193"/>
                    <a:stretch>
                      <a:fillRect/>
                    </a:stretch>
                  </pic:blipFill>
                  <pic:spPr>
                    <a:xfrm>
                      <a:off x="0" y="0"/>
                      <a:ext cx="921258" cy="179070"/>
                    </a:xfrm>
                    <a:prstGeom prst="rect">
                      <a:avLst/>
                    </a:prstGeom>
                  </pic:spPr>
                </pic:pic>
              </a:graphicData>
            </a:graphic>
          </wp:inline>
        </w:drawing>
      </w:r>
      <w:r>
        <w:rPr>
          <w:rFonts w:ascii="Arial" w:eastAsia="Arial" w:hAnsi="Arial" w:cs="Arial"/>
          <w:b/>
          <w:sz w:val="28"/>
        </w:rPr>
        <w:t xml:space="preserve"> </w:t>
      </w:r>
      <w:r>
        <w:rPr>
          <w:rFonts w:ascii="Arial" w:eastAsia="Arial" w:hAnsi="Arial" w:cs="Arial"/>
          <w:b/>
          <w:sz w:val="28"/>
        </w:rPr>
        <w:tab/>
      </w:r>
      <w:r>
        <w:rPr>
          <w:b/>
          <w:sz w:val="28"/>
        </w:rPr>
        <w:t xml:space="preserve">Toelichting objecten in het control-domein </w:t>
      </w:r>
    </w:p>
    <w:p w14:paraId="422E78B2" w14:textId="77777777" w:rsidR="00D25ACD" w:rsidRDefault="008C1BC9">
      <w:pPr>
        <w:ind w:left="14" w:right="76"/>
      </w:pPr>
      <w:r>
        <w:t xml:space="preserve">Hieronder volgt per invalshoek een toelichting op het control-domein: </w:t>
      </w:r>
    </w:p>
    <w:p w14:paraId="0BD90F99" w14:textId="77777777" w:rsidR="00D25ACD" w:rsidRDefault="008C1BC9">
      <w:pPr>
        <w:spacing w:after="91" w:line="259" w:lineRule="auto"/>
        <w:ind w:left="0" w:right="0" w:firstLine="0"/>
      </w:pPr>
      <w:r>
        <w:t xml:space="preserve"> </w:t>
      </w:r>
    </w:p>
    <w:p w14:paraId="21380646" w14:textId="77777777" w:rsidR="00D25ACD" w:rsidRDefault="008C1BC9">
      <w:pPr>
        <w:numPr>
          <w:ilvl w:val="0"/>
          <w:numId w:val="21"/>
        </w:numPr>
        <w:spacing w:after="0"/>
        <w:ind w:right="76" w:hanging="355"/>
      </w:pPr>
      <w:r>
        <w:t xml:space="preserve">Intentie </w:t>
      </w:r>
    </w:p>
    <w:p w14:paraId="7D556CEA" w14:textId="77777777" w:rsidR="00D25ACD" w:rsidRDefault="008C1BC9">
      <w:pPr>
        <w:spacing w:after="12"/>
        <w:ind w:left="723" w:right="76"/>
      </w:pPr>
      <w:r>
        <w:t>De organisatie heeft haar beleid voor clouddiensten vertaald naar ee</w:t>
      </w:r>
      <w:r>
        <w:t xml:space="preserve">n servicemanagementbeleid en evaluatierichtlijnen voor het inrichten, evalueren en bewaken van het functioneren en van de </w:t>
      </w:r>
      <w:r>
        <w:lastRenderedPageBreak/>
        <w:t xml:space="preserve">bescherming van de clouddiensten en activiteiten uitvoeren voor het monitoren en reviewen van de risico’s. </w:t>
      </w:r>
    </w:p>
    <w:p w14:paraId="514043C5" w14:textId="77777777" w:rsidR="00D25ACD" w:rsidRDefault="008C1BC9">
      <w:pPr>
        <w:spacing w:after="64" w:line="259" w:lineRule="auto"/>
        <w:ind w:left="713" w:right="0" w:firstLine="0"/>
      </w:pPr>
      <w:r>
        <w:t xml:space="preserve"> </w:t>
      </w:r>
    </w:p>
    <w:p w14:paraId="2974B2A9" w14:textId="77777777" w:rsidR="00D25ACD" w:rsidRDefault="008C1BC9">
      <w:pPr>
        <w:numPr>
          <w:ilvl w:val="0"/>
          <w:numId w:val="21"/>
        </w:numPr>
        <w:spacing w:after="0"/>
        <w:ind w:right="76" w:hanging="355"/>
      </w:pPr>
      <w:r>
        <w:t xml:space="preserve">Functie </w:t>
      </w:r>
    </w:p>
    <w:p w14:paraId="7CF6CBEA" w14:textId="77777777" w:rsidR="00D25ACD" w:rsidRDefault="008C1BC9">
      <w:pPr>
        <w:spacing w:after="12"/>
        <w:ind w:left="723" w:right="76"/>
      </w:pPr>
      <w:r>
        <w:t xml:space="preserve">De organisatie </w:t>
      </w:r>
      <w:r>
        <w:t xml:space="preserve">heeft beheersingsprocessen ingericht en verricht voor beveiligingscontroles en kwetsbaarheden van de clouddiensten. </w:t>
      </w:r>
    </w:p>
    <w:p w14:paraId="22F9DE00" w14:textId="77777777" w:rsidR="00D25ACD" w:rsidRDefault="008C1BC9">
      <w:pPr>
        <w:spacing w:after="64" w:line="259" w:lineRule="auto"/>
        <w:ind w:left="713" w:right="0" w:firstLine="0"/>
      </w:pPr>
      <w:r>
        <w:t xml:space="preserve"> </w:t>
      </w:r>
    </w:p>
    <w:p w14:paraId="66C66191" w14:textId="77777777" w:rsidR="00D25ACD" w:rsidRDefault="008C1BC9">
      <w:pPr>
        <w:numPr>
          <w:ilvl w:val="0"/>
          <w:numId w:val="21"/>
        </w:numPr>
        <w:spacing w:after="0"/>
        <w:ind w:right="76" w:hanging="355"/>
      </w:pPr>
      <w:r>
        <w:t xml:space="preserve">Gedrag </w:t>
      </w:r>
    </w:p>
    <w:p w14:paraId="6399E106" w14:textId="77777777" w:rsidR="00D25ACD" w:rsidRDefault="008C1BC9">
      <w:pPr>
        <w:spacing w:after="0"/>
        <w:ind w:left="723" w:right="76"/>
      </w:pPr>
      <w:r>
        <w:t xml:space="preserve">De organisatie verricht in haar processen activiteiten voor het monitoren van clouddiensten en technische kwetsbaarheden. </w:t>
      </w:r>
    </w:p>
    <w:p w14:paraId="215A8BDB" w14:textId="77777777" w:rsidR="00D25ACD" w:rsidRDefault="008C1BC9">
      <w:pPr>
        <w:spacing w:after="67" w:line="259" w:lineRule="auto"/>
        <w:ind w:left="713" w:right="0" w:firstLine="0"/>
      </w:pPr>
      <w:r>
        <w:t xml:space="preserve"> </w:t>
      </w:r>
    </w:p>
    <w:p w14:paraId="29B420E2" w14:textId="77777777" w:rsidR="00D25ACD" w:rsidRDefault="008C1BC9">
      <w:pPr>
        <w:numPr>
          <w:ilvl w:val="0"/>
          <w:numId w:val="21"/>
        </w:numPr>
        <w:spacing w:after="0"/>
        <w:ind w:right="76" w:hanging="355"/>
      </w:pPr>
      <w:r>
        <w:t xml:space="preserve">Structuur </w:t>
      </w:r>
    </w:p>
    <w:p w14:paraId="7E5E4D26" w14:textId="77777777" w:rsidR="00D25ACD" w:rsidRDefault="008C1BC9">
      <w:pPr>
        <w:ind w:left="723" w:right="76"/>
      </w:pPr>
      <w:r>
        <w:t xml:space="preserve">De organisatie heeft voor de clouddiensten een beheersingsorganisatie ingericht. </w:t>
      </w:r>
    </w:p>
    <w:p w14:paraId="02C29CDA" w14:textId="77777777" w:rsidR="00D25ACD" w:rsidRDefault="008C1BC9">
      <w:pPr>
        <w:spacing w:after="83" w:line="259" w:lineRule="auto"/>
        <w:ind w:left="0" w:right="0" w:firstLine="0"/>
      </w:pPr>
      <w:r>
        <w:t xml:space="preserve"> </w:t>
      </w:r>
    </w:p>
    <w:p w14:paraId="7F07F5FD" w14:textId="77777777" w:rsidR="00D25ACD" w:rsidRDefault="008C1BC9">
      <w:pPr>
        <w:ind w:left="14" w:right="76"/>
      </w:pPr>
      <w:r>
        <w:t xml:space="preserve">Afbeelding 16 toont de dreigingen/kwetsbaarheden van de genoemde control-objecten. </w:t>
      </w:r>
    </w:p>
    <w:p w14:paraId="6F74DDDA" w14:textId="77777777" w:rsidR="00D25ACD" w:rsidRDefault="008C1BC9">
      <w:pPr>
        <w:spacing w:after="0" w:line="259" w:lineRule="auto"/>
        <w:ind w:left="0" w:right="0" w:firstLine="0"/>
      </w:pPr>
      <w:r>
        <w:t xml:space="preserve"> </w:t>
      </w:r>
    </w:p>
    <w:p w14:paraId="716FD72C" w14:textId="77777777" w:rsidR="00D25ACD" w:rsidRDefault="008C1BC9">
      <w:pPr>
        <w:spacing w:after="107" w:line="259" w:lineRule="auto"/>
        <w:ind w:left="-1" w:right="-95" w:firstLine="0"/>
      </w:pPr>
      <w:r>
        <w:rPr>
          <w:noProof/>
        </w:rPr>
        <w:drawing>
          <wp:inline distT="0" distB="0" distL="0" distR="0" wp14:anchorId="7FFD1E6B" wp14:editId="2C84E46F">
            <wp:extent cx="6140451" cy="5080000"/>
            <wp:effectExtent l="0" t="0" r="0" b="0"/>
            <wp:docPr id="17976" name="Picture 17976"/>
            <wp:cNvGraphicFramePr/>
            <a:graphic xmlns:a="http://schemas.openxmlformats.org/drawingml/2006/main">
              <a:graphicData uri="http://schemas.openxmlformats.org/drawingml/2006/picture">
                <pic:pic xmlns:pic="http://schemas.openxmlformats.org/drawingml/2006/picture">
                  <pic:nvPicPr>
                    <pic:cNvPr id="17976" name="Picture 17976"/>
                    <pic:cNvPicPr/>
                  </pic:nvPicPr>
                  <pic:blipFill>
                    <a:blip r:embed="rId194"/>
                    <a:stretch>
                      <a:fillRect/>
                    </a:stretch>
                  </pic:blipFill>
                  <pic:spPr>
                    <a:xfrm>
                      <a:off x="0" y="0"/>
                      <a:ext cx="6140451" cy="5080000"/>
                    </a:xfrm>
                    <a:prstGeom prst="rect">
                      <a:avLst/>
                    </a:prstGeom>
                  </pic:spPr>
                </pic:pic>
              </a:graphicData>
            </a:graphic>
          </wp:inline>
        </w:drawing>
      </w:r>
    </w:p>
    <w:p w14:paraId="6A9EB13C" w14:textId="77777777" w:rsidR="00D25ACD" w:rsidRDefault="008C1BC9">
      <w:pPr>
        <w:ind w:left="14" w:right="76"/>
      </w:pPr>
      <w:r>
        <w:lastRenderedPageBreak/>
        <w:t>Afbeelding 16</w:t>
      </w:r>
      <w:r>
        <w:t xml:space="preserve">: Dreigingen/kwetsbaarheden van control-objecten </w:t>
      </w:r>
    </w:p>
    <w:p w14:paraId="65024D8B" w14:textId="77777777" w:rsidR="00D25ACD" w:rsidRDefault="008C1BC9">
      <w:pPr>
        <w:spacing w:after="78" w:line="259" w:lineRule="auto"/>
        <w:ind w:left="0" w:right="0" w:firstLine="0"/>
      </w:pPr>
      <w:r>
        <w:t xml:space="preserve"> </w:t>
      </w:r>
    </w:p>
    <w:p w14:paraId="2465CC47" w14:textId="77777777" w:rsidR="00D25ACD" w:rsidRDefault="008C1BC9">
      <w:pPr>
        <w:pStyle w:val="Heading2"/>
        <w:spacing w:after="83"/>
        <w:ind w:left="-5"/>
      </w:pPr>
      <w:r>
        <w:rPr>
          <w:sz w:val="20"/>
        </w:rPr>
        <w:t xml:space="preserve">Dreigingen/kwetsbaarheden cloud-control-objecten </w:t>
      </w:r>
    </w:p>
    <w:p w14:paraId="705A8027" w14:textId="77777777" w:rsidR="00D25ACD" w:rsidRDefault="008C1BC9">
      <w:pPr>
        <w:ind w:left="14" w:right="76"/>
      </w:pPr>
      <w:r>
        <w:t xml:space="preserve">Het control-domein is op dezelfde wijze geanalyseerd als vermeld bij het </w:t>
      </w:r>
      <w:r>
        <w:rPr>
          <w:color w:val="24599E"/>
          <w:u w:val="single" w:color="24599E"/>
        </w:rPr>
        <w:t>Bijlage 2 Toelichting objecten</w:t>
      </w:r>
      <w:r>
        <w:rPr>
          <w:color w:val="24599E"/>
        </w:rPr>
        <w:t xml:space="preserve"> </w:t>
      </w:r>
      <w:r>
        <w:rPr>
          <w:color w:val="24599E"/>
          <w:u w:val="single" w:color="24599E"/>
        </w:rPr>
        <w:t>in beleidsdomein</w:t>
      </w:r>
      <w:r>
        <w:t>. Ook hier zijn de vermelde dreigi</w:t>
      </w:r>
      <w:r>
        <w:t xml:space="preserve">ngen/kwetsbaarheden en risico’s niet uitputtend benoemd. De relevante objecten binnen het control-domein worden weergegeven in afbeelding 17. </w:t>
      </w:r>
    </w:p>
    <w:p w14:paraId="5AF3597E" w14:textId="77777777" w:rsidR="00D25ACD" w:rsidRDefault="008C1BC9">
      <w:pPr>
        <w:spacing w:after="47" w:line="259" w:lineRule="auto"/>
        <w:ind w:left="-1" w:right="0" w:firstLine="0"/>
        <w:jc w:val="right"/>
      </w:pPr>
      <w:r>
        <w:rPr>
          <w:noProof/>
        </w:rPr>
        <w:drawing>
          <wp:inline distT="0" distB="0" distL="0" distR="0" wp14:anchorId="013C5004" wp14:editId="01D66D31">
            <wp:extent cx="6029960" cy="4649470"/>
            <wp:effectExtent l="0" t="0" r="0" b="0"/>
            <wp:docPr id="18016" name="Picture 18016"/>
            <wp:cNvGraphicFramePr/>
            <a:graphic xmlns:a="http://schemas.openxmlformats.org/drawingml/2006/main">
              <a:graphicData uri="http://schemas.openxmlformats.org/drawingml/2006/picture">
                <pic:pic xmlns:pic="http://schemas.openxmlformats.org/drawingml/2006/picture">
                  <pic:nvPicPr>
                    <pic:cNvPr id="18016" name="Picture 18016"/>
                    <pic:cNvPicPr/>
                  </pic:nvPicPr>
                  <pic:blipFill>
                    <a:blip r:embed="rId195"/>
                    <a:stretch>
                      <a:fillRect/>
                    </a:stretch>
                  </pic:blipFill>
                  <pic:spPr>
                    <a:xfrm>
                      <a:off x="0" y="0"/>
                      <a:ext cx="6029960" cy="4649470"/>
                    </a:xfrm>
                    <a:prstGeom prst="rect">
                      <a:avLst/>
                    </a:prstGeom>
                  </pic:spPr>
                </pic:pic>
              </a:graphicData>
            </a:graphic>
          </wp:inline>
        </w:drawing>
      </w:r>
      <w:r>
        <w:t xml:space="preserve"> </w:t>
      </w:r>
    </w:p>
    <w:p w14:paraId="44BD2465" w14:textId="77777777" w:rsidR="00D25ACD" w:rsidRDefault="008C1BC9">
      <w:pPr>
        <w:ind w:left="14" w:right="76"/>
      </w:pPr>
      <w:r>
        <w:t xml:space="preserve">Afbeelding 17: Control-objecten gestructureerd met de SIVA-methodiek </w:t>
      </w:r>
    </w:p>
    <w:p w14:paraId="272A0691" w14:textId="77777777" w:rsidR="00D25ACD" w:rsidRDefault="008C1BC9">
      <w:pPr>
        <w:spacing w:after="193" w:line="248" w:lineRule="auto"/>
        <w:ind w:left="357" w:right="61" w:hanging="341"/>
      </w:pPr>
      <w:r>
        <w:rPr>
          <w:noProof/>
        </w:rPr>
        <w:drawing>
          <wp:inline distT="0" distB="0" distL="0" distR="0" wp14:anchorId="1A27AC13" wp14:editId="7F010783">
            <wp:extent cx="921258" cy="179070"/>
            <wp:effectExtent l="0" t="0" r="0" b="0"/>
            <wp:docPr id="18041" name="Picture 18041"/>
            <wp:cNvGraphicFramePr/>
            <a:graphic xmlns:a="http://schemas.openxmlformats.org/drawingml/2006/main">
              <a:graphicData uri="http://schemas.openxmlformats.org/drawingml/2006/picture">
                <pic:pic xmlns:pic="http://schemas.openxmlformats.org/drawingml/2006/picture">
                  <pic:nvPicPr>
                    <pic:cNvPr id="18041" name="Picture 18041"/>
                    <pic:cNvPicPr/>
                  </pic:nvPicPr>
                  <pic:blipFill>
                    <a:blip r:embed="rId196"/>
                    <a:stretch>
                      <a:fillRect/>
                    </a:stretch>
                  </pic:blipFill>
                  <pic:spPr>
                    <a:xfrm>
                      <a:off x="0" y="0"/>
                      <a:ext cx="921258" cy="179070"/>
                    </a:xfrm>
                    <a:prstGeom prst="rect">
                      <a:avLst/>
                    </a:prstGeom>
                  </pic:spPr>
                </pic:pic>
              </a:graphicData>
            </a:graphic>
          </wp:inline>
        </w:drawing>
      </w:r>
      <w:r>
        <w:rPr>
          <w:rFonts w:ascii="Arial" w:eastAsia="Arial" w:hAnsi="Arial" w:cs="Arial"/>
          <w:b/>
          <w:sz w:val="28"/>
        </w:rPr>
        <w:t xml:space="preserve"> </w:t>
      </w:r>
      <w:r>
        <w:rPr>
          <w:b/>
          <w:sz w:val="28"/>
        </w:rPr>
        <w:t xml:space="preserve">Beslisboom voor risicobeoordeling IVdiensten </w:t>
      </w:r>
    </w:p>
    <w:p w14:paraId="124AB448" w14:textId="77777777" w:rsidR="00D25ACD" w:rsidRDefault="008C1BC9">
      <w:pPr>
        <w:ind w:left="14" w:right="76"/>
      </w:pPr>
      <w:r>
        <w:t>De beslisboom in afbeelding 18 ondersteunt de stakeholders voor cloud-services bij het nemen van verantwoorde beslissingen voor het onderbrengen van gegevens en/of bedrijfsprocessen in de publieke cloud, privat</w:t>
      </w:r>
      <w:r>
        <w:t xml:space="preserve">e cloud, als uitbestede IT of in het eigen rekencentrum ‘on premise’. De beslisboom is uitgewerkt in relatie tot de risicoafweging. </w:t>
      </w:r>
    </w:p>
    <w:p w14:paraId="56F2EC32" w14:textId="77777777" w:rsidR="00D25ACD" w:rsidRDefault="008C1BC9">
      <w:pPr>
        <w:spacing w:after="0" w:line="259" w:lineRule="auto"/>
        <w:ind w:left="0" w:right="0" w:firstLine="0"/>
      </w:pPr>
      <w:r>
        <w:t xml:space="preserve"> </w:t>
      </w:r>
    </w:p>
    <w:p w14:paraId="405C234A" w14:textId="77777777" w:rsidR="00D25ACD" w:rsidRDefault="008C1BC9">
      <w:pPr>
        <w:spacing w:after="47" w:line="259" w:lineRule="auto"/>
        <w:ind w:left="-1" w:right="3961" w:firstLine="0"/>
        <w:jc w:val="center"/>
      </w:pPr>
      <w:r>
        <w:rPr>
          <w:noProof/>
        </w:rPr>
        <w:lastRenderedPageBreak/>
        <w:drawing>
          <wp:inline distT="0" distB="0" distL="0" distR="0" wp14:anchorId="658A1D64" wp14:editId="7E968407">
            <wp:extent cx="3518535" cy="3139440"/>
            <wp:effectExtent l="0" t="0" r="0" b="0"/>
            <wp:docPr id="18137" name="Picture 18137"/>
            <wp:cNvGraphicFramePr/>
            <a:graphic xmlns:a="http://schemas.openxmlformats.org/drawingml/2006/main">
              <a:graphicData uri="http://schemas.openxmlformats.org/drawingml/2006/picture">
                <pic:pic xmlns:pic="http://schemas.openxmlformats.org/drawingml/2006/picture">
                  <pic:nvPicPr>
                    <pic:cNvPr id="18137" name="Picture 18137"/>
                    <pic:cNvPicPr/>
                  </pic:nvPicPr>
                  <pic:blipFill>
                    <a:blip r:embed="rId197"/>
                    <a:stretch>
                      <a:fillRect/>
                    </a:stretch>
                  </pic:blipFill>
                  <pic:spPr>
                    <a:xfrm>
                      <a:off x="0" y="0"/>
                      <a:ext cx="3518535" cy="3139440"/>
                    </a:xfrm>
                    <a:prstGeom prst="rect">
                      <a:avLst/>
                    </a:prstGeom>
                  </pic:spPr>
                </pic:pic>
              </a:graphicData>
            </a:graphic>
          </wp:inline>
        </w:drawing>
      </w:r>
      <w:r>
        <w:t xml:space="preserve"> </w:t>
      </w:r>
    </w:p>
    <w:p w14:paraId="29C2A1A8" w14:textId="77777777" w:rsidR="00D25ACD" w:rsidRDefault="008C1BC9">
      <w:pPr>
        <w:ind w:left="14" w:right="76"/>
      </w:pPr>
      <w:r>
        <w:t xml:space="preserve">Afbeelding 18: Beslisboom voor risicobeoordeling </w:t>
      </w:r>
    </w:p>
    <w:p w14:paraId="2AC0605B" w14:textId="77777777" w:rsidR="00D25ACD" w:rsidRDefault="008C1BC9">
      <w:pPr>
        <w:spacing w:after="85" w:line="259" w:lineRule="auto"/>
        <w:ind w:left="0" w:right="0" w:firstLine="0"/>
      </w:pPr>
      <w:r>
        <w:t xml:space="preserve"> </w:t>
      </w:r>
    </w:p>
    <w:p w14:paraId="313D50FC" w14:textId="77777777" w:rsidR="00D25ACD" w:rsidRDefault="008C1BC9">
      <w:pPr>
        <w:ind w:left="14" w:right="76"/>
      </w:pPr>
      <w:r>
        <w:t>Belangrijk daarbij is om de context van de overheid in de overwegi</w:t>
      </w:r>
      <w:r>
        <w:t xml:space="preserve">ng mee te nemen. Overheden worden geacht om verantwoord om te gaan met gevoelige gegevens van burgers en bedrijven, maar ook met gegevens van eigen medewerkers. Zie voor de vraag die in stap 1 gesteld wordt over gegevens </w:t>
      </w:r>
      <w:r>
        <w:rPr>
          <w:color w:val="24599E"/>
          <w:u w:val="single" w:color="24599E"/>
        </w:rPr>
        <w:t>bijlage 6 Samenvatting AIVD-standpu</w:t>
      </w:r>
      <w:r>
        <w:rPr>
          <w:color w:val="24599E"/>
          <w:u w:val="single" w:color="24599E"/>
        </w:rPr>
        <w:t>nt en beleidsverkenning van het Ministerie van Binnenlandse</w:t>
      </w:r>
      <w:r>
        <w:rPr>
          <w:color w:val="24599E"/>
        </w:rPr>
        <w:t xml:space="preserve"> </w:t>
      </w:r>
      <w:r>
        <w:rPr>
          <w:color w:val="24599E"/>
          <w:u w:val="single" w:color="24599E"/>
        </w:rPr>
        <w:t>Zaken en Koninkrijksrelaties (BZK)</w:t>
      </w:r>
      <w:r>
        <w:t xml:space="preserve">. </w:t>
      </w:r>
    </w:p>
    <w:p w14:paraId="1858A9CB" w14:textId="77777777" w:rsidR="00D25ACD" w:rsidRDefault="008C1BC9">
      <w:pPr>
        <w:spacing w:after="85" w:line="259" w:lineRule="auto"/>
        <w:ind w:left="0" w:right="0" w:firstLine="0"/>
      </w:pPr>
      <w:r>
        <w:t xml:space="preserve"> </w:t>
      </w:r>
    </w:p>
    <w:p w14:paraId="1C7686D9" w14:textId="77777777" w:rsidR="00D25ACD" w:rsidRDefault="008C1BC9">
      <w:pPr>
        <w:ind w:left="14" w:right="76"/>
      </w:pPr>
      <w:r>
        <w:t xml:space="preserve">De beslisboom wordt gebruikt als zelfassessment en toetst achtereenvolgens op: </w:t>
      </w:r>
    </w:p>
    <w:p w14:paraId="0A1FEBDB" w14:textId="77777777" w:rsidR="00D25ACD" w:rsidRDefault="008C1BC9">
      <w:pPr>
        <w:spacing w:after="88" w:line="259" w:lineRule="auto"/>
        <w:ind w:left="0" w:right="0" w:firstLine="0"/>
      </w:pPr>
      <w:r>
        <w:t xml:space="preserve"> </w:t>
      </w:r>
    </w:p>
    <w:p w14:paraId="05A7ECCE" w14:textId="77777777" w:rsidR="00D25ACD" w:rsidRDefault="008C1BC9">
      <w:pPr>
        <w:numPr>
          <w:ilvl w:val="0"/>
          <w:numId w:val="22"/>
        </w:numPr>
        <w:spacing w:after="0"/>
        <w:ind w:right="76" w:hanging="355"/>
      </w:pPr>
      <w:r>
        <w:t xml:space="preserve">Afhankelijkheid en kwetsbaarheid </w:t>
      </w:r>
    </w:p>
    <w:p w14:paraId="16344FD0" w14:textId="77777777" w:rsidR="00D25ACD" w:rsidRDefault="008C1BC9">
      <w:pPr>
        <w:spacing w:after="12"/>
        <w:ind w:left="723" w:right="76"/>
      </w:pPr>
      <w:r>
        <w:t xml:space="preserve">Gaat het om een primair bedrijfsproces met gevoelige gegevens van burgers en/of bedrijven, waarbij (bijzondere) persoonsgegevens vanwege de AVG extra zwaar wegen, zeker als het de persoonlijke veiligheid/privacy van eigen medewerkers betreft? </w:t>
      </w:r>
    </w:p>
    <w:p w14:paraId="6FE6A225" w14:textId="77777777" w:rsidR="00D25ACD" w:rsidRDefault="008C1BC9">
      <w:pPr>
        <w:spacing w:after="67" w:line="259" w:lineRule="auto"/>
        <w:ind w:left="713" w:right="0" w:firstLine="0"/>
      </w:pPr>
      <w:r>
        <w:t xml:space="preserve"> </w:t>
      </w:r>
    </w:p>
    <w:p w14:paraId="7DE75F7F" w14:textId="77777777" w:rsidR="00D25ACD" w:rsidRDefault="008C1BC9">
      <w:pPr>
        <w:numPr>
          <w:ilvl w:val="0"/>
          <w:numId w:val="22"/>
        </w:numPr>
        <w:spacing w:after="0"/>
        <w:ind w:right="76" w:hanging="355"/>
      </w:pPr>
      <w:r>
        <w:t>Te bescher</w:t>
      </w:r>
      <w:r>
        <w:t xml:space="preserve">men belangen </w:t>
      </w:r>
    </w:p>
    <w:p w14:paraId="3047874B" w14:textId="77777777" w:rsidR="00D25ACD" w:rsidRDefault="008C1BC9">
      <w:pPr>
        <w:ind w:left="723" w:right="76"/>
      </w:pPr>
      <w:r>
        <w:t>Gaat het om zogenaamde cruciale belangen die van primair belang zijn voor het voortbestaan van de organisatie, waarbij het vertrouwen van de burger en het bedrijf in de betrouwbare overheid op het spel komt te staan indien die bescherming onv</w:t>
      </w:r>
      <w:r>
        <w:t xml:space="preserve">oldoende geborgd is? </w:t>
      </w:r>
    </w:p>
    <w:p w14:paraId="431E2156" w14:textId="77777777" w:rsidR="00D25ACD" w:rsidRDefault="008C1BC9">
      <w:pPr>
        <w:spacing w:after="67" w:line="259" w:lineRule="auto"/>
        <w:ind w:left="713" w:right="0" w:firstLine="0"/>
      </w:pPr>
      <w:r>
        <w:t xml:space="preserve"> </w:t>
      </w:r>
    </w:p>
    <w:p w14:paraId="75F1B8F4" w14:textId="77777777" w:rsidR="00D25ACD" w:rsidRDefault="008C1BC9">
      <w:pPr>
        <w:numPr>
          <w:ilvl w:val="0"/>
          <w:numId w:val="22"/>
        </w:numPr>
        <w:spacing w:after="0"/>
        <w:ind w:right="76" w:hanging="355"/>
      </w:pPr>
      <w:r>
        <w:t xml:space="preserve">Betrouwbaarheid van producten en diensten </w:t>
      </w:r>
    </w:p>
    <w:p w14:paraId="55516B3D" w14:textId="77777777" w:rsidR="00D25ACD" w:rsidRDefault="008C1BC9">
      <w:pPr>
        <w:spacing w:after="29"/>
        <w:ind w:left="723" w:right="76"/>
      </w:pPr>
      <w:r>
        <w:t>De betrouwbaarheid van de levering van producten en diensten is essentieel voor de organisatie. De CSP vervuld daarin als belangrijkste actor een cruciale rol. Daarom is een passende dienst</w:t>
      </w:r>
      <w:r>
        <w:t xml:space="preserve">verlening nodig, waarbij het karakter van de te verwerken gegevens/processen daarvoor geschikt moet zijn. </w:t>
      </w:r>
    </w:p>
    <w:p w14:paraId="2F8BF414" w14:textId="77777777" w:rsidR="00D25ACD" w:rsidRDefault="008C1BC9">
      <w:pPr>
        <w:spacing w:after="85" w:line="259" w:lineRule="auto"/>
        <w:ind w:left="0" w:right="0" w:firstLine="0"/>
      </w:pPr>
      <w:r>
        <w:t xml:space="preserve"> </w:t>
      </w:r>
    </w:p>
    <w:p w14:paraId="271F72D7" w14:textId="77777777" w:rsidR="00D25ACD" w:rsidRDefault="008C1BC9">
      <w:pPr>
        <w:ind w:left="14" w:right="76"/>
      </w:pPr>
      <w:r>
        <w:lastRenderedPageBreak/>
        <w:t>Afhankelijk van de situationele context, zal het ook gaan om bedrijfsgegevens die vallen in één van de geschetste domeinen uit afbeelding 19 en die</w:t>
      </w:r>
      <w:r>
        <w:t xml:space="preserve"> de daarbij behorende passende maatregelen vergen. </w:t>
      </w:r>
    </w:p>
    <w:p w14:paraId="7C857832" w14:textId="77777777" w:rsidR="00D25ACD" w:rsidRDefault="008C1BC9">
      <w:pPr>
        <w:spacing w:after="0" w:line="259" w:lineRule="auto"/>
        <w:ind w:left="0" w:right="0" w:firstLine="0"/>
      </w:pPr>
      <w:r>
        <w:t xml:space="preserve"> </w:t>
      </w:r>
    </w:p>
    <w:p w14:paraId="27610B0E" w14:textId="77777777" w:rsidR="00D25ACD" w:rsidRDefault="008C1BC9">
      <w:pPr>
        <w:spacing w:after="47" w:line="259" w:lineRule="auto"/>
        <w:ind w:left="-1" w:right="3932" w:firstLine="0"/>
        <w:jc w:val="center"/>
      </w:pPr>
      <w:r>
        <w:rPr>
          <w:noProof/>
        </w:rPr>
        <w:drawing>
          <wp:inline distT="0" distB="0" distL="0" distR="0" wp14:anchorId="6F5406A9" wp14:editId="059086FF">
            <wp:extent cx="3538220" cy="1419225"/>
            <wp:effectExtent l="0" t="0" r="0" b="0"/>
            <wp:docPr id="18335" name="Picture 18335"/>
            <wp:cNvGraphicFramePr/>
            <a:graphic xmlns:a="http://schemas.openxmlformats.org/drawingml/2006/main">
              <a:graphicData uri="http://schemas.openxmlformats.org/drawingml/2006/picture">
                <pic:pic xmlns:pic="http://schemas.openxmlformats.org/drawingml/2006/picture">
                  <pic:nvPicPr>
                    <pic:cNvPr id="18335" name="Picture 18335"/>
                    <pic:cNvPicPr/>
                  </pic:nvPicPr>
                  <pic:blipFill>
                    <a:blip r:embed="rId198"/>
                    <a:stretch>
                      <a:fillRect/>
                    </a:stretch>
                  </pic:blipFill>
                  <pic:spPr>
                    <a:xfrm>
                      <a:off x="0" y="0"/>
                      <a:ext cx="3538220" cy="1419225"/>
                    </a:xfrm>
                    <a:prstGeom prst="rect">
                      <a:avLst/>
                    </a:prstGeom>
                  </pic:spPr>
                </pic:pic>
              </a:graphicData>
            </a:graphic>
          </wp:inline>
        </w:drawing>
      </w:r>
      <w:r>
        <w:rPr>
          <w:b/>
        </w:rPr>
        <w:t xml:space="preserve"> </w:t>
      </w:r>
    </w:p>
    <w:p w14:paraId="50F1D959" w14:textId="77777777" w:rsidR="00D25ACD" w:rsidRDefault="008C1BC9">
      <w:pPr>
        <w:ind w:left="14" w:right="76"/>
      </w:pPr>
      <w:r>
        <w:t>Afbeelding 19: Schematische weergave soorten gegevens</w:t>
      </w:r>
      <w:r>
        <w:rPr>
          <w:b/>
        </w:rPr>
        <w:t xml:space="preserve"> </w:t>
      </w:r>
    </w:p>
    <w:p w14:paraId="692C0D30" w14:textId="77777777" w:rsidR="00D25ACD" w:rsidRDefault="008C1BC9">
      <w:pPr>
        <w:spacing w:after="78" w:line="259" w:lineRule="auto"/>
        <w:ind w:left="0" w:right="0" w:firstLine="0"/>
      </w:pPr>
      <w:r>
        <w:t xml:space="preserve"> </w:t>
      </w:r>
    </w:p>
    <w:p w14:paraId="5A02CCD1" w14:textId="77777777" w:rsidR="00D25ACD" w:rsidRDefault="008C1BC9">
      <w:pPr>
        <w:pStyle w:val="Heading2"/>
        <w:spacing w:after="83"/>
        <w:ind w:left="-5"/>
      </w:pPr>
      <w:r>
        <w:rPr>
          <w:sz w:val="20"/>
        </w:rPr>
        <w:t xml:space="preserve">Afhankelijkheid en kwetsbaarheid </w:t>
      </w:r>
    </w:p>
    <w:p w14:paraId="38785AB9" w14:textId="77777777" w:rsidR="00D25ACD" w:rsidRDefault="008C1BC9">
      <w:pPr>
        <w:spacing w:after="0"/>
        <w:ind w:left="14" w:right="76"/>
      </w:pPr>
      <w:r>
        <w:t>Vraag 1: Gaat het om persoonsgegevens</w:t>
      </w:r>
      <w:r>
        <w:rPr>
          <w:sz w:val="25"/>
          <w:vertAlign w:val="superscript"/>
        </w:rPr>
        <w:t>8</w:t>
      </w:r>
      <w:r>
        <w:t xml:space="preserve"> en/of (zeer) vertrouwelijke</w:t>
      </w:r>
      <w:r>
        <w:rPr>
          <w:i/>
        </w:rPr>
        <w:t xml:space="preserve"> </w:t>
      </w:r>
      <w:r>
        <w:t>bedrijfsgegevens</w:t>
      </w:r>
      <w:r>
        <w:rPr>
          <w:sz w:val="25"/>
          <w:vertAlign w:val="superscript"/>
        </w:rPr>
        <w:t>9</w:t>
      </w:r>
      <w:r>
        <w:t xml:space="preserve">? </w:t>
      </w:r>
    </w:p>
    <w:p w14:paraId="7C3D3B27" w14:textId="77777777" w:rsidR="00D25ACD" w:rsidRDefault="008C1BC9">
      <w:pPr>
        <w:spacing w:after="0"/>
        <w:ind w:left="14" w:right="76"/>
      </w:pPr>
      <w:r>
        <w:t>Ja, er is een meer gedetailleerde risicoanalyse</w:t>
      </w:r>
      <w:r>
        <w:rPr>
          <w:sz w:val="25"/>
          <w:vertAlign w:val="superscript"/>
        </w:rPr>
        <w:t>10</w:t>
      </w:r>
      <w:r>
        <w:t xml:space="preserve"> noodzakelijk (pre-DPIA, DPIA en/of risicobeoordeling). </w:t>
      </w:r>
    </w:p>
    <w:p w14:paraId="5413401A" w14:textId="77777777" w:rsidR="00D25ACD" w:rsidRDefault="008C1BC9">
      <w:pPr>
        <w:ind w:left="14" w:right="76"/>
      </w:pPr>
      <w:r>
        <w:t xml:space="preserve">Nee, ga naar vraag 2. </w:t>
      </w:r>
    </w:p>
    <w:p w14:paraId="018F05E2" w14:textId="77777777" w:rsidR="00D25ACD" w:rsidRDefault="008C1BC9">
      <w:pPr>
        <w:spacing w:after="78" w:line="259" w:lineRule="auto"/>
        <w:ind w:left="0" w:right="0" w:firstLine="0"/>
      </w:pPr>
      <w:r>
        <w:t xml:space="preserve"> </w:t>
      </w:r>
    </w:p>
    <w:p w14:paraId="66E159CF" w14:textId="77777777" w:rsidR="00D25ACD" w:rsidRDefault="008C1BC9">
      <w:pPr>
        <w:pStyle w:val="Heading2"/>
        <w:spacing w:after="83"/>
        <w:ind w:left="-5"/>
      </w:pPr>
      <w:r>
        <w:rPr>
          <w:sz w:val="20"/>
        </w:rPr>
        <w:t xml:space="preserve">Te beschermen belangen </w:t>
      </w:r>
    </w:p>
    <w:p w14:paraId="6E3F4891" w14:textId="77777777" w:rsidR="00D25ACD" w:rsidRDefault="008C1BC9">
      <w:pPr>
        <w:spacing w:after="355"/>
        <w:ind w:left="14" w:right="76"/>
      </w:pPr>
      <w:r>
        <w:t xml:space="preserve">Vraag 2: Gaat het om één van de volgende typen processen (is het karakter van de processen)? </w:t>
      </w:r>
    </w:p>
    <w:p w14:paraId="0CCFDD56" w14:textId="77777777" w:rsidR="00D25ACD" w:rsidRDefault="008C1BC9">
      <w:pPr>
        <w:spacing w:after="47" w:line="259" w:lineRule="auto"/>
        <w:ind w:left="0" w:right="0" w:firstLine="0"/>
      </w:pPr>
      <w:r>
        <w:rPr>
          <w:strike/>
        </w:rPr>
        <w:t xml:space="preserve">       </w:t>
      </w:r>
      <w:r>
        <w:rPr>
          <w:strike/>
        </w:rPr>
        <w:t xml:space="preserve">                                       </w:t>
      </w:r>
      <w:r>
        <w:t xml:space="preserve"> </w:t>
      </w:r>
    </w:p>
    <w:p w14:paraId="1D6AED0F" w14:textId="77777777" w:rsidR="00D25ACD" w:rsidRDefault="008C1BC9">
      <w:pPr>
        <w:numPr>
          <w:ilvl w:val="0"/>
          <w:numId w:val="23"/>
        </w:numPr>
        <w:spacing w:after="117" w:line="249" w:lineRule="auto"/>
        <w:ind w:right="33" w:hanging="293"/>
      </w:pPr>
      <w:r>
        <w:rPr>
          <w:sz w:val="16"/>
        </w:rPr>
        <w:t>Onder persoonsgegevens verstaat de AVG alle informatie over een geïdentificeerd of identificeerbaar natuurlijk persoon (de betrokkene) die direct of indirect kan worden geïdentificeerd. Bijvoorbeeld via naam, identi</w:t>
      </w:r>
      <w:r>
        <w:rPr>
          <w:sz w:val="16"/>
        </w:rPr>
        <w:t xml:space="preserve">ficatienummer (BSN), locatiegegevens of via elementen die kenmerkend zijn voor de fysieke, fysiologische, genetische, psychische, economische, culturele of sociale identiteit van die natuurlijke persoon. </w:t>
      </w:r>
    </w:p>
    <w:p w14:paraId="2A15107F" w14:textId="77777777" w:rsidR="00D25ACD" w:rsidRDefault="008C1BC9">
      <w:pPr>
        <w:spacing w:after="117" w:line="249" w:lineRule="auto"/>
        <w:ind w:left="278" w:right="33" w:hanging="293"/>
      </w:pPr>
      <w:r>
        <w:rPr>
          <w:sz w:val="16"/>
        </w:rPr>
        <w:t xml:space="preserve">  Direct identificeerbaar: gegevens die naar hun aa</w:t>
      </w:r>
      <w:r>
        <w:rPr>
          <w:sz w:val="16"/>
        </w:rPr>
        <w:t xml:space="preserve">rd rechtstreeks betrekking hebben op een persoon, zoals iemands naam. </w:t>
      </w:r>
    </w:p>
    <w:p w14:paraId="0526ACE2" w14:textId="77777777" w:rsidR="00D25ACD" w:rsidRDefault="008C1BC9">
      <w:pPr>
        <w:spacing w:after="117" w:line="249" w:lineRule="auto"/>
        <w:ind w:left="278" w:right="33" w:hanging="293"/>
      </w:pPr>
      <w:r>
        <w:rPr>
          <w:sz w:val="16"/>
        </w:rPr>
        <w:t xml:space="preserve"> </w:t>
      </w:r>
      <w:r>
        <w:rPr>
          <w:sz w:val="16"/>
        </w:rPr>
        <w:tab/>
        <w:t xml:space="preserve"> </w:t>
      </w:r>
      <w:r>
        <w:rPr>
          <w:sz w:val="16"/>
        </w:rPr>
        <w:tab/>
        <w:t xml:space="preserve">Indirect identificeerbaar: gegevens die naar hun aard mede bepalend zijn voor de wijze waarop de betrokken persoon in het maatschappelijk verkeer wordt beoordeeld of behandeld. </w:t>
      </w:r>
    </w:p>
    <w:p w14:paraId="37C31E4A" w14:textId="77777777" w:rsidR="00D25ACD" w:rsidRDefault="008C1BC9">
      <w:pPr>
        <w:spacing w:after="153" w:line="249" w:lineRule="auto"/>
        <w:ind w:left="278" w:right="33" w:hanging="293"/>
      </w:pPr>
      <w:r>
        <w:rPr>
          <w:sz w:val="16"/>
        </w:rPr>
        <w:t xml:space="preserve"> </w:t>
      </w:r>
      <w:r>
        <w:rPr>
          <w:sz w:val="16"/>
        </w:rPr>
        <w:tab/>
        <w:t xml:space="preserve"> </w:t>
      </w:r>
      <w:r>
        <w:rPr>
          <w:sz w:val="16"/>
        </w:rPr>
        <w:tab/>
        <w:t>Voorbeelden van indirect zijn het type huis of auto van een betrokkene, omdat dit iets zegt over het inkomen en vermogen van de betrokkene. Ook gegevens die in combinatie met andere gegevens tot identificeerbaarheid kunnen leiden, worden aangemerkt als pe</w:t>
      </w:r>
      <w:r>
        <w:rPr>
          <w:sz w:val="16"/>
        </w:rPr>
        <w:t xml:space="preserve">rsoonsgegeven. </w:t>
      </w:r>
    </w:p>
    <w:p w14:paraId="536DBB99" w14:textId="77777777" w:rsidR="00D25ACD" w:rsidRDefault="008C1BC9">
      <w:pPr>
        <w:numPr>
          <w:ilvl w:val="0"/>
          <w:numId w:val="23"/>
        </w:numPr>
        <w:spacing w:after="149" w:line="249" w:lineRule="auto"/>
        <w:ind w:right="33" w:hanging="293"/>
      </w:pPr>
      <w:r>
        <w:rPr>
          <w:sz w:val="16"/>
        </w:rPr>
        <w:t xml:space="preserve">Vertrouwelijke bedrijfsgegevens, bijvoorbeeld (nog vertrouwelijke) financiële, technische </w:t>
      </w:r>
      <w:r>
        <w:rPr>
          <w:sz w:val="16"/>
        </w:rPr>
        <w:t xml:space="preserve">of juridische informatie, budgetten, beleidsvoornemens, aanbestedingen en beursgevoelige informatie. Kortom alle informatie die (nog) niet voor derden is bestemd. </w:t>
      </w:r>
    </w:p>
    <w:p w14:paraId="33C2B7B2" w14:textId="77777777" w:rsidR="00D25ACD" w:rsidRDefault="008C1BC9">
      <w:pPr>
        <w:numPr>
          <w:ilvl w:val="0"/>
          <w:numId w:val="23"/>
        </w:numPr>
        <w:spacing w:after="117" w:line="249" w:lineRule="auto"/>
        <w:ind w:right="33" w:hanging="293"/>
      </w:pPr>
      <w:r>
        <w:rPr>
          <w:sz w:val="16"/>
        </w:rPr>
        <w:t>De gedetailleerde risicoanalyse zal in het geval van (a) privacygevoelige gegevens bestaan u</w:t>
      </w:r>
      <w:r>
        <w:rPr>
          <w:sz w:val="16"/>
        </w:rPr>
        <w:t>it een zogenaamde pre-DPIA (risico-inschatting met 9 vragen), afhankelijk van de uitkomst gevolgd door een formele DPIA; (b) in het geval van vertrouwelijke informatie zal de classificatie plaatsvinden door de betrouwbaarheidseisen te toetsen (is het gewen</w:t>
      </w:r>
      <w:r>
        <w:rPr>
          <w:sz w:val="16"/>
        </w:rPr>
        <w:t xml:space="preserve">ste niveau van beschikbaarheid, integriteit en vertrouwelijkheid). </w:t>
      </w:r>
    </w:p>
    <w:p w14:paraId="500DFCB5" w14:textId="77777777" w:rsidR="00D25ACD" w:rsidRDefault="008C1BC9">
      <w:pPr>
        <w:ind w:left="14" w:right="76"/>
      </w:pPr>
      <w:r>
        <w:t xml:space="preserve">Vraag 2a: Gaat het om de verwerking van gegevens en/of geldstromen in een of meerdere processen van onze organisatie die niet in de handen mogen vallen van de criminaliteit, omdat dat het </w:t>
      </w:r>
      <w:r>
        <w:t xml:space="preserve">vertrouwen dat de burger en het bedrijf stellen in de overheid als betrouwbare ernstig zou kunnen schaden? </w:t>
      </w:r>
    </w:p>
    <w:p w14:paraId="43A48BD0" w14:textId="77777777" w:rsidR="00D25ACD" w:rsidRDefault="008C1BC9">
      <w:pPr>
        <w:spacing w:after="85" w:line="259" w:lineRule="auto"/>
        <w:ind w:left="0" w:right="0" w:firstLine="0"/>
      </w:pPr>
      <w:r>
        <w:t xml:space="preserve"> </w:t>
      </w:r>
    </w:p>
    <w:p w14:paraId="1A947F29" w14:textId="77777777" w:rsidR="00D25ACD" w:rsidRDefault="008C1BC9">
      <w:pPr>
        <w:ind w:left="14" w:right="76"/>
      </w:pPr>
      <w:r>
        <w:lastRenderedPageBreak/>
        <w:t>Vraag 2b:</w:t>
      </w:r>
      <w:r>
        <w:rPr>
          <w:i/>
        </w:rPr>
        <w:t xml:space="preserve"> </w:t>
      </w:r>
      <w:r>
        <w:t>Gaat het om een primair proces of processen van onze organisatie, waarbij geldt dat wanneer deze processen op enig moment worden belemme</w:t>
      </w:r>
      <w:r>
        <w:t xml:space="preserve">rd of gestopt, in dit voorbeeld de schade voor onze organisatie groot zal zijn (zowel in financiële zin als ook in termen van imago schade)? </w:t>
      </w:r>
    </w:p>
    <w:p w14:paraId="4DDEFE24" w14:textId="77777777" w:rsidR="00D25ACD" w:rsidRDefault="008C1BC9">
      <w:pPr>
        <w:spacing w:after="85" w:line="259" w:lineRule="auto"/>
        <w:ind w:left="0" w:right="0" w:firstLine="0"/>
      </w:pPr>
      <w:r>
        <w:t xml:space="preserve"> </w:t>
      </w:r>
    </w:p>
    <w:p w14:paraId="7EC89865" w14:textId="77777777" w:rsidR="00D25ACD" w:rsidRDefault="008C1BC9">
      <w:pPr>
        <w:ind w:left="14" w:right="76"/>
      </w:pPr>
      <w:r>
        <w:t>Ja, er is een meer gedetailleerde risicoanalyse noodzakelijk (betrouwbaarheidseisen toetsen en zo nodig meer en/</w:t>
      </w:r>
      <w:r>
        <w:t xml:space="preserve">of zwaardere beveiligingsmaatregelen overeenkomen, inclusief risicobeoordeling). </w:t>
      </w:r>
    </w:p>
    <w:p w14:paraId="708B5B6A" w14:textId="77777777" w:rsidR="00D25ACD" w:rsidRDefault="008C1BC9">
      <w:pPr>
        <w:spacing w:after="85" w:line="259" w:lineRule="auto"/>
        <w:ind w:left="0" w:right="0" w:firstLine="0"/>
      </w:pPr>
      <w:r>
        <w:t xml:space="preserve"> </w:t>
      </w:r>
    </w:p>
    <w:p w14:paraId="2D3EF41C" w14:textId="77777777" w:rsidR="00D25ACD" w:rsidRDefault="008C1BC9">
      <w:pPr>
        <w:spacing w:after="14"/>
        <w:ind w:left="14" w:right="76"/>
      </w:pPr>
      <w:r>
        <w:t xml:space="preserve">Nee, ga naar vraag 3. </w:t>
      </w:r>
    </w:p>
    <w:p w14:paraId="6327A0B9" w14:textId="77777777" w:rsidR="00D25ACD" w:rsidRDefault="008C1BC9">
      <w:pPr>
        <w:spacing w:after="80" w:line="259" w:lineRule="auto"/>
        <w:ind w:left="0" w:right="0" w:firstLine="0"/>
      </w:pPr>
      <w:r>
        <w:t xml:space="preserve"> </w:t>
      </w:r>
    </w:p>
    <w:p w14:paraId="024DCF26" w14:textId="77777777" w:rsidR="00D25ACD" w:rsidRDefault="008C1BC9">
      <w:pPr>
        <w:pStyle w:val="Heading2"/>
        <w:spacing w:after="83"/>
        <w:ind w:left="-5"/>
      </w:pPr>
      <w:r>
        <w:rPr>
          <w:sz w:val="20"/>
        </w:rPr>
        <w:t xml:space="preserve">Betrouwbaarheid van producten en diensten </w:t>
      </w:r>
    </w:p>
    <w:p w14:paraId="7E109488" w14:textId="77777777" w:rsidR="00D25ACD" w:rsidRDefault="008C1BC9">
      <w:pPr>
        <w:ind w:left="14" w:right="76"/>
      </w:pPr>
      <w:r>
        <w:t xml:space="preserve">Vraag 3: Biedt de CSP een acceptabel niveau van dienstverlening? </w:t>
      </w:r>
    </w:p>
    <w:p w14:paraId="5D1F1A4C" w14:textId="77777777" w:rsidR="00D25ACD" w:rsidRDefault="008C1BC9">
      <w:pPr>
        <w:spacing w:after="85" w:line="259" w:lineRule="auto"/>
        <w:ind w:left="0" w:right="0" w:firstLine="0"/>
      </w:pPr>
      <w:r>
        <w:t xml:space="preserve"> </w:t>
      </w:r>
    </w:p>
    <w:p w14:paraId="0D40ADF4" w14:textId="77777777" w:rsidR="00D25ACD" w:rsidRDefault="008C1BC9">
      <w:pPr>
        <w:ind w:left="14" w:right="76"/>
      </w:pPr>
      <w:r>
        <w:t>Vraag 3a: Is de CSP van de toepassin</w:t>
      </w:r>
      <w:r>
        <w:t xml:space="preserve">g/applicatie ISO 27001 gecertificeerd? </w:t>
      </w:r>
    </w:p>
    <w:p w14:paraId="055E230A" w14:textId="77777777" w:rsidR="00D25ACD" w:rsidRDefault="008C1BC9">
      <w:pPr>
        <w:spacing w:after="85" w:line="259" w:lineRule="auto"/>
        <w:ind w:left="0" w:right="0" w:firstLine="0"/>
      </w:pPr>
      <w:r>
        <w:t xml:space="preserve"> </w:t>
      </w:r>
    </w:p>
    <w:p w14:paraId="0772EF5B" w14:textId="77777777" w:rsidR="00D25ACD" w:rsidRDefault="008C1BC9">
      <w:pPr>
        <w:ind w:left="14" w:right="76"/>
      </w:pPr>
      <w:r>
        <w:t>Vraag 3b: Indien sprake is van de opslag van data bij een extern datacenter is dat datacenter ISO 27001 gecertificeerd of anderszins gecertificeerd (ISAE3402 ‘Assurance Reports on Controls at a Service Organization</w:t>
      </w:r>
      <w:r>
        <w:t xml:space="preserve">’ of Service Organization Control (SOC) 2)? </w:t>
      </w:r>
    </w:p>
    <w:p w14:paraId="5F553CCA" w14:textId="77777777" w:rsidR="00D25ACD" w:rsidRDefault="008C1BC9">
      <w:pPr>
        <w:spacing w:after="85" w:line="259" w:lineRule="auto"/>
        <w:ind w:left="0" w:right="0" w:firstLine="0"/>
      </w:pPr>
      <w:r>
        <w:t xml:space="preserve"> </w:t>
      </w:r>
    </w:p>
    <w:p w14:paraId="6409FD34" w14:textId="77777777" w:rsidR="00D25ACD" w:rsidRDefault="008C1BC9">
      <w:pPr>
        <w:ind w:left="14" w:right="76"/>
      </w:pPr>
      <w:r>
        <w:t xml:space="preserve">Vraag 3c: </w:t>
      </w:r>
      <w:r>
        <w:t xml:space="preserve">Waar worden eventuele (bron)gegevens van de provincie opgeslagen die gebruikt worden bij het werken met de toepassing/applicatie vanwege ongewenste opslag buiten Europa? </w:t>
      </w:r>
    </w:p>
    <w:p w14:paraId="6E439C57" w14:textId="77777777" w:rsidR="00D25ACD" w:rsidRDefault="008C1BC9">
      <w:pPr>
        <w:spacing w:after="85" w:line="259" w:lineRule="auto"/>
        <w:ind w:left="0" w:right="0" w:firstLine="0"/>
      </w:pPr>
      <w:r>
        <w:t xml:space="preserve"> </w:t>
      </w:r>
    </w:p>
    <w:p w14:paraId="32D19763" w14:textId="77777777" w:rsidR="00D25ACD" w:rsidRDefault="008C1BC9">
      <w:pPr>
        <w:ind w:left="14" w:right="76"/>
      </w:pPr>
      <w:r>
        <w:t>Vraag 3d: Is de CSP bereid tot een externe (onafhankelijke) audit op compliance met</w:t>
      </w:r>
      <w:r>
        <w:t xml:space="preserve"> wet- en regelgeving? </w:t>
      </w:r>
    </w:p>
    <w:p w14:paraId="2DA98C74" w14:textId="77777777" w:rsidR="00D25ACD" w:rsidRDefault="008C1BC9">
      <w:pPr>
        <w:spacing w:after="85" w:line="259" w:lineRule="auto"/>
        <w:ind w:left="0" w:right="0" w:firstLine="0"/>
      </w:pPr>
      <w:r>
        <w:t xml:space="preserve"> </w:t>
      </w:r>
    </w:p>
    <w:p w14:paraId="5C7E0FA9" w14:textId="77777777" w:rsidR="00D25ACD" w:rsidRDefault="008C1BC9">
      <w:pPr>
        <w:ind w:left="14" w:right="76"/>
      </w:pPr>
      <w:r>
        <w:t xml:space="preserve">Als één van de 4 sub-vragen uit vraag 3 negatief wordt beantwoord, geldt dat een alternatieve oplossing gezocht dient te worden voor publieke clouddiensten, zoals een private cloud-omgeving, nu of in de toekomst geleverd vanuit de </w:t>
      </w:r>
      <w:r>
        <w:t xml:space="preserve">overheid, zoals Rijkscloud, of IT-outsourcing of on premise in een eigen rekencentrum. </w:t>
      </w:r>
    </w:p>
    <w:p w14:paraId="6B2BB835" w14:textId="77777777" w:rsidR="00D25ACD" w:rsidRDefault="008C1BC9">
      <w:pPr>
        <w:spacing w:after="193" w:line="248" w:lineRule="auto"/>
        <w:ind w:left="357" w:right="61" w:hanging="341"/>
      </w:pPr>
      <w:r>
        <w:rPr>
          <w:noProof/>
        </w:rPr>
        <w:drawing>
          <wp:inline distT="0" distB="0" distL="0" distR="0" wp14:anchorId="14979305" wp14:editId="15EFEB01">
            <wp:extent cx="921258" cy="179070"/>
            <wp:effectExtent l="0" t="0" r="0" b="0"/>
            <wp:docPr id="18543" name="Picture 18543"/>
            <wp:cNvGraphicFramePr/>
            <a:graphic xmlns:a="http://schemas.openxmlformats.org/drawingml/2006/main">
              <a:graphicData uri="http://schemas.openxmlformats.org/drawingml/2006/picture">
                <pic:pic xmlns:pic="http://schemas.openxmlformats.org/drawingml/2006/picture">
                  <pic:nvPicPr>
                    <pic:cNvPr id="18543" name="Picture 18543"/>
                    <pic:cNvPicPr/>
                  </pic:nvPicPr>
                  <pic:blipFill>
                    <a:blip r:embed="rId199"/>
                    <a:stretch>
                      <a:fillRect/>
                    </a:stretch>
                  </pic:blipFill>
                  <pic:spPr>
                    <a:xfrm>
                      <a:off x="0" y="0"/>
                      <a:ext cx="921258" cy="179070"/>
                    </a:xfrm>
                    <a:prstGeom prst="rect">
                      <a:avLst/>
                    </a:prstGeom>
                  </pic:spPr>
                </pic:pic>
              </a:graphicData>
            </a:graphic>
          </wp:inline>
        </w:drawing>
      </w:r>
      <w:r>
        <w:rPr>
          <w:rFonts w:ascii="Arial" w:eastAsia="Arial" w:hAnsi="Arial" w:cs="Arial"/>
          <w:b/>
          <w:sz w:val="28"/>
        </w:rPr>
        <w:t xml:space="preserve"> </w:t>
      </w:r>
      <w:r>
        <w:rPr>
          <w:rFonts w:ascii="Arial" w:eastAsia="Arial" w:hAnsi="Arial" w:cs="Arial"/>
          <w:b/>
          <w:sz w:val="28"/>
        </w:rPr>
        <w:tab/>
      </w:r>
      <w:r>
        <w:rPr>
          <w:b/>
          <w:sz w:val="28"/>
        </w:rPr>
        <w:t xml:space="preserve">Samenvatting AIVD-standpunt en beleidsverkenning BZK </w:t>
      </w:r>
    </w:p>
    <w:p w14:paraId="0746C617" w14:textId="77777777" w:rsidR="00D25ACD" w:rsidRDefault="008C1BC9">
      <w:pPr>
        <w:ind w:left="14" w:right="76"/>
      </w:pPr>
      <w:r>
        <w:t>In 2019 is de Algemene Inlichtingen en Veiligheidsdienst (AIVD) om een standpunt gevraagd over het gebruik van publieke clouddiensten voor gerubriceerde gegevens of vitale overheidsprocessen, waarvoor weerstand tegen statelijke actoren noodzakelijk is. Tev</w:t>
      </w:r>
      <w:r>
        <w:t xml:space="preserve">ens heeft het ministerie van Binnenlandse Zaken en Koninkrijkrelaties (BZK) een beleidsverkenning gedaan. De AIVD maakt overigens in haar standpunt geen onderscheid tussen Rijksdiensten en de andere overheden. </w:t>
      </w:r>
    </w:p>
    <w:p w14:paraId="412A0525" w14:textId="77777777" w:rsidR="00D25ACD" w:rsidRDefault="008C1BC9">
      <w:pPr>
        <w:spacing w:after="85" w:line="259" w:lineRule="auto"/>
        <w:ind w:left="0" w:right="0" w:firstLine="0"/>
      </w:pPr>
      <w:r>
        <w:t xml:space="preserve"> </w:t>
      </w:r>
    </w:p>
    <w:p w14:paraId="04143D67" w14:textId="77777777" w:rsidR="00D25ACD" w:rsidRDefault="008C1BC9">
      <w:pPr>
        <w:ind w:left="14" w:right="76"/>
      </w:pPr>
      <w:r>
        <w:t>Hieronder volgen enkele citaten die de kern</w:t>
      </w:r>
      <w:r>
        <w:t xml:space="preserve"> van het AIVD-standpunt weergeven, waarop ook de beleidsverkenning van BZK is gebaseerd. </w:t>
      </w:r>
    </w:p>
    <w:p w14:paraId="17844D8C" w14:textId="77777777" w:rsidR="00D25ACD" w:rsidRDefault="008C1BC9">
      <w:pPr>
        <w:spacing w:after="80" w:line="259" w:lineRule="auto"/>
        <w:ind w:left="0" w:right="0" w:firstLine="0"/>
      </w:pPr>
      <w:r>
        <w:t xml:space="preserve"> </w:t>
      </w:r>
    </w:p>
    <w:p w14:paraId="499F9F05" w14:textId="77777777" w:rsidR="00D25ACD" w:rsidRDefault="008C1BC9">
      <w:pPr>
        <w:pStyle w:val="Heading2"/>
        <w:spacing w:after="83"/>
        <w:ind w:left="-5"/>
      </w:pPr>
      <w:r>
        <w:rPr>
          <w:sz w:val="20"/>
        </w:rPr>
        <w:lastRenderedPageBreak/>
        <w:t xml:space="preserve">NBV-standpunt Publieke Clouddiensten (citaten uit de AIVD-brief d.d. 09/09/2019) </w:t>
      </w:r>
    </w:p>
    <w:p w14:paraId="0BA44E46" w14:textId="77777777" w:rsidR="00D25ACD" w:rsidRDefault="008C1BC9">
      <w:pPr>
        <w:ind w:left="14" w:right="76"/>
      </w:pPr>
      <w:r>
        <w:t xml:space="preserve">Publieke clouddiensten bieden in de huidige situatie geen controleerbaar afdoende </w:t>
      </w:r>
      <w:r>
        <w:t xml:space="preserve">weerstand tegen statelijke actoren omdat nu nog onvoldoende zekerheid kan worden verkregen: </w:t>
      </w:r>
    </w:p>
    <w:p w14:paraId="395B8389" w14:textId="77777777" w:rsidR="00D25ACD" w:rsidRDefault="008C1BC9">
      <w:pPr>
        <w:numPr>
          <w:ilvl w:val="0"/>
          <w:numId w:val="24"/>
        </w:numPr>
        <w:ind w:right="76" w:hanging="355"/>
      </w:pPr>
      <w:r>
        <w:t xml:space="preserve">dat de overheidsgegevens en -processen technisch en procedureel voldoende zijn afgeschermd tegen de clouddienstverlener, zijn onderaannemers en zijn medewerkers; </w:t>
      </w:r>
    </w:p>
    <w:p w14:paraId="06D1E9C7" w14:textId="77777777" w:rsidR="00D25ACD" w:rsidRDefault="008C1BC9">
      <w:pPr>
        <w:numPr>
          <w:ilvl w:val="0"/>
          <w:numId w:val="24"/>
        </w:numPr>
        <w:ind w:right="76" w:hanging="355"/>
      </w:pPr>
      <w:r>
        <w:t xml:space="preserve">dat de clouddienstverlener spionage- en sabotage-aanvallen van statelijke actoren betrouwbaar preventief kan afweren; </w:t>
      </w:r>
    </w:p>
    <w:p w14:paraId="3E0223F3" w14:textId="77777777" w:rsidR="00D25ACD" w:rsidRDefault="008C1BC9">
      <w:pPr>
        <w:numPr>
          <w:ilvl w:val="0"/>
          <w:numId w:val="24"/>
        </w:numPr>
        <w:ind w:right="76" w:hanging="355"/>
      </w:pPr>
      <w:r>
        <w:t>dat de clouddienstverlener spionage- en sabotage-aanvallen van statelijke actoren betrouwbaar kan detecteren én hierop adequaat zal reage</w:t>
      </w:r>
      <w:r>
        <w:t xml:space="preserve">ren; </w:t>
      </w:r>
    </w:p>
    <w:p w14:paraId="732A0501" w14:textId="77777777" w:rsidR="00D25ACD" w:rsidRDefault="008C1BC9">
      <w:pPr>
        <w:numPr>
          <w:ilvl w:val="0"/>
          <w:numId w:val="24"/>
        </w:numPr>
        <w:spacing w:after="17"/>
        <w:ind w:right="76" w:hanging="355"/>
      </w:pPr>
      <w:r>
        <w:t xml:space="preserve">dat voldoende controle en toezicht mogelijk is op publieke clouddienstverleners. </w:t>
      </w:r>
    </w:p>
    <w:p w14:paraId="2E0EEE80" w14:textId="77777777" w:rsidR="00D25ACD" w:rsidRDefault="008C1BC9">
      <w:pPr>
        <w:spacing w:after="85" w:line="259" w:lineRule="auto"/>
        <w:ind w:left="0" w:right="0" w:firstLine="0"/>
      </w:pPr>
      <w:r>
        <w:t xml:space="preserve"> </w:t>
      </w:r>
    </w:p>
    <w:p w14:paraId="0DE07726" w14:textId="77777777" w:rsidR="00D25ACD" w:rsidRDefault="008C1BC9">
      <w:pPr>
        <w:ind w:left="14" w:right="76"/>
      </w:pPr>
      <w:r>
        <w:t>Daarbij gebruiken publieke clouddiensten vaak het internet, zodat de toegang en beschikbaarheid extra zorg vragen. Kortom, op dit moment is onvoldoende zekerheid dat publieke clouddienstverleners kunnen voldoen aan het VIR-BI en de BIO. Dit NBV-standpunt i</w:t>
      </w:r>
      <w:r>
        <w:t>s gebaseerd op de huidige stand van cloud-technologie, statelijke cyberdreiging, nationale en internationale regelgeving en contractmogelijkheden. De ontwikkelingen op dit gebied gaan snel en het zal nodig zijn om dit standpunt periodiek, bijvoorbeeld jaar</w:t>
      </w:r>
      <w:r>
        <w:t xml:space="preserve">lijks, te heroverwegen. </w:t>
      </w:r>
    </w:p>
    <w:p w14:paraId="7747ADB1" w14:textId="77777777" w:rsidR="00D25ACD" w:rsidRDefault="008C1BC9">
      <w:pPr>
        <w:spacing w:after="78" w:line="259" w:lineRule="auto"/>
        <w:ind w:left="0" w:right="0" w:firstLine="0"/>
      </w:pPr>
      <w:r>
        <w:t xml:space="preserve"> </w:t>
      </w:r>
    </w:p>
    <w:p w14:paraId="13DF44AF" w14:textId="77777777" w:rsidR="00D25ACD" w:rsidRDefault="008C1BC9">
      <w:pPr>
        <w:pStyle w:val="Heading2"/>
        <w:spacing w:after="83"/>
        <w:ind w:left="-5"/>
      </w:pPr>
      <w:r>
        <w:rPr>
          <w:sz w:val="20"/>
        </w:rPr>
        <w:t xml:space="preserve">Conclusie </w:t>
      </w:r>
    </w:p>
    <w:p w14:paraId="775A97E8" w14:textId="77777777" w:rsidR="00D25ACD" w:rsidRDefault="008C1BC9">
      <w:pPr>
        <w:ind w:left="14" w:right="76"/>
      </w:pPr>
      <w:r>
        <w:t>In de huidige situatie is gebruik van publieke clouddiensten daarom niet geschikt voor gerubriceerde nationale informatie (Dep.V tot en met Stg.ZG), gerubriceerde EU- en NAVO-informatie en voor vitale overheidsprocesse</w:t>
      </w:r>
      <w:r>
        <w:t xml:space="preserve">n waarvoor betrouwbare weerstand tegen statelijke actoren nodig is. Het gebruik van publieke clouddiensten is daarom ook ongeschikt voor Dep.V gerubriceerde informatie waarvoor betrouwbare detectie van statelijke actoren nodig is. </w:t>
      </w:r>
    </w:p>
    <w:p w14:paraId="6982912C" w14:textId="77777777" w:rsidR="00D25ACD" w:rsidRDefault="008C1BC9">
      <w:pPr>
        <w:spacing w:after="85" w:line="259" w:lineRule="auto"/>
        <w:ind w:left="0" w:right="0" w:firstLine="0"/>
      </w:pPr>
      <w:r>
        <w:t xml:space="preserve"> </w:t>
      </w:r>
    </w:p>
    <w:p w14:paraId="5108226B" w14:textId="77777777" w:rsidR="00D25ACD" w:rsidRDefault="008C1BC9">
      <w:pPr>
        <w:ind w:left="14" w:right="76"/>
      </w:pPr>
      <w:r>
        <w:t xml:space="preserve">Als via risicoanalyse </w:t>
      </w:r>
      <w:r>
        <w:t xml:space="preserve">is vastgesteld dat geen weerstand tegen en geen detectie van statelijke actoren nodig is, dan kunnen publieke clouddiensten gebruikt worden. (Einde citaten uit de AIVD-brief.) </w:t>
      </w:r>
    </w:p>
    <w:p w14:paraId="401D501E" w14:textId="77777777" w:rsidR="00D25ACD" w:rsidRDefault="008C1BC9">
      <w:pPr>
        <w:spacing w:after="89" w:line="259" w:lineRule="auto"/>
        <w:ind w:left="0" w:right="0" w:firstLine="0"/>
      </w:pPr>
      <w:r>
        <w:t xml:space="preserve"> </w:t>
      </w:r>
    </w:p>
    <w:p w14:paraId="3F97624B" w14:textId="77777777" w:rsidR="00D25ACD" w:rsidRDefault="008C1BC9">
      <w:pPr>
        <w:pStyle w:val="Heading2"/>
        <w:spacing w:after="187" w:line="356" w:lineRule="auto"/>
        <w:ind w:left="-5"/>
      </w:pPr>
      <w:r>
        <w:rPr>
          <w:sz w:val="20"/>
        </w:rPr>
        <w:t xml:space="preserve">Verkenning Cloudbeleid voor Nederlandse Rijksdiensten </w:t>
      </w:r>
      <w:r>
        <w:rPr>
          <w:sz w:val="16"/>
        </w:rPr>
        <w:t xml:space="preserve">(citaten uit brief aan </w:t>
      </w:r>
      <w:r>
        <w:rPr>
          <w:sz w:val="16"/>
        </w:rPr>
        <w:t xml:space="preserve">CIO-Rijk, 16/09/2019) </w:t>
      </w:r>
    </w:p>
    <w:p w14:paraId="2DA2B775" w14:textId="77777777" w:rsidR="00D25ACD" w:rsidRDefault="008C1BC9">
      <w:pPr>
        <w:spacing w:after="0" w:line="259" w:lineRule="auto"/>
        <w:ind w:left="0" w:right="0" w:firstLine="0"/>
      </w:pPr>
      <w:r>
        <w:rPr>
          <w:sz w:val="17"/>
        </w:rPr>
        <w:t xml:space="preserve">= Concept voor brede discussie= </w:t>
      </w:r>
    </w:p>
    <w:p w14:paraId="5664BFAC" w14:textId="77777777" w:rsidR="00D25ACD" w:rsidRDefault="008C1BC9">
      <w:pPr>
        <w:ind w:left="14" w:right="76"/>
      </w:pPr>
      <w:r>
        <w:t>Dit document bevat een verkenning voor Cloudbeleid van de Nederlandse Rijksdienst. Doel van deze verkenning is om richting te geven aan het gebruik en verdere ontwikkeling van clouddiensten door depar</w:t>
      </w:r>
      <w:r>
        <w:t>tementen, en om ambities te formuleren, waarbij rekening wordt gehouden inzichten van de AIVD voor het omgaan met dreigingen door Advanced Persistent Threats (APT’s) zoals statelijke actoren. Uitgangspunt is dat clouddiensten moeten voldoen aan de voorwaar</w:t>
      </w:r>
      <w:r>
        <w:t>den van het algemeen beleid. Deze voorwaarden zijn in grote lijnen beschreven in de strategische i</w:t>
      </w:r>
      <w:r>
        <w:rPr>
          <w:rFonts w:ascii="Cambria Math" w:eastAsia="Cambria Math" w:hAnsi="Cambria Math" w:cs="Cambria Math"/>
        </w:rPr>
        <w:t>‐</w:t>
      </w:r>
      <w:r>
        <w:t xml:space="preserve">agenda voor de Rijksdienst 2019 </w:t>
      </w:r>
      <w:r>
        <w:rPr>
          <w:rFonts w:ascii="Cambria Math" w:eastAsia="Cambria Math" w:hAnsi="Cambria Math" w:cs="Cambria Math"/>
        </w:rPr>
        <w:t>‐</w:t>
      </w:r>
      <w:r>
        <w:t xml:space="preserve">2021. </w:t>
      </w:r>
    </w:p>
    <w:p w14:paraId="7219FDDA" w14:textId="77777777" w:rsidR="00D25ACD" w:rsidRDefault="008C1BC9">
      <w:pPr>
        <w:spacing w:after="78" w:line="259" w:lineRule="auto"/>
        <w:ind w:left="0" w:right="0" w:firstLine="0"/>
      </w:pPr>
      <w:r>
        <w:t xml:space="preserve"> </w:t>
      </w:r>
    </w:p>
    <w:p w14:paraId="6A2C8243" w14:textId="77777777" w:rsidR="00D25ACD" w:rsidRDefault="008C1BC9">
      <w:pPr>
        <w:pStyle w:val="Heading2"/>
        <w:spacing w:after="83"/>
        <w:ind w:left="-5"/>
      </w:pPr>
      <w:r>
        <w:rPr>
          <w:sz w:val="20"/>
        </w:rPr>
        <w:t xml:space="preserve">Overwegingen en beleidsvoornemen </w:t>
      </w:r>
    </w:p>
    <w:p w14:paraId="488E3E19" w14:textId="77777777" w:rsidR="00D25ACD" w:rsidRDefault="008C1BC9">
      <w:pPr>
        <w:ind w:left="14" w:right="76"/>
      </w:pPr>
      <w:r>
        <w:t>Het cloud-beleid dient duidelijkheid te scheppen hoe veilig gebruik gemaakt kan w</w:t>
      </w:r>
      <w:r>
        <w:t>orden van private, hybride en publieke clouddiensten door overheidspartijen. Omdat de Baseline Informatiebeveiliging Rijksdienst (BIR) inmiddels, formeel, in de BIO is overgegaan wordt in het vervolg van dit document gesproken over BIO</w:t>
      </w:r>
      <w:r>
        <w:rPr>
          <w:rFonts w:ascii="Cambria Math" w:eastAsia="Cambria Math" w:hAnsi="Cambria Math" w:cs="Cambria Math"/>
        </w:rPr>
        <w:t>‐</w:t>
      </w:r>
      <w:r>
        <w:t xml:space="preserve">BBN niveaus terwijl </w:t>
      </w:r>
      <w:r>
        <w:t xml:space="preserve">de focus van dit document (thans) de Rijkdienst betreft. </w:t>
      </w:r>
    </w:p>
    <w:p w14:paraId="13F1254B" w14:textId="77777777" w:rsidR="00D25ACD" w:rsidRDefault="008C1BC9">
      <w:pPr>
        <w:spacing w:after="85" w:line="259" w:lineRule="auto"/>
        <w:ind w:left="0" w:right="0" w:firstLine="0"/>
      </w:pPr>
      <w:r>
        <w:lastRenderedPageBreak/>
        <w:t xml:space="preserve">  </w:t>
      </w:r>
    </w:p>
    <w:p w14:paraId="25306A6A" w14:textId="77777777" w:rsidR="00D25ACD" w:rsidRDefault="008C1BC9">
      <w:pPr>
        <w:ind w:left="14" w:right="76"/>
      </w:pPr>
      <w:r>
        <w:t>In deze bijlage zijn vanwege risicomanagement de mogelijke beleidslijnen uitgewerkt rond het toepassen van BBN 1, 2 en 3 voor diverse cloud-implementatie</w:t>
      </w:r>
      <w:r>
        <w:rPr>
          <w:rFonts w:ascii="Cambria Math" w:eastAsia="Cambria Math" w:hAnsi="Cambria Math" w:cs="Cambria Math"/>
        </w:rPr>
        <w:t>‐</w:t>
      </w:r>
      <w:r>
        <w:t>scenario’s. De BIO bepaalt op basis van e</w:t>
      </w:r>
      <w:r>
        <w:t>isen voor vertrouwelijkheid. Het onderscheid in drie BBN’s voorkomt dat voor eenvoudige systemen zonder vertrouwelijke informatie of zonder eigen voor hoge beschikbaarheid te veel administratieve last wordt opgeroepen. Terwijl de BIO zich met name richt op</w:t>
      </w:r>
      <w:r>
        <w:t xml:space="preserve"> confidentialiteit van gegevens, wordt in Nederland, gedreven door internationale ontwikkelingen, ook meer aandacht gevraagd voor de beschikbaarheid van ‘vitale systemen en processen’. In beide toepassingen is risicomanagement met een proportionele set aan</w:t>
      </w:r>
      <w:r>
        <w:t xml:space="preserve"> maatregelen een logische aanpak. </w:t>
      </w:r>
    </w:p>
    <w:p w14:paraId="4D6F38E0" w14:textId="77777777" w:rsidR="00D25ACD" w:rsidRDefault="008C1BC9">
      <w:pPr>
        <w:spacing w:after="85" w:line="259" w:lineRule="auto"/>
        <w:ind w:left="0" w:right="0" w:firstLine="0"/>
      </w:pPr>
      <w:r>
        <w:t xml:space="preserve"> </w:t>
      </w:r>
    </w:p>
    <w:p w14:paraId="3EE5D772" w14:textId="77777777" w:rsidR="00D25ACD" w:rsidRDefault="008C1BC9">
      <w:pPr>
        <w:ind w:left="14" w:right="76"/>
      </w:pPr>
      <w:r>
        <w:t>Risicomanagement betreft het inzichtelijk en systematisch inventariseren, beoordelen en – door het treffen van maatregelen – beheersbaar maken van risico’s en kansen, die het bereiken van de doelstellingen van de organi</w:t>
      </w:r>
      <w:r>
        <w:t xml:space="preserve">satie bedreigen dan wel bevorderen, op een zodanige wijze dat verantwoording kan worden afgelegd over de gemaakte keuzes. </w:t>
      </w:r>
    </w:p>
    <w:p w14:paraId="128703BD" w14:textId="77777777" w:rsidR="00D25ACD" w:rsidRDefault="008C1BC9">
      <w:pPr>
        <w:spacing w:after="78" w:line="259" w:lineRule="auto"/>
        <w:ind w:left="0" w:right="0" w:firstLine="0"/>
      </w:pPr>
      <w:r>
        <w:t xml:space="preserve"> </w:t>
      </w:r>
    </w:p>
    <w:p w14:paraId="60A71C89" w14:textId="77777777" w:rsidR="00D25ACD" w:rsidRDefault="008C1BC9">
      <w:pPr>
        <w:pStyle w:val="Heading2"/>
        <w:spacing w:after="83"/>
        <w:ind w:left="-5"/>
      </w:pPr>
      <w:r>
        <w:rPr>
          <w:sz w:val="20"/>
        </w:rPr>
        <w:t xml:space="preserve">Uitgangspunten </w:t>
      </w:r>
    </w:p>
    <w:p w14:paraId="05FE9A6D" w14:textId="77777777" w:rsidR="00D25ACD" w:rsidRDefault="008C1BC9">
      <w:pPr>
        <w:ind w:left="14" w:right="76"/>
      </w:pPr>
      <w:r>
        <w:t xml:space="preserve">Voor alle toepassingen geldt, dat zal moeten zijn voldaan aan geldende kaders. </w:t>
      </w:r>
    </w:p>
    <w:p w14:paraId="1376F53B" w14:textId="77777777" w:rsidR="00D25ACD" w:rsidRDefault="008C1BC9">
      <w:pPr>
        <w:ind w:left="14" w:right="76"/>
      </w:pPr>
      <w:r>
        <w:t>De versie van 1 oktober 2019 geeft aan dat aanpassingen worden meegenomen, zodra nieuwe inzichten daar aanleiding toe geven. Het streven is om deze jaarlijks te herzien, of zov</w:t>
      </w:r>
      <w:r>
        <w:t xml:space="preserve">eel eerder als ontwikkelingen daar aanleiding toe geven. </w:t>
      </w:r>
    </w:p>
    <w:p w14:paraId="55AAA3A9" w14:textId="77777777" w:rsidR="00D25ACD" w:rsidRDefault="008C1BC9">
      <w:pPr>
        <w:spacing w:after="85" w:line="259" w:lineRule="auto"/>
        <w:ind w:left="0" w:right="0" w:firstLine="0"/>
      </w:pPr>
      <w:r>
        <w:t xml:space="preserve"> </w:t>
      </w:r>
    </w:p>
    <w:p w14:paraId="0E557253" w14:textId="77777777" w:rsidR="00D25ACD" w:rsidRDefault="008C1BC9">
      <w:pPr>
        <w:ind w:left="14" w:right="76"/>
      </w:pPr>
      <w:r>
        <w:t xml:space="preserve">Met de voorgaande overwegingen en de input van veiligheidsexperts zijn de volgende beleidsvoornemens tot stand gekomen: Voor alle niveaus (zoals in de matrix geschetst) geldt de voorwaarde: er is </w:t>
      </w:r>
      <w:r>
        <w:t xml:space="preserve">een samenhangende risicoanalyse uitgevoerd, waarin rekening is gehouden met eisen voor vitale en kritieke processen en gevoelige data, en deze is opgevolgd. De restrisico’s zijn of gemitigeerd of zijn geaccepteerd door de eigenaar. </w:t>
      </w:r>
    </w:p>
    <w:p w14:paraId="7F0F8B27" w14:textId="77777777" w:rsidR="00D25ACD" w:rsidRDefault="008C1BC9">
      <w:pPr>
        <w:spacing w:after="0" w:line="259" w:lineRule="auto"/>
        <w:ind w:left="0" w:right="0" w:firstLine="0"/>
      </w:pPr>
      <w:r>
        <w:t xml:space="preserve"> </w:t>
      </w:r>
    </w:p>
    <w:p w14:paraId="125A4F6E" w14:textId="77777777" w:rsidR="00D25ACD" w:rsidRDefault="008C1BC9">
      <w:pPr>
        <w:spacing w:after="47" w:line="259" w:lineRule="auto"/>
        <w:ind w:left="-1" w:right="1337" w:firstLine="0"/>
        <w:jc w:val="right"/>
      </w:pPr>
      <w:r>
        <w:rPr>
          <w:noProof/>
        </w:rPr>
        <w:drawing>
          <wp:inline distT="0" distB="0" distL="0" distR="0" wp14:anchorId="30174414" wp14:editId="079B8E62">
            <wp:extent cx="5193793" cy="2097024"/>
            <wp:effectExtent l="0" t="0" r="0" b="0"/>
            <wp:docPr id="133358" name="Picture 133358"/>
            <wp:cNvGraphicFramePr/>
            <a:graphic xmlns:a="http://schemas.openxmlformats.org/drawingml/2006/main">
              <a:graphicData uri="http://schemas.openxmlformats.org/drawingml/2006/picture">
                <pic:pic xmlns:pic="http://schemas.openxmlformats.org/drawingml/2006/picture">
                  <pic:nvPicPr>
                    <pic:cNvPr id="133358" name="Picture 133358"/>
                    <pic:cNvPicPr/>
                  </pic:nvPicPr>
                  <pic:blipFill>
                    <a:blip r:embed="rId200"/>
                    <a:stretch>
                      <a:fillRect/>
                    </a:stretch>
                  </pic:blipFill>
                  <pic:spPr>
                    <a:xfrm>
                      <a:off x="0" y="0"/>
                      <a:ext cx="5193793" cy="2097024"/>
                    </a:xfrm>
                    <a:prstGeom prst="rect">
                      <a:avLst/>
                    </a:prstGeom>
                  </pic:spPr>
                </pic:pic>
              </a:graphicData>
            </a:graphic>
          </wp:inline>
        </w:drawing>
      </w:r>
      <w:r>
        <w:t xml:space="preserve"> </w:t>
      </w:r>
    </w:p>
    <w:p w14:paraId="2DA5F6F8" w14:textId="77777777" w:rsidR="00D25ACD" w:rsidRDefault="008C1BC9">
      <w:pPr>
        <w:ind w:left="14" w:right="76"/>
      </w:pPr>
      <w:r>
        <w:t xml:space="preserve">Afbeelding 20: Voorgenomen Cloudbeleid 1 oktober 2019 in matrix-overzicht </w:t>
      </w:r>
    </w:p>
    <w:p w14:paraId="530050EC" w14:textId="77777777" w:rsidR="00D25ACD" w:rsidRDefault="008C1BC9">
      <w:pPr>
        <w:spacing w:after="85" w:line="259" w:lineRule="auto"/>
        <w:ind w:left="0" w:right="0" w:firstLine="0"/>
      </w:pPr>
      <w:r>
        <w:t xml:space="preserve"> </w:t>
      </w:r>
    </w:p>
    <w:p w14:paraId="4E2D5CDA" w14:textId="77777777" w:rsidR="00D25ACD" w:rsidRDefault="008C1BC9">
      <w:pPr>
        <w:ind w:left="14" w:right="76"/>
      </w:pPr>
      <w:r>
        <w:t>Conclusie:</w:t>
      </w:r>
      <w:r>
        <w:rPr>
          <w:color w:val="2E74B6"/>
        </w:rPr>
        <w:t xml:space="preserve"> </w:t>
      </w:r>
      <w:r>
        <w:t xml:space="preserve">One Cloud doesn’t fit All. </w:t>
      </w:r>
    </w:p>
    <w:p w14:paraId="3D4FFF59" w14:textId="77777777" w:rsidR="00D25ACD" w:rsidRDefault="008C1BC9">
      <w:pPr>
        <w:spacing w:after="83" w:line="259" w:lineRule="auto"/>
        <w:ind w:left="0" w:right="0" w:firstLine="0"/>
      </w:pPr>
      <w:r>
        <w:t xml:space="preserve"> </w:t>
      </w:r>
    </w:p>
    <w:p w14:paraId="4103BF3E" w14:textId="77777777" w:rsidR="00D25ACD" w:rsidRDefault="008C1BC9">
      <w:pPr>
        <w:ind w:left="14" w:right="76"/>
      </w:pPr>
      <w:r>
        <w:t xml:space="preserve">Betekenis van de nummers 1, 2, 3 en 4 in de matrix: </w:t>
      </w:r>
    </w:p>
    <w:p w14:paraId="47CC730F" w14:textId="77777777" w:rsidR="00D25ACD" w:rsidRDefault="008C1BC9">
      <w:pPr>
        <w:numPr>
          <w:ilvl w:val="0"/>
          <w:numId w:val="25"/>
        </w:numPr>
        <w:ind w:right="76" w:hanging="355"/>
      </w:pPr>
      <w:r>
        <w:lastRenderedPageBreak/>
        <w:t xml:space="preserve">Er is voldaan aan: </w:t>
      </w:r>
    </w:p>
    <w:p w14:paraId="0966CF82" w14:textId="77777777" w:rsidR="00D25ACD" w:rsidRDefault="008C1BC9">
      <w:pPr>
        <w:numPr>
          <w:ilvl w:val="1"/>
          <w:numId w:val="25"/>
        </w:numPr>
        <w:ind w:left="1428" w:right="76" w:hanging="358"/>
      </w:pPr>
      <w:r>
        <w:t xml:space="preserve">Er moet een samenhangende risicoanalyse voor vitale en kritieke processen en gevoelige data zijn uitgevoerd en de resultaten daarvan zijn opgevolgd. </w:t>
      </w:r>
    </w:p>
    <w:p w14:paraId="48336586" w14:textId="77777777" w:rsidR="00D25ACD" w:rsidRDefault="008C1BC9">
      <w:pPr>
        <w:numPr>
          <w:ilvl w:val="1"/>
          <w:numId w:val="25"/>
        </w:numPr>
        <w:spacing w:after="21"/>
        <w:ind w:left="1428" w:right="76" w:hanging="358"/>
      </w:pPr>
      <w:r>
        <w:t xml:space="preserve">De uitkomsten zijn vastgelegd en (auditeerbaar) gecommuniceerd. </w:t>
      </w:r>
    </w:p>
    <w:p w14:paraId="76CAA177" w14:textId="77777777" w:rsidR="00D25ACD" w:rsidRDefault="008C1BC9">
      <w:pPr>
        <w:numPr>
          <w:ilvl w:val="1"/>
          <w:numId w:val="25"/>
        </w:numPr>
        <w:spacing w:after="31"/>
        <w:ind w:left="1428" w:right="76" w:hanging="358"/>
      </w:pPr>
      <w:r>
        <w:t>De restrisico’s zijn door de systeem</w:t>
      </w:r>
      <w:r>
        <w:rPr>
          <w:rFonts w:ascii="Cambria Math" w:eastAsia="Cambria Math" w:hAnsi="Cambria Math" w:cs="Cambria Math"/>
        </w:rPr>
        <w:t>‐</w:t>
      </w:r>
      <w:r>
        <w:t xml:space="preserve"> of </w:t>
      </w:r>
      <w:r>
        <w:t>proces</w:t>
      </w:r>
      <w:r>
        <w:rPr>
          <w:rFonts w:ascii="Cambria Math" w:eastAsia="Cambria Math" w:hAnsi="Cambria Math" w:cs="Cambria Math"/>
        </w:rPr>
        <w:t>‐</w:t>
      </w:r>
      <w:r>
        <w:t xml:space="preserve">eigenaar geaccepteerd: </w:t>
      </w:r>
    </w:p>
    <w:p w14:paraId="56A13FA0" w14:textId="77777777" w:rsidR="00D25ACD" w:rsidRDefault="008C1BC9">
      <w:pPr>
        <w:numPr>
          <w:ilvl w:val="1"/>
          <w:numId w:val="25"/>
        </w:numPr>
        <w:spacing w:after="19"/>
        <w:ind w:left="1428" w:right="76" w:hanging="358"/>
      </w:pPr>
      <w:r>
        <w:t xml:space="preserve">voor departementale processen: met input van de CISO; </w:t>
      </w:r>
    </w:p>
    <w:p w14:paraId="0312BE76" w14:textId="77777777" w:rsidR="00D25ACD" w:rsidRDefault="008C1BC9">
      <w:pPr>
        <w:numPr>
          <w:ilvl w:val="1"/>
          <w:numId w:val="25"/>
        </w:numPr>
        <w:spacing w:after="29"/>
        <w:ind w:left="1428" w:right="76" w:hanging="358"/>
      </w:pPr>
      <w:r>
        <w:t>voor interdepartementale processen: met input van de CISO</w:t>
      </w:r>
      <w:r>
        <w:rPr>
          <w:rFonts w:ascii="Cambria Math" w:eastAsia="Cambria Math" w:hAnsi="Cambria Math" w:cs="Cambria Math"/>
        </w:rPr>
        <w:t>‐</w:t>
      </w:r>
      <w:r>
        <w:t xml:space="preserve">Rijk. </w:t>
      </w:r>
    </w:p>
    <w:p w14:paraId="01216679" w14:textId="77777777" w:rsidR="00D25ACD" w:rsidRDefault="008C1BC9">
      <w:pPr>
        <w:numPr>
          <w:ilvl w:val="0"/>
          <w:numId w:val="25"/>
        </w:numPr>
        <w:spacing w:after="30"/>
        <w:ind w:right="76" w:hanging="355"/>
      </w:pPr>
      <w:r>
        <w:t>Er dienen passende voorzieningen beschikbaar te zijn om activiteiten van APT’s zoals statelijke actoren t</w:t>
      </w:r>
      <w:r>
        <w:t>e kunnen signaleren en daarop in te grijpen. Dit betreft een set aan detectie voorzieningen en maatregelen, waarvan expert diensten (AIVD, MIVD of NCSC) hebben aangegeven dat deze zinvol zijn te opzicht van het risico dat het departement met de voorziening</w:t>
      </w:r>
      <w:r>
        <w:t xml:space="preserve"> of proces loopt. </w:t>
      </w:r>
    </w:p>
    <w:p w14:paraId="7964ECDF" w14:textId="77777777" w:rsidR="00D25ACD" w:rsidRDefault="008C1BC9">
      <w:pPr>
        <w:numPr>
          <w:ilvl w:val="0"/>
          <w:numId w:val="25"/>
        </w:numPr>
        <w:ind w:right="76" w:hanging="355"/>
      </w:pPr>
      <w:r>
        <w:t>De verwerking van de (Dep.V) gerubriceerde BIO</w:t>
      </w:r>
      <w:r>
        <w:rPr>
          <w:rFonts w:ascii="Cambria Math" w:eastAsia="Cambria Math" w:hAnsi="Cambria Math" w:cs="Cambria Math"/>
        </w:rPr>
        <w:t>‐</w:t>
      </w:r>
      <w:r>
        <w:t xml:space="preserve">BBN2 gegevens is vóóraf door de SG goedgekeurd. </w:t>
      </w:r>
    </w:p>
    <w:p w14:paraId="2FE031B3" w14:textId="77777777" w:rsidR="00D25ACD" w:rsidRDefault="008C1BC9">
      <w:pPr>
        <w:numPr>
          <w:ilvl w:val="0"/>
          <w:numId w:val="25"/>
        </w:numPr>
        <w:ind w:right="76" w:hanging="355"/>
      </w:pPr>
      <w:r>
        <w:t>Voor de goedkeuring van de SG dient het expert advies van de AIVD over Clouddiensten (zie hierboven) expliciet te worden meegewogen. Daarin s</w:t>
      </w:r>
      <w:r>
        <w:t>taat vermeld (citaat) ’het gebruik van publieke clouddiensten is daarom ook ongeschikt voor Dep.V gerubriceerde informatie waarvoor betrouwbare detectie van statelijke actoren nodig is’</w:t>
      </w:r>
      <w:r>
        <w:rPr>
          <w:sz w:val="16"/>
        </w:rPr>
        <w:t xml:space="preserve"> (einde citaten).</w:t>
      </w:r>
      <w:r>
        <w:t xml:space="preserve"> </w:t>
      </w:r>
    </w:p>
    <w:sectPr w:rsidR="00D25ACD">
      <w:headerReference w:type="even" r:id="rId201"/>
      <w:headerReference w:type="default" r:id="rId202"/>
      <w:footerReference w:type="even" r:id="rId203"/>
      <w:footerReference w:type="default" r:id="rId204"/>
      <w:headerReference w:type="first" r:id="rId205"/>
      <w:footerReference w:type="first" r:id="rId206"/>
      <w:pgSz w:w="11906" w:h="16838"/>
      <w:pgMar w:top="2552" w:right="913" w:bottom="1462" w:left="1419" w:header="771"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EB032" w14:textId="77777777" w:rsidR="00000000" w:rsidRDefault="008C1BC9">
      <w:pPr>
        <w:spacing w:after="0" w:line="240" w:lineRule="auto"/>
      </w:pPr>
      <w:r>
        <w:separator/>
      </w:r>
    </w:p>
  </w:endnote>
  <w:endnote w:type="continuationSeparator" w:id="0">
    <w:p w14:paraId="640A400D" w14:textId="77777777" w:rsidR="00000000" w:rsidRDefault="008C1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11FD4" w14:textId="77777777" w:rsidR="00D25ACD" w:rsidRDefault="008C1BC9">
    <w:pPr>
      <w:tabs>
        <w:tab w:val="right" w:pos="9574"/>
      </w:tabs>
      <w:spacing w:after="0" w:line="259" w:lineRule="auto"/>
      <w:ind w:left="0" w:right="0" w:firstLine="0"/>
    </w:pPr>
    <w:r>
      <w:t xml:space="preserve">Oktober 2021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AEE41" w14:textId="77777777" w:rsidR="00D25ACD" w:rsidRDefault="008C1BC9">
    <w:pPr>
      <w:tabs>
        <w:tab w:val="right" w:pos="9574"/>
      </w:tabs>
      <w:spacing w:after="0" w:line="259" w:lineRule="auto"/>
      <w:ind w:left="0" w:right="0" w:firstLine="0"/>
    </w:pPr>
    <w:r>
      <w:t xml:space="preserve">Oktober 2021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034E5" w14:textId="77777777" w:rsidR="00D25ACD" w:rsidRDefault="00D25AC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F62EA" w14:textId="77777777" w:rsidR="00D25ACD" w:rsidRDefault="008C1BC9">
    <w:pPr>
      <w:tabs>
        <w:tab w:val="right" w:pos="9474"/>
      </w:tabs>
      <w:spacing w:after="0" w:line="259" w:lineRule="auto"/>
      <w:ind w:left="0" w:right="-24" w:firstLine="0"/>
    </w:pPr>
    <w:r>
      <w:t xml:space="preserve">Oktober 2021  </w:t>
    </w:r>
    <w:r>
      <w:tab/>
    </w:r>
    <w:r>
      <w:fldChar w:fldCharType="begin"/>
    </w:r>
    <w:r>
      <w:instrText xml:space="preserve"> PAGE   \* MERGEFORMAT </w:instrText>
    </w:r>
    <w:r>
      <w:fldChar w:fldCharType="separate"/>
    </w:r>
    <w:r>
      <w:t>2</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00E0" w14:textId="77777777" w:rsidR="00D25ACD" w:rsidRDefault="008C1BC9">
    <w:pPr>
      <w:tabs>
        <w:tab w:val="right" w:pos="9474"/>
      </w:tabs>
      <w:spacing w:after="0" w:line="259" w:lineRule="auto"/>
      <w:ind w:left="0" w:right="-24" w:firstLine="0"/>
    </w:pPr>
    <w:r>
      <w:t xml:space="preserve">Oktober 2021  </w:t>
    </w:r>
    <w:r>
      <w:tab/>
    </w:r>
    <w:r>
      <w:fldChar w:fldCharType="begin"/>
    </w:r>
    <w:r>
      <w:instrText xml:space="preserve"> PAGE   \* MERGEFORMAT </w:instrText>
    </w:r>
    <w:r>
      <w:fldChar w:fldCharType="separate"/>
    </w:r>
    <w:r>
      <w:t>2</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69E5D" w14:textId="77777777" w:rsidR="00D25ACD" w:rsidRDefault="008C1BC9">
    <w:pPr>
      <w:tabs>
        <w:tab w:val="right" w:pos="9474"/>
      </w:tabs>
      <w:spacing w:after="0" w:line="259" w:lineRule="auto"/>
      <w:ind w:left="0" w:right="-24" w:firstLine="0"/>
    </w:pPr>
    <w:r>
      <w:t xml:space="preserve">Oktober 2021  </w:t>
    </w:r>
    <w:r>
      <w:tab/>
    </w:r>
    <w:r>
      <w:fldChar w:fldCharType="begin"/>
    </w:r>
    <w:r>
      <w:instrText xml:space="preserve"> PAGE   \* MERGEFORMAT </w:instrText>
    </w:r>
    <w:r>
      <w:fldChar w:fldCharType="separate"/>
    </w:r>
    <w:r>
      <w:t>2</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93DD5" w14:textId="77777777" w:rsidR="00D25ACD" w:rsidRDefault="008C1BC9">
    <w:pPr>
      <w:tabs>
        <w:tab w:val="right" w:pos="9574"/>
      </w:tabs>
      <w:spacing w:after="0" w:line="259" w:lineRule="auto"/>
      <w:ind w:left="0" w:right="0" w:firstLine="0"/>
    </w:pPr>
    <w:r>
      <w:t xml:space="preserve">Oktober 2021  </w:t>
    </w:r>
    <w:r>
      <w:tab/>
    </w:r>
    <w:r>
      <w:fldChar w:fldCharType="begin"/>
    </w:r>
    <w:r>
      <w:instrText xml:space="preserve"> PAGE   \* MERGEFORMAT </w:instrText>
    </w:r>
    <w:r>
      <w:fldChar w:fldCharType="separate"/>
    </w:r>
    <w:r>
      <w:t>2</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838D" w14:textId="77777777" w:rsidR="00D25ACD" w:rsidRDefault="008C1BC9">
    <w:pPr>
      <w:tabs>
        <w:tab w:val="right" w:pos="9574"/>
      </w:tabs>
      <w:spacing w:after="0" w:line="259" w:lineRule="auto"/>
      <w:ind w:left="0" w:right="0" w:firstLine="0"/>
    </w:pPr>
    <w:r>
      <w:t xml:space="preserve">Oktober 2021  </w:t>
    </w:r>
    <w:r>
      <w:tab/>
    </w:r>
    <w:r>
      <w:fldChar w:fldCharType="begin"/>
    </w:r>
    <w:r>
      <w:instrText xml:space="preserve"> PAGE   \* MERGEFORMAT </w:instrText>
    </w:r>
    <w:r>
      <w:fldChar w:fldCharType="separate"/>
    </w:r>
    <w:r>
      <w:t>2</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70DE0" w14:textId="77777777" w:rsidR="00D25ACD" w:rsidRDefault="008C1BC9">
    <w:pPr>
      <w:tabs>
        <w:tab w:val="right" w:pos="9574"/>
      </w:tabs>
      <w:spacing w:after="0" w:line="259" w:lineRule="auto"/>
      <w:ind w:left="0" w:right="0" w:firstLine="0"/>
    </w:pPr>
    <w:r>
      <w:t xml:space="preserve">Oktober 2021  </w:t>
    </w:r>
    <w:r>
      <w:tab/>
    </w:r>
    <w:r>
      <w:fldChar w:fldCharType="begin"/>
    </w:r>
    <w:r>
      <w:instrText xml:space="preserve"> PAGE   \* MERGEFORMAT </w:instrText>
    </w:r>
    <w:r>
      <w:fldChar w:fldCharType="separate"/>
    </w:r>
    <w: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1F447" w14:textId="77777777" w:rsidR="00D25ACD" w:rsidRDefault="008C1BC9">
      <w:pPr>
        <w:spacing w:after="0" w:line="243" w:lineRule="auto"/>
        <w:ind w:left="283" w:right="0" w:hanging="283"/>
      </w:pPr>
      <w:r>
        <w:separator/>
      </w:r>
    </w:p>
  </w:footnote>
  <w:footnote w:type="continuationSeparator" w:id="0">
    <w:p w14:paraId="4BC668B9" w14:textId="77777777" w:rsidR="00D25ACD" w:rsidRDefault="008C1BC9">
      <w:pPr>
        <w:spacing w:after="0" w:line="243" w:lineRule="auto"/>
        <w:ind w:left="283" w:right="0" w:hanging="283"/>
      </w:pPr>
      <w:r>
        <w:continuationSeparator/>
      </w:r>
    </w:p>
  </w:footnote>
  <w:footnote w:id="1">
    <w:p w14:paraId="56A27F74" w14:textId="77777777" w:rsidR="00D25ACD" w:rsidRDefault="008C1BC9">
      <w:pPr>
        <w:pStyle w:val="footnotedescription"/>
        <w:spacing w:line="243" w:lineRule="auto"/>
        <w:ind w:left="283" w:hanging="283"/>
      </w:pPr>
      <w:r>
        <w:rPr>
          <w:rStyle w:val="footnotemark"/>
        </w:rPr>
        <w:footnoteRef/>
      </w:r>
      <w:r>
        <w:t xml:space="preserve"> Cloud computing </w:t>
      </w:r>
      <w:r>
        <w:t>is een model voor het snel beschikbaar stellen van on-demand (op verzoek) netwerktoegang tot een gedeelde pool van configureerbare IT-middelen (zoals netwerken, servers, opslag, applicaties en diensten) met een minimum aan managementinspanning of interacti</w:t>
      </w:r>
      <w:r>
        <w:t xml:space="preserve">e met de aanbieder (NIST: </w:t>
      </w:r>
      <w:hyperlink r:id="rId1">
        <w:r>
          <w:rPr>
            <w:color w:val="24599E"/>
            <w:u w:val="single" w:color="24599E"/>
          </w:rPr>
          <w:t>https://csrc.nist.gov/publications/detail/sp/800</w:t>
        </w:r>
      </w:hyperlink>
      <w:hyperlink r:id="rId2">
        <w:r>
          <w:rPr>
            <w:color w:val="24599E"/>
            <w:u w:val="single" w:color="24599E"/>
          </w:rPr>
          <w:t>-</w:t>
        </w:r>
      </w:hyperlink>
      <w:hyperlink r:id="rId3">
        <w:r>
          <w:rPr>
            <w:color w:val="24599E"/>
            <w:u w:val="single" w:color="24599E"/>
          </w:rPr>
          <w:t>145/final</w:t>
        </w:r>
      </w:hyperlink>
      <w:hyperlink r:id="rId4">
        <w:r>
          <w:rPr>
            <w:color w:val="24599E"/>
            <w:u w:val="single" w:color="24599E"/>
          </w:rPr>
          <w:t>)</w:t>
        </w:r>
      </w:hyperlink>
      <w:r>
        <w:t xml:space="preserve">. </w:t>
      </w:r>
    </w:p>
  </w:footnote>
  <w:footnote w:id="2">
    <w:p w14:paraId="330066EC" w14:textId="77777777" w:rsidR="00D25ACD" w:rsidRDefault="008C1BC9">
      <w:pPr>
        <w:pStyle w:val="footnotedescription"/>
        <w:spacing w:after="157"/>
      </w:pPr>
      <w:r>
        <w:rPr>
          <w:rStyle w:val="footnotemark"/>
        </w:rPr>
        <w:footnoteRef/>
      </w:r>
      <w:r>
        <w:t xml:space="preserve"> De uitwerkingen van de relevante onderwerpen wordt in dit document verder aangeduid als objecten. </w:t>
      </w:r>
    </w:p>
  </w:footnote>
  <w:footnote w:id="3">
    <w:p w14:paraId="31794726" w14:textId="77777777" w:rsidR="00D25ACD" w:rsidRDefault="008C1BC9">
      <w:pPr>
        <w:pStyle w:val="footnotedescription"/>
      </w:pPr>
      <w:r>
        <w:rPr>
          <w:rStyle w:val="footnotemark"/>
        </w:rPr>
        <w:footnoteRef/>
      </w:r>
      <w:r>
        <w:t xml:space="preserve"> Zie </w:t>
      </w:r>
      <w:hyperlink r:id="rId5">
        <w:r>
          <w:rPr>
            <w:color w:val="24599E"/>
            <w:u w:val="single" w:color="24599E"/>
          </w:rPr>
          <w:t>https://www.openkamer.org/kamervraag/2014Z09632/</w:t>
        </w:r>
      </w:hyperlink>
      <w:hyperlink r:id="rId6">
        <w:r>
          <w:t>.</w:t>
        </w:r>
      </w:hyperlink>
      <w:r>
        <w:t xml:space="preserve"> </w:t>
      </w:r>
    </w:p>
  </w:footnote>
  <w:footnote w:id="4">
    <w:p w14:paraId="14AB475C" w14:textId="77777777" w:rsidR="00D25ACD" w:rsidRDefault="008C1BC9">
      <w:pPr>
        <w:pStyle w:val="footnotedescription"/>
        <w:spacing w:line="249" w:lineRule="auto"/>
        <w:ind w:left="283" w:hanging="283"/>
      </w:pPr>
      <w:r>
        <w:rPr>
          <w:rStyle w:val="footnotemark"/>
        </w:rPr>
        <w:footnoteRef/>
      </w:r>
      <w:r>
        <w:t xml:space="preserve"> Aandachtspunten voor consequenties is overgenomen van Weolcan: </w:t>
      </w:r>
      <w:hyperlink r:id="rId7">
        <w:r>
          <w:rPr>
            <w:color w:val="24599E"/>
            <w:u w:val="single" w:color="24599E"/>
          </w:rPr>
          <w:t>https://blog.weolcan.eu/wat</w:t>
        </w:r>
      </w:hyperlink>
      <w:hyperlink r:id="rId8">
        <w:r>
          <w:rPr>
            <w:color w:val="24599E"/>
            <w:u w:val="single" w:color="24599E"/>
          </w:rPr>
          <w:t>-</w:t>
        </w:r>
      </w:hyperlink>
      <w:hyperlink r:id="rId9">
        <w:r>
          <w:rPr>
            <w:color w:val="24599E"/>
            <w:u w:val="single" w:color="24599E"/>
          </w:rPr>
          <w:t>is</w:t>
        </w:r>
      </w:hyperlink>
      <w:hyperlink r:id="rId10">
        <w:r>
          <w:rPr>
            <w:color w:val="24599E"/>
            <w:u w:val="single" w:color="24599E"/>
          </w:rPr>
          <w:t>-</w:t>
        </w:r>
      </w:hyperlink>
      <w:hyperlink r:id="rId11">
        <w:r>
          <w:rPr>
            <w:color w:val="24599E"/>
            <w:u w:val="single" w:color="24599E"/>
          </w:rPr>
          <w:t>een</w:t>
        </w:r>
      </w:hyperlink>
      <w:hyperlink r:id="rId12">
        <w:r>
          <w:rPr>
            <w:color w:val="24599E"/>
            <w:u w:val="single" w:color="24599E"/>
          </w:rPr>
          <w:t>-</w:t>
        </w:r>
      </w:hyperlink>
      <w:hyperlink r:id="rId13">
        <w:r>
          <w:rPr>
            <w:color w:val="24599E"/>
            <w:u w:val="single" w:color="24599E"/>
          </w:rPr>
          <w:t>cloud</w:t>
        </w:r>
      </w:hyperlink>
      <w:hyperlink r:id="rId14">
        <w:r>
          <w:rPr>
            <w:color w:val="24599E"/>
            <w:u w:val="single" w:color="24599E"/>
          </w:rPr>
          <w:t>-</w:t>
        </w:r>
      </w:hyperlink>
      <w:hyperlink r:id="rId15">
        <w:r>
          <w:rPr>
            <w:color w:val="24599E"/>
            <w:u w:val="single" w:color="24599E"/>
          </w:rPr>
          <w:t>exit</w:t>
        </w:r>
      </w:hyperlink>
      <w:hyperlink r:id="rId16"/>
      <w:hyperlink r:id="rId17">
        <w:r>
          <w:rPr>
            <w:color w:val="24599E"/>
            <w:u w:val="single" w:color="24599E"/>
          </w:rPr>
          <w:t>strategie</w:t>
        </w:r>
      </w:hyperlink>
      <w:hyperlink r:id="rId18">
        <w:r>
          <w:rPr>
            <w:color w:val="24599E"/>
            <w:u w:val="single" w:color="24599E"/>
          </w:rPr>
          <w:t>-</w:t>
        </w:r>
      </w:hyperlink>
      <w:hyperlink r:id="rId19">
        <w:r>
          <w:rPr>
            <w:color w:val="24599E"/>
            <w:u w:val="single" w:color="24599E"/>
          </w:rPr>
          <w:t>precies</w:t>
        </w:r>
      </w:hyperlink>
      <w:hyperlink r:id="rId20">
        <w:r>
          <w:rPr>
            <w:color w:val="24599E"/>
            <w:u w:val="single" w:color="24599E"/>
          </w:rPr>
          <w:t>-</w:t>
        </w:r>
      </w:hyperlink>
      <w:hyperlink r:id="rId21">
        <w:r>
          <w:rPr>
            <w:color w:val="24599E"/>
            <w:u w:val="single" w:color="24599E"/>
          </w:rPr>
          <w:t>en</w:t>
        </w:r>
      </w:hyperlink>
      <w:hyperlink r:id="rId22">
        <w:r>
          <w:rPr>
            <w:color w:val="24599E"/>
            <w:u w:val="single" w:color="24599E"/>
          </w:rPr>
          <w:t>-</w:t>
        </w:r>
      </w:hyperlink>
      <w:hyperlink r:id="rId23">
        <w:r>
          <w:rPr>
            <w:color w:val="24599E"/>
            <w:u w:val="single" w:color="24599E"/>
          </w:rPr>
          <w:t>hoe</w:t>
        </w:r>
      </w:hyperlink>
      <w:hyperlink r:id="rId24">
        <w:r>
          <w:rPr>
            <w:color w:val="24599E"/>
            <w:u w:val="single" w:color="24599E"/>
          </w:rPr>
          <w:t>-</w:t>
        </w:r>
      </w:hyperlink>
      <w:hyperlink r:id="rId25">
        <w:r>
          <w:rPr>
            <w:color w:val="24599E"/>
            <w:u w:val="single" w:color="24599E"/>
          </w:rPr>
          <w:t>voer</w:t>
        </w:r>
      </w:hyperlink>
      <w:hyperlink r:id="rId26">
        <w:r>
          <w:rPr>
            <w:color w:val="24599E"/>
            <w:u w:val="single" w:color="24599E"/>
          </w:rPr>
          <w:t>-</w:t>
        </w:r>
      </w:hyperlink>
      <w:hyperlink r:id="rId27">
        <w:r>
          <w:rPr>
            <w:color w:val="24599E"/>
            <w:u w:val="single" w:color="24599E"/>
          </w:rPr>
          <w:t>je</w:t>
        </w:r>
      </w:hyperlink>
      <w:hyperlink r:id="rId28">
        <w:r>
          <w:rPr>
            <w:color w:val="24599E"/>
            <w:u w:val="single" w:color="24599E"/>
          </w:rPr>
          <w:t>-</w:t>
        </w:r>
      </w:hyperlink>
      <w:hyperlink r:id="rId29">
        <w:r>
          <w:rPr>
            <w:color w:val="24599E"/>
            <w:u w:val="single" w:color="24599E"/>
          </w:rPr>
          <w:t>het</w:t>
        </w:r>
      </w:hyperlink>
      <w:hyperlink r:id="rId30">
        <w:r>
          <w:rPr>
            <w:color w:val="24599E"/>
            <w:u w:val="single" w:color="24599E"/>
          </w:rPr>
          <w:t>-</w:t>
        </w:r>
      </w:hyperlink>
      <w:hyperlink r:id="rId31">
        <w:r>
          <w:rPr>
            <w:color w:val="24599E"/>
            <w:u w:val="single" w:color="24599E"/>
          </w:rPr>
          <w:t>uit</w:t>
        </w:r>
      </w:hyperlink>
      <w:hyperlink r:id="rId32">
        <w:r>
          <w:t>.</w:t>
        </w:r>
      </w:hyperlink>
      <w:r>
        <w:t xml:space="preserve">  </w:t>
      </w:r>
    </w:p>
  </w:footnote>
  <w:footnote w:id="5">
    <w:p w14:paraId="09DD6400" w14:textId="77777777" w:rsidR="00D25ACD" w:rsidRDefault="008C1BC9">
      <w:pPr>
        <w:pStyle w:val="footnotedescription"/>
      </w:pPr>
      <w:r>
        <w:rPr>
          <w:rStyle w:val="footnotemark"/>
        </w:rPr>
        <w:footnoteRef/>
      </w:r>
      <w:r>
        <w:t xml:space="preserve"> Weolcan:</w:t>
      </w:r>
      <w:hyperlink r:id="rId33">
        <w:r>
          <w:t xml:space="preserve"> </w:t>
        </w:r>
      </w:hyperlink>
      <w:hyperlink r:id="rId34">
        <w:r>
          <w:rPr>
            <w:color w:val="24599E"/>
            <w:u w:val="single" w:color="24599E"/>
          </w:rPr>
          <w:t>https://blog.</w:t>
        </w:r>
        <w:r>
          <w:rPr>
            <w:color w:val="24599E"/>
            <w:u w:val="single" w:color="24599E"/>
          </w:rPr>
          <w:t>weolcan.eu/wat</w:t>
        </w:r>
      </w:hyperlink>
      <w:hyperlink r:id="rId35">
        <w:r>
          <w:rPr>
            <w:color w:val="24599E"/>
            <w:u w:val="single" w:color="24599E"/>
          </w:rPr>
          <w:t>-</w:t>
        </w:r>
      </w:hyperlink>
      <w:hyperlink r:id="rId36">
        <w:r>
          <w:rPr>
            <w:color w:val="24599E"/>
            <w:u w:val="single" w:color="24599E"/>
          </w:rPr>
          <w:t>is</w:t>
        </w:r>
      </w:hyperlink>
      <w:hyperlink r:id="rId37">
        <w:r>
          <w:rPr>
            <w:color w:val="24599E"/>
            <w:u w:val="single" w:color="24599E"/>
          </w:rPr>
          <w:t>-</w:t>
        </w:r>
      </w:hyperlink>
      <w:hyperlink r:id="rId38">
        <w:r>
          <w:rPr>
            <w:color w:val="24599E"/>
            <w:u w:val="single" w:color="24599E"/>
          </w:rPr>
          <w:t>een</w:t>
        </w:r>
      </w:hyperlink>
      <w:hyperlink r:id="rId39">
        <w:r>
          <w:rPr>
            <w:color w:val="24599E"/>
            <w:u w:val="single" w:color="24599E"/>
          </w:rPr>
          <w:t>-</w:t>
        </w:r>
      </w:hyperlink>
      <w:hyperlink r:id="rId40">
        <w:r>
          <w:rPr>
            <w:color w:val="24599E"/>
            <w:u w:val="single" w:color="24599E"/>
          </w:rPr>
          <w:t>cloud</w:t>
        </w:r>
      </w:hyperlink>
      <w:hyperlink r:id="rId41">
        <w:r>
          <w:rPr>
            <w:color w:val="24599E"/>
            <w:u w:val="single" w:color="24599E"/>
          </w:rPr>
          <w:t>-</w:t>
        </w:r>
      </w:hyperlink>
      <w:hyperlink r:id="rId42">
        <w:r>
          <w:rPr>
            <w:color w:val="24599E"/>
            <w:u w:val="single" w:color="24599E"/>
          </w:rPr>
          <w:t>exit</w:t>
        </w:r>
      </w:hyperlink>
      <w:hyperlink r:id="rId43">
        <w:r>
          <w:rPr>
            <w:color w:val="24599E"/>
            <w:u w:val="single" w:color="24599E"/>
          </w:rPr>
          <w:t>-</w:t>
        </w:r>
      </w:hyperlink>
      <w:hyperlink r:id="rId44">
        <w:r>
          <w:rPr>
            <w:color w:val="24599E"/>
            <w:u w:val="single" w:color="24599E"/>
          </w:rPr>
          <w:t>strategie</w:t>
        </w:r>
      </w:hyperlink>
      <w:hyperlink r:id="rId45">
        <w:r>
          <w:rPr>
            <w:color w:val="24599E"/>
            <w:u w:val="single" w:color="24599E"/>
          </w:rPr>
          <w:t>-</w:t>
        </w:r>
      </w:hyperlink>
      <w:hyperlink r:id="rId46">
        <w:r>
          <w:rPr>
            <w:color w:val="24599E"/>
            <w:u w:val="single" w:color="24599E"/>
          </w:rPr>
          <w:t>precies</w:t>
        </w:r>
      </w:hyperlink>
      <w:hyperlink r:id="rId47">
        <w:r>
          <w:rPr>
            <w:color w:val="24599E"/>
            <w:u w:val="single" w:color="24599E"/>
          </w:rPr>
          <w:t>-</w:t>
        </w:r>
      </w:hyperlink>
      <w:hyperlink r:id="rId48">
        <w:r>
          <w:rPr>
            <w:color w:val="24599E"/>
            <w:u w:val="single" w:color="24599E"/>
          </w:rPr>
          <w:t>en</w:t>
        </w:r>
      </w:hyperlink>
      <w:hyperlink r:id="rId49">
        <w:r>
          <w:rPr>
            <w:color w:val="24599E"/>
            <w:u w:val="single" w:color="24599E"/>
          </w:rPr>
          <w:t>-</w:t>
        </w:r>
      </w:hyperlink>
      <w:hyperlink r:id="rId50">
        <w:r>
          <w:rPr>
            <w:color w:val="24599E"/>
            <w:u w:val="single" w:color="24599E"/>
          </w:rPr>
          <w:t>hoe</w:t>
        </w:r>
      </w:hyperlink>
      <w:hyperlink r:id="rId51">
        <w:r>
          <w:rPr>
            <w:color w:val="24599E"/>
            <w:u w:val="single" w:color="24599E"/>
          </w:rPr>
          <w:t>-</w:t>
        </w:r>
      </w:hyperlink>
      <w:hyperlink r:id="rId52">
        <w:r>
          <w:rPr>
            <w:color w:val="24599E"/>
            <w:u w:val="single" w:color="24599E"/>
          </w:rPr>
          <w:t>voer</w:t>
        </w:r>
      </w:hyperlink>
      <w:hyperlink r:id="rId53">
        <w:r>
          <w:rPr>
            <w:color w:val="24599E"/>
            <w:u w:val="single" w:color="24599E"/>
          </w:rPr>
          <w:t>-</w:t>
        </w:r>
      </w:hyperlink>
      <w:hyperlink r:id="rId54">
        <w:r>
          <w:rPr>
            <w:color w:val="24599E"/>
            <w:u w:val="single" w:color="24599E"/>
          </w:rPr>
          <w:t>je</w:t>
        </w:r>
      </w:hyperlink>
      <w:hyperlink r:id="rId55">
        <w:r>
          <w:rPr>
            <w:color w:val="24599E"/>
            <w:u w:val="single" w:color="24599E"/>
          </w:rPr>
          <w:t>-</w:t>
        </w:r>
      </w:hyperlink>
      <w:hyperlink r:id="rId56">
        <w:r>
          <w:rPr>
            <w:color w:val="24599E"/>
            <w:u w:val="single" w:color="24599E"/>
          </w:rPr>
          <w:t>het</w:t>
        </w:r>
      </w:hyperlink>
      <w:hyperlink r:id="rId57">
        <w:r>
          <w:rPr>
            <w:color w:val="24599E"/>
            <w:u w:val="single" w:color="24599E"/>
          </w:rPr>
          <w:t>-</w:t>
        </w:r>
      </w:hyperlink>
      <w:hyperlink r:id="rId58">
        <w:r>
          <w:rPr>
            <w:color w:val="24599E"/>
            <w:u w:val="single" w:color="24599E"/>
          </w:rPr>
          <w:t>uit</w:t>
        </w:r>
      </w:hyperlink>
      <w:hyperlink r:id="rId59">
        <w:r>
          <w:t>.</w:t>
        </w:r>
      </w:hyperlink>
      <w:r>
        <w:t xml:space="preserve">  </w:t>
      </w:r>
    </w:p>
  </w:footnote>
  <w:footnote w:id="6">
    <w:p w14:paraId="0D5203BC" w14:textId="77777777" w:rsidR="00D25ACD" w:rsidRDefault="008C1BC9">
      <w:pPr>
        <w:pStyle w:val="footnotedescription"/>
      </w:pPr>
      <w:r>
        <w:rPr>
          <w:rStyle w:val="footnotemark"/>
        </w:rPr>
        <w:footnoteRef/>
      </w:r>
      <w:r>
        <w:t xml:space="preserve"> Er volgt een object ‘Cryptobeleid’ waarin beleidsmaatregelen over cryptoservices is opgenomen AP WTJV.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55741" w14:textId="77777777" w:rsidR="00D25ACD" w:rsidRDefault="008C1BC9">
    <w:pPr>
      <w:spacing w:after="0" w:line="259" w:lineRule="auto"/>
      <w:ind w:left="-1" w:right="0" w:firstLine="0"/>
    </w:pPr>
    <w:r>
      <w:rPr>
        <w:noProof/>
      </w:rPr>
      <w:drawing>
        <wp:anchor distT="0" distB="0" distL="114300" distR="114300" simplePos="0" relativeHeight="251658240" behindDoc="0" locked="0" layoutInCell="1" allowOverlap="0" wp14:anchorId="26B17671" wp14:editId="01198780">
          <wp:simplePos x="0" y="0"/>
          <wp:positionH relativeFrom="page">
            <wp:posOffset>900430</wp:posOffset>
          </wp:positionH>
          <wp:positionV relativeFrom="page">
            <wp:posOffset>489585</wp:posOffset>
          </wp:positionV>
          <wp:extent cx="787806" cy="719455"/>
          <wp:effectExtent l="0" t="0" r="0" b="0"/>
          <wp:wrapSquare wrapText="bothSides"/>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
                  <a:stretch>
                    <a:fillRect/>
                  </a:stretch>
                </pic:blipFill>
                <pic:spPr>
                  <a:xfrm>
                    <a:off x="0" y="0"/>
                    <a:ext cx="787806" cy="719455"/>
                  </a:xfrm>
                  <a:prstGeom prst="rect">
                    <a:avLst/>
                  </a:prstGeom>
                </pic:spPr>
              </pic:pic>
            </a:graphicData>
          </a:graphic>
        </wp:anchor>
      </w:drawing>
    </w:r>
    <w:r>
      <w:t xml:space="preserve"> </w:t>
    </w:r>
    <w:r>
      <w:rPr>
        <w:b/>
        <w:color w:val="24599E"/>
        <w:sz w:val="24"/>
      </w:rPr>
      <w:t xml:space="preserve">BIO Thema-uitwerking Clouddiensten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DB1E" w14:textId="77777777" w:rsidR="00D25ACD" w:rsidRDefault="008C1BC9">
    <w:pPr>
      <w:spacing w:after="0" w:line="259" w:lineRule="auto"/>
      <w:ind w:left="-1" w:right="0" w:firstLine="0"/>
    </w:pPr>
    <w:r>
      <w:rPr>
        <w:noProof/>
      </w:rPr>
      <w:drawing>
        <wp:anchor distT="0" distB="0" distL="114300" distR="114300" simplePos="0" relativeHeight="251659264" behindDoc="0" locked="0" layoutInCell="1" allowOverlap="0" wp14:anchorId="4B6FE0B0" wp14:editId="1E0B99B5">
          <wp:simplePos x="0" y="0"/>
          <wp:positionH relativeFrom="page">
            <wp:posOffset>900430</wp:posOffset>
          </wp:positionH>
          <wp:positionV relativeFrom="page">
            <wp:posOffset>489585</wp:posOffset>
          </wp:positionV>
          <wp:extent cx="787806" cy="71945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
                  <a:stretch>
                    <a:fillRect/>
                  </a:stretch>
                </pic:blipFill>
                <pic:spPr>
                  <a:xfrm>
                    <a:off x="0" y="0"/>
                    <a:ext cx="787806" cy="719455"/>
                  </a:xfrm>
                  <a:prstGeom prst="rect">
                    <a:avLst/>
                  </a:prstGeom>
                </pic:spPr>
              </pic:pic>
            </a:graphicData>
          </a:graphic>
        </wp:anchor>
      </w:drawing>
    </w:r>
    <w:r>
      <w:t xml:space="preserve"> </w:t>
    </w:r>
    <w:r>
      <w:rPr>
        <w:b/>
        <w:color w:val="24599E"/>
        <w:sz w:val="24"/>
      </w:rPr>
      <w:t xml:space="preserve">BIO Thema-uitwerking Clouddiensten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B490F" w14:textId="77777777" w:rsidR="00D25ACD" w:rsidRDefault="00D25ACD">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B0176" w14:textId="77777777" w:rsidR="00D25ACD" w:rsidRDefault="008C1BC9">
    <w:pPr>
      <w:spacing w:after="568" w:line="259" w:lineRule="auto"/>
      <w:ind w:left="-1" w:right="0" w:firstLine="0"/>
    </w:pPr>
    <w:r>
      <w:rPr>
        <w:noProof/>
      </w:rPr>
      <w:drawing>
        <wp:anchor distT="0" distB="0" distL="114300" distR="114300" simplePos="0" relativeHeight="251660288" behindDoc="0" locked="0" layoutInCell="1" allowOverlap="0" wp14:anchorId="3E14648F" wp14:editId="2F629772">
          <wp:simplePos x="0" y="0"/>
          <wp:positionH relativeFrom="page">
            <wp:posOffset>900430</wp:posOffset>
          </wp:positionH>
          <wp:positionV relativeFrom="page">
            <wp:posOffset>489585</wp:posOffset>
          </wp:positionV>
          <wp:extent cx="787806" cy="719455"/>
          <wp:effectExtent l="0" t="0" r="0" b="0"/>
          <wp:wrapSquare wrapText="bothSides"/>
          <wp:docPr id="5464" name="Picture 5464"/>
          <wp:cNvGraphicFramePr/>
          <a:graphic xmlns:a="http://schemas.openxmlformats.org/drawingml/2006/main">
            <a:graphicData uri="http://schemas.openxmlformats.org/drawingml/2006/picture">
              <pic:pic xmlns:pic="http://schemas.openxmlformats.org/drawingml/2006/picture">
                <pic:nvPicPr>
                  <pic:cNvPr id="5464" name="Picture 5464"/>
                  <pic:cNvPicPr/>
                </pic:nvPicPr>
                <pic:blipFill>
                  <a:blip r:embed="rId1"/>
                  <a:stretch>
                    <a:fillRect/>
                  </a:stretch>
                </pic:blipFill>
                <pic:spPr>
                  <a:xfrm>
                    <a:off x="0" y="0"/>
                    <a:ext cx="787806" cy="719455"/>
                  </a:xfrm>
                  <a:prstGeom prst="rect">
                    <a:avLst/>
                  </a:prstGeom>
                </pic:spPr>
              </pic:pic>
            </a:graphicData>
          </a:graphic>
        </wp:anchor>
      </w:drawing>
    </w:r>
    <w:r>
      <w:t xml:space="preserve"> </w:t>
    </w:r>
    <w:r>
      <w:rPr>
        <w:b/>
        <w:color w:val="24599E"/>
        <w:sz w:val="24"/>
      </w:rPr>
      <w:t xml:space="preserve">BIO Thema-uitwerking Clouddiensten </w:t>
    </w:r>
  </w:p>
  <w:p w14:paraId="1633FD76" w14:textId="77777777" w:rsidR="00D25ACD" w:rsidRDefault="008C1BC9">
    <w:pPr>
      <w:spacing w:after="0" w:line="259" w:lineRule="auto"/>
      <w:ind w:left="0" w:right="0" w:firstLine="0"/>
    </w:pPr>
    <w:r>
      <w:rPr>
        <w:b/>
        <w:sz w:val="20"/>
      </w:rPr>
      <w:t>Objectto</w:t>
    </w:r>
    <w:r>
      <w:rPr>
        <w:b/>
        <w:sz w:val="20"/>
      </w:rPr>
      <w:t xml:space="preserve">elichting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6A855" w14:textId="77777777" w:rsidR="00D25ACD" w:rsidRDefault="008C1BC9">
    <w:pPr>
      <w:spacing w:after="568" w:line="259" w:lineRule="auto"/>
      <w:ind w:left="-1" w:right="0" w:firstLine="0"/>
    </w:pPr>
    <w:r>
      <w:rPr>
        <w:noProof/>
      </w:rPr>
      <w:drawing>
        <wp:anchor distT="0" distB="0" distL="114300" distR="114300" simplePos="0" relativeHeight="251661312" behindDoc="0" locked="0" layoutInCell="1" allowOverlap="0" wp14:anchorId="7458AD8D" wp14:editId="090702D2">
          <wp:simplePos x="0" y="0"/>
          <wp:positionH relativeFrom="page">
            <wp:posOffset>900430</wp:posOffset>
          </wp:positionH>
          <wp:positionV relativeFrom="page">
            <wp:posOffset>489585</wp:posOffset>
          </wp:positionV>
          <wp:extent cx="787806" cy="71945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5464" name="Picture 5464"/>
                  <pic:cNvPicPr/>
                </pic:nvPicPr>
                <pic:blipFill>
                  <a:blip r:embed="rId1"/>
                  <a:stretch>
                    <a:fillRect/>
                  </a:stretch>
                </pic:blipFill>
                <pic:spPr>
                  <a:xfrm>
                    <a:off x="0" y="0"/>
                    <a:ext cx="787806" cy="719455"/>
                  </a:xfrm>
                  <a:prstGeom prst="rect">
                    <a:avLst/>
                  </a:prstGeom>
                </pic:spPr>
              </pic:pic>
            </a:graphicData>
          </a:graphic>
        </wp:anchor>
      </w:drawing>
    </w:r>
    <w:r>
      <w:t xml:space="preserve"> </w:t>
    </w:r>
    <w:r>
      <w:rPr>
        <w:b/>
        <w:color w:val="24599E"/>
        <w:sz w:val="24"/>
      </w:rPr>
      <w:t xml:space="preserve">BIO Thema-uitwerking Clouddiensten </w:t>
    </w:r>
  </w:p>
  <w:p w14:paraId="3654706A" w14:textId="77777777" w:rsidR="00D25ACD" w:rsidRDefault="008C1BC9">
    <w:pPr>
      <w:spacing w:after="0" w:line="259" w:lineRule="auto"/>
      <w:ind w:left="0" w:right="0" w:firstLine="0"/>
    </w:pPr>
    <w:r>
      <w:rPr>
        <w:b/>
        <w:sz w:val="20"/>
      </w:rPr>
      <w:t xml:space="preserve">Objecttoelichting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F08B5" w14:textId="77777777" w:rsidR="00D25ACD" w:rsidRDefault="008C1BC9">
    <w:pPr>
      <w:spacing w:after="568" w:line="259" w:lineRule="auto"/>
      <w:ind w:left="-1" w:right="0" w:firstLine="0"/>
    </w:pPr>
    <w:r>
      <w:rPr>
        <w:noProof/>
      </w:rPr>
      <w:drawing>
        <wp:anchor distT="0" distB="0" distL="114300" distR="114300" simplePos="0" relativeHeight="251662336" behindDoc="0" locked="0" layoutInCell="1" allowOverlap="0" wp14:anchorId="6D03EADC" wp14:editId="4A55D915">
          <wp:simplePos x="0" y="0"/>
          <wp:positionH relativeFrom="page">
            <wp:posOffset>900430</wp:posOffset>
          </wp:positionH>
          <wp:positionV relativeFrom="page">
            <wp:posOffset>489585</wp:posOffset>
          </wp:positionV>
          <wp:extent cx="787806" cy="71945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5464" name="Picture 5464"/>
                  <pic:cNvPicPr/>
                </pic:nvPicPr>
                <pic:blipFill>
                  <a:blip r:embed="rId1"/>
                  <a:stretch>
                    <a:fillRect/>
                  </a:stretch>
                </pic:blipFill>
                <pic:spPr>
                  <a:xfrm>
                    <a:off x="0" y="0"/>
                    <a:ext cx="787806" cy="719455"/>
                  </a:xfrm>
                  <a:prstGeom prst="rect">
                    <a:avLst/>
                  </a:prstGeom>
                </pic:spPr>
              </pic:pic>
            </a:graphicData>
          </a:graphic>
        </wp:anchor>
      </w:drawing>
    </w:r>
    <w:r>
      <w:t xml:space="preserve"> </w:t>
    </w:r>
    <w:r>
      <w:rPr>
        <w:b/>
        <w:color w:val="24599E"/>
        <w:sz w:val="24"/>
      </w:rPr>
      <w:t xml:space="preserve">BIO Thema-uitwerking Clouddiensten </w:t>
    </w:r>
  </w:p>
  <w:p w14:paraId="7A4DD1C8" w14:textId="77777777" w:rsidR="00D25ACD" w:rsidRDefault="008C1BC9">
    <w:pPr>
      <w:spacing w:after="0" w:line="259" w:lineRule="auto"/>
      <w:ind w:left="0" w:right="0" w:firstLine="0"/>
    </w:pPr>
    <w:r>
      <w:rPr>
        <w:b/>
        <w:sz w:val="20"/>
      </w:rPr>
      <w:t xml:space="preserve">Objecttoelichting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8AD4" w14:textId="77777777" w:rsidR="00D25ACD" w:rsidRDefault="008C1BC9">
    <w:pPr>
      <w:spacing w:after="0" w:line="259" w:lineRule="auto"/>
      <w:ind w:left="-1" w:right="0" w:firstLine="0"/>
    </w:pPr>
    <w:r>
      <w:rPr>
        <w:noProof/>
      </w:rPr>
      <w:drawing>
        <wp:anchor distT="0" distB="0" distL="114300" distR="114300" simplePos="0" relativeHeight="251663360" behindDoc="0" locked="0" layoutInCell="1" allowOverlap="0" wp14:anchorId="5A75C87A" wp14:editId="7398E5F4">
          <wp:simplePos x="0" y="0"/>
          <wp:positionH relativeFrom="page">
            <wp:posOffset>900430</wp:posOffset>
          </wp:positionH>
          <wp:positionV relativeFrom="page">
            <wp:posOffset>489585</wp:posOffset>
          </wp:positionV>
          <wp:extent cx="787806" cy="71945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
                  <a:stretch>
                    <a:fillRect/>
                  </a:stretch>
                </pic:blipFill>
                <pic:spPr>
                  <a:xfrm>
                    <a:off x="0" y="0"/>
                    <a:ext cx="787806" cy="719455"/>
                  </a:xfrm>
                  <a:prstGeom prst="rect">
                    <a:avLst/>
                  </a:prstGeom>
                </pic:spPr>
              </pic:pic>
            </a:graphicData>
          </a:graphic>
        </wp:anchor>
      </w:drawing>
    </w:r>
    <w:r>
      <w:t xml:space="preserve"> </w:t>
    </w:r>
    <w:r>
      <w:rPr>
        <w:b/>
        <w:color w:val="24599E"/>
        <w:sz w:val="24"/>
      </w:rPr>
      <w:t xml:space="preserve">BIO Thema-uitwerking Clouddiensten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806DE" w14:textId="77777777" w:rsidR="00D25ACD" w:rsidRDefault="008C1BC9">
    <w:pPr>
      <w:spacing w:after="0" w:line="259" w:lineRule="auto"/>
      <w:ind w:left="-1" w:right="0" w:firstLine="0"/>
    </w:pPr>
    <w:r>
      <w:rPr>
        <w:noProof/>
      </w:rPr>
      <w:drawing>
        <wp:anchor distT="0" distB="0" distL="114300" distR="114300" simplePos="0" relativeHeight="251664384" behindDoc="0" locked="0" layoutInCell="1" allowOverlap="0" wp14:anchorId="4BBAC896" wp14:editId="57AE0193">
          <wp:simplePos x="0" y="0"/>
          <wp:positionH relativeFrom="page">
            <wp:posOffset>900430</wp:posOffset>
          </wp:positionH>
          <wp:positionV relativeFrom="page">
            <wp:posOffset>489585</wp:posOffset>
          </wp:positionV>
          <wp:extent cx="787806" cy="719455"/>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
                  <a:stretch>
                    <a:fillRect/>
                  </a:stretch>
                </pic:blipFill>
                <pic:spPr>
                  <a:xfrm>
                    <a:off x="0" y="0"/>
                    <a:ext cx="787806" cy="719455"/>
                  </a:xfrm>
                  <a:prstGeom prst="rect">
                    <a:avLst/>
                  </a:prstGeom>
                </pic:spPr>
              </pic:pic>
            </a:graphicData>
          </a:graphic>
        </wp:anchor>
      </w:drawing>
    </w:r>
    <w:r>
      <w:t xml:space="preserve"> </w:t>
    </w:r>
    <w:r>
      <w:rPr>
        <w:b/>
        <w:color w:val="24599E"/>
        <w:sz w:val="24"/>
      </w:rPr>
      <w:t>BIO Thema-</w:t>
    </w:r>
    <w:r>
      <w:rPr>
        <w:b/>
        <w:color w:val="24599E"/>
        <w:sz w:val="24"/>
      </w:rPr>
      <w:t xml:space="preserve">uitwerking Clouddiensten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9DCB" w14:textId="77777777" w:rsidR="00D25ACD" w:rsidRDefault="008C1BC9">
    <w:pPr>
      <w:spacing w:after="0" w:line="259" w:lineRule="auto"/>
      <w:ind w:left="-1" w:right="0" w:firstLine="0"/>
    </w:pPr>
    <w:r>
      <w:rPr>
        <w:noProof/>
      </w:rPr>
      <w:drawing>
        <wp:anchor distT="0" distB="0" distL="114300" distR="114300" simplePos="0" relativeHeight="251665408" behindDoc="0" locked="0" layoutInCell="1" allowOverlap="0" wp14:anchorId="497F517F" wp14:editId="346660F6">
          <wp:simplePos x="0" y="0"/>
          <wp:positionH relativeFrom="page">
            <wp:posOffset>900430</wp:posOffset>
          </wp:positionH>
          <wp:positionV relativeFrom="page">
            <wp:posOffset>489585</wp:posOffset>
          </wp:positionV>
          <wp:extent cx="787806" cy="719455"/>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
                  <a:stretch>
                    <a:fillRect/>
                  </a:stretch>
                </pic:blipFill>
                <pic:spPr>
                  <a:xfrm>
                    <a:off x="0" y="0"/>
                    <a:ext cx="787806" cy="719455"/>
                  </a:xfrm>
                  <a:prstGeom prst="rect">
                    <a:avLst/>
                  </a:prstGeom>
                </pic:spPr>
              </pic:pic>
            </a:graphicData>
          </a:graphic>
        </wp:anchor>
      </w:drawing>
    </w:r>
    <w:r>
      <w:t xml:space="preserve"> </w:t>
    </w:r>
    <w:r>
      <w:rPr>
        <w:b/>
        <w:color w:val="24599E"/>
        <w:sz w:val="24"/>
      </w:rPr>
      <w:t xml:space="preserve">BIO Thema-uitwerking Clouddiensten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228F"/>
    <w:multiLevelType w:val="hybridMultilevel"/>
    <w:tmpl w:val="1A64ACCA"/>
    <w:lvl w:ilvl="0" w:tplc="5EECF124">
      <w:start w:val="1"/>
      <w:numFmt w:val="bullet"/>
      <w:lvlText w:val="•"/>
      <w:lvlJc w:val="left"/>
      <w:pPr>
        <w:ind w:left="45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9EE4506">
      <w:start w:val="1"/>
      <w:numFmt w:val="bullet"/>
      <w:lvlText w:val="o"/>
      <w:lvlJc w:val="left"/>
      <w:pPr>
        <w:ind w:left="138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8E7EBE">
      <w:start w:val="1"/>
      <w:numFmt w:val="bullet"/>
      <w:lvlText w:val="▪"/>
      <w:lvlJc w:val="left"/>
      <w:pPr>
        <w:ind w:left="210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9D0BA04">
      <w:start w:val="1"/>
      <w:numFmt w:val="bullet"/>
      <w:lvlText w:val="•"/>
      <w:lvlJc w:val="left"/>
      <w:pPr>
        <w:ind w:left="28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0BAAC66">
      <w:start w:val="1"/>
      <w:numFmt w:val="bullet"/>
      <w:lvlText w:val="o"/>
      <w:lvlJc w:val="left"/>
      <w:pPr>
        <w:ind w:left="35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4D49D66">
      <w:start w:val="1"/>
      <w:numFmt w:val="bullet"/>
      <w:lvlText w:val="▪"/>
      <w:lvlJc w:val="left"/>
      <w:pPr>
        <w:ind w:left="426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E5C03E6">
      <w:start w:val="1"/>
      <w:numFmt w:val="bullet"/>
      <w:lvlText w:val="•"/>
      <w:lvlJc w:val="left"/>
      <w:pPr>
        <w:ind w:left="498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99612B2">
      <w:start w:val="1"/>
      <w:numFmt w:val="bullet"/>
      <w:lvlText w:val="o"/>
      <w:lvlJc w:val="left"/>
      <w:pPr>
        <w:ind w:left="570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974E216">
      <w:start w:val="1"/>
      <w:numFmt w:val="bullet"/>
      <w:lvlText w:val="▪"/>
      <w:lvlJc w:val="left"/>
      <w:pPr>
        <w:ind w:left="642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A8E1E06"/>
    <w:multiLevelType w:val="hybridMultilevel"/>
    <w:tmpl w:val="EAAEAA02"/>
    <w:lvl w:ilvl="0" w:tplc="A984A11A">
      <w:start w:val="1"/>
      <w:numFmt w:val="bullet"/>
      <w:lvlText w:val="•"/>
      <w:lvlJc w:val="left"/>
      <w:pPr>
        <w:ind w:left="2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F4A7BBC">
      <w:start w:val="1"/>
      <w:numFmt w:val="bullet"/>
      <w:lvlText w:val="o"/>
      <w:lvlJc w:val="left"/>
      <w:pPr>
        <w:ind w:left="11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D28D41A">
      <w:start w:val="1"/>
      <w:numFmt w:val="bullet"/>
      <w:lvlText w:val="▪"/>
      <w:lvlJc w:val="left"/>
      <w:pPr>
        <w:ind w:left="19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4922658">
      <w:start w:val="1"/>
      <w:numFmt w:val="bullet"/>
      <w:lvlText w:val="•"/>
      <w:lvlJc w:val="left"/>
      <w:pPr>
        <w:ind w:left="26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6143F30">
      <w:start w:val="1"/>
      <w:numFmt w:val="bullet"/>
      <w:lvlText w:val="o"/>
      <w:lvlJc w:val="left"/>
      <w:pPr>
        <w:ind w:left="33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F98B182">
      <w:start w:val="1"/>
      <w:numFmt w:val="bullet"/>
      <w:lvlText w:val="▪"/>
      <w:lvlJc w:val="left"/>
      <w:pPr>
        <w:ind w:left="40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A4EC2CC">
      <w:start w:val="1"/>
      <w:numFmt w:val="bullet"/>
      <w:lvlText w:val="•"/>
      <w:lvlJc w:val="left"/>
      <w:pPr>
        <w:ind w:left="47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6963046">
      <w:start w:val="1"/>
      <w:numFmt w:val="bullet"/>
      <w:lvlText w:val="o"/>
      <w:lvlJc w:val="left"/>
      <w:pPr>
        <w:ind w:left="55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C3E1A16">
      <w:start w:val="1"/>
      <w:numFmt w:val="bullet"/>
      <w:lvlText w:val="▪"/>
      <w:lvlJc w:val="left"/>
      <w:pPr>
        <w:ind w:left="62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B0608BF"/>
    <w:multiLevelType w:val="hybridMultilevel"/>
    <w:tmpl w:val="6498B93A"/>
    <w:lvl w:ilvl="0" w:tplc="67B051B2">
      <w:start w:val="1"/>
      <w:numFmt w:val="decimal"/>
      <w:lvlText w:val="%1."/>
      <w:lvlJc w:val="left"/>
      <w:pPr>
        <w:ind w:left="71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68E8E87A">
      <w:start w:val="1"/>
      <w:numFmt w:val="lowerLetter"/>
      <w:lvlText w:val="%2"/>
      <w:lvlJc w:val="left"/>
      <w:pPr>
        <w:ind w:left="14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268AF528">
      <w:start w:val="1"/>
      <w:numFmt w:val="lowerRoman"/>
      <w:lvlText w:val="%3"/>
      <w:lvlJc w:val="left"/>
      <w:pPr>
        <w:ind w:left="21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B712A2F0">
      <w:start w:val="1"/>
      <w:numFmt w:val="decimal"/>
      <w:lvlText w:val="%4"/>
      <w:lvlJc w:val="left"/>
      <w:pPr>
        <w:ind w:left="28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7C347DAA">
      <w:start w:val="1"/>
      <w:numFmt w:val="lowerLetter"/>
      <w:lvlText w:val="%5"/>
      <w:lvlJc w:val="left"/>
      <w:pPr>
        <w:ind w:left="359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4D481658">
      <w:start w:val="1"/>
      <w:numFmt w:val="lowerRoman"/>
      <w:lvlText w:val="%6"/>
      <w:lvlJc w:val="left"/>
      <w:pPr>
        <w:ind w:left="431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832234BC">
      <w:start w:val="1"/>
      <w:numFmt w:val="decimal"/>
      <w:lvlText w:val="%7"/>
      <w:lvlJc w:val="left"/>
      <w:pPr>
        <w:ind w:left="50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8B34EC80">
      <w:start w:val="1"/>
      <w:numFmt w:val="lowerLetter"/>
      <w:lvlText w:val="%8"/>
      <w:lvlJc w:val="left"/>
      <w:pPr>
        <w:ind w:left="57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A37C4106">
      <w:start w:val="1"/>
      <w:numFmt w:val="lowerRoman"/>
      <w:lvlText w:val="%9"/>
      <w:lvlJc w:val="left"/>
      <w:pPr>
        <w:ind w:left="64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6944DD8"/>
    <w:multiLevelType w:val="hybridMultilevel"/>
    <w:tmpl w:val="25689136"/>
    <w:lvl w:ilvl="0" w:tplc="3D1CB5C6">
      <w:start w:val="1"/>
      <w:numFmt w:val="bullet"/>
      <w:lvlText w:val="•"/>
      <w:lvlJc w:val="left"/>
      <w:pPr>
        <w:ind w:left="2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244DF8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FDAC56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F4E96D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B6C49A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44A6E4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CA2F5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708BE5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63C6FF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16C4047F"/>
    <w:multiLevelType w:val="hybridMultilevel"/>
    <w:tmpl w:val="46E05F14"/>
    <w:lvl w:ilvl="0" w:tplc="1E7275E6">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D0C81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40CBD6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E2A478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258305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7A800F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D3E4EA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366A46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AAEAE5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7361F51"/>
    <w:multiLevelType w:val="hybridMultilevel"/>
    <w:tmpl w:val="229E7EFC"/>
    <w:lvl w:ilvl="0" w:tplc="23D05754">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50C6728">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C9FEA466">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802E0C">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568BBEE">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954FC50">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8FC9EE6">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B1C49D6">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74AD1E6">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C301FCF"/>
    <w:multiLevelType w:val="hybridMultilevel"/>
    <w:tmpl w:val="262609B4"/>
    <w:lvl w:ilvl="0" w:tplc="9A3EBE68">
      <w:start w:val="1"/>
      <w:numFmt w:val="bullet"/>
      <w:lvlText w:val="•"/>
      <w:lvlJc w:val="left"/>
      <w:pPr>
        <w:ind w:left="2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D3E430E">
      <w:start w:val="1"/>
      <w:numFmt w:val="bullet"/>
      <w:lvlText w:val="o"/>
      <w:lvlJc w:val="left"/>
      <w:pPr>
        <w:ind w:left="11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C3EB080">
      <w:start w:val="1"/>
      <w:numFmt w:val="bullet"/>
      <w:lvlText w:val="▪"/>
      <w:lvlJc w:val="left"/>
      <w:pPr>
        <w:ind w:left="19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E8EBE88">
      <w:start w:val="1"/>
      <w:numFmt w:val="bullet"/>
      <w:lvlText w:val="•"/>
      <w:lvlJc w:val="left"/>
      <w:pPr>
        <w:ind w:left="26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45A5E9C">
      <w:start w:val="1"/>
      <w:numFmt w:val="bullet"/>
      <w:lvlText w:val="o"/>
      <w:lvlJc w:val="left"/>
      <w:pPr>
        <w:ind w:left="33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18A3CFE">
      <w:start w:val="1"/>
      <w:numFmt w:val="bullet"/>
      <w:lvlText w:val="▪"/>
      <w:lvlJc w:val="left"/>
      <w:pPr>
        <w:ind w:left="40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C10281E">
      <w:start w:val="1"/>
      <w:numFmt w:val="bullet"/>
      <w:lvlText w:val="•"/>
      <w:lvlJc w:val="left"/>
      <w:pPr>
        <w:ind w:left="47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71A8F26">
      <w:start w:val="1"/>
      <w:numFmt w:val="bullet"/>
      <w:lvlText w:val="o"/>
      <w:lvlJc w:val="left"/>
      <w:pPr>
        <w:ind w:left="55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9D4F480">
      <w:start w:val="1"/>
      <w:numFmt w:val="bullet"/>
      <w:lvlText w:val="▪"/>
      <w:lvlJc w:val="left"/>
      <w:pPr>
        <w:ind w:left="62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209F1BF9"/>
    <w:multiLevelType w:val="hybridMultilevel"/>
    <w:tmpl w:val="A34AFC50"/>
    <w:lvl w:ilvl="0" w:tplc="4BFC9B9E">
      <w:start w:val="1"/>
      <w:numFmt w:val="decimal"/>
      <w:lvlText w:val="%1."/>
      <w:lvlJc w:val="left"/>
      <w:pPr>
        <w:ind w:left="71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84AC4568">
      <w:start w:val="1"/>
      <w:numFmt w:val="lowerLetter"/>
      <w:lvlText w:val="%2"/>
      <w:lvlJc w:val="left"/>
      <w:pPr>
        <w:ind w:left="14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07EC463A">
      <w:start w:val="1"/>
      <w:numFmt w:val="lowerRoman"/>
      <w:lvlText w:val="%3"/>
      <w:lvlJc w:val="left"/>
      <w:pPr>
        <w:ind w:left="21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95E056DC">
      <w:start w:val="1"/>
      <w:numFmt w:val="decimal"/>
      <w:lvlText w:val="%4"/>
      <w:lvlJc w:val="left"/>
      <w:pPr>
        <w:ind w:left="28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AA46CBCE">
      <w:start w:val="1"/>
      <w:numFmt w:val="lowerLetter"/>
      <w:lvlText w:val="%5"/>
      <w:lvlJc w:val="left"/>
      <w:pPr>
        <w:ind w:left="359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25BE61D0">
      <w:start w:val="1"/>
      <w:numFmt w:val="lowerRoman"/>
      <w:lvlText w:val="%6"/>
      <w:lvlJc w:val="left"/>
      <w:pPr>
        <w:ind w:left="431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40E680C">
      <w:start w:val="1"/>
      <w:numFmt w:val="decimal"/>
      <w:lvlText w:val="%7"/>
      <w:lvlJc w:val="left"/>
      <w:pPr>
        <w:ind w:left="50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EF4CC0D4">
      <w:start w:val="1"/>
      <w:numFmt w:val="lowerLetter"/>
      <w:lvlText w:val="%8"/>
      <w:lvlJc w:val="left"/>
      <w:pPr>
        <w:ind w:left="57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005E56DE">
      <w:start w:val="1"/>
      <w:numFmt w:val="lowerRoman"/>
      <w:lvlText w:val="%9"/>
      <w:lvlJc w:val="left"/>
      <w:pPr>
        <w:ind w:left="64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3A36F3E"/>
    <w:multiLevelType w:val="hybridMultilevel"/>
    <w:tmpl w:val="E8E2C54A"/>
    <w:lvl w:ilvl="0" w:tplc="22A446A2">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9F25DA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1540E3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CAAD0B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F221D0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F5A392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08CD6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C4E596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BA453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26B8278F"/>
    <w:multiLevelType w:val="hybridMultilevel"/>
    <w:tmpl w:val="B442B570"/>
    <w:lvl w:ilvl="0" w:tplc="36DE2E54">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64272E0">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64B6381C">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12A0DEA0">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8D2F416">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956212E">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464ABA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79CA706">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C701934">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298A4B2B"/>
    <w:multiLevelType w:val="hybridMultilevel"/>
    <w:tmpl w:val="E9E82546"/>
    <w:lvl w:ilvl="0" w:tplc="3A32F79C">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D38409E">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81475EC">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0EC72DC">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7C60226">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B81ED466">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6605C34">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1F28B8C">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7AE19E0">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299B5813"/>
    <w:multiLevelType w:val="multilevel"/>
    <w:tmpl w:val="3AEE3E6C"/>
    <w:lvl w:ilvl="0">
      <w:start w:val="3"/>
      <w:numFmt w:val="decimal"/>
      <w:lvlText w:val="%1"/>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start w:val="1"/>
      <w:numFmt w:val="decimal"/>
      <w:lvlRestart w:val="0"/>
      <w:lvlText w:val="%1.%2"/>
      <w:lvlJc w:val="left"/>
      <w:pPr>
        <w:ind w:left="856"/>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2A8A389F"/>
    <w:multiLevelType w:val="hybridMultilevel"/>
    <w:tmpl w:val="F8D0D3BA"/>
    <w:lvl w:ilvl="0" w:tplc="20DE47A4">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B60C650">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C44A902">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394EE444">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65EB684">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9AA7352">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E56EADC">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D0470CE">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7D6AA36">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2AEA098F"/>
    <w:multiLevelType w:val="hybridMultilevel"/>
    <w:tmpl w:val="BC848D20"/>
    <w:lvl w:ilvl="0" w:tplc="91EA2C3E">
      <w:start w:val="1"/>
      <w:numFmt w:val="bullet"/>
      <w:lvlText w:val="•"/>
      <w:lvlJc w:val="left"/>
      <w:pPr>
        <w:ind w:left="2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FC53CE">
      <w:start w:val="1"/>
      <w:numFmt w:val="bullet"/>
      <w:lvlText w:val="o"/>
      <w:lvlJc w:val="left"/>
      <w:pPr>
        <w:ind w:left="11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C6C160A">
      <w:start w:val="1"/>
      <w:numFmt w:val="bullet"/>
      <w:lvlText w:val="▪"/>
      <w:lvlJc w:val="left"/>
      <w:pPr>
        <w:ind w:left="19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7328738">
      <w:start w:val="1"/>
      <w:numFmt w:val="bullet"/>
      <w:lvlText w:val="•"/>
      <w:lvlJc w:val="left"/>
      <w:pPr>
        <w:ind w:left="26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D129882">
      <w:start w:val="1"/>
      <w:numFmt w:val="bullet"/>
      <w:lvlText w:val="o"/>
      <w:lvlJc w:val="left"/>
      <w:pPr>
        <w:ind w:left="33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31487F6">
      <w:start w:val="1"/>
      <w:numFmt w:val="bullet"/>
      <w:lvlText w:val="▪"/>
      <w:lvlJc w:val="left"/>
      <w:pPr>
        <w:ind w:left="40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ACDAB0">
      <w:start w:val="1"/>
      <w:numFmt w:val="bullet"/>
      <w:lvlText w:val="•"/>
      <w:lvlJc w:val="left"/>
      <w:pPr>
        <w:ind w:left="47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A7C7BD2">
      <w:start w:val="1"/>
      <w:numFmt w:val="bullet"/>
      <w:lvlText w:val="o"/>
      <w:lvlJc w:val="left"/>
      <w:pPr>
        <w:ind w:left="55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F2CA286">
      <w:start w:val="1"/>
      <w:numFmt w:val="bullet"/>
      <w:lvlText w:val="▪"/>
      <w:lvlJc w:val="left"/>
      <w:pPr>
        <w:ind w:left="62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2C9A490E"/>
    <w:multiLevelType w:val="hybridMultilevel"/>
    <w:tmpl w:val="E24C3E7A"/>
    <w:lvl w:ilvl="0" w:tplc="1CEC076C">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C426A1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B22DBC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DA4DDD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4A0C65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66E03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108C19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80B97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6F82C3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30450AB0"/>
    <w:multiLevelType w:val="hybridMultilevel"/>
    <w:tmpl w:val="53509234"/>
    <w:lvl w:ilvl="0" w:tplc="53D224CC">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48B03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158D9E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62CE2C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AA8B43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D94FB1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A1AD4A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9000E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CD26AF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30D05ACC"/>
    <w:multiLevelType w:val="hybridMultilevel"/>
    <w:tmpl w:val="37EA5D90"/>
    <w:lvl w:ilvl="0" w:tplc="E81C318A">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2F6C9A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F62DAC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6E6C0B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18A88D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28C258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498E0EE">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01AAD5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3BCF9D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37197EF1"/>
    <w:multiLevelType w:val="hybridMultilevel"/>
    <w:tmpl w:val="8812B34C"/>
    <w:lvl w:ilvl="0" w:tplc="F3549114">
      <w:start w:val="1"/>
      <w:numFmt w:val="bullet"/>
      <w:lvlText w:val="•"/>
      <w:lvlJc w:val="left"/>
      <w:pPr>
        <w:ind w:left="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0E278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162355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4CA03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8EA11E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D36FAA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8F8E9C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009B1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67A39D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37BE2C60"/>
    <w:multiLevelType w:val="multilevel"/>
    <w:tmpl w:val="27DED5D6"/>
    <w:lvl w:ilvl="0">
      <w:start w:val="2"/>
      <w:numFmt w:val="decimal"/>
      <w:lvlText w:val="%1"/>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start w:val="1"/>
      <w:numFmt w:val="decimal"/>
      <w:lvlRestart w:val="0"/>
      <w:lvlText w:val="%1.%2"/>
      <w:lvlJc w:val="left"/>
      <w:pPr>
        <w:ind w:left="856"/>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38BC4CFE"/>
    <w:multiLevelType w:val="hybridMultilevel"/>
    <w:tmpl w:val="FF8A12B4"/>
    <w:lvl w:ilvl="0" w:tplc="DD661B8C">
      <w:start w:val="1"/>
      <w:numFmt w:val="bullet"/>
      <w:lvlText w:val="•"/>
      <w:lvlJc w:val="left"/>
      <w:pPr>
        <w:ind w:left="2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7EE6F50">
      <w:start w:val="1"/>
      <w:numFmt w:val="bullet"/>
      <w:lvlText w:val="o"/>
      <w:lvlJc w:val="left"/>
      <w:pPr>
        <w:ind w:left="11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A2A1B54">
      <w:start w:val="1"/>
      <w:numFmt w:val="bullet"/>
      <w:lvlText w:val="▪"/>
      <w:lvlJc w:val="left"/>
      <w:pPr>
        <w:ind w:left="19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500858A">
      <w:start w:val="1"/>
      <w:numFmt w:val="bullet"/>
      <w:lvlText w:val="•"/>
      <w:lvlJc w:val="left"/>
      <w:pPr>
        <w:ind w:left="26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72ADDEE">
      <w:start w:val="1"/>
      <w:numFmt w:val="bullet"/>
      <w:lvlText w:val="o"/>
      <w:lvlJc w:val="left"/>
      <w:pPr>
        <w:ind w:left="33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DC871C6">
      <w:start w:val="1"/>
      <w:numFmt w:val="bullet"/>
      <w:lvlText w:val="▪"/>
      <w:lvlJc w:val="left"/>
      <w:pPr>
        <w:ind w:left="40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A909F22">
      <w:start w:val="1"/>
      <w:numFmt w:val="bullet"/>
      <w:lvlText w:val="•"/>
      <w:lvlJc w:val="left"/>
      <w:pPr>
        <w:ind w:left="47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926800">
      <w:start w:val="1"/>
      <w:numFmt w:val="bullet"/>
      <w:lvlText w:val="o"/>
      <w:lvlJc w:val="left"/>
      <w:pPr>
        <w:ind w:left="55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11861A2">
      <w:start w:val="1"/>
      <w:numFmt w:val="bullet"/>
      <w:lvlText w:val="▪"/>
      <w:lvlJc w:val="left"/>
      <w:pPr>
        <w:ind w:left="62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38FF3D78"/>
    <w:multiLevelType w:val="hybridMultilevel"/>
    <w:tmpl w:val="C36CBA22"/>
    <w:lvl w:ilvl="0" w:tplc="2D627100">
      <w:start w:val="1"/>
      <w:numFmt w:val="bullet"/>
      <w:lvlText w:val="•"/>
      <w:lvlJc w:val="left"/>
      <w:pPr>
        <w:ind w:left="7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E503966">
      <w:start w:val="1"/>
      <w:numFmt w:val="bullet"/>
      <w:lvlText w:val="o"/>
      <w:lvlJc w:val="left"/>
      <w:pPr>
        <w:ind w:left="161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52C89D6">
      <w:start w:val="1"/>
      <w:numFmt w:val="bullet"/>
      <w:lvlText w:val="▪"/>
      <w:lvlJc w:val="left"/>
      <w:pPr>
        <w:ind w:left="233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8110C580">
      <w:start w:val="1"/>
      <w:numFmt w:val="bullet"/>
      <w:lvlText w:val="•"/>
      <w:lvlJc w:val="left"/>
      <w:pPr>
        <w:ind w:left="30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102C20C">
      <w:start w:val="1"/>
      <w:numFmt w:val="bullet"/>
      <w:lvlText w:val="o"/>
      <w:lvlJc w:val="left"/>
      <w:pPr>
        <w:ind w:left="377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BF0691A">
      <w:start w:val="1"/>
      <w:numFmt w:val="bullet"/>
      <w:lvlText w:val="▪"/>
      <w:lvlJc w:val="left"/>
      <w:pPr>
        <w:ind w:left="449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AA643FA8">
      <w:start w:val="1"/>
      <w:numFmt w:val="bullet"/>
      <w:lvlText w:val="•"/>
      <w:lvlJc w:val="left"/>
      <w:pPr>
        <w:ind w:left="521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3B05DA4">
      <w:start w:val="1"/>
      <w:numFmt w:val="bullet"/>
      <w:lvlText w:val="o"/>
      <w:lvlJc w:val="left"/>
      <w:pPr>
        <w:ind w:left="593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E7C4F4A6">
      <w:start w:val="1"/>
      <w:numFmt w:val="bullet"/>
      <w:lvlText w:val="▪"/>
      <w:lvlJc w:val="left"/>
      <w:pPr>
        <w:ind w:left="665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3AF9174B"/>
    <w:multiLevelType w:val="hybridMultilevel"/>
    <w:tmpl w:val="B5AC2076"/>
    <w:lvl w:ilvl="0" w:tplc="974CE812">
      <w:start w:val="1"/>
      <w:numFmt w:val="decimal"/>
      <w:lvlText w:val="%1."/>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7A1C1384">
      <w:start w:val="1"/>
      <w:numFmt w:val="lowerLetter"/>
      <w:lvlText w:val="%2"/>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F5F422E4">
      <w:start w:val="1"/>
      <w:numFmt w:val="lowerRoman"/>
      <w:lvlText w:val="%3"/>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FCDC3BE0">
      <w:start w:val="1"/>
      <w:numFmt w:val="decimal"/>
      <w:lvlText w:val="%4"/>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4AFAEF76">
      <w:start w:val="1"/>
      <w:numFmt w:val="lowerLetter"/>
      <w:lvlText w:val="%5"/>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25A0D2DA">
      <w:start w:val="1"/>
      <w:numFmt w:val="lowerRoman"/>
      <w:lvlText w:val="%6"/>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858CE67A">
      <w:start w:val="1"/>
      <w:numFmt w:val="decimal"/>
      <w:lvlText w:val="%7"/>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81B224F2">
      <w:start w:val="1"/>
      <w:numFmt w:val="lowerLetter"/>
      <w:lvlText w:val="%8"/>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DE4ED4A6">
      <w:start w:val="1"/>
      <w:numFmt w:val="lowerRoman"/>
      <w:lvlText w:val="%9"/>
      <w:lvlJc w:val="left"/>
      <w:pPr>
        <w:ind w:left="64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3E2129DD"/>
    <w:multiLevelType w:val="hybridMultilevel"/>
    <w:tmpl w:val="7D127BB8"/>
    <w:lvl w:ilvl="0" w:tplc="B44EA422">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03ACFBC">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0B32DCF4">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54C13E4">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87EDE76">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D00BC38">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2AA774A">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F84D8D6">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FFC2160">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41326C59"/>
    <w:multiLevelType w:val="hybridMultilevel"/>
    <w:tmpl w:val="A870553A"/>
    <w:lvl w:ilvl="0" w:tplc="F8624D20">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AB6D78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AA853A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22881E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AE0C1B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20E1D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A46328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1246C7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EB047D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41801A1C"/>
    <w:multiLevelType w:val="hybridMultilevel"/>
    <w:tmpl w:val="D994B77C"/>
    <w:lvl w:ilvl="0" w:tplc="9EB02F14">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F78DF46">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7322D08">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B108B48">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FF4C152">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56A665C">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77A471D2">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EECC2B0">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5980E5BC">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437A640E"/>
    <w:multiLevelType w:val="hybridMultilevel"/>
    <w:tmpl w:val="79C641EE"/>
    <w:lvl w:ilvl="0" w:tplc="DCDC9A88">
      <w:start w:val="1"/>
      <w:numFmt w:val="bullet"/>
      <w:lvlText w:val="•"/>
      <w:lvlJc w:val="left"/>
      <w:pPr>
        <w:ind w:left="229"/>
      </w:pPr>
      <w:rPr>
        <w:rFonts w:ascii="Arial" w:eastAsia="Arial" w:hAnsi="Arial" w:cs="Arial"/>
        <w:b w:val="0"/>
        <w:i w:val="0"/>
        <w:strike w:val="0"/>
        <w:dstrike w:val="0"/>
        <w:color w:val="338B58"/>
        <w:sz w:val="16"/>
        <w:szCs w:val="16"/>
        <w:u w:val="none" w:color="000000"/>
        <w:bdr w:val="none" w:sz="0" w:space="0" w:color="auto"/>
        <w:shd w:val="clear" w:color="auto" w:fill="auto"/>
        <w:vertAlign w:val="baseline"/>
      </w:rPr>
    </w:lvl>
    <w:lvl w:ilvl="1" w:tplc="BBD69D2E">
      <w:start w:val="1"/>
      <w:numFmt w:val="bullet"/>
      <w:lvlText w:val="o"/>
      <w:lvlJc w:val="left"/>
      <w:pPr>
        <w:ind w:left="1188"/>
      </w:pPr>
      <w:rPr>
        <w:rFonts w:ascii="Segoe UI Symbol" w:eastAsia="Segoe UI Symbol" w:hAnsi="Segoe UI Symbol" w:cs="Segoe UI Symbol"/>
        <w:b w:val="0"/>
        <w:i w:val="0"/>
        <w:strike w:val="0"/>
        <w:dstrike w:val="0"/>
        <w:color w:val="338B58"/>
        <w:sz w:val="16"/>
        <w:szCs w:val="16"/>
        <w:u w:val="none" w:color="000000"/>
        <w:bdr w:val="none" w:sz="0" w:space="0" w:color="auto"/>
        <w:shd w:val="clear" w:color="auto" w:fill="auto"/>
        <w:vertAlign w:val="baseline"/>
      </w:rPr>
    </w:lvl>
    <w:lvl w:ilvl="2" w:tplc="596E2B0C">
      <w:start w:val="1"/>
      <w:numFmt w:val="bullet"/>
      <w:lvlText w:val="▪"/>
      <w:lvlJc w:val="left"/>
      <w:pPr>
        <w:ind w:left="1908"/>
      </w:pPr>
      <w:rPr>
        <w:rFonts w:ascii="Segoe UI Symbol" w:eastAsia="Segoe UI Symbol" w:hAnsi="Segoe UI Symbol" w:cs="Segoe UI Symbol"/>
        <w:b w:val="0"/>
        <w:i w:val="0"/>
        <w:strike w:val="0"/>
        <w:dstrike w:val="0"/>
        <w:color w:val="338B58"/>
        <w:sz w:val="16"/>
        <w:szCs w:val="16"/>
        <w:u w:val="none" w:color="000000"/>
        <w:bdr w:val="none" w:sz="0" w:space="0" w:color="auto"/>
        <w:shd w:val="clear" w:color="auto" w:fill="auto"/>
        <w:vertAlign w:val="baseline"/>
      </w:rPr>
    </w:lvl>
    <w:lvl w:ilvl="3" w:tplc="B84814DE">
      <w:start w:val="1"/>
      <w:numFmt w:val="bullet"/>
      <w:lvlText w:val="•"/>
      <w:lvlJc w:val="left"/>
      <w:pPr>
        <w:ind w:left="2628"/>
      </w:pPr>
      <w:rPr>
        <w:rFonts w:ascii="Arial" w:eastAsia="Arial" w:hAnsi="Arial" w:cs="Arial"/>
        <w:b w:val="0"/>
        <w:i w:val="0"/>
        <w:strike w:val="0"/>
        <w:dstrike w:val="0"/>
        <w:color w:val="338B58"/>
        <w:sz w:val="16"/>
        <w:szCs w:val="16"/>
        <w:u w:val="none" w:color="000000"/>
        <w:bdr w:val="none" w:sz="0" w:space="0" w:color="auto"/>
        <w:shd w:val="clear" w:color="auto" w:fill="auto"/>
        <w:vertAlign w:val="baseline"/>
      </w:rPr>
    </w:lvl>
    <w:lvl w:ilvl="4" w:tplc="DAE87F72">
      <w:start w:val="1"/>
      <w:numFmt w:val="bullet"/>
      <w:lvlText w:val="o"/>
      <w:lvlJc w:val="left"/>
      <w:pPr>
        <w:ind w:left="3348"/>
      </w:pPr>
      <w:rPr>
        <w:rFonts w:ascii="Segoe UI Symbol" w:eastAsia="Segoe UI Symbol" w:hAnsi="Segoe UI Symbol" w:cs="Segoe UI Symbol"/>
        <w:b w:val="0"/>
        <w:i w:val="0"/>
        <w:strike w:val="0"/>
        <w:dstrike w:val="0"/>
        <w:color w:val="338B58"/>
        <w:sz w:val="16"/>
        <w:szCs w:val="16"/>
        <w:u w:val="none" w:color="000000"/>
        <w:bdr w:val="none" w:sz="0" w:space="0" w:color="auto"/>
        <w:shd w:val="clear" w:color="auto" w:fill="auto"/>
        <w:vertAlign w:val="baseline"/>
      </w:rPr>
    </w:lvl>
    <w:lvl w:ilvl="5" w:tplc="A89883E0">
      <w:start w:val="1"/>
      <w:numFmt w:val="bullet"/>
      <w:lvlText w:val="▪"/>
      <w:lvlJc w:val="left"/>
      <w:pPr>
        <w:ind w:left="4068"/>
      </w:pPr>
      <w:rPr>
        <w:rFonts w:ascii="Segoe UI Symbol" w:eastAsia="Segoe UI Symbol" w:hAnsi="Segoe UI Symbol" w:cs="Segoe UI Symbol"/>
        <w:b w:val="0"/>
        <w:i w:val="0"/>
        <w:strike w:val="0"/>
        <w:dstrike w:val="0"/>
        <w:color w:val="338B58"/>
        <w:sz w:val="16"/>
        <w:szCs w:val="16"/>
        <w:u w:val="none" w:color="000000"/>
        <w:bdr w:val="none" w:sz="0" w:space="0" w:color="auto"/>
        <w:shd w:val="clear" w:color="auto" w:fill="auto"/>
        <w:vertAlign w:val="baseline"/>
      </w:rPr>
    </w:lvl>
    <w:lvl w:ilvl="6" w:tplc="95763436">
      <w:start w:val="1"/>
      <w:numFmt w:val="bullet"/>
      <w:lvlText w:val="•"/>
      <w:lvlJc w:val="left"/>
      <w:pPr>
        <w:ind w:left="4788"/>
      </w:pPr>
      <w:rPr>
        <w:rFonts w:ascii="Arial" w:eastAsia="Arial" w:hAnsi="Arial" w:cs="Arial"/>
        <w:b w:val="0"/>
        <w:i w:val="0"/>
        <w:strike w:val="0"/>
        <w:dstrike w:val="0"/>
        <w:color w:val="338B58"/>
        <w:sz w:val="16"/>
        <w:szCs w:val="16"/>
        <w:u w:val="none" w:color="000000"/>
        <w:bdr w:val="none" w:sz="0" w:space="0" w:color="auto"/>
        <w:shd w:val="clear" w:color="auto" w:fill="auto"/>
        <w:vertAlign w:val="baseline"/>
      </w:rPr>
    </w:lvl>
    <w:lvl w:ilvl="7" w:tplc="6C9AAC2A">
      <w:start w:val="1"/>
      <w:numFmt w:val="bullet"/>
      <w:lvlText w:val="o"/>
      <w:lvlJc w:val="left"/>
      <w:pPr>
        <w:ind w:left="5508"/>
      </w:pPr>
      <w:rPr>
        <w:rFonts w:ascii="Segoe UI Symbol" w:eastAsia="Segoe UI Symbol" w:hAnsi="Segoe UI Symbol" w:cs="Segoe UI Symbol"/>
        <w:b w:val="0"/>
        <w:i w:val="0"/>
        <w:strike w:val="0"/>
        <w:dstrike w:val="0"/>
        <w:color w:val="338B58"/>
        <w:sz w:val="16"/>
        <w:szCs w:val="16"/>
        <w:u w:val="none" w:color="000000"/>
        <w:bdr w:val="none" w:sz="0" w:space="0" w:color="auto"/>
        <w:shd w:val="clear" w:color="auto" w:fill="auto"/>
        <w:vertAlign w:val="baseline"/>
      </w:rPr>
    </w:lvl>
    <w:lvl w:ilvl="8" w:tplc="6AF4A04C">
      <w:start w:val="1"/>
      <w:numFmt w:val="bullet"/>
      <w:lvlText w:val="▪"/>
      <w:lvlJc w:val="left"/>
      <w:pPr>
        <w:ind w:left="6228"/>
      </w:pPr>
      <w:rPr>
        <w:rFonts w:ascii="Segoe UI Symbol" w:eastAsia="Segoe UI Symbol" w:hAnsi="Segoe UI Symbol" w:cs="Segoe UI Symbol"/>
        <w:b w:val="0"/>
        <w:i w:val="0"/>
        <w:strike w:val="0"/>
        <w:dstrike w:val="0"/>
        <w:color w:val="338B58"/>
        <w:sz w:val="16"/>
        <w:szCs w:val="16"/>
        <w:u w:val="none" w:color="000000"/>
        <w:bdr w:val="none" w:sz="0" w:space="0" w:color="auto"/>
        <w:shd w:val="clear" w:color="auto" w:fill="auto"/>
        <w:vertAlign w:val="baseline"/>
      </w:rPr>
    </w:lvl>
  </w:abstractNum>
  <w:abstractNum w:abstractNumId="26" w15:restartNumberingAfterBreak="0">
    <w:nsid w:val="465322AC"/>
    <w:multiLevelType w:val="hybridMultilevel"/>
    <w:tmpl w:val="C5B0A7C2"/>
    <w:lvl w:ilvl="0" w:tplc="7242D1E2">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F105D5C">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6865B58">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394A29A">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76E0050">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39F6F5E6">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30AE832">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7409E94">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6305340">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4A252D4B"/>
    <w:multiLevelType w:val="multilevel"/>
    <w:tmpl w:val="C69AA262"/>
    <w:lvl w:ilvl="0">
      <w:start w:val="1"/>
      <w:numFmt w:val="decimal"/>
      <w:lvlText w:val="%1"/>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start w:val="1"/>
      <w:numFmt w:val="decimal"/>
      <w:lvlRestart w:val="0"/>
      <w:lvlText w:val="%1.%2"/>
      <w:lvlJc w:val="left"/>
      <w:pPr>
        <w:ind w:left="856"/>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4F4143EE"/>
    <w:multiLevelType w:val="hybridMultilevel"/>
    <w:tmpl w:val="9866EF36"/>
    <w:lvl w:ilvl="0" w:tplc="95C8ACD0">
      <w:start w:val="1"/>
      <w:numFmt w:val="bullet"/>
      <w:lvlText w:val="•"/>
      <w:lvlJc w:val="left"/>
      <w:pPr>
        <w:ind w:left="2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092A72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95A03C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110337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D8418B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9C2788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20A41B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8347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4BC67D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521D61BD"/>
    <w:multiLevelType w:val="hybridMultilevel"/>
    <w:tmpl w:val="A320879A"/>
    <w:lvl w:ilvl="0" w:tplc="9F005CDE">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E22407A">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59C7892">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916E868">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BC80E36">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6E345730">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55CD3C4">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5889F26">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4BA8288">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529600C7"/>
    <w:multiLevelType w:val="hybridMultilevel"/>
    <w:tmpl w:val="2394342E"/>
    <w:lvl w:ilvl="0" w:tplc="38E405C2">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4ECD66A">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1F88838">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94623A4">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3C62350">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A301A38">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03A940C">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E4EAC44">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856DEA6">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539D7AC1"/>
    <w:multiLevelType w:val="hybridMultilevel"/>
    <w:tmpl w:val="413E69C2"/>
    <w:lvl w:ilvl="0" w:tplc="BBAE9A9E">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AA170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7B6F96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5A240E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898217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6E0706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ECA257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FF0793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100103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53E25DC7"/>
    <w:multiLevelType w:val="hybridMultilevel"/>
    <w:tmpl w:val="B9FCB0D2"/>
    <w:lvl w:ilvl="0" w:tplc="E6420EA8">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C34B93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F2629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1CC2F5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7E1D2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14737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8E811D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687D0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070DD1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 w15:restartNumberingAfterBreak="0">
    <w:nsid w:val="5B0802BC"/>
    <w:multiLevelType w:val="hybridMultilevel"/>
    <w:tmpl w:val="182CD504"/>
    <w:lvl w:ilvl="0" w:tplc="B30E9282">
      <w:start w:val="1"/>
      <w:numFmt w:val="bullet"/>
      <w:lvlText w:val="•"/>
      <w:lvlJc w:val="left"/>
      <w:pPr>
        <w:ind w:left="7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E1C3A54">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3FCFE12">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58EB89A">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E04C786">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4B0F874">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1E48EDE">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718C09C">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A868C48">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5C9E5649"/>
    <w:multiLevelType w:val="hybridMultilevel"/>
    <w:tmpl w:val="EA3A628E"/>
    <w:lvl w:ilvl="0" w:tplc="7E4A4DBC">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530E3B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974EF32">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F8252E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FCE48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9E6CB7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6D2F24A">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8836E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BE05A5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 w15:restartNumberingAfterBreak="0">
    <w:nsid w:val="5F3A7C4A"/>
    <w:multiLevelType w:val="hybridMultilevel"/>
    <w:tmpl w:val="0706E48A"/>
    <w:lvl w:ilvl="0" w:tplc="26120C02">
      <w:start w:val="1"/>
      <w:numFmt w:val="decimal"/>
      <w:lvlText w:val="%1."/>
      <w:lvlJc w:val="left"/>
      <w:pPr>
        <w:ind w:left="71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E2A6A94E">
      <w:start w:val="1"/>
      <w:numFmt w:val="lowerLetter"/>
      <w:lvlText w:val="%2"/>
      <w:lvlJc w:val="left"/>
      <w:pPr>
        <w:ind w:left="14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BF00E4BC">
      <w:start w:val="1"/>
      <w:numFmt w:val="lowerRoman"/>
      <w:lvlText w:val="%3"/>
      <w:lvlJc w:val="left"/>
      <w:pPr>
        <w:ind w:left="21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956CD23E">
      <w:start w:val="1"/>
      <w:numFmt w:val="decimal"/>
      <w:lvlText w:val="%4"/>
      <w:lvlJc w:val="left"/>
      <w:pPr>
        <w:ind w:left="28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4740C1AE">
      <w:start w:val="1"/>
      <w:numFmt w:val="lowerLetter"/>
      <w:lvlText w:val="%5"/>
      <w:lvlJc w:val="left"/>
      <w:pPr>
        <w:ind w:left="359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EB16497C">
      <w:start w:val="1"/>
      <w:numFmt w:val="lowerRoman"/>
      <w:lvlText w:val="%6"/>
      <w:lvlJc w:val="left"/>
      <w:pPr>
        <w:ind w:left="431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9148188A">
      <w:start w:val="1"/>
      <w:numFmt w:val="decimal"/>
      <w:lvlText w:val="%7"/>
      <w:lvlJc w:val="left"/>
      <w:pPr>
        <w:ind w:left="50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EED04BB2">
      <w:start w:val="1"/>
      <w:numFmt w:val="lowerLetter"/>
      <w:lvlText w:val="%8"/>
      <w:lvlJc w:val="left"/>
      <w:pPr>
        <w:ind w:left="57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46C0C3DC">
      <w:start w:val="1"/>
      <w:numFmt w:val="lowerRoman"/>
      <w:lvlText w:val="%9"/>
      <w:lvlJc w:val="left"/>
      <w:pPr>
        <w:ind w:left="64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5FC00733"/>
    <w:multiLevelType w:val="hybridMultilevel"/>
    <w:tmpl w:val="E0CA36EA"/>
    <w:lvl w:ilvl="0" w:tplc="373A0422">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2100C3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EAC3C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2A291F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3ACF2A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75E0B1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D6E522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74C784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9CEFBB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60197830"/>
    <w:multiLevelType w:val="hybridMultilevel"/>
    <w:tmpl w:val="3DE00926"/>
    <w:lvl w:ilvl="0" w:tplc="35C40D90">
      <w:start w:val="1"/>
      <w:numFmt w:val="decimal"/>
      <w:lvlText w:val="%1."/>
      <w:lvlJc w:val="left"/>
      <w:pPr>
        <w:ind w:left="71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BA58513C">
      <w:start w:val="1"/>
      <w:numFmt w:val="lowerLetter"/>
      <w:lvlText w:val="%2"/>
      <w:lvlJc w:val="left"/>
      <w:pPr>
        <w:ind w:left="14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C7F0E786">
      <w:start w:val="1"/>
      <w:numFmt w:val="lowerRoman"/>
      <w:lvlText w:val="%3"/>
      <w:lvlJc w:val="left"/>
      <w:pPr>
        <w:ind w:left="21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A4049650">
      <w:start w:val="1"/>
      <w:numFmt w:val="decimal"/>
      <w:lvlText w:val="%4"/>
      <w:lvlJc w:val="left"/>
      <w:pPr>
        <w:ind w:left="28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283AC6D8">
      <w:start w:val="1"/>
      <w:numFmt w:val="lowerLetter"/>
      <w:lvlText w:val="%5"/>
      <w:lvlJc w:val="left"/>
      <w:pPr>
        <w:ind w:left="359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D6B8EE8A">
      <w:start w:val="1"/>
      <w:numFmt w:val="lowerRoman"/>
      <w:lvlText w:val="%6"/>
      <w:lvlJc w:val="left"/>
      <w:pPr>
        <w:ind w:left="431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A406EA38">
      <w:start w:val="1"/>
      <w:numFmt w:val="decimal"/>
      <w:lvlText w:val="%7"/>
      <w:lvlJc w:val="left"/>
      <w:pPr>
        <w:ind w:left="50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FEF00644">
      <w:start w:val="1"/>
      <w:numFmt w:val="lowerLetter"/>
      <w:lvlText w:val="%8"/>
      <w:lvlJc w:val="left"/>
      <w:pPr>
        <w:ind w:left="57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D2E06352">
      <w:start w:val="1"/>
      <w:numFmt w:val="lowerRoman"/>
      <w:lvlText w:val="%9"/>
      <w:lvlJc w:val="left"/>
      <w:pPr>
        <w:ind w:left="64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60597431"/>
    <w:multiLevelType w:val="hybridMultilevel"/>
    <w:tmpl w:val="97F63B6E"/>
    <w:lvl w:ilvl="0" w:tplc="63C4DF56">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4EE1952">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B1989482">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D626FCD6">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BCE6958">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B5AADD32">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575A7106">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8AA6110">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F0EA236">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9" w15:restartNumberingAfterBreak="0">
    <w:nsid w:val="61386109"/>
    <w:multiLevelType w:val="hybridMultilevel"/>
    <w:tmpl w:val="BCCEC0B6"/>
    <w:lvl w:ilvl="0" w:tplc="7F1028FA">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A34E5C0">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AB263EEC">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2FE48598">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FF64C56">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A00E240">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3D9A8E40">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DCA7EC8">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7E4E3A4">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62773D77"/>
    <w:multiLevelType w:val="hybridMultilevel"/>
    <w:tmpl w:val="8A705DBA"/>
    <w:lvl w:ilvl="0" w:tplc="3E50D1EE">
      <w:start w:val="8"/>
      <w:numFmt w:val="decimal"/>
      <w:lvlText w:val="%1"/>
      <w:lvlJc w:val="left"/>
      <w:pPr>
        <w:ind w:left="293"/>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lvl w:ilvl="1" w:tplc="2766D540">
      <w:start w:val="1"/>
      <w:numFmt w:val="lowerLetter"/>
      <w:lvlText w:val="%2"/>
      <w:lvlJc w:val="left"/>
      <w:pPr>
        <w:ind w:left="1080"/>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lvl w:ilvl="2" w:tplc="752EC656">
      <w:start w:val="1"/>
      <w:numFmt w:val="lowerRoman"/>
      <w:lvlText w:val="%3"/>
      <w:lvlJc w:val="left"/>
      <w:pPr>
        <w:ind w:left="1800"/>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lvl w:ilvl="3" w:tplc="56905DD0">
      <w:start w:val="1"/>
      <w:numFmt w:val="decimal"/>
      <w:lvlText w:val="%4"/>
      <w:lvlJc w:val="left"/>
      <w:pPr>
        <w:ind w:left="2520"/>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lvl w:ilvl="4" w:tplc="7EFC31A8">
      <w:start w:val="1"/>
      <w:numFmt w:val="lowerLetter"/>
      <w:lvlText w:val="%5"/>
      <w:lvlJc w:val="left"/>
      <w:pPr>
        <w:ind w:left="3240"/>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lvl w:ilvl="5" w:tplc="86E0A27E">
      <w:start w:val="1"/>
      <w:numFmt w:val="lowerRoman"/>
      <w:lvlText w:val="%6"/>
      <w:lvlJc w:val="left"/>
      <w:pPr>
        <w:ind w:left="3960"/>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lvl w:ilvl="6" w:tplc="5B4AB69E">
      <w:start w:val="1"/>
      <w:numFmt w:val="decimal"/>
      <w:lvlText w:val="%7"/>
      <w:lvlJc w:val="left"/>
      <w:pPr>
        <w:ind w:left="4680"/>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lvl w:ilvl="7" w:tplc="4BDA4A00">
      <w:start w:val="1"/>
      <w:numFmt w:val="lowerLetter"/>
      <w:lvlText w:val="%8"/>
      <w:lvlJc w:val="left"/>
      <w:pPr>
        <w:ind w:left="5400"/>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lvl w:ilvl="8" w:tplc="350C549E">
      <w:start w:val="1"/>
      <w:numFmt w:val="lowerRoman"/>
      <w:lvlText w:val="%9"/>
      <w:lvlJc w:val="left"/>
      <w:pPr>
        <w:ind w:left="6120"/>
      </w:pPr>
      <w:rPr>
        <w:rFonts w:ascii="Verdana" w:eastAsia="Verdana" w:hAnsi="Verdana" w:cs="Verdana"/>
        <w:b w:val="0"/>
        <w:i w:val="0"/>
        <w:strike w:val="0"/>
        <w:dstrike w:val="0"/>
        <w:color w:val="000000"/>
        <w:sz w:val="16"/>
        <w:szCs w:val="16"/>
        <w:u w:val="none" w:color="000000"/>
        <w:bdr w:val="none" w:sz="0" w:space="0" w:color="auto"/>
        <w:shd w:val="clear" w:color="auto" w:fill="auto"/>
        <w:vertAlign w:val="superscript"/>
      </w:rPr>
    </w:lvl>
  </w:abstractNum>
  <w:abstractNum w:abstractNumId="41" w15:restartNumberingAfterBreak="0">
    <w:nsid w:val="66755CF2"/>
    <w:multiLevelType w:val="hybridMultilevel"/>
    <w:tmpl w:val="15E2F896"/>
    <w:lvl w:ilvl="0" w:tplc="581A5A80">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9BCE788">
      <w:start w:val="1"/>
      <w:numFmt w:val="bullet"/>
      <w:lvlText w:val="o"/>
      <w:lvlJc w:val="left"/>
      <w:pPr>
        <w:ind w:left="14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0974267E">
      <w:start w:val="1"/>
      <w:numFmt w:val="bullet"/>
      <w:lvlText w:val="▪"/>
      <w:lvlJc w:val="left"/>
      <w:pPr>
        <w:ind w:left="21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6F847FC">
      <w:start w:val="1"/>
      <w:numFmt w:val="bullet"/>
      <w:lvlText w:val="•"/>
      <w:lvlJc w:val="left"/>
      <w:pPr>
        <w:ind w:left="2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DACAA7E">
      <w:start w:val="1"/>
      <w:numFmt w:val="bullet"/>
      <w:lvlText w:val="o"/>
      <w:lvlJc w:val="left"/>
      <w:pPr>
        <w:ind w:left="35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87834B6">
      <w:start w:val="1"/>
      <w:numFmt w:val="bullet"/>
      <w:lvlText w:val="▪"/>
      <w:lvlJc w:val="left"/>
      <w:pPr>
        <w:ind w:left="43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9D064C2">
      <w:start w:val="1"/>
      <w:numFmt w:val="bullet"/>
      <w:lvlText w:val="•"/>
      <w:lvlJc w:val="left"/>
      <w:pPr>
        <w:ind w:left="50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40C97C6">
      <w:start w:val="1"/>
      <w:numFmt w:val="bullet"/>
      <w:lvlText w:val="o"/>
      <w:lvlJc w:val="left"/>
      <w:pPr>
        <w:ind w:left="57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8FA2474">
      <w:start w:val="1"/>
      <w:numFmt w:val="bullet"/>
      <w:lvlText w:val="▪"/>
      <w:lvlJc w:val="left"/>
      <w:pPr>
        <w:ind w:left="64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2" w15:restartNumberingAfterBreak="0">
    <w:nsid w:val="66E80E74"/>
    <w:multiLevelType w:val="hybridMultilevel"/>
    <w:tmpl w:val="6DAA72AC"/>
    <w:lvl w:ilvl="0" w:tplc="92009532">
      <w:start w:val="1"/>
      <w:numFmt w:val="bullet"/>
      <w:lvlText w:val="•"/>
      <w:lvlJc w:val="left"/>
      <w:pPr>
        <w:ind w:left="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F80B34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97C9D3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C7206A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220975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27CF3A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CFE4BF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CD0116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25251A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 w15:restartNumberingAfterBreak="0">
    <w:nsid w:val="6F5300F3"/>
    <w:multiLevelType w:val="hybridMultilevel"/>
    <w:tmpl w:val="53007A74"/>
    <w:lvl w:ilvl="0" w:tplc="490E011A">
      <w:start w:val="1"/>
      <w:numFmt w:val="decimal"/>
      <w:lvlText w:val="%1."/>
      <w:lvlJc w:val="left"/>
      <w:pPr>
        <w:ind w:left="71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C42E9E8A">
      <w:start w:val="1"/>
      <w:numFmt w:val="lowerLetter"/>
      <w:lvlText w:val="%2"/>
      <w:lvlJc w:val="left"/>
      <w:pPr>
        <w:ind w:left="14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BA222BE0">
      <w:start w:val="1"/>
      <w:numFmt w:val="lowerRoman"/>
      <w:lvlText w:val="%3"/>
      <w:lvlJc w:val="left"/>
      <w:pPr>
        <w:ind w:left="21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BBA43A30">
      <w:start w:val="1"/>
      <w:numFmt w:val="decimal"/>
      <w:lvlText w:val="%4"/>
      <w:lvlJc w:val="left"/>
      <w:pPr>
        <w:ind w:left="28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C636B3AC">
      <w:start w:val="1"/>
      <w:numFmt w:val="lowerLetter"/>
      <w:lvlText w:val="%5"/>
      <w:lvlJc w:val="left"/>
      <w:pPr>
        <w:ind w:left="359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599C3826">
      <w:start w:val="1"/>
      <w:numFmt w:val="lowerRoman"/>
      <w:lvlText w:val="%6"/>
      <w:lvlJc w:val="left"/>
      <w:pPr>
        <w:ind w:left="431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7FFC5D2C">
      <w:start w:val="1"/>
      <w:numFmt w:val="decimal"/>
      <w:lvlText w:val="%7"/>
      <w:lvlJc w:val="left"/>
      <w:pPr>
        <w:ind w:left="503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F10CF68A">
      <w:start w:val="1"/>
      <w:numFmt w:val="lowerLetter"/>
      <w:lvlText w:val="%8"/>
      <w:lvlJc w:val="left"/>
      <w:pPr>
        <w:ind w:left="575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CED8C428">
      <w:start w:val="1"/>
      <w:numFmt w:val="lowerRoman"/>
      <w:lvlText w:val="%9"/>
      <w:lvlJc w:val="left"/>
      <w:pPr>
        <w:ind w:left="647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44" w15:restartNumberingAfterBreak="0">
    <w:nsid w:val="6F7F38AC"/>
    <w:multiLevelType w:val="hybridMultilevel"/>
    <w:tmpl w:val="C186A3D2"/>
    <w:lvl w:ilvl="0" w:tplc="4A703C22">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6A444CA">
      <w:start w:val="1"/>
      <w:numFmt w:val="bullet"/>
      <w:lvlText w:val="o"/>
      <w:lvlJc w:val="left"/>
      <w:pPr>
        <w:ind w:left="13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9400422">
      <w:start w:val="1"/>
      <w:numFmt w:val="bullet"/>
      <w:lvlText w:val="▪"/>
      <w:lvlJc w:val="left"/>
      <w:pPr>
        <w:ind w:left="20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B6EDBB2">
      <w:start w:val="1"/>
      <w:numFmt w:val="bullet"/>
      <w:lvlText w:val="•"/>
      <w:lvlJc w:val="left"/>
      <w:pPr>
        <w:ind w:left="27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852187E">
      <w:start w:val="1"/>
      <w:numFmt w:val="bullet"/>
      <w:lvlText w:val="o"/>
      <w:lvlJc w:val="left"/>
      <w:pPr>
        <w:ind w:left="35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540B6CC">
      <w:start w:val="1"/>
      <w:numFmt w:val="bullet"/>
      <w:lvlText w:val="▪"/>
      <w:lvlJc w:val="left"/>
      <w:pPr>
        <w:ind w:left="42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E1CAD0E">
      <w:start w:val="1"/>
      <w:numFmt w:val="bullet"/>
      <w:lvlText w:val="•"/>
      <w:lvlJc w:val="left"/>
      <w:pPr>
        <w:ind w:left="49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45C2406">
      <w:start w:val="1"/>
      <w:numFmt w:val="bullet"/>
      <w:lvlText w:val="o"/>
      <w:lvlJc w:val="left"/>
      <w:pPr>
        <w:ind w:left="56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1B8653C">
      <w:start w:val="1"/>
      <w:numFmt w:val="bullet"/>
      <w:lvlText w:val="▪"/>
      <w:lvlJc w:val="left"/>
      <w:pPr>
        <w:ind w:left="63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6FC2423B"/>
    <w:multiLevelType w:val="hybridMultilevel"/>
    <w:tmpl w:val="42CC0E42"/>
    <w:lvl w:ilvl="0" w:tplc="356A9566">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304DA6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868B81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E9823F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186F4D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F00DC9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261D2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B003F0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434294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 w15:restartNumberingAfterBreak="0">
    <w:nsid w:val="71BE456C"/>
    <w:multiLevelType w:val="hybridMultilevel"/>
    <w:tmpl w:val="FD2C34C8"/>
    <w:lvl w:ilvl="0" w:tplc="367A3AD2">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6EB39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BC0C4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06F53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306567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22A49B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4145CD4">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C9E5B6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0BEBB3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 w15:restartNumberingAfterBreak="0">
    <w:nsid w:val="7422094F"/>
    <w:multiLevelType w:val="hybridMultilevel"/>
    <w:tmpl w:val="73EEECC6"/>
    <w:lvl w:ilvl="0" w:tplc="2904EF86">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A284E44">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FE880D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876EE72">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D2C88A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7E0162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3C86EA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54AAF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9B89FD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74593C4F"/>
    <w:multiLevelType w:val="hybridMultilevel"/>
    <w:tmpl w:val="B302EF2C"/>
    <w:lvl w:ilvl="0" w:tplc="F8406524">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0A2D9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A88C58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9E0554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60E6EB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1849A4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102EF5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C62DF0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D22C26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 w15:restartNumberingAfterBreak="0">
    <w:nsid w:val="7AD813D3"/>
    <w:multiLevelType w:val="hybridMultilevel"/>
    <w:tmpl w:val="70D04B0E"/>
    <w:lvl w:ilvl="0" w:tplc="B32E5AE4">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EF41F0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122A7C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9AA361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71E49B2">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9C24936">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CB8B54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A9E3072">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C8C9FA">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 w15:restartNumberingAfterBreak="0">
    <w:nsid w:val="7B437A34"/>
    <w:multiLevelType w:val="hybridMultilevel"/>
    <w:tmpl w:val="BD84F264"/>
    <w:lvl w:ilvl="0" w:tplc="6588910A">
      <w:start w:val="1"/>
      <w:numFmt w:val="bullet"/>
      <w:lvlText w:val="•"/>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02CD0D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778A96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444A1F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3FE345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BE036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3BE750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272DD0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1E8E2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 w15:restartNumberingAfterBreak="0">
    <w:nsid w:val="7E0903F1"/>
    <w:multiLevelType w:val="hybridMultilevel"/>
    <w:tmpl w:val="C4CEC084"/>
    <w:lvl w:ilvl="0" w:tplc="1AAEE706">
      <w:start w:val="1"/>
      <w:numFmt w:val="decimal"/>
      <w:lvlText w:val="%1."/>
      <w:lvlJc w:val="left"/>
      <w:pPr>
        <w:ind w:left="71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78BE9332">
      <w:start w:val="1"/>
      <w:numFmt w:val="bullet"/>
      <w:lvlText w:val="•"/>
      <w:lvlJc w:val="left"/>
      <w:pPr>
        <w:ind w:left="142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CD69900">
      <w:start w:val="1"/>
      <w:numFmt w:val="bullet"/>
      <w:lvlText w:val="▪"/>
      <w:lvlJc w:val="left"/>
      <w:pPr>
        <w:ind w:left="243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2934F80C">
      <w:start w:val="1"/>
      <w:numFmt w:val="bullet"/>
      <w:lvlText w:val="•"/>
      <w:lvlJc w:val="left"/>
      <w:pPr>
        <w:ind w:left="31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B14186C">
      <w:start w:val="1"/>
      <w:numFmt w:val="bullet"/>
      <w:lvlText w:val="o"/>
      <w:lvlJc w:val="left"/>
      <w:pPr>
        <w:ind w:left="387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808AB72">
      <w:start w:val="1"/>
      <w:numFmt w:val="bullet"/>
      <w:lvlText w:val="▪"/>
      <w:lvlJc w:val="left"/>
      <w:pPr>
        <w:ind w:left="459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9E4896C">
      <w:start w:val="1"/>
      <w:numFmt w:val="bullet"/>
      <w:lvlText w:val="•"/>
      <w:lvlJc w:val="left"/>
      <w:pPr>
        <w:ind w:left="531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F8CC38E">
      <w:start w:val="1"/>
      <w:numFmt w:val="bullet"/>
      <w:lvlText w:val="o"/>
      <w:lvlJc w:val="left"/>
      <w:pPr>
        <w:ind w:left="603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8486892">
      <w:start w:val="1"/>
      <w:numFmt w:val="bullet"/>
      <w:lvlText w:val="▪"/>
      <w:lvlJc w:val="left"/>
      <w:pPr>
        <w:ind w:left="675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num w:numId="1" w16cid:durableId="300306605">
    <w:abstractNumId w:val="41"/>
  </w:num>
  <w:num w:numId="2" w16cid:durableId="175267424">
    <w:abstractNumId w:val="27"/>
  </w:num>
  <w:num w:numId="3" w16cid:durableId="1928539730">
    <w:abstractNumId w:val="18"/>
  </w:num>
  <w:num w:numId="4" w16cid:durableId="1708410263">
    <w:abstractNumId w:val="11"/>
  </w:num>
  <w:num w:numId="5" w16cid:durableId="1545293447">
    <w:abstractNumId w:val="37"/>
  </w:num>
  <w:num w:numId="6" w16cid:durableId="1827936893">
    <w:abstractNumId w:val="38"/>
  </w:num>
  <w:num w:numId="7" w16cid:durableId="1038701825">
    <w:abstractNumId w:val="9"/>
  </w:num>
  <w:num w:numId="8" w16cid:durableId="2146845753">
    <w:abstractNumId w:val="7"/>
  </w:num>
  <w:num w:numId="9" w16cid:durableId="1859074695">
    <w:abstractNumId w:val="5"/>
  </w:num>
  <w:num w:numId="10" w16cid:durableId="868494436">
    <w:abstractNumId w:val="39"/>
  </w:num>
  <w:num w:numId="11" w16cid:durableId="101341109">
    <w:abstractNumId w:val="20"/>
  </w:num>
  <w:num w:numId="12" w16cid:durableId="1753773879">
    <w:abstractNumId w:val="29"/>
  </w:num>
  <w:num w:numId="13" w16cid:durableId="1933472779">
    <w:abstractNumId w:val="35"/>
  </w:num>
  <w:num w:numId="14" w16cid:durableId="53896656">
    <w:abstractNumId w:val="43"/>
  </w:num>
  <w:num w:numId="15" w16cid:durableId="1995139011">
    <w:abstractNumId w:val="33"/>
  </w:num>
  <w:num w:numId="16" w16cid:durableId="276840405">
    <w:abstractNumId w:val="12"/>
  </w:num>
  <w:num w:numId="17" w16cid:durableId="303045897">
    <w:abstractNumId w:val="21"/>
  </w:num>
  <w:num w:numId="18" w16cid:durableId="1533031626">
    <w:abstractNumId w:val="30"/>
  </w:num>
  <w:num w:numId="19" w16cid:durableId="725907498">
    <w:abstractNumId w:val="26"/>
  </w:num>
  <w:num w:numId="20" w16cid:durableId="1940408844">
    <w:abstractNumId w:val="24"/>
  </w:num>
  <w:num w:numId="21" w16cid:durableId="500895025">
    <w:abstractNumId w:val="22"/>
  </w:num>
  <w:num w:numId="22" w16cid:durableId="1927766260">
    <w:abstractNumId w:val="2"/>
  </w:num>
  <w:num w:numId="23" w16cid:durableId="329404335">
    <w:abstractNumId w:val="40"/>
  </w:num>
  <w:num w:numId="24" w16cid:durableId="2073849385">
    <w:abstractNumId w:val="10"/>
  </w:num>
  <w:num w:numId="25" w16cid:durableId="894781284">
    <w:abstractNumId w:val="51"/>
  </w:num>
  <w:num w:numId="26" w16cid:durableId="7685488">
    <w:abstractNumId w:val="16"/>
  </w:num>
  <w:num w:numId="27" w16cid:durableId="954604911">
    <w:abstractNumId w:val="36"/>
  </w:num>
  <w:num w:numId="28" w16cid:durableId="168375672">
    <w:abstractNumId w:val="28"/>
  </w:num>
  <w:num w:numId="29" w16cid:durableId="1828127020">
    <w:abstractNumId w:val="49"/>
  </w:num>
  <w:num w:numId="30" w16cid:durableId="664360387">
    <w:abstractNumId w:val="44"/>
  </w:num>
  <w:num w:numId="31" w16cid:durableId="163666077">
    <w:abstractNumId w:val="0"/>
  </w:num>
  <w:num w:numId="32" w16cid:durableId="1079133362">
    <w:abstractNumId w:val="4"/>
  </w:num>
  <w:num w:numId="33" w16cid:durableId="216092638">
    <w:abstractNumId w:val="8"/>
  </w:num>
  <w:num w:numId="34" w16cid:durableId="1750076206">
    <w:abstractNumId w:val="47"/>
  </w:num>
  <w:num w:numId="35" w16cid:durableId="139155926">
    <w:abstractNumId w:val="48"/>
  </w:num>
  <w:num w:numId="36" w16cid:durableId="844130422">
    <w:abstractNumId w:val="34"/>
  </w:num>
  <w:num w:numId="37" w16cid:durableId="655105638">
    <w:abstractNumId w:val="31"/>
  </w:num>
  <w:num w:numId="38" w16cid:durableId="484472841">
    <w:abstractNumId w:val="50"/>
  </w:num>
  <w:num w:numId="39" w16cid:durableId="79177511">
    <w:abstractNumId w:val="15"/>
  </w:num>
  <w:num w:numId="40" w16cid:durableId="445542539">
    <w:abstractNumId w:val="45"/>
  </w:num>
  <w:num w:numId="41" w16cid:durableId="2086223090">
    <w:abstractNumId w:val="3"/>
  </w:num>
  <w:num w:numId="42" w16cid:durableId="512770969">
    <w:abstractNumId w:val="23"/>
  </w:num>
  <w:num w:numId="43" w16cid:durableId="1531534404">
    <w:abstractNumId w:val="42"/>
  </w:num>
  <w:num w:numId="44" w16cid:durableId="303463044">
    <w:abstractNumId w:val="25"/>
  </w:num>
  <w:num w:numId="45" w16cid:durableId="131949040">
    <w:abstractNumId w:val="17"/>
  </w:num>
  <w:num w:numId="46" w16cid:durableId="1510363883">
    <w:abstractNumId w:val="32"/>
  </w:num>
  <w:num w:numId="47" w16cid:durableId="449936214">
    <w:abstractNumId w:val="46"/>
  </w:num>
  <w:num w:numId="48" w16cid:durableId="247472096">
    <w:abstractNumId w:val="13"/>
  </w:num>
  <w:num w:numId="49" w16cid:durableId="1170485165">
    <w:abstractNumId w:val="19"/>
  </w:num>
  <w:num w:numId="50" w16cid:durableId="633217733">
    <w:abstractNumId w:val="14"/>
  </w:num>
  <w:num w:numId="51" w16cid:durableId="511143947">
    <w:abstractNumId w:val="1"/>
  </w:num>
  <w:num w:numId="52" w16cid:durableId="145058318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ACD"/>
    <w:rsid w:val="008C1BC9"/>
    <w:rsid w:val="00D25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7B2BF"/>
  <w15:docId w15:val="{987F3FE6-3708-4EFB-9545-71CE627A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2" w:line="296" w:lineRule="auto"/>
      <w:ind w:left="10" w:right="333" w:hanging="10"/>
    </w:pPr>
    <w:rPr>
      <w:rFonts w:ascii="Verdana" w:eastAsia="Verdana" w:hAnsi="Verdana" w:cs="Verdana"/>
      <w:color w:val="000000"/>
      <w:sz w:val="18"/>
    </w:rPr>
  </w:style>
  <w:style w:type="paragraph" w:styleId="Heading1">
    <w:name w:val="heading 1"/>
    <w:next w:val="Normal"/>
    <w:link w:val="Heading1Char"/>
    <w:uiPriority w:val="9"/>
    <w:qFormat/>
    <w:pPr>
      <w:keepNext/>
      <w:keepLines/>
      <w:spacing w:after="202"/>
      <w:ind w:left="10" w:hanging="10"/>
      <w:outlineLvl w:val="0"/>
    </w:pPr>
    <w:rPr>
      <w:rFonts w:ascii="Verdana" w:eastAsia="Verdana" w:hAnsi="Verdana" w:cs="Verdana"/>
      <w:b/>
      <w:color w:val="000000"/>
    </w:rPr>
  </w:style>
  <w:style w:type="paragraph" w:styleId="Heading2">
    <w:name w:val="heading 2"/>
    <w:next w:val="Normal"/>
    <w:link w:val="Heading2Char"/>
    <w:uiPriority w:val="9"/>
    <w:unhideWhenUsed/>
    <w:qFormat/>
    <w:pPr>
      <w:keepNext/>
      <w:keepLines/>
      <w:spacing w:after="202"/>
      <w:ind w:left="10" w:hanging="10"/>
      <w:outlineLvl w:val="1"/>
    </w:pPr>
    <w:rPr>
      <w:rFonts w:ascii="Verdana" w:eastAsia="Verdana" w:hAnsi="Verdana" w:cs="Verdana"/>
      <w:b/>
      <w:color w:val="000000"/>
    </w:rPr>
  </w:style>
  <w:style w:type="paragraph" w:styleId="Heading3">
    <w:name w:val="heading 3"/>
    <w:next w:val="Normal"/>
    <w:link w:val="Heading3Char"/>
    <w:uiPriority w:val="9"/>
    <w:unhideWhenUsed/>
    <w:qFormat/>
    <w:pPr>
      <w:keepNext/>
      <w:keepLines/>
      <w:spacing w:after="83"/>
      <w:ind w:left="10" w:hanging="10"/>
      <w:outlineLvl w:val="2"/>
    </w:pPr>
    <w:rPr>
      <w:rFonts w:ascii="Verdana" w:eastAsia="Verdana" w:hAnsi="Verdana" w:cs="Verdan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pPr>
    <w:rPr>
      <w:rFonts w:ascii="Verdana" w:eastAsia="Verdana" w:hAnsi="Verdana" w:cs="Verdana"/>
      <w:color w:val="000000"/>
      <w:sz w:val="16"/>
    </w:rPr>
  </w:style>
  <w:style w:type="character" w:customStyle="1" w:styleId="footnotedescriptionChar">
    <w:name w:val="footnote description Char"/>
    <w:link w:val="footnotedescription"/>
    <w:rPr>
      <w:rFonts w:ascii="Verdana" w:eastAsia="Verdana" w:hAnsi="Verdana" w:cs="Verdana"/>
      <w:color w:val="000000"/>
      <w:sz w:val="16"/>
    </w:rPr>
  </w:style>
  <w:style w:type="character" w:customStyle="1" w:styleId="Heading3Char">
    <w:name w:val="Heading 3 Char"/>
    <w:link w:val="Heading3"/>
    <w:rPr>
      <w:rFonts w:ascii="Verdana" w:eastAsia="Verdana" w:hAnsi="Verdana" w:cs="Verdana"/>
      <w:b/>
      <w:color w:val="000000"/>
      <w:sz w:val="20"/>
    </w:rPr>
  </w:style>
  <w:style w:type="character" w:customStyle="1" w:styleId="Heading2Char">
    <w:name w:val="Heading 2 Char"/>
    <w:link w:val="Heading2"/>
    <w:rPr>
      <w:rFonts w:ascii="Verdana" w:eastAsia="Verdana" w:hAnsi="Verdana" w:cs="Verdana"/>
      <w:b/>
      <w:color w:val="000000"/>
      <w:sz w:val="22"/>
    </w:rPr>
  </w:style>
  <w:style w:type="character" w:customStyle="1" w:styleId="Heading1Char">
    <w:name w:val="Heading 1 Char"/>
    <w:link w:val="Heading1"/>
    <w:rPr>
      <w:rFonts w:ascii="Verdana" w:eastAsia="Verdana" w:hAnsi="Verdana" w:cs="Verdana"/>
      <w:b/>
      <w:color w:val="000000"/>
      <w:sz w:val="22"/>
    </w:rPr>
  </w:style>
  <w:style w:type="character" w:customStyle="1" w:styleId="footnotemark">
    <w:name w:val="footnote mark"/>
    <w:hidden/>
    <w:rPr>
      <w:rFonts w:ascii="Verdana" w:eastAsia="Verdana" w:hAnsi="Verdana" w:cs="Verdana"/>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26.png"/><Relationship Id="rId42" Type="http://schemas.openxmlformats.org/officeDocument/2006/relationships/image" Target="media/image9.png"/><Relationship Id="rId63" Type="http://schemas.openxmlformats.org/officeDocument/2006/relationships/image" Target="media/image30.png"/><Relationship Id="rId84" Type="http://schemas.openxmlformats.org/officeDocument/2006/relationships/image" Target="media/image51.png"/><Relationship Id="rId138" Type="http://schemas.openxmlformats.org/officeDocument/2006/relationships/image" Target="media/image85.png"/><Relationship Id="rId159" Type="http://schemas.openxmlformats.org/officeDocument/2006/relationships/image" Target="media/image95.png"/><Relationship Id="rId170" Type="http://schemas.openxmlformats.org/officeDocument/2006/relationships/image" Target="media/image106.png"/><Relationship Id="rId191" Type="http://schemas.openxmlformats.org/officeDocument/2006/relationships/image" Target="media/image145.jpg"/><Relationship Id="rId205" Type="http://schemas.openxmlformats.org/officeDocument/2006/relationships/header" Target="header9.xml"/><Relationship Id="rId107" Type="http://schemas.openxmlformats.org/officeDocument/2006/relationships/image" Target="media/image72.png"/><Relationship Id="rId32" Type="http://schemas.openxmlformats.org/officeDocument/2006/relationships/hyperlink" Target="https://creativecommons.org/licenses/by-sa/4.0/deed.nl" TargetMode="External"/><Relationship Id="rId53" Type="http://schemas.openxmlformats.org/officeDocument/2006/relationships/image" Target="media/image20.png"/><Relationship Id="rId74" Type="http://schemas.openxmlformats.org/officeDocument/2006/relationships/image" Target="media/image41.png"/><Relationship Id="rId128" Type="http://schemas.openxmlformats.org/officeDocument/2006/relationships/image" Target="media/image121.png"/><Relationship Id="rId149" Type="http://schemas.openxmlformats.org/officeDocument/2006/relationships/header" Target="header4.xml"/><Relationship Id="rId5" Type="http://schemas.openxmlformats.org/officeDocument/2006/relationships/footnotes" Target="footnotes.xml"/><Relationship Id="rId95" Type="http://schemas.openxmlformats.org/officeDocument/2006/relationships/image" Target="media/image60.png"/><Relationship Id="rId160" Type="http://schemas.openxmlformats.org/officeDocument/2006/relationships/image" Target="media/image96.png"/><Relationship Id="rId181" Type="http://schemas.openxmlformats.org/officeDocument/2006/relationships/image" Target="media/image135.png"/><Relationship Id="rId43" Type="http://schemas.openxmlformats.org/officeDocument/2006/relationships/image" Target="media/image10.png"/><Relationship Id="rId64" Type="http://schemas.openxmlformats.org/officeDocument/2006/relationships/image" Target="media/image31.png"/><Relationship Id="rId118" Type="http://schemas.openxmlformats.org/officeDocument/2006/relationships/image" Target="media/image127.png"/><Relationship Id="rId139" Type="http://schemas.openxmlformats.org/officeDocument/2006/relationships/image" Target="media/image86.png"/><Relationship Id="rId85" Type="http://schemas.openxmlformats.org/officeDocument/2006/relationships/image" Target="media/image52.png"/><Relationship Id="rId150" Type="http://schemas.openxmlformats.org/officeDocument/2006/relationships/header" Target="header5.xml"/><Relationship Id="rId171" Type="http://schemas.openxmlformats.org/officeDocument/2006/relationships/image" Target="media/image107.png"/><Relationship Id="rId192" Type="http://schemas.openxmlformats.org/officeDocument/2006/relationships/image" Target="media/image146.jpg"/><Relationship Id="rId206" Type="http://schemas.openxmlformats.org/officeDocument/2006/relationships/footer" Target="footer9.xml"/><Relationship Id="rId33" Type="http://schemas.openxmlformats.org/officeDocument/2006/relationships/hyperlink" Target="https://creativecommons.org/licenses/by-sa/4.0/deed.nl" TargetMode="External"/><Relationship Id="rId108" Type="http://schemas.openxmlformats.org/officeDocument/2006/relationships/image" Target="media/image73.png"/><Relationship Id="rId129" Type="http://schemas.openxmlformats.org/officeDocument/2006/relationships/image" Target="media/image133.png"/><Relationship Id="rId54" Type="http://schemas.openxmlformats.org/officeDocument/2006/relationships/image" Target="media/image21.png"/><Relationship Id="rId75" Type="http://schemas.openxmlformats.org/officeDocument/2006/relationships/image" Target="media/image42.png"/><Relationship Id="rId96" Type="http://schemas.openxmlformats.org/officeDocument/2006/relationships/image" Target="media/image61.png"/><Relationship Id="rId140" Type="http://schemas.openxmlformats.org/officeDocument/2006/relationships/header" Target="header1.xml"/><Relationship Id="rId161" Type="http://schemas.openxmlformats.org/officeDocument/2006/relationships/image" Target="media/image97.png"/><Relationship Id="rId182" Type="http://schemas.openxmlformats.org/officeDocument/2006/relationships/image" Target="media/image136.png"/><Relationship Id="rId6" Type="http://schemas.openxmlformats.org/officeDocument/2006/relationships/endnotes" Target="endnotes.xml"/><Relationship Id="rId119" Type="http://schemas.openxmlformats.org/officeDocument/2006/relationships/image" Target="media/image128.png"/><Relationship Id="rId44" Type="http://schemas.openxmlformats.org/officeDocument/2006/relationships/image" Target="media/image11.png"/><Relationship Id="rId65" Type="http://schemas.openxmlformats.org/officeDocument/2006/relationships/image" Target="media/image32.png"/><Relationship Id="rId86" Type="http://schemas.openxmlformats.org/officeDocument/2006/relationships/image" Target="media/image53.png"/><Relationship Id="rId130" Type="http://schemas.openxmlformats.org/officeDocument/2006/relationships/image" Target="media/image134.png"/><Relationship Id="rId151" Type="http://schemas.openxmlformats.org/officeDocument/2006/relationships/footer" Target="footer4.xml"/><Relationship Id="rId172" Type="http://schemas.openxmlformats.org/officeDocument/2006/relationships/image" Target="media/image108.png"/><Relationship Id="rId193" Type="http://schemas.openxmlformats.org/officeDocument/2006/relationships/image" Target="media/image147.png"/><Relationship Id="rId207" Type="http://schemas.openxmlformats.org/officeDocument/2006/relationships/fontTable" Target="fontTable.xml"/><Relationship Id="rId109" Type="http://schemas.openxmlformats.org/officeDocument/2006/relationships/image" Target="media/image74.png"/><Relationship Id="rId34" Type="http://schemas.openxmlformats.org/officeDocument/2006/relationships/hyperlink" Target="https://www.cip-overheid.nl/contact/"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image" Target="media/image129.png"/><Relationship Id="rId125" Type="http://schemas.openxmlformats.org/officeDocument/2006/relationships/image" Target="media/image118.png"/><Relationship Id="rId141" Type="http://schemas.openxmlformats.org/officeDocument/2006/relationships/header" Target="header2.xml"/><Relationship Id="rId146" Type="http://schemas.openxmlformats.org/officeDocument/2006/relationships/image" Target="media/image88.png"/><Relationship Id="rId167" Type="http://schemas.openxmlformats.org/officeDocument/2006/relationships/image" Target="media/image103.png"/><Relationship Id="rId188" Type="http://schemas.openxmlformats.org/officeDocument/2006/relationships/image" Target="media/image142.jpg"/><Relationship Id="rId7" Type="http://schemas.openxmlformats.org/officeDocument/2006/relationships/image" Target="media/image1.jpg"/><Relationship Id="rId71" Type="http://schemas.openxmlformats.org/officeDocument/2006/relationships/image" Target="media/image38.png"/><Relationship Id="rId92" Type="http://schemas.openxmlformats.org/officeDocument/2006/relationships/image" Target="media/image57.png"/><Relationship Id="rId162" Type="http://schemas.openxmlformats.org/officeDocument/2006/relationships/image" Target="media/image98.png"/><Relationship Id="rId183" Type="http://schemas.openxmlformats.org/officeDocument/2006/relationships/image" Target="media/image137.png"/><Relationship Id="rId2" Type="http://schemas.openxmlformats.org/officeDocument/2006/relationships/styles" Target="styles.xml"/><Relationship Id="rId29" Type="http://schemas.openxmlformats.org/officeDocument/2006/relationships/image" Target="media/image310.png"/><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jpg"/><Relationship Id="rId110" Type="http://schemas.openxmlformats.org/officeDocument/2006/relationships/image" Target="media/image75.png"/><Relationship Id="rId115" Type="http://schemas.openxmlformats.org/officeDocument/2006/relationships/image" Target="media/image124.png"/><Relationship Id="rId131" Type="http://schemas.openxmlformats.org/officeDocument/2006/relationships/image" Target="media/image78.png"/><Relationship Id="rId136" Type="http://schemas.openxmlformats.org/officeDocument/2006/relationships/image" Target="media/image83.png"/><Relationship Id="rId157" Type="http://schemas.openxmlformats.org/officeDocument/2006/relationships/image" Target="media/image93.png"/><Relationship Id="rId178" Type="http://schemas.openxmlformats.org/officeDocument/2006/relationships/image" Target="media/image114.png"/><Relationship Id="rId61" Type="http://schemas.openxmlformats.org/officeDocument/2006/relationships/image" Target="media/image28.png"/><Relationship Id="rId82" Type="http://schemas.openxmlformats.org/officeDocument/2006/relationships/image" Target="media/image49.png"/><Relationship Id="rId152" Type="http://schemas.openxmlformats.org/officeDocument/2006/relationships/footer" Target="footer5.xml"/><Relationship Id="rId173" Type="http://schemas.openxmlformats.org/officeDocument/2006/relationships/image" Target="media/image109.png"/><Relationship Id="rId194" Type="http://schemas.openxmlformats.org/officeDocument/2006/relationships/image" Target="media/image148.jpg"/><Relationship Id="rId199" Type="http://schemas.openxmlformats.org/officeDocument/2006/relationships/image" Target="media/image153.png"/><Relationship Id="rId203" Type="http://schemas.openxmlformats.org/officeDocument/2006/relationships/footer" Target="footer7.xml"/><Relationship Id="rId208" Type="http://schemas.openxmlformats.org/officeDocument/2006/relationships/theme" Target="theme/theme1.xml"/><Relationship Id="rId30" Type="http://schemas.openxmlformats.org/officeDocument/2006/relationships/hyperlink" Target="https://creativecommons.org/licenses/by-sa/4.0/deed.nl" TargetMode="External"/><Relationship Id="rId35" Type="http://schemas.openxmlformats.org/officeDocument/2006/relationships/hyperlink" Target="https://www.cip-overheid.nl/contact/" TargetMode="External"/><Relationship Id="rId56" Type="http://schemas.openxmlformats.org/officeDocument/2006/relationships/image" Target="media/image23.png"/><Relationship Id="rId77" Type="http://schemas.openxmlformats.org/officeDocument/2006/relationships/image" Target="media/image44.png"/><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119.png"/><Relationship Id="rId147" Type="http://schemas.openxmlformats.org/officeDocument/2006/relationships/image" Target="media/image89.png"/><Relationship Id="rId168" Type="http://schemas.openxmlformats.org/officeDocument/2006/relationships/image" Target="media/image104.png"/><Relationship Id="rId8" Type="http://schemas.openxmlformats.org/officeDocument/2006/relationships/image" Target="media/image2.jpg"/><Relationship Id="rId51" Type="http://schemas.openxmlformats.org/officeDocument/2006/relationships/image" Target="media/image18.png"/><Relationship Id="rId72" Type="http://schemas.openxmlformats.org/officeDocument/2006/relationships/image" Target="media/image39.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image" Target="media/image117.png"/><Relationship Id="rId142" Type="http://schemas.openxmlformats.org/officeDocument/2006/relationships/footer" Target="footer1.xml"/><Relationship Id="rId163" Type="http://schemas.openxmlformats.org/officeDocument/2006/relationships/image" Target="media/image99.png"/><Relationship Id="rId184" Type="http://schemas.openxmlformats.org/officeDocument/2006/relationships/image" Target="media/image138.png"/><Relationship Id="rId189" Type="http://schemas.openxmlformats.org/officeDocument/2006/relationships/image" Target="media/image143.jpg"/><Relationship Id="rId3" Type="http://schemas.openxmlformats.org/officeDocument/2006/relationships/settings" Target="settings.xml"/><Relationship Id="rId25" Type="http://schemas.openxmlformats.org/officeDocument/2006/relationships/image" Target="media/image0.jpg"/><Relationship Id="rId46" Type="http://schemas.openxmlformats.org/officeDocument/2006/relationships/image" Target="media/image13.png"/><Relationship Id="rId67" Type="http://schemas.openxmlformats.org/officeDocument/2006/relationships/image" Target="media/image34.png"/><Relationship Id="rId116" Type="http://schemas.openxmlformats.org/officeDocument/2006/relationships/image" Target="media/image125.png"/><Relationship Id="rId137" Type="http://schemas.openxmlformats.org/officeDocument/2006/relationships/image" Target="media/image84.png"/><Relationship Id="rId158" Type="http://schemas.openxmlformats.org/officeDocument/2006/relationships/image" Target="media/image94.png"/><Relationship Id="rId41" Type="http://schemas.openxmlformats.org/officeDocument/2006/relationships/image" Target="media/image8.png"/><Relationship Id="rId62" Type="http://schemas.openxmlformats.org/officeDocument/2006/relationships/image" Target="media/image29.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6.png"/><Relationship Id="rId132" Type="http://schemas.openxmlformats.org/officeDocument/2006/relationships/image" Target="media/image79.jpg"/><Relationship Id="rId153" Type="http://schemas.openxmlformats.org/officeDocument/2006/relationships/header" Target="header6.xml"/><Relationship Id="rId174" Type="http://schemas.openxmlformats.org/officeDocument/2006/relationships/image" Target="media/image110.png"/><Relationship Id="rId179" Type="http://schemas.openxmlformats.org/officeDocument/2006/relationships/image" Target="media/image115.png"/><Relationship Id="rId195" Type="http://schemas.openxmlformats.org/officeDocument/2006/relationships/image" Target="media/image149.jpg"/><Relationship Id="rId190" Type="http://schemas.openxmlformats.org/officeDocument/2006/relationships/image" Target="media/image144.png"/><Relationship Id="rId204" Type="http://schemas.openxmlformats.org/officeDocument/2006/relationships/footer" Target="footer8.xml"/><Relationship Id="rId36" Type="http://schemas.openxmlformats.org/officeDocument/2006/relationships/hyperlink" Target="https://www.cip-overheid.nl/contact/" TargetMode="External"/><Relationship Id="rId57" Type="http://schemas.openxmlformats.org/officeDocument/2006/relationships/image" Target="media/image24.png"/><Relationship Id="rId106" Type="http://schemas.openxmlformats.org/officeDocument/2006/relationships/image" Target="media/image71.png"/><Relationship Id="rId127" Type="http://schemas.openxmlformats.org/officeDocument/2006/relationships/image" Target="media/image120.png"/><Relationship Id="rId31" Type="http://schemas.openxmlformats.org/officeDocument/2006/relationships/hyperlink" Target="https://creativecommons.org/licenses/by-sa/4.0/deed.nl" TargetMode="External"/><Relationship Id="rId52" Type="http://schemas.openxmlformats.org/officeDocument/2006/relationships/image" Target="media/image19.png"/><Relationship Id="rId73" Type="http://schemas.openxmlformats.org/officeDocument/2006/relationships/image" Target="media/image40.png"/><Relationship Id="rId78" Type="http://schemas.openxmlformats.org/officeDocument/2006/relationships/image" Target="media/image45.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130.png"/><Relationship Id="rId143" Type="http://schemas.openxmlformats.org/officeDocument/2006/relationships/footer" Target="footer2.xml"/><Relationship Id="rId148" Type="http://schemas.openxmlformats.org/officeDocument/2006/relationships/image" Target="media/image90.png"/><Relationship Id="rId164" Type="http://schemas.openxmlformats.org/officeDocument/2006/relationships/image" Target="media/image100.png"/><Relationship Id="rId169" Type="http://schemas.openxmlformats.org/officeDocument/2006/relationships/image" Target="media/image105.png"/><Relationship Id="rId185" Type="http://schemas.openxmlformats.org/officeDocument/2006/relationships/image" Target="media/image13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16.png"/><Relationship Id="rId26" Type="http://schemas.openxmlformats.org/officeDocument/2006/relationships/image" Target="media/image10.jpg"/><Relationship Id="rId47" Type="http://schemas.openxmlformats.org/officeDocument/2006/relationships/image" Target="media/image14.png"/><Relationship Id="rId68" Type="http://schemas.openxmlformats.org/officeDocument/2006/relationships/image" Target="media/image35.png"/><Relationship Id="rId89" Type="http://schemas.openxmlformats.org/officeDocument/2006/relationships/image" Target="media/image56.jpg"/><Relationship Id="rId112" Type="http://schemas.openxmlformats.org/officeDocument/2006/relationships/image" Target="media/image77.png"/><Relationship Id="rId133" Type="http://schemas.openxmlformats.org/officeDocument/2006/relationships/image" Target="media/image80.jpg"/><Relationship Id="rId154" Type="http://schemas.openxmlformats.org/officeDocument/2006/relationships/footer" Target="footer6.xml"/><Relationship Id="rId175" Type="http://schemas.openxmlformats.org/officeDocument/2006/relationships/image" Target="media/image111.png"/><Relationship Id="rId196" Type="http://schemas.openxmlformats.org/officeDocument/2006/relationships/image" Target="media/image150.png"/><Relationship Id="rId200" Type="http://schemas.openxmlformats.org/officeDocument/2006/relationships/image" Target="media/image154.png"/><Relationship Id="rId37" Type="http://schemas.openxmlformats.org/officeDocument/2006/relationships/hyperlink" Target="https://www.cip-overheid.nl/contact/" TargetMode="External"/><Relationship Id="rId58" Type="http://schemas.openxmlformats.org/officeDocument/2006/relationships/image" Target="media/image25.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131.png"/><Relationship Id="rId144" Type="http://schemas.openxmlformats.org/officeDocument/2006/relationships/header" Target="header3.xml"/><Relationship Id="rId90" Type="http://schemas.openxmlformats.org/officeDocument/2006/relationships/hyperlink" Target="https://www.earonline.nl/images/earpub/8/86/Quickscan_BIR2017_versie_1.pdf" TargetMode="External"/><Relationship Id="rId165" Type="http://schemas.openxmlformats.org/officeDocument/2006/relationships/image" Target="media/image101.png"/><Relationship Id="rId186" Type="http://schemas.openxmlformats.org/officeDocument/2006/relationships/image" Target="media/image140.jpg"/><Relationship Id="rId27" Type="http://schemas.openxmlformats.org/officeDocument/2006/relationships/image" Target="media/image2.png"/><Relationship Id="rId48" Type="http://schemas.openxmlformats.org/officeDocument/2006/relationships/image" Target="media/image15.png"/><Relationship Id="rId69" Type="http://schemas.openxmlformats.org/officeDocument/2006/relationships/image" Target="media/image36.png"/><Relationship Id="rId113" Type="http://schemas.openxmlformats.org/officeDocument/2006/relationships/image" Target="media/image122.png"/><Relationship Id="rId134" Type="http://schemas.openxmlformats.org/officeDocument/2006/relationships/image" Target="media/image81.png"/><Relationship Id="rId80" Type="http://schemas.openxmlformats.org/officeDocument/2006/relationships/image" Target="media/image47.png"/><Relationship Id="rId155" Type="http://schemas.openxmlformats.org/officeDocument/2006/relationships/image" Target="media/image91.png"/><Relationship Id="rId176" Type="http://schemas.openxmlformats.org/officeDocument/2006/relationships/image" Target="media/image112.png"/><Relationship Id="rId197" Type="http://schemas.openxmlformats.org/officeDocument/2006/relationships/image" Target="media/image151.jpg"/><Relationship Id="rId201" Type="http://schemas.openxmlformats.org/officeDocument/2006/relationships/header" Target="header7.xml"/><Relationship Id="rId38" Type="http://schemas.openxmlformats.org/officeDocument/2006/relationships/image" Target="media/image5.png"/><Relationship Id="rId59" Type="http://schemas.openxmlformats.org/officeDocument/2006/relationships/image" Target="media/image26.png"/><Relationship Id="rId103" Type="http://schemas.openxmlformats.org/officeDocument/2006/relationships/image" Target="media/image68.png"/><Relationship Id="rId124" Type="http://schemas.openxmlformats.org/officeDocument/2006/relationships/image" Target="media/image132.png"/><Relationship Id="rId70" Type="http://schemas.openxmlformats.org/officeDocument/2006/relationships/image" Target="media/image37.png"/><Relationship Id="rId91" Type="http://schemas.openxmlformats.org/officeDocument/2006/relationships/hyperlink" Target="https://www.earonline.nl/images/earpub/8/86/Quickscan_BIR2017_versie_1.pdf" TargetMode="External"/><Relationship Id="rId145" Type="http://schemas.openxmlformats.org/officeDocument/2006/relationships/footer" Target="footer3.xml"/><Relationship Id="rId166" Type="http://schemas.openxmlformats.org/officeDocument/2006/relationships/image" Target="media/image102.png"/><Relationship Id="rId187" Type="http://schemas.openxmlformats.org/officeDocument/2006/relationships/image" Target="media/image141.png"/><Relationship Id="rId1" Type="http://schemas.openxmlformats.org/officeDocument/2006/relationships/numbering" Target="numbering.xml"/><Relationship Id="rId28" Type="http://schemas.openxmlformats.org/officeDocument/2006/relationships/image" Target="media/image4.png"/><Relationship Id="rId49" Type="http://schemas.openxmlformats.org/officeDocument/2006/relationships/image" Target="media/image16.png"/><Relationship Id="rId114" Type="http://schemas.openxmlformats.org/officeDocument/2006/relationships/image" Target="media/image123.png"/><Relationship Id="rId60" Type="http://schemas.openxmlformats.org/officeDocument/2006/relationships/image" Target="media/image27.png"/><Relationship Id="rId81" Type="http://schemas.openxmlformats.org/officeDocument/2006/relationships/image" Target="media/image48.png"/><Relationship Id="rId135" Type="http://schemas.openxmlformats.org/officeDocument/2006/relationships/image" Target="media/image82.png"/><Relationship Id="rId156" Type="http://schemas.openxmlformats.org/officeDocument/2006/relationships/image" Target="media/image92.jpg"/><Relationship Id="rId177" Type="http://schemas.openxmlformats.org/officeDocument/2006/relationships/image" Target="media/image113.png"/><Relationship Id="rId198" Type="http://schemas.openxmlformats.org/officeDocument/2006/relationships/image" Target="media/image152.jpg"/><Relationship Id="rId202" Type="http://schemas.openxmlformats.org/officeDocument/2006/relationships/header" Target="header8.xml"/><Relationship Id="rId39" Type="http://schemas.openxmlformats.org/officeDocument/2006/relationships/image" Target="media/image6.png"/></Relationships>
</file>

<file path=word/_rels/footnotes.xml.rels><?xml version="1.0" encoding="UTF-8" standalone="yes"?>
<Relationships xmlns="http://schemas.openxmlformats.org/package/2006/relationships"><Relationship Id="rId13" Type="http://schemas.openxmlformats.org/officeDocument/2006/relationships/hyperlink" Target="https://blog.weolcan.eu/wat-is-een-cloud-exit-strategie-precies-en-hoe-voer-je-het-uit" TargetMode="External"/><Relationship Id="rId18" Type="http://schemas.openxmlformats.org/officeDocument/2006/relationships/hyperlink" Target="https://blog.weolcan.eu/wat-is-een-cloud-exit-strategie-precies-en-hoe-voer-je-het-uit" TargetMode="External"/><Relationship Id="rId26" Type="http://schemas.openxmlformats.org/officeDocument/2006/relationships/hyperlink" Target="https://blog.weolcan.eu/wat-is-een-cloud-exit-strategie-precies-en-hoe-voer-je-het-uit" TargetMode="External"/><Relationship Id="rId39" Type="http://schemas.openxmlformats.org/officeDocument/2006/relationships/hyperlink" Target="https://blog.weolcan.eu/wat-is-een-cloud-exit-strategie-precies-en-hoe-voer-je-het-uit" TargetMode="External"/><Relationship Id="rId21" Type="http://schemas.openxmlformats.org/officeDocument/2006/relationships/hyperlink" Target="https://blog.weolcan.eu/wat-is-een-cloud-exit-strategie-precies-en-hoe-voer-je-het-uit" TargetMode="External"/><Relationship Id="rId34" Type="http://schemas.openxmlformats.org/officeDocument/2006/relationships/hyperlink" Target="https://blog.weolcan.eu/wat-is-een-cloud-exit-strategie-precies-en-hoe-voer-je-het-uit" TargetMode="External"/><Relationship Id="rId42" Type="http://schemas.openxmlformats.org/officeDocument/2006/relationships/hyperlink" Target="https://blog.weolcan.eu/wat-is-een-cloud-exit-strategie-precies-en-hoe-voer-je-het-uit" TargetMode="External"/><Relationship Id="rId47" Type="http://schemas.openxmlformats.org/officeDocument/2006/relationships/hyperlink" Target="https://blog.weolcan.eu/wat-is-een-cloud-exit-strategie-precies-en-hoe-voer-je-het-uit" TargetMode="External"/><Relationship Id="rId50" Type="http://schemas.openxmlformats.org/officeDocument/2006/relationships/hyperlink" Target="https://blog.weolcan.eu/wat-is-een-cloud-exit-strategie-precies-en-hoe-voer-je-het-uit" TargetMode="External"/><Relationship Id="rId55" Type="http://schemas.openxmlformats.org/officeDocument/2006/relationships/hyperlink" Target="https://blog.weolcan.eu/wat-is-een-cloud-exit-strategie-precies-en-hoe-voer-je-het-uit" TargetMode="External"/><Relationship Id="rId7" Type="http://schemas.openxmlformats.org/officeDocument/2006/relationships/hyperlink" Target="https://blog.weolcan.eu/wat-is-een-cloud-exit-strategie-precies-en-hoe-voer-je-het-uit" TargetMode="External"/><Relationship Id="rId2" Type="http://schemas.openxmlformats.org/officeDocument/2006/relationships/hyperlink" Target="https://csrc.nist.gov/publications/detail/sp/800-145/final" TargetMode="External"/><Relationship Id="rId16" Type="http://schemas.openxmlformats.org/officeDocument/2006/relationships/hyperlink" Target="https://blog.weolcan.eu/wat-is-een-cloud-exit-strategie-precies-en-hoe-voer-je-het-uit" TargetMode="External"/><Relationship Id="rId29" Type="http://schemas.openxmlformats.org/officeDocument/2006/relationships/hyperlink" Target="https://blog.weolcan.eu/wat-is-een-cloud-exit-strategie-precies-en-hoe-voer-je-het-uit" TargetMode="External"/><Relationship Id="rId11" Type="http://schemas.openxmlformats.org/officeDocument/2006/relationships/hyperlink" Target="https://blog.weolcan.eu/wat-is-een-cloud-exit-strategie-precies-en-hoe-voer-je-het-uit" TargetMode="External"/><Relationship Id="rId24" Type="http://schemas.openxmlformats.org/officeDocument/2006/relationships/hyperlink" Target="https://blog.weolcan.eu/wat-is-een-cloud-exit-strategie-precies-en-hoe-voer-je-het-uit" TargetMode="External"/><Relationship Id="rId32" Type="http://schemas.openxmlformats.org/officeDocument/2006/relationships/hyperlink" Target="https://blog.weolcan.eu/wat-is-een-cloud-exit-strategie-precies-en-hoe-voer-je-het-uit" TargetMode="External"/><Relationship Id="rId37" Type="http://schemas.openxmlformats.org/officeDocument/2006/relationships/hyperlink" Target="https://blog.weolcan.eu/wat-is-een-cloud-exit-strategie-precies-en-hoe-voer-je-het-uit" TargetMode="External"/><Relationship Id="rId40" Type="http://schemas.openxmlformats.org/officeDocument/2006/relationships/hyperlink" Target="https://blog.weolcan.eu/wat-is-een-cloud-exit-strategie-precies-en-hoe-voer-je-het-uit" TargetMode="External"/><Relationship Id="rId45" Type="http://schemas.openxmlformats.org/officeDocument/2006/relationships/hyperlink" Target="https://blog.weolcan.eu/wat-is-een-cloud-exit-strategie-precies-en-hoe-voer-je-het-uit" TargetMode="External"/><Relationship Id="rId53" Type="http://schemas.openxmlformats.org/officeDocument/2006/relationships/hyperlink" Target="https://blog.weolcan.eu/wat-is-een-cloud-exit-strategie-precies-en-hoe-voer-je-het-uit" TargetMode="External"/><Relationship Id="rId58" Type="http://schemas.openxmlformats.org/officeDocument/2006/relationships/hyperlink" Target="https://blog.weolcan.eu/wat-is-een-cloud-exit-strategie-precies-en-hoe-voer-je-het-uit" TargetMode="External"/><Relationship Id="rId5" Type="http://schemas.openxmlformats.org/officeDocument/2006/relationships/hyperlink" Target="https://www.openkamer.org/kamervraag/2014Z09632/" TargetMode="External"/><Relationship Id="rId19" Type="http://schemas.openxmlformats.org/officeDocument/2006/relationships/hyperlink" Target="https://blog.weolcan.eu/wat-is-een-cloud-exit-strategie-precies-en-hoe-voer-je-het-uit" TargetMode="External"/><Relationship Id="rId4" Type="http://schemas.openxmlformats.org/officeDocument/2006/relationships/hyperlink" Target="https://csrc.nist.gov/publications/detail/sp/800-145/final" TargetMode="External"/><Relationship Id="rId9" Type="http://schemas.openxmlformats.org/officeDocument/2006/relationships/hyperlink" Target="https://blog.weolcan.eu/wat-is-een-cloud-exit-strategie-precies-en-hoe-voer-je-het-uit" TargetMode="External"/><Relationship Id="rId14" Type="http://schemas.openxmlformats.org/officeDocument/2006/relationships/hyperlink" Target="https://blog.weolcan.eu/wat-is-een-cloud-exit-strategie-precies-en-hoe-voer-je-het-uit" TargetMode="External"/><Relationship Id="rId22" Type="http://schemas.openxmlformats.org/officeDocument/2006/relationships/hyperlink" Target="https://blog.weolcan.eu/wat-is-een-cloud-exit-strategie-precies-en-hoe-voer-je-het-uit" TargetMode="External"/><Relationship Id="rId27" Type="http://schemas.openxmlformats.org/officeDocument/2006/relationships/hyperlink" Target="https://blog.weolcan.eu/wat-is-een-cloud-exit-strategie-precies-en-hoe-voer-je-het-uit" TargetMode="External"/><Relationship Id="rId30" Type="http://schemas.openxmlformats.org/officeDocument/2006/relationships/hyperlink" Target="https://blog.weolcan.eu/wat-is-een-cloud-exit-strategie-precies-en-hoe-voer-je-het-uit" TargetMode="External"/><Relationship Id="rId35" Type="http://schemas.openxmlformats.org/officeDocument/2006/relationships/hyperlink" Target="https://blog.weolcan.eu/wat-is-een-cloud-exit-strategie-precies-en-hoe-voer-je-het-uit" TargetMode="External"/><Relationship Id="rId43" Type="http://schemas.openxmlformats.org/officeDocument/2006/relationships/hyperlink" Target="https://blog.weolcan.eu/wat-is-een-cloud-exit-strategie-precies-en-hoe-voer-je-het-uit" TargetMode="External"/><Relationship Id="rId48" Type="http://schemas.openxmlformats.org/officeDocument/2006/relationships/hyperlink" Target="https://blog.weolcan.eu/wat-is-een-cloud-exit-strategie-precies-en-hoe-voer-je-het-uit" TargetMode="External"/><Relationship Id="rId56" Type="http://schemas.openxmlformats.org/officeDocument/2006/relationships/hyperlink" Target="https://blog.weolcan.eu/wat-is-een-cloud-exit-strategie-precies-en-hoe-voer-je-het-uit" TargetMode="External"/><Relationship Id="rId8" Type="http://schemas.openxmlformats.org/officeDocument/2006/relationships/hyperlink" Target="https://blog.weolcan.eu/wat-is-een-cloud-exit-strategie-precies-en-hoe-voer-je-het-uit" TargetMode="External"/><Relationship Id="rId51" Type="http://schemas.openxmlformats.org/officeDocument/2006/relationships/hyperlink" Target="https://blog.weolcan.eu/wat-is-een-cloud-exit-strategie-precies-en-hoe-voer-je-het-uit" TargetMode="External"/><Relationship Id="rId3" Type="http://schemas.openxmlformats.org/officeDocument/2006/relationships/hyperlink" Target="https://csrc.nist.gov/publications/detail/sp/800-145/final" TargetMode="External"/><Relationship Id="rId12" Type="http://schemas.openxmlformats.org/officeDocument/2006/relationships/hyperlink" Target="https://blog.weolcan.eu/wat-is-een-cloud-exit-strategie-precies-en-hoe-voer-je-het-uit" TargetMode="External"/><Relationship Id="rId17" Type="http://schemas.openxmlformats.org/officeDocument/2006/relationships/hyperlink" Target="https://blog.weolcan.eu/wat-is-een-cloud-exit-strategie-precies-en-hoe-voer-je-het-uit" TargetMode="External"/><Relationship Id="rId25" Type="http://schemas.openxmlformats.org/officeDocument/2006/relationships/hyperlink" Target="https://blog.weolcan.eu/wat-is-een-cloud-exit-strategie-precies-en-hoe-voer-je-het-uit" TargetMode="External"/><Relationship Id="rId33" Type="http://schemas.openxmlformats.org/officeDocument/2006/relationships/hyperlink" Target="https://blog.weolcan.eu/wat-is-een-cloud-exit-strategie-precies-en-hoe-voer-je-het-uit" TargetMode="External"/><Relationship Id="rId38" Type="http://schemas.openxmlformats.org/officeDocument/2006/relationships/hyperlink" Target="https://blog.weolcan.eu/wat-is-een-cloud-exit-strategie-precies-en-hoe-voer-je-het-uit" TargetMode="External"/><Relationship Id="rId46" Type="http://schemas.openxmlformats.org/officeDocument/2006/relationships/hyperlink" Target="https://blog.weolcan.eu/wat-is-een-cloud-exit-strategie-precies-en-hoe-voer-je-het-uit" TargetMode="External"/><Relationship Id="rId59" Type="http://schemas.openxmlformats.org/officeDocument/2006/relationships/hyperlink" Target="https://blog.weolcan.eu/wat-is-een-cloud-exit-strategie-precies-en-hoe-voer-je-het-uit" TargetMode="External"/><Relationship Id="rId20" Type="http://schemas.openxmlformats.org/officeDocument/2006/relationships/hyperlink" Target="https://blog.weolcan.eu/wat-is-een-cloud-exit-strategie-precies-en-hoe-voer-je-het-uit" TargetMode="External"/><Relationship Id="rId41" Type="http://schemas.openxmlformats.org/officeDocument/2006/relationships/hyperlink" Target="https://blog.weolcan.eu/wat-is-een-cloud-exit-strategie-precies-en-hoe-voer-je-het-uit" TargetMode="External"/><Relationship Id="rId54" Type="http://schemas.openxmlformats.org/officeDocument/2006/relationships/hyperlink" Target="https://blog.weolcan.eu/wat-is-een-cloud-exit-strategie-precies-en-hoe-voer-je-het-uit" TargetMode="External"/><Relationship Id="rId1" Type="http://schemas.openxmlformats.org/officeDocument/2006/relationships/hyperlink" Target="https://csrc.nist.gov/publications/detail/sp/800-145/final" TargetMode="External"/><Relationship Id="rId6" Type="http://schemas.openxmlformats.org/officeDocument/2006/relationships/hyperlink" Target="https://www.openkamer.org/kamervraag/2014Z09632/" TargetMode="External"/><Relationship Id="rId15" Type="http://schemas.openxmlformats.org/officeDocument/2006/relationships/hyperlink" Target="https://blog.weolcan.eu/wat-is-een-cloud-exit-strategie-precies-en-hoe-voer-je-het-uit" TargetMode="External"/><Relationship Id="rId23" Type="http://schemas.openxmlformats.org/officeDocument/2006/relationships/hyperlink" Target="https://blog.weolcan.eu/wat-is-een-cloud-exit-strategie-precies-en-hoe-voer-je-het-uit" TargetMode="External"/><Relationship Id="rId28" Type="http://schemas.openxmlformats.org/officeDocument/2006/relationships/hyperlink" Target="https://blog.weolcan.eu/wat-is-een-cloud-exit-strategie-precies-en-hoe-voer-je-het-uit" TargetMode="External"/><Relationship Id="rId36" Type="http://schemas.openxmlformats.org/officeDocument/2006/relationships/hyperlink" Target="https://blog.weolcan.eu/wat-is-een-cloud-exit-strategie-precies-en-hoe-voer-je-het-uit" TargetMode="External"/><Relationship Id="rId49" Type="http://schemas.openxmlformats.org/officeDocument/2006/relationships/hyperlink" Target="https://blog.weolcan.eu/wat-is-een-cloud-exit-strategie-precies-en-hoe-voer-je-het-uit" TargetMode="External"/><Relationship Id="rId57" Type="http://schemas.openxmlformats.org/officeDocument/2006/relationships/hyperlink" Target="https://blog.weolcan.eu/wat-is-een-cloud-exit-strategie-precies-en-hoe-voer-je-het-uit" TargetMode="External"/><Relationship Id="rId10" Type="http://schemas.openxmlformats.org/officeDocument/2006/relationships/hyperlink" Target="https://blog.weolcan.eu/wat-is-een-cloud-exit-strategie-precies-en-hoe-voer-je-het-uit" TargetMode="External"/><Relationship Id="rId31" Type="http://schemas.openxmlformats.org/officeDocument/2006/relationships/hyperlink" Target="https://blog.weolcan.eu/wat-is-een-cloud-exit-strategie-precies-en-hoe-voer-je-het-uit" TargetMode="External"/><Relationship Id="rId44" Type="http://schemas.openxmlformats.org/officeDocument/2006/relationships/hyperlink" Target="https://blog.weolcan.eu/wat-is-een-cloud-exit-strategie-precies-en-hoe-voer-je-het-uit" TargetMode="External"/><Relationship Id="rId52" Type="http://schemas.openxmlformats.org/officeDocument/2006/relationships/hyperlink" Target="https://blog.weolcan.eu/wat-is-een-cloud-exit-strategie-precies-en-hoe-voer-je-het-u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7.jpg"/></Relationships>
</file>

<file path=word/_rels/header2.xml.rels><?xml version="1.0" encoding="UTF-8" standalone="yes"?>
<Relationships xmlns="http://schemas.openxmlformats.org/package/2006/relationships"><Relationship Id="rId1" Type="http://schemas.openxmlformats.org/officeDocument/2006/relationships/image" Target="media/image87.jpg"/></Relationships>
</file>

<file path=word/_rels/header4.xml.rels><?xml version="1.0" encoding="UTF-8" standalone="yes"?>
<Relationships xmlns="http://schemas.openxmlformats.org/package/2006/relationships"><Relationship Id="rId1" Type="http://schemas.openxmlformats.org/officeDocument/2006/relationships/image" Target="media/image87.jpg"/></Relationships>
</file>

<file path=word/_rels/header5.xml.rels><?xml version="1.0" encoding="UTF-8" standalone="yes"?>
<Relationships xmlns="http://schemas.openxmlformats.org/package/2006/relationships"><Relationship Id="rId1" Type="http://schemas.openxmlformats.org/officeDocument/2006/relationships/image" Target="media/image87.jpg"/></Relationships>
</file>

<file path=word/_rels/header6.xml.rels><?xml version="1.0" encoding="UTF-8" standalone="yes"?>
<Relationships xmlns="http://schemas.openxmlformats.org/package/2006/relationships"><Relationship Id="rId1" Type="http://schemas.openxmlformats.org/officeDocument/2006/relationships/image" Target="media/image87.jpg"/></Relationships>
</file>

<file path=word/_rels/header7.xml.rels><?xml version="1.0" encoding="UTF-8" standalone="yes"?>
<Relationships xmlns="http://schemas.openxmlformats.org/package/2006/relationships"><Relationship Id="rId1" Type="http://schemas.openxmlformats.org/officeDocument/2006/relationships/image" Target="media/image87.jpg"/></Relationships>
</file>

<file path=word/_rels/header8.xml.rels><?xml version="1.0" encoding="UTF-8" standalone="yes"?>
<Relationships xmlns="http://schemas.openxmlformats.org/package/2006/relationships"><Relationship Id="rId1" Type="http://schemas.openxmlformats.org/officeDocument/2006/relationships/image" Target="media/image87.jpg"/></Relationships>
</file>

<file path=word/_rels/header9.xml.rels><?xml version="1.0" encoding="UTF-8" standalone="yes"?>
<Relationships xmlns="http://schemas.openxmlformats.org/package/2006/relationships"><Relationship Id="rId1" Type="http://schemas.openxmlformats.org/officeDocument/2006/relationships/image" Target="media/image8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71</Pages>
  <Words>19576</Words>
  <Characters>111589</Characters>
  <Application>Microsoft Office Word</Application>
  <DocSecurity>0</DocSecurity>
  <Lines>929</Lines>
  <Paragraphs>261</Paragraphs>
  <ScaleCrop>false</ScaleCrop>
  <Company/>
  <LinksUpToDate>false</LinksUpToDate>
  <CharactersWithSpaces>130904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 Thema-uitwerking Clouddiensten</dc:title>
  <dc:subject>Clouddiensten</dc:subject>
  <dc:creator>CIP-leden</dc:creator>
  <cp:keywords/>
  <cp:lastModifiedBy>Matt Gutierrez</cp:lastModifiedBy>
  <cp:revision>2</cp:revision>
  <dcterms:created xsi:type="dcterms:W3CDTF">2022-11-10T20:33:00Z</dcterms:created>
  <dcterms:modified xsi:type="dcterms:W3CDTF">2022-11-10T20:33:00Z</dcterms:modified>
</cp:coreProperties>
</file>