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F22C6" w14:textId="77777777" w:rsidR="0060748C" w:rsidRDefault="000F6914">
      <w:pPr>
        <w:pStyle w:val="a4"/>
        <w:spacing w:before="560" w:after="1080"/>
      </w:pPr>
      <w:r>
        <w:t>数据治理与分析评审</w:t>
      </w:r>
    </w:p>
    <w:p w14:paraId="2A85DE92" w14:textId="77777777" w:rsidR="0060748C" w:rsidRDefault="000F6914">
      <w:pPr>
        <w:pStyle w:val="a3"/>
        <w:spacing w:after="320" w:line="324" w:lineRule="auto"/>
      </w:pPr>
      <w:r>
        <w:t>沈阳移动信令</w:t>
      </w:r>
    </w:p>
    <w:p w14:paraId="6CB85C4E" w14:textId="77777777" w:rsidR="0060748C" w:rsidRDefault="000F6914">
      <w:pPr>
        <w:pStyle w:val="a3"/>
        <w:spacing w:after="320" w:line="324" w:lineRule="auto"/>
      </w:pPr>
      <w:r>
        <w:t>数据质量分析报告</w:t>
      </w:r>
    </w:p>
    <w:p w14:paraId="77BA114C" w14:textId="77777777" w:rsidR="0060748C" w:rsidRDefault="000F6914">
      <w:pPr>
        <w:pStyle w:val="a4"/>
        <w:spacing w:after="480"/>
      </w:pPr>
      <w:r>
        <w:rPr>
          <w:sz w:val="20"/>
        </w:rPr>
        <w:t>SHENYANG MOBILE SIGNALING DATA QUALITY ASSESSMENT</w:t>
      </w:r>
    </w:p>
    <w:p w14:paraId="38367F47" w14:textId="77777777" w:rsidR="0060748C" w:rsidRDefault="000F6914">
      <w:pPr>
        <w:spacing w:after="440"/>
      </w:pPr>
      <w:r>
        <w:rPr>
          <w:b/>
          <w:sz w:val="30"/>
        </w:rPr>
        <w:t xml:space="preserve">2018 </w:t>
      </w:r>
      <w:r>
        <w:rPr>
          <w:b/>
          <w:sz w:val="30"/>
        </w:rPr>
        <w:t>年</w:t>
      </w:r>
      <w:r>
        <w:rPr>
          <w:b/>
          <w:sz w:val="30"/>
        </w:rPr>
        <w:t xml:space="preserve"> 10 </w:t>
      </w:r>
      <w:r>
        <w:rPr>
          <w:b/>
          <w:sz w:val="30"/>
        </w:rPr>
        <w:t>月</w:t>
      </w:r>
      <w:r>
        <w:rPr>
          <w:b/>
          <w:sz w:val="30"/>
        </w:rPr>
        <w:t xml:space="preserve"> 3 </w:t>
      </w:r>
      <w:r>
        <w:rPr>
          <w:b/>
          <w:sz w:val="30"/>
        </w:rPr>
        <w:t>日样本</w:t>
      </w:r>
    </w:p>
    <w:p w14:paraId="1DBDAB93" w14:textId="77777777" w:rsidR="0060748C" w:rsidRDefault="000F6914">
      <w:pPr>
        <w:spacing w:after="560"/>
      </w:pPr>
      <w:r>
        <w:t>从原始接入、清洗、空间关联到样本代表性，形成可追溯的质量判断与分析准入建议。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3118"/>
        <w:gridCol w:w="2551"/>
        <w:gridCol w:w="3402"/>
      </w:tblGrid>
      <w:tr w:rsidR="0060748C" w14:paraId="10C074D5" w14:textId="77777777">
        <w:trPr>
          <w:cantSplit/>
          <w:tblHeader/>
          <w:jc w:val="center"/>
        </w:trPr>
        <w:tc>
          <w:tcPr>
            <w:tcW w:w="3118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6BE5A5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清洗后信令记录</w:t>
            </w:r>
          </w:p>
        </w:tc>
        <w:tc>
          <w:tcPr>
            <w:tcW w:w="2551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655AA1C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用户标识</w:t>
            </w:r>
          </w:p>
        </w:tc>
        <w:tc>
          <w:tcPr>
            <w:tcW w:w="3402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F6BAC5E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2"/>
              </w:rPr>
              <w:t>空间记录关联率</w:t>
            </w:r>
          </w:p>
        </w:tc>
      </w:tr>
      <w:tr w:rsidR="0060748C" w14:paraId="006ED8FF" w14:textId="77777777">
        <w:trPr>
          <w:cantSplit/>
          <w:jc w:val="center"/>
        </w:trPr>
        <w:tc>
          <w:tcPr>
            <w:tcW w:w="311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24ECB66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 xml:space="preserve">515,931 </w:t>
            </w:r>
            <w:r>
              <w:rPr>
                <w:sz w:val="22"/>
              </w:rPr>
              <w:t>条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3DDCE7C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 xml:space="preserve">5,644 </w:t>
            </w:r>
            <w:r>
              <w:rPr>
                <w:sz w:val="22"/>
              </w:rPr>
              <w:t>个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F47615C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sz w:val="22"/>
              </w:rPr>
              <w:t>99.99845%</w:t>
            </w:r>
          </w:p>
        </w:tc>
      </w:tr>
    </w:tbl>
    <w:p w14:paraId="3787688F" w14:textId="77777777" w:rsidR="0060748C" w:rsidRDefault="0060748C">
      <w:pPr>
        <w:pStyle w:val="DQSpacer"/>
      </w:pPr>
    </w:p>
    <w:p w14:paraId="60C2F916" w14:textId="77777777" w:rsidR="0060748C" w:rsidRDefault="000F6914">
      <w:pPr>
        <w:spacing w:before="440" w:after="160"/>
      </w:pPr>
      <w:r>
        <w:rPr>
          <w:b/>
          <w:sz w:val="26"/>
        </w:rPr>
        <w:t>评估结论</w:t>
      </w:r>
      <w:r>
        <w:rPr>
          <w:b/>
          <w:sz w:val="26"/>
        </w:rPr>
        <w:t xml:space="preserve">  </w:t>
      </w:r>
      <w:r>
        <w:rPr>
          <w:b/>
          <w:sz w:val="26"/>
        </w:rPr>
        <w:t>有条件可用</w:t>
      </w:r>
    </w:p>
    <w:p w14:paraId="32DA9CB5" w14:textId="77777777" w:rsidR="0060748C" w:rsidRDefault="000F6914">
      <w:pPr>
        <w:spacing w:after="480"/>
      </w:pPr>
      <w:r>
        <w:rPr>
          <w:sz w:val="21"/>
        </w:rPr>
        <w:t>适用于该单日、该样本的聚合空间与时序描述。全市客流外推、精确停留时长及事件语义分析尚不具备完整证据。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3118"/>
        <w:gridCol w:w="2551"/>
        <w:gridCol w:w="3402"/>
      </w:tblGrid>
      <w:tr w:rsidR="0060748C" w14:paraId="7BED71D0" w14:textId="77777777">
        <w:trPr>
          <w:cantSplit/>
          <w:tblHeader/>
          <w:jc w:val="center"/>
        </w:trPr>
        <w:tc>
          <w:tcPr>
            <w:tcW w:w="3118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7BA8BD2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0"/>
              </w:rPr>
              <w:t>文档编号</w:t>
            </w:r>
          </w:p>
        </w:tc>
        <w:tc>
          <w:tcPr>
            <w:tcW w:w="2551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A92B662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0"/>
              </w:rPr>
              <w:t>版本及用途</w:t>
            </w:r>
          </w:p>
        </w:tc>
        <w:tc>
          <w:tcPr>
            <w:tcW w:w="3402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96B7ED5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0"/>
              </w:rPr>
              <w:t>编制日期</w:t>
            </w:r>
          </w:p>
        </w:tc>
      </w:tr>
      <w:tr w:rsidR="0060748C" w14:paraId="4A8FB75E" w14:textId="77777777">
        <w:trPr>
          <w:cantSplit/>
          <w:jc w:val="center"/>
        </w:trPr>
        <w:tc>
          <w:tcPr>
            <w:tcW w:w="311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F3440DB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>DQ-SY-20181003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2A8FAFB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 xml:space="preserve">V1.0  </w:t>
            </w:r>
            <w:r>
              <w:rPr>
                <w:sz w:val="20"/>
              </w:rPr>
              <w:t>评审版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7B15ED3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 xml:space="preserve">2026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10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15 </w:t>
            </w:r>
            <w:r>
              <w:rPr>
                <w:sz w:val="20"/>
              </w:rPr>
              <w:t>日</w:t>
            </w:r>
          </w:p>
        </w:tc>
      </w:tr>
    </w:tbl>
    <w:p w14:paraId="067A6E83" w14:textId="77777777" w:rsidR="0060748C" w:rsidRDefault="0060748C">
      <w:pPr>
        <w:pStyle w:val="DQSpacer"/>
      </w:pPr>
    </w:p>
    <w:p w14:paraId="21EE5781" w14:textId="77777777" w:rsidR="0060748C" w:rsidRDefault="000F6914">
      <w:pPr>
        <w:pStyle w:val="DQNote"/>
      </w:pPr>
      <w:r>
        <w:rPr>
          <w:color w:val="000000"/>
        </w:rPr>
        <w:t>评估对象为历史脱敏样本；报告编制日期不代表数据业务发生日期。</w:t>
      </w:r>
    </w:p>
    <w:p w14:paraId="4F9FC761" w14:textId="77777777" w:rsidR="0060748C" w:rsidRDefault="000F6914">
      <w:pPr>
        <w:pStyle w:val="TOCHeading"/>
        <w:pageBreakBefore/>
      </w:pPr>
      <w:r>
        <w:lastRenderedPageBreak/>
        <w:t>阅读导航</w:t>
      </w:r>
    </w:p>
    <w:p w14:paraId="3FB0B412" w14:textId="77777777" w:rsidR="0060748C" w:rsidRDefault="000F6914">
      <w:r>
        <w:rPr>
          <w:sz w:val="21"/>
        </w:rPr>
        <w:t>项目负责人可先阅读管理摘要及第</w:t>
      </w:r>
      <w:r>
        <w:rPr>
          <w:sz w:val="21"/>
        </w:rPr>
        <w:t xml:space="preserve"> 14</w:t>
      </w:r>
      <w:r>
        <w:rPr>
          <w:sz w:val="21"/>
        </w:rPr>
        <w:t>、</w:t>
      </w:r>
      <w:r>
        <w:rPr>
          <w:sz w:val="21"/>
        </w:rPr>
        <w:t xml:space="preserve">15 </w:t>
      </w:r>
      <w:r>
        <w:rPr>
          <w:sz w:val="21"/>
        </w:rPr>
        <w:t>章；分析人员宜结合第</w:t>
      </w:r>
      <w:r>
        <w:rPr>
          <w:sz w:val="21"/>
        </w:rPr>
        <w:t xml:space="preserve"> 1—13 </w:t>
      </w:r>
      <w:r>
        <w:rPr>
          <w:sz w:val="21"/>
        </w:rPr>
        <w:t>章的口径与图表解释；完整检查结果见附录</w:t>
      </w:r>
      <w:r>
        <w:rPr>
          <w:sz w:val="21"/>
        </w:rPr>
        <w:t xml:space="preserve"> A</w:t>
      </w:r>
      <w:r>
        <w:rPr>
          <w:sz w:val="21"/>
        </w:rPr>
        <w:t>。</w:t>
      </w:r>
    </w:p>
    <w:p w14:paraId="0B2287F6" w14:textId="1592E1EC" w:rsidR="008A796E" w:rsidRPr="008A796E" w:rsidRDefault="000F6914" w:rsidP="008A796E">
      <w:pPr>
        <w:pStyle w:val="TOC10"/>
        <w:keepLines/>
        <w:tabs>
          <w:tab w:val="right" w:leader="dot" w:pos="9062"/>
        </w:tabs>
        <w:spacing w:after="0" w:line="320" w:lineRule="exact"/>
        <w:rPr>
          <w:rFonts w:hint="eastAsia"/>
          <w:noProof/>
          <w:color w:val="auto"/>
          <w:kern w:val="2"/>
          <w:sz w:val="21"/>
          <w:szCs w:val="24"/>
          <w14:ligatures w14:val="standardContextual"/>
        </w:rPr>
      </w:pPr>
      <w:r w:rsidRPr="008A796E">
        <w:rPr>
          <w:sz w:val="21"/>
        </w:rPr>
        <w:fldChar w:fldCharType="begin"/>
      </w:r>
      <w:r w:rsidRPr="008A796E">
        <w:rPr>
          <w:sz w:val="21"/>
        </w:rPr>
        <w:instrText xml:space="preserve"> TOC \o "1-2" \h \u </w:instrText>
      </w:r>
      <w:r w:rsidRPr="008A796E">
        <w:rPr>
          <w:sz w:val="21"/>
        </w:rPr>
        <w:fldChar w:fldCharType="separate"/>
      </w:r>
      <w:hyperlink w:anchor="_Toc242995833" w:history="1">
        <w:r w:rsidR="008A796E" w:rsidRPr="008A796E">
          <w:rPr>
            <w:rStyle w:val="a5"/>
            <w:noProof/>
            <w:sz w:val="21"/>
          </w:rPr>
          <w:t>管理摘要</w:t>
        </w:r>
        <w:r w:rsidR="008A796E" w:rsidRPr="008A796E">
          <w:rPr>
            <w:rFonts w:hint="eastAsia"/>
            <w:noProof/>
            <w:sz w:val="21"/>
          </w:rPr>
          <w:tab/>
        </w:r>
        <w:r w:rsidR="008A796E" w:rsidRPr="008A796E">
          <w:rPr>
            <w:rFonts w:hint="eastAsia"/>
            <w:noProof/>
            <w:sz w:val="21"/>
          </w:rPr>
          <w:fldChar w:fldCharType="begin"/>
        </w:r>
        <w:r w:rsidR="008A796E" w:rsidRPr="008A796E">
          <w:rPr>
            <w:rFonts w:hint="eastAsia"/>
            <w:noProof/>
            <w:sz w:val="21"/>
          </w:rPr>
          <w:instrText xml:space="preserve"> </w:instrText>
        </w:r>
        <w:r w:rsidR="008A796E" w:rsidRPr="008A796E">
          <w:rPr>
            <w:noProof/>
            <w:sz w:val="21"/>
          </w:rPr>
          <w:instrText>PAGEREF _Toc242995833 \h</w:instrText>
        </w:r>
        <w:r w:rsidR="008A796E" w:rsidRPr="008A796E">
          <w:rPr>
            <w:rFonts w:hint="eastAsia"/>
            <w:noProof/>
            <w:sz w:val="21"/>
          </w:rPr>
          <w:instrText xml:space="preserve"> </w:instrText>
        </w:r>
        <w:r w:rsidR="008A796E" w:rsidRPr="008A796E">
          <w:rPr>
            <w:rFonts w:hint="eastAsia"/>
            <w:noProof/>
            <w:sz w:val="21"/>
          </w:rPr>
        </w:r>
        <w:r w:rsidR="008A796E" w:rsidRPr="008A796E">
          <w:rPr>
            <w:rFonts w:hint="eastAsia"/>
            <w:noProof/>
            <w:sz w:val="21"/>
          </w:rPr>
          <w:fldChar w:fldCharType="separate"/>
        </w:r>
        <w:r w:rsidR="008A796E">
          <w:rPr>
            <w:noProof/>
            <w:sz w:val="21"/>
          </w:rPr>
          <w:t>3</w:t>
        </w:r>
        <w:r w:rsidR="008A796E" w:rsidRPr="008A796E">
          <w:rPr>
            <w:rFonts w:hint="eastAsia"/>
            <w:noProof/>
            <w:sz w:val="21"/>
          </w:rPr>
          <w:fldChar w:fldCharType="end"/>
        </w:r>
      </w:hyperlink>
    </w:p>
    <w:p w14:paraId="46C6A0F0" w14:textId="5FC84509" w:rsidR="008A796E" w:rsidRPr="008A796E" w:rsidRDefault="008A796E" w:rsidP="008A796E">
      <w:pPr>
        <w:pStyle w:val="TOC10"/>
        <w:keepLines/>
        <w:tabs>
          <w:tab w:val="right" w:leader="dot" w:pos="9062"/>
        </w:tabs>
        <w:spacing w:after="0" w:line="320" w:lineRule="exact"/>
        <w:rPr>
          <w:rFonts w:hint="eastAsia"/>
          <w:noProof/>
          <w:color w:val="auto"/>
          <w:kern w:val="2"/>
          <w:sz w:val="21"/>
          <w:szCs w:val="24"/>
          <w14:ligatures w14:val="standardContextual"/>
        </w:rPr>
      </w:pPr>
      <w:hyperlink w:anchor="_Toc242995834" w:history="1">
        <w:r w:rsidRPr="008A796E">
          <w:rPr>
            <w:rStyle w:val="a5"/>
            <w:noProof/>
            <w:sz w:val="21"/>
          </w:rPr>
          <w:t xml:space="preserve">1  </w:t>
        </w:r>
        <w:r w:rsidRPr="008A796E">
          <w:rPr>
            <w:rStyle w:val="a5"/>
            <w:noProof/>
            <w:sz w:val="21"/>
          </w:rPr>
          <w:t>评估范围与判定口径</w:t>
        </w:r>
        <w:r w:rsidRPr="008A796E">
          <w:rPr>
            <w:rFonts w:hint="eastAsia"/>
            <w:noProof/>
            <w:sz w:val="21"/>
          </w:rPr>
          <w:tab/>
        </w:r>
        <w:r w:rsidRPr="008A796E">
          <w:rPr>
            <w:rFonts w:hint="eastAsia"/>
            <w:noProof/>
            <w:sz w:val="21"/>
          </w:rPr>
          <w:fldChar w:fldCharType="begin"/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noProof/>
            <w:sz w:val="21"/>
          </w:rPr>
          <w:instrText>PAGEREF _Toc242995834 \h</w:instrText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rFonts w:hint="eastAsia"/>
            <w:noProof/>
            <w:sz w:val="21"/>
          </w:rPr>
        </w:r>
        <w:r w:rsidRPr="008A796E">
          <w:rPr>
            <w:rFonts w:hint="eastAsia"/>
            <w:noProof/>
            <w:sz w:val="21"/>
          </w:rPr>
          <w:fldChar w:fldCharType="separate"/>
        </w:r>
        <w:r>
          <w:rPr>
            <w:noProof/>
            <w:sz w:val="21"/>
          </w:rPr>
          <w:t>4</w:t>
        </w:r>
        <w:r w:rsidRPr="008A796E">
          <w:rPr>
            <w:rFonts w:hint="eastAsia"/>
            <w:noProof/>
            <w:sz w:val="21"/>
          </w:rPr>
          <w:fldChar w:fldCharType="end"/>
        </w:r>
      </w:hyperlink>
    </w:p>
    <w:p w14:paraId="4D18F659" w14:textId="16060BD2" w:rsidR="008A796E" w:rsidRPr="008A796E" w:rsidRDefault="008A796E" w:rsidP="008A796E">
      <w:pPr>
        <w:pStyle w:val="TOC10"/>
        <w:keepLines/>
        <w:tabs>
          <w:tab w:val="right" w:leader="dot" w:pos="9062"/>
        </w:tabs>
        <w:spacing w:after="0" w:line="320" w:lineRule="exact"/>
        <w:rPr>
          <w:rFonts w:hint="eastAsia"/>
          <w:noProof/>
          <w:color w:val="auto"/>
          <w:kern w:val="2"/>
          <w:sz w:val="21"/>
          <w:szCs w:val="24"/>
          <w14:ligatures w14:val="standardContextual"/>
        </w:rPr>
      </w:pPr>
      <w:hyperlink w:anchor="_Toc242995835" w:history="1">
        <w:r w:rsidRPr="008A796E">
          <w:rPr>
            <w:rStyle w:val="a5"/>
            <w:noProof/>
            <w:sz w:val="21"/>
          </w:rPr>
          <w:t xml:space="preserve">2  </w:t>
        </w:r>
        <w:r w:rsidRPr="008A796E">
          <w:rPr>
            <w:rStyle w:val="a5"/>
            <w:noProof/>
            <w:sz w:val="21"/>
          </w:rPr>
          <w:t>数据范围与日期覆盖</w:t>
        </w:r>
        <w:r w:rsidRPr="008A796E">
          <w:rPr>
            <w:rFonts w:hint="eastAsia"/>
            <w:noProof/>
            <w:sz w:val="21"/>
          </w:rPr>
          <w:tab/>
        </w:r>
        <w:r w:rsidRPr="008A796E">
          <w:rPr>
            <w:rFonts w:hint="eastAsia"/>
            <w:noProof/>
            <w:sz w:val="21"/>
          </w:rPr>
          <w:fldChar w:fldCharType="begin"/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noProof/>
            <w:sz w:val="21"/>
          </w:rPr>
          <w:instrText>PAGEREF _Toc242995835 \h</w:instrText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rFonts w:hint="eastAsia"/>
            <w:noProof/>
            <w:sz w:val="21"/>
          </w:rPr>
        </w:r>
        <w:r w:rsidRPr="008A796E">
          <w:rPr>
            <w:rFonts w:hint="eastAsia"/>
            <w:noProof/>
            <w:sz w:val="21"/>
          </w:rPr>
          <w:fldChar w:fldCharType="separate"/>
        </w:r>
        <w:r>
          <w:rPr>
            <w:noProof/>
            <w:sz w:val="21"/>
          </w:rPr>
          <w:t>5</w:t>
        </w:r>
        <w:r w:rsidRPr="008A796E">
          <w:rPr>
            <w:rFonts w:hint="eastAsia"/>
            <w:noProof/>
            <w:sz w:val="21"/>
          </w:rPr>
          <w:fldChar w:fldCharType="end"/>
        </w:r>
      </w:hyperlink>
    </w:p>
    <w:p w14:paraId="51AF8208" w14:textId="7E729300" w:rsidR="008A796E" w:rsidRPr="008A796E" w:rsidRDefault="008A796E" w:rsidP="008A796E">
      <w:pPr>
        <w:pStyle w:val="TOC10"/>
        <w:keepLines/>
        <w:tabs>
          <w:tab w:val="right" w:leader="dot" w:pos="9062"/>
        </w:tabs>
        <w:spacing w:after="0" w:line="320" w:lineRule="exact"/>
        <w:rPr>
          <w:rFonts w:hint="eastAsia"/>
          <w:noProof/>
          <w:color w:val="auto"/>
          <w:kern w:val="2"/>
          <w:sz w:val="21"/>
          <w:szCs w:val="24"/>
          <w14:ligatures w14:val="standardContextual"/>
        </w:rPr>
      </w:pPr>
      <w:hyperlink w:anchor="_Toc242995836" w:history="1">
        <w:r w:rsidRPr="008A796E">
          <w:rPr>
            <w:rStyle w:val="a5"/>
            <w:noProof/>
            <w:sz w:val="21"/>
          </w:rPr>
          <w:t xml:space="preserve">3  </w:t>
        </w:r>
        <w:r w:rsidRPr="008A796E">
          <w:rPr>
            <w:rStyle w:val="a5"/>
            <w:noProof/>
            <w:sz w:val="21"/>
          </w:rPr>
          <w:t>字段完整性与格式质量</w:t>
        </w:r>
        <w:r w:rsidRPr="008A796E">
          <w:rPr>
            <w:rFonts w:hint="eastAsia"/>
            <w:noProof/>
            <w:sz w:val="21"/>
          </w:rPr>
          <w:tab/>
        </w:r>
        <w:r w:rsidRPr="008A796E">
          <w:rPr>
            <w:rFonts w:hint="eastAsia"/>
            <w:noProof/>
            <w:sz w:val="21"/>
          </w:rPr>
          <w:fldChar w:fldCharType="begin"/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noProof/>
            <w:sz w:val="21"/>
          </w:rPr>
          <w:instrText>PAGEREF _Toc242995836 \h</w:instrText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rFonts w:hint="eastAsia"/>
            <w:noProof/>
            <w:sz w:val="21"/>
          </w:rPr>
        </w:r>
        <w:r w:rsidRPr="008A796E">
          <w:rPr>
            <w:rFonts w:hint="eastAsia"/>
            <w:noProof/>
            <w:sz w:val="21"/>
          </w:rPr>
          <w:fldChar w:fldCharType="separate"/>
        </w:r>
        <w:r>
          <w:rPr>
            <w:noProof/>
            <w:sz w:val="21"/>
          </w:rPr>
          <w:t>6</w:t>
        </w:r>
        <w:r w:rsidRPr="008A796E">
          <w:rPr>
            <w:rFonts w:hint="eastAsia"/>
            <w:noProof/>
            <w:sz w:val="21"/>
          </w:rPr>
          <w:fldChar w:fldCharType="end"/>
        </w:r>
      </w:hyperlink>
    </w:p>
    <w:p w14:paraId="551C549B" w14:textId="68D6ECC3" w:rsidR="008A796E" w:rsidRPr="008A796E" w:rsidRDefault="008A796E" w:rsidP="008A796E">
      <w:pPr>
        <w:pStyle w:val="TOC10"/>
        <w:keepLines/>
        <w:tabs>
          <w:tab w:val="right" w:leader="dot" w:pos="9062"/>
        </w:tabs>
        <w:spacing w:after="0" w:line="320" w:lineRule="exact"/>
        <w:rPr>
          <w:rFonts w:hint="eastAsia"/>
          <w:noProof/>
          <w:color w:val="auto"/>
          <w:kern w:val="2"/>
          <w:sz w:val="21"/>
          <w:szCs w:val="24"/>
          <w14:ligatures w14:val="standardContextual"/>
        </w:rPr>
      </w:pPr>
      <w:hyperlink w:anchor="_Toc242995837" w:history="1">
        <w:r w:rsidRPr="008A796E">
          <w:rPr>
            <w:rStyle w:val="a5"/>
            <w:noProof/>
            <w:sz w:val="21"/>
          </w:rPr>
          <w:t xml:space="preserve">4  </w:t>
        </w:r>
        <w:r w:rsidRPr="008A796E">
          <w:rPr>
            <w:rStyle w:val="a5"/>
            <w:noProof/>
            <w:sz w:val="21"/>
          </w:rPr>
          <w:t>清洗过程与记录对账</w:t>
        </w:r>
        <w:r w:rsidRPr="008A796E">
          <w:rPr>
            <w:rFonts w:hint="eastAsia"/>
            <w:noProof/>
            <w:sz w:val="21"/>
          </w:rPr>
          <w:tab/>
        </w:r>
        <w:r w:rsidRPr="008A796E">
          <w:rPr>
            <w:rFonts w:hint="eastAsia"/>
            <w:noProof/>
            <w:sz w:val="21"/>
          </w:rPr>
          <w:fldChar w:fldCharType="begin"/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noProof/>
            <w:sz w:val="21"/>
          </w:rPr>
          <w:instrText>PAGEREF _Toc242995837 \h</w:instrText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rFonts w:hint="eastAsia"/>
            <w:noProof/>
            <w:sz w:val="21"/>
          </w:rPr>
        </w:r>
        <w:r w:rsidRPr="008A796E">
          <w:rPr>
            <w:rFonts w:hint="eastAsia"/>
            <w:noProof/>
            <w:sz w:val="21"/>
          </w:rPr>
          <w:fldChar w:fldCharType="separate"/>
        </w:r>
        <w:r>
          <w:rPr>
            <w:noProof/>
            <w:sz w:val="21"/>
          </w:rPr>
          <w:t>7</w:t>
        </w:r>
        <w:r w:rsidRPr="008A796E">
          <w:rPr>
            <w:rFonts w:hint="eastAsia"/>
            <w:noProof/>
            <w:sz w:val="21"/>
          </w:rPr>
          <w:fldChar w:fldCharType="end"/>
        </w:r>
      </w:hyperlink>
    </w:p>
    <w:p w14:paraId="3AE6A722" w14:textId="4D18ECB7" w:rsidR="008A796E" w:rsidRPr="008A796E" w:rsidRDefault="008A796E" w:rsidP="008A796E">
      <w:pPr>
        <w:pStyle w:val="TOC10"/>
        <w:keepLines/>
        <w:tabs>
          <w:tab w:val="right" w:leader="dot" w:pos="9062"/>
        </w:tabs>
        <w:spacing w:after="0" w:line="320" w:lineRule="exact"/>
        <w:rPr>
          <w:rFonts w:hint="eastAsia"/>
          <w:noProof/>
          <w:color w:val="auto"/>
          <w:kern w:val="2"/>
          <w:sz w:val="21"/>
          <w:szCs w:val="24"/>
          <w14:ligatures w14:val="standardContextual"/>
        </w:rPr>
      </w:pPr>
      <w:hyperlink w:anchor="_Toc242995838" w:history="1">
        <w:r w:rsidRPr="008A796E">
          <w:rPr>
            <w:rStyle w:val="a5"/>
            <w:noProof/>
            <w:sz w:val="21"/>
          </w:rPr>
          <w:t xml:space="preserve">5  </w:t>
        </w:r>
        <w:r w:rsidRPr="008A796E">
          <w:rPr>
            <w:rStyle w:val="a5"/>
            <w:noProof/>
            <w:sz w:val="21"/>
          </w:rPr>
          <w:t>用户标识与主键可信度</w:t>
        </w:r>
        <w:r w:rsidRPr="008A796E">
          <w:rPr>
            <w:rFonts w:hint="eastAsia"/>
            <w:noProof/>
            <w:sz w:val="21"/>
          </w:rPr>
          <w:tab/>
        </w:r>
        <w:r w:rsidRPr="008A796E">
          <w:rPr>
            <w:rFonts w:hint="eastAsia"/>
            <w:noProof/>
            <w:sz w:val="21"/>
          </w:rPr>
          <w:fldChar w:fldCharType="begin"/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noProof/>
            <w:sz w:val="21"/>
          </w:rPr>
          <w:instrText>PAGEREF _Toc242995838 \h</w:instrText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rFonts w:hint="eastAsia"/>
            <w:noProof/>
            <w:sz w:val="21"/>
          </w:rPr>
        </w:r>
        <w:r w:rsidRPr="008A796E">
          <w:rPr>
            <w:rFonts w:hint="eastAsia"/>
            <w:noProof/>
            <w:sz w:val="21"/>
          </w:rPr>
          <w:fldChar w:fldCharType="separate"/>
        </w:r>
        <w:r>
          <w:rPr>
            <w:noProof/>
            <w:sz w:val="21"/>
          </w:rPr>
          <w:t>8</w:t>
        </w:r>
        <w:r w:rsidRPr="008A796E">
          <w:rPr>
            <w:rFonts w:hint="eastAsia"/>
            <w:noProof/>
            <w:sz w:val="21"/>
          </w:rPr>
          <w:fldChar w:fldCharType="end"/>
        </w:r>
      </w:hyperlink>
    </w:p>
    <w:p w14:paraId="3DA6A19D" w14:textId="73D80D62" w:rsidR="008A796E" w:rsidRPr="008A796E" w:rsidRDefault="008A796E" w:rsidP="008A796E">
      <w:pPr>
        <w:pStyle w:val="TOC10"/>
        <w:keepLines/>
        <w:tabs>
          <w:tab w:val="right" w:leader="dot" w:pos="9062"/>
        </w:tabs>
        <w:spacing w:after="0" w:line="320" w:lineRule="exact"/>
        <w:rPr>
          <w:rFonts w:hint="eastAsia"/>
          <w:noProof/>
          <w:color w:val="auto"/>
          <w:kern w:val="2"/>
          <w:sz w:val="21"/>
          <w:szCs w:val="24"/>
          <w14:ligatures w14:val="standardContextual"/>
        </w:rPr>
      </w:pPr>
      <w:hyperlink w:anchor="_Toc242995839" w:history="1">
        <w:r w:rsidRPr="008A796E">
          <w:rPr>
            <w:rStyle w:val="a5"/>
            <w:noProof/>
            <w:sz w:val="21"/>
          </w:rPr>
          <w:t xml:space="preserve">6  </w:t>
        </w:r>
        <w:r w:rsidRPr="008A796E">
          <w:rPr>
            <w:rStyle w:val="a5"/>
            <w:noProof/>
            <w:sz w:val="21"/>
          </w:rPr>
          <w:t>时间一致性与异常尾部</w:t>
        </w:r>
        <w:r w:rsidRPr="008A796E">
          <w:rPr>
            <w:rFonts w:hint="eastAsia"/>
            <w:noProof/>
            <w:sz w:val="21"/>
          </w:rPr>
          <w:tab/>
        </w:r>
        <w:r w:rsidRPr="008A796E">
          <w:rPr>
            <w:rFonts w:hint="eastAsia"/>
            <w:noProof/>
            <w:sz w:val="21"/>
          </w:rPr>
          <w:fldChar w:fldCharType="begin"/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noProof/>
            <w:sz w:val="21"/>
          </w:rPr>
          <w:instrText>PAGEREF _Toc242995839 \h</w:instrText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rFonts w:hint="eastAsia"/>
            <w:noProof/>
            <w:sz w:val="21"/>
          </w:rPr>
        </w:r>
        <w:r w:rsidRPr="008A796E">
          <w:rPr>
            <w:rFonts w:hint="eastAsia"/>
            <w:noProof/>
            <w:sz w:val="21"/>
          </w:rPr>
          <w:fldChar w:fldCharType="separate"/>
        </w:r>
        <w:r>
          <w:rPr>
            <w:noProof/>
            <w:sz w:val="21"/>
          </w:rPr>
          <w:t>9</w:t>
        </w:r>
        <w:r w:rsidRPr="008A796E">
          <w:rPr>
            <w:rFonts w:hint="eastAsia"/>
            <w:noProof/>
            <w:sz w:val="21"/>
          </w:rPr>
          <w:fldChar w:fldCharType="end"/>
        </w:r>
      </w:hyperlink>
    </w:p>
    <w:p w14:paraId="3C92CAD8" w14:textId="38A361B1" w:rsidR="008A796E" w:rsidRPr="008A796E" w:rsidRDefault="008A796E" w:rsidP="008A796E">
      <w:pPr>
        <w:pStyle w:val="TOC10"/>
        <w:keepLines/>
        <w:tabs>
          <w:tab w:val="right" w:leader="dot" w:pos="9062"/>
        </w:tabs>
        <w:spacing w:after="0" w:line="320" w:lineRule="exact"/>
        <w:rPr>
          <w:rFonts w:hint="eastAsia"/>
          <w:noProof/>
          <w:color w:val="auto"/>
          <w:kern w:val="2"/>
          <w:sz w:val="21"/>
          <w:szCs w:val="24"/>
          <w14:ligatures w14:val="standardContextual"/>
        </w:rPr>
      </w:pPr>
      <w:hyperlink w:anchor="_Toc242995840" w:history="1">
        <w:r w:rsidRPr="008A796E">
          <w:rPr>
            <w:rStyle w:val="a5"/>
            <w:noProof/>
            <w:sz w:val="21"/>
          </w:rPr>
          <w:t xml:space="preserve">7  </w:t>
        </w:r>
        <w:r w:rsidRPr="008A796E">
          <w:rPr>
            <w:rStyle w:val="a5"/>
            <w:noProof/>
            <w:sz w:val="21"/>
          </w:rPr>
          <w:t>事件字典与业务语义</w:t>
        </w:r>
        <w:r w:rsidRPr="008A796E">
          <w:rPr>
            <w:rFonts w:hint="eastAsia"/>
            <w:noProof/>
            <w:sz w:val="21"/>
          </w:rPr>
          <w:tab/>
        </w:r>
        <w:r w:rsidRPr="008A796E">
          <w:rPr>
            <w:rFonts w:hint="eastAsia"/>
            <w:noProof/>
            <w:sz w:val="21"/>
          </w:rPr>
          <w:fldChar w:fldCharType="begin"/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noProof/>
            <w:sz w:val="21"/>
          </w:rPr>
          <w:instrText>PAGEREF _Toc242995840 \h</w:instrText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rFonts w:hint="eastAsia"/>
            <w:noProof/>
            <w:sz w:val="21"/>
          </w:rPr>
        </w:r>
        <w:r w:rsidRPr="008A796E">
          <w:rPr>
            <w:rFonts w:hint="eastAsia"/>
            <w:noProof/>
            <w:sz w:val="21"/>
          </w:rPr>
          <w:fldChar w:fldCharType="separate"/>
        </w:r>
        <w:r>
          <w:rPr>
            <w:noProof/>
            <w:sz w:val="21"/>
          </w:rPr>
          <w:t>10</w:t>
        </w:r>
        <w:r w:rsidRPr="008A796E">
          <w:rPr>
            <w:rFonts w:hint="eastAsia"/>
            <w:noProof/>
            <w:sz w:val="21"/>
          </w:rPr>
          <w:fldChar w:fldCharType="end"/>
        </w:r>
      </w:hyperlink>
    </w:p>
    <w:p w14:paraId="667C8CE5" w14:textId="444DF93A" w:rsidR="008A796E" w:rsidRPr="008A796E" w:rsidRDefault="008A796E" w:rsidP="008A796E">
      <w:pPr>
        <w:pStyle w:val="TOC10"/>
        <w:keepLines/>
        <w:tabs>
          <w:tab w:val="right" w:leader="dot" w:pos="9062"/>
        </w:tabs>
        <w:spacing w:after="0" w:line="320" w:lineRule="exact"/>
        <w:rPr>
          <w:rFonts w:hint="eastAsia"/>
          <w:noProof/>
          <w:color w:val="auto"/>
          <w:kern w:val="2"/>
          <w:sz w:val="21"/>
          <w:szCs w:val="24"/>
          <w14:ligatures w14:val="standardContextual"/>
        </w:rPr>
      </w:pPr>
      <w:hyperlink w:anchor="_Toc242995841" w:history="1">
        <w:r w:rsidRPr="008A796E">
          <w:rPr>
            <w:rStyle w:val="a5"/>
            <w:noProof/>
            <w:sz w:val="21"/>
          </w:rPr>
          <w:t xml:space="preserve">8  </w:t>
        </w:r>
        <w:r w:rsidRPr="008A796E">
          <w:rPr>
            <w:rStyle w:val="a5"/>
            <w:noProof/>
            <w:sz w:val="21"/>
          </w:rPr>
          <w:t>空间关联与维表完整性</w:t>
        </w:r>
        <w:r w:rsidRPr="008A796E">
          <w:rPr>
            <w:rFonts w:hint="eastAsia"/>
            <w:noProof/>
            <w:sz w:val="21"/>
          </w:rPr>
          <w:tab/>
        </w:r>
        <w:r w:rsidRPr="008A796E">
          <w:rPr>
            <w:rFonts w:hint="eastAsia"/>
            <w:noProof/>
            <w:sz w:val="21"/>
          </w:rPr>
          <w:fldChar w:fldCharType="begin"/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noProof/>
            <w:sz w:val="21"/>
          </w:rPr>
          <w:instrText>PAGEREF _Toc242995841 \h</w:instrText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rFonts w:hint="eastAsia"/>
            <w:noProof/>
            <w:sz w:val="21"/>
          </w:rPr>
        </w:r>
        <w:r w:rsidRPr="008A796E">
          <w:rPr>
            <w:rFonts w:hint="eastAsia"/>
            <w:noProof/>
            <w:sz w:val="21"/>
          </w:rPr>
          <w:fldChar w:fldCharType="separate"/>
        </w:r>
        <w:r>
          <w:rPr>
            <w:noProof/>
            <w:sz w:val="21"/>
          </w:rPr>
          <w:t>11</w:t>
        </w:r>
        <w:r w:rsidRPr="008A796E">
          <w:rPr>
            <w:rFonts w:hint="eastAsia"/>
            <w:noProof/>
            <w:sz w:val="21"/>
          </w:rPr>
          <w:fldChar w:fldCharType="end"/>
        </w:r>
      </w:hyperlink>
    </w:p>
    <w:p w14:paraId="53361185" w14:textId="1E6C953B" w:rsidR="008A796E" w:rsidRPr="008A796E" w:rsidRDefault="008A796E" w:rsidP="008A796E">
      <w:pPr>
        <w:pStyle w:val="TOC10"/>
        <w:keepLines/>
        <w:tabs>
          <w:tab w:val="right" w:leader="dot" w:pos="9062"/>
        </w:tabs>
        <w:spacing w:after="0" w:line="320" w:lineRule="exact"/>
        <w:rPr>
          <w:rFonts w:hint="eastAsia"/>
          <w:noProof/>
          <w:color w:val="auto"/>
          <w:kern w:val="2"/>
          <w:sz w:val="21"/>
          <w:szCs w:val="24"/>
          <w14:ligatures w14:val="standardContextual"/>
        </w:rPr>
      </w:pPr>
      <w:hyperlink w:anchor="_Toc242995842" w:history="1">
        <w:r w:rsidRPr="008A796E">
          <w:rPr>
            <w:rStyle w:val="a5"/>
            <w:noProof/>
            <w:sz w:val="21"/>
          </w:rPr>
          <w:t xml:space="preserve">9  </w:t>
        </w:r>
        <w:r w:rsidRPr="008A796E">
          <w:rPr>
            <w:rStyle w:val="a5"/>
            <w:noProof/>
            <w:sz w:val="21"/>
          </w:rPr>
          <w:t>空间分辨率与站点分布</w:t>
        </w:r>
        <w:r w:rsidRPr="008A796E">
          <w:rPr>
            <w:rFonts w:hint="eastAsia"/>
            <w:noProof/>
            <w:sz w:val="21"/>
          </w:rPr>
          <w:tab/>
        </w:r>
        <w:r w:rsidRPr="008A796E">
          <w:rPr>
            <w:rFonts w:hint="eastAsia"/>
            <w:noProof/>
            <w:sz w:val="21"/>
          </w:rPr>
          <w:fldChar w:fldCharType="begin"/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noProof/>
            <w:sz w:val="21"/>
          </w:rPr>
          <w:instrText>PAGEREF _Toc242995842 \h</w:instrText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rFonts w:hint="eastAsia"/>
            <w:noProof/>
            <w:sz w:val="21"/>
          </w:rPr>
        </w:r>
        <w:r w:rsidRPr="008A796E">
          <w:rPr>
            <w:rFonts w:hint="eastAsia"/>
            <w:noProof/>
            <w:sz w:val="21"/>
          </w:rPr>
          <w:fldChar w:fldCharType="separate"/>
        </w:r>
        <w:r>
          <w:rPr>
            <w:noProof/>
            <w:sz w:val="21"/>
          </w:rPr>
          <w:t>12</w:t>
        </w:r>
        <w:r w:rsidRPr="008A796E">
          <w:rPr>
            <w:rFonts w:hint="eastAsia"/>
            <w:noProof/>
            <w:sz w:val="21"/>
          </w:rPr>
          <w:fldChar w:fldCharType="end"/>
        </w:r>
      </w:hyperlink>
    </w:p>
    <w:p w14:paraId="5C4AFD79" w14:textId="6041B2F7" w:rsidR="008A796E" w:rsidRPr="008A796E" w:rsidRDefault="008A796E" w:rsidP="008A796E">
      <w:pPr>
        <w:pStyle w:val="TOC10"/>
        <w:keepLines/>
        <w:tabs>
          <w:tab w:val="right" w:leader="dot" w:pos="9062"/>
        </w:tabs>
        <w:spacing w:after="0" w:line="320" w:lineRule="exact"/>
        <w:rPr>
          <w:rFonts w:hint="eastAsia"/>
          <w:noProof/>
          <w:color w:val="auto"/>
          <w:kern w:val="2"/>
          <w:sz w:val="21"/>
          <w:szCs w:val="24"/>
          <w14:ligatures w14:val="standardContextual"/>
        </w:rPr>
      </w:pPr>
      <w:hyperlink w:anchor="_Toc242995843" w:history="1">
        <w:r w:rsidRPr="008A796E">
          <w:rPr>
            <w:rStyle w:val="a5"/>
            <w:noProof/>
            <w:sz w:val="21"/>
          </w:rPr>
          <w:t xml:space="preserve">10  </w:t>
        </w:r>
        <w:r w:rsidRPr="008A796E">
          <w:rPr>
            <w:rStyle w:val="a5"/>
            <w:noProof/>
            <w:sz w:val="21"/>
          </w:rPr>
          <w:t>区域边界与坐标体系</w:t>
        </w:r>
        <w:r w:rsidRPr="008A796E">
          <w:rPr>
            <w:rFonts w:hint="eastAsia"/>
            <w:noProof/>
            <w:sz w:val="21"/>
          </w:rPr>
          <w:tab/>
        </w:r>
        <w:r w:rsidRPr="008A796E">
          <w:rPr>
            <w:rFonts w:hint="eastAsia"/>
            <w:noProof/>
            <w:sz w:val="21"/>
          </w:rPr>
          <w:fldChar w:fldCharType="begin"/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noProof/>
            <w:sz w:val="21"/>
          </w:rPr>
          <w:instrText>PAGEREF _Toc242995843 \h</w:instrText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rFonts w:hint="eastAsia"/>
            <w:noProof/>
            <w:sz w:val="21"/>
          </w:rPr>
        </w:r>
        <w:r w:rsidRPr="008A796E">
          <w:rPr>
            <w:rFonts w:hint="eastAsia"/>
            <w:noProof/>
            <w:sz w:val="21"/>
          </w:rPr>
          <w:fldChar w:fldCharType="separate"/>
        </w:r>
        <w:r>
          <w:rPr>
            <w:noProof/>
            <w:sz w:val="21"/>
          </w:rPr>
          <w:t>13</w:t>
        </w:r>
        <w:r w:rsidRPr="008A796E">
          <w:rPr>
            <w:rFonts w:hint="eastAsia"/>
            <w:noProof/>
            <w:sz w:val="21"/>
          </w:rPr>
          <w:fldChar w:fldCharType="end"/>
        </w:r>
      </w:hyperlink>
    </w:p>
    <w:p w14:paraId="43EAE2D9" w14:textId="47C45E6A" w:rsidR="008A796E" w:rsidRPr="008A796E" w:rsidRDefault="008A796E" w:rsidP="008A796E">
      <w:pPr>
        <w:pStyle w:val="TOC10"/>
        <w:keepLines/>
        <w:tabs>
          <w:tab w:val="right" w:leader="dot" w:pos="9062"/>
        </w:tabs>
        <w:spacing w:after="0" w:line="320" w:lineRule="exact"/>
        <w:rPr>
          <w:rFonts w:hint="eastAsia"/>
          <w:noProof/>
          <w:color w:val="auto"/>
          <w:kern w:val="2"/>
          <w:sz w:val="21"/>
          <w:szCs w:val="24"/>
          <w14:ligatures w14:val="standardContextual"/>
        </w:rPr>
      </w:pPr>
      <w:hyperlink w:anchor="_Toc242995844" w:history="1">
        <w:r w:rsidRPr="008A796E">
          <w:rPr>
            <w:rStyle w:val="a5"/>
            <w:noProof/>
            <w:sz w:val="21"/>
          </w:rPr>
          <w:t xml:space="preserve">11  </w:t>
        </w:r>
        <w:r w:rsidRPr="008A796E">
          <w:rPr>
            <w:rStyle w:val="a5"/>
            <w:noProof/>
            <w:sz w:val="21"/>
          </w:rPr>
          <w:t>样本代表性与业务解释边界</w:t>
        </w:r>
        <w:r w:rsidRPr="008A796E">
          <w:rPr>
            <w:rFonts w:hint="eastAsia"/>
            <w:noProof/>
            <w:sz w:val="21"/>
          </w:rPr>
          <w:tab/>
        </w:r>
        <w:r w:rsidRPr="008A796E">
          <w:rPr>
            <w:rFonts w:hint="eastAsia"/>
            <w:noProof/>
            <w:sz w:val="21"/>
          </w:rPr>
          <w:fldChar w:fldCharType="begin"/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noProof/>
            <w:sz w:val="21"/>
          </w:rPr>
          <w:instrText>PAGEREF _Toc242995844 \h</w:instrText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rFonts w:hint="eastAsia"/>
            <w:noProof/>
            <w:sz w:val="21"/>
          </w:rPr>
        </w:r>
        <w:r w:rsidRPr="008A796E">
          <w:rPr>
            <w:rFonts w:hint="eastAsia"/>
            <w:noProof/>
            <w:sz w:val="21"/>
          </w:rPr>
          <w:fldChar w:fldCharType="separate"/>
        </w:r>
        <w:r>
          <w:rPr>
            <w:noProof/>
            <w:sz w:val="21"/>
          </w:rPr>
          <w:t>14</w:t>
        </w:r>
        <w:r w:rsidRPr="008A796E">
          <w:rPr>
            <w:rFonts w:hint="eastAsia"/>
            <w:noProof/>
            <w:sz w:val="21"/>
          </w:rPr>
          <w:fldChar w:fldCharType="end"/>
        </w:r>
      </w:hyperlink>
    </w:p>
    <w:p w14:paraId="250D7B25" w14:textId="2CFAC286" w:rsidR="008A796E" w:rsidRPr="008A796E" w:rsidRDefault="008A796E" w:rsidP="008A796E">
      <w:pPr>
        <w:pStyle w:val="TOC20"/>
        <w:keepLines/>
        <w:tabs>
          <w:tab w:val="right" w:leader="dot" w:pos="9062"/>
        </w:tabs>
        <w:spacing w:after="0" w:line="320" w:lineRule="exact"/>
        <w:ind w:left="440"/>
        <w:rPr>
          <w:rFonts w:hint="eastAsia"/>
          <w:noProof/>
          <w:color w:val="auto"/>
          <w:kern w:val="2"/>
          <w:sz w:val="21"/>
          <w:szCs w:val="24"/>
          <w14:ligatures w14:val="standardContextual"/>
        </w:rPr>
      </w:pPr>
      <w:hyperlink w:anchor="_Toc242995845" w:history="1">
        <w:r w:rsidRPr="008A796E">
          <w:rPr>
            <w:rStyle w:val="a5"/>
            <w:noProof/>
            <w:sz w:val="21"/>
          </w:rPr>
          <w:t xml:space="preserve">11.1  </w:t>
        </w:r>
        <w:r w:rsidRPr="008A796E">
          <w:rPr>
            <w:rStyle w:val="a5"/>
            <w:noProof/>
            <w:sz w:val="21"/>
          </w:rPr>
          <w:t>区县到访覆盖</w:t>
        </w:r>
        <w:r w:rsidRPr="008A796E">
          <w:rPr>
            <w:rFonts w:hint="eastAsia"/>
            <w:noProof/>
            <w:sz w:val="21"/>
          </w:rPr>
          <w:tab/>
        </w:r>
        <w:r w:rsidRPr="008A796E">
          <w:rPr>
            <w:rFonts w:hint="eastAsia"/>
            <w:noProof/>
            <w:sz w:val="21"/>
          </w:rPr>
          <w:fldChar w:fldCharType="begin"/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noProof/>
            <w:sz w:val="21"/>
          </w:rPr>
          <w:instrText>PAGEREF _Toc242995845 \h</w:instrText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rFonts w:hint="eastAsia"/>
            <w:noProof/>
            <w:sz w:val="21"/>
          </w:rPr>
        </w:r>
        <w:r w:rsidRPr="008A796E">
          <w:rPr>
            <w:rFonts w:hint="eastAsia"/>
            <w:noProof/>
            <w:sz w:val="21"/>
          </w:rPr>
          <w:fldChar w:fldCharType="separate"/>
        </w:r>
        <w:r>
          <w:rPr>
            <w:noProof/>
            <w:sz w:val="21"/>
          </w:rPr>
          <w:t>14</w:t>
        </w:r>
        <w:r w:rsidRPr="008A796E">
          <w:rPr>
            <w:rFonts w:hint="eastAsia"/>
            <w:noProof/>
            <w:sz w:val="21"/>
          </w:rPr>
          <w:fldChar w:fldCharType="end"/>
        </w:r>
      </w:hyperlink>
    </w:p>
    <w:p w14:paraId="113A0BE4" w14:textId="062EEE88" w:rsidR="008A796E" w:rsidRPr="008A796E" w:rsidRDefault="008A796E" w:rsidP="008A796E">
      <w:pPr>
        <w:pStyle w:val="TOC20"/>
        <w:keepLines/>
        <w:tabs>
          <w:tab w:val="right" w:leader="dot" w:pos="9062"/>
        </w:tabs>
        <w:spacing w:after="0" w:line="320" w:lineRule="exact"/>
        <w:ind w:left="440"/>
        <w:rPr>
          <w:rFonts w:hint="eastAsia"/>
          <w:noProof/>
          <w:color w:val="auto"/>
          <w:kern w:val="2"/>
          <w:sz w:val="21"/>
          <w:szCs w:val="24"/>
          <w14:ligatures w14:val="standardContextual"/>
        </w:rPr>
      </w:pPr>
      <w:hyperlink w:anchor="_Toc242995846" w:history="1">
        <w:r w:rsidRPr="008A796E">
          <w:rPr>
            <w:rStyle w:val="a5"/>
            <w:noProof/>
            <w:sz w:val="21"/>
          </w:rPr>
          <w:t xml:space="preserve">11.2  </w:t>
        </w:r>
        <w:r w:rsidRPr="008A796E">
          <w:rPr>
            <w:rStyle w:val="a5"/>
            <w:noProof/>
            <w:sz w:val="21"/>
          </w:rPr>
          <w:t>西塔热点的空间证据</w:t>
        </w:r>
        <w:r w:rsidRPr="008A796E">
          <w:rPr>
            <w:rFonts w:hint="eastAsia"/>
            <w:noProof/>
            <w:sz w:val="21"/>
          </w:rPr>
          <w:tab/>
        </w:r>
        <w:r w:rsidRPr="008A796E">
          <w:rPr>
            <w:rFonts w:hint="eastAsia"/>
            <w:noProof/>
            <w:sz w:val="21"/>
          </w:rPr>
          <w:fldChar w:fldCharType="begin"/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noProof/>
            <w:sz w:val="21"/>
          </w:rPr>
          <w:instrText>PAGEREF _Toc242995846 \h</w:instrText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rFonts w:hint="eastAsia"/>
            <w:noProof/>
            <w:sz w:val="21"/>
          </w:rPr>
        </w:r>
        <w:r w:rsidRPr="008A796E">
          <w:rPr>
            <w:rFonts w:hint="eastAsia"/>
            <w:noProof/>
            <w:sz w:val="21"/>
          </w:rPr>
          <w:fldChar w:fldCharType="separate"/>
        </w:r>
        <w:r>
          <w:rPr>
            <w:noProof/>
            <w:sz w:val="21"/>
          </w:rPr>
          <w:t>15</w:t>
        </w:r>
        <w:r w:rsidRPr="008A796E">
          <w:rPr>
            <w:rFonts w:hint="eastAsia"/>
            <w:noProof/>
            <w:sz w:val="21"/>
          </w:rPr>
          <w:fldChar w:fldCharType="end"/>
        </w:r>
      </w:hyperlink>
    </w:p>
    <w:p w14:paraId="7AE6EE4F" w14:textId="71B9D1C5" w:rsidR="008A796E" w:rsidRPr="008A796E" w:rsidRDefault="008A796E" w:rsidP="008A796E">
      <w:pPr>
        <w:pStyle w:val="TOC20"/>
        <w:keepLines/>
        <w:tabs>
          <w:tab w:val="right" w:leader="dot" w:pos="9062"/>
        </w:tabs>
        <w:spacing w:after="0" w:line="320" w:lineRule="exact"/>
        <w:ind w:left="440"/>
        <w:rPr>
          <w:rFonts w:hint="eastAsia"/>
          <w:noProof/>
          <w:color w:val="auto"/>
          <w:kern w:val="2"/>
          <w:sz w:val="21"/>
          <w:szCs w:val="24"/>
          <w14:ligatures w14:val="standardContextual"/>
        </w:rPr>
      </w:pPr>
      <w:hyperlink w:anchor="_Toc242995847" w:history="1">
        <w:r w:rsidRPr="008A796E">
          <w:rPr>
            <w:rStyle w:val="a5"/>
            <w:noProof/>
            <w:sz w:val="21"/>
          </w:rPr>
          <w:t xml:space="preserve">11.3  </w:t>
        </w:r>
        <w:r w:rsidRPr="008A796E">
          <w:rPr>
            <w:rStyle w:val="a5"/>
            <w:noProof/>
            <w:sz w:val="21"/>
          </w:rPr>
          <w:t>半径选择与敏感性</w:t>
        </w:r>
        <w:r w:rsidRPr="008A796E">
          <w:rPr>
            <w:rFonts w:hint="eastAsia"/>
            <w:noProof/>
            <w:sz w:val="21"/>
          </w:rPr>
          <w:tab/>
        </w:r>
        <w:r w:rsidRPr="008A796E">
          <w:rPr>
            <w:rFonts w:hint="eastAsia"/>
            <w:noProof/>
            <w:sz w:val="21"/>
          </w:rPr>
          <w:fldChar w:fldCharType="begin"/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noProof/>
            <w:sz w:val="21"/>
          </w:rPr>
          <w:instrText>PAGEREF _Toc242995847 \h</w:instrText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rFonts w:hint="eastAsia"/>
            <w:noProof/>
            <w:sz w:val="21"/>
          </w:rPr>
        </w:r>
        <w:r w:rsidRPr="008A796E">
          <w:rPr>
            <w:rFonts w:hint="eastAsia"/>
            <w:noProof/>
            <w:sz w:val="21"/>
          </w:rPr>
          <w:fldChar w:fldCharType="separate"/>
        </w:r>
        <w:r>
          <w:rPr>
            <w:noProof/>
            <w:sz w:val="21"/>
          </w:rPr>
          <w:t>16</w:t>
        </w:r>
        <w:r w:rsidRPr="008A796E">
          <w:rPr>
            <w:rFonts w:hint="eastAsia"/>
            <w:noProof/>
            <w:sz w:val="21"/>
          </w:rPr>
          <w:fldChar w:fldCharType="end"/>
        </w:r>
      </w:hyperlink>
    </w:p>
    <w:p w14:paraId="08514DA8" w14:textId="327B8217" w:rsidR="008A796E" w:rsidRPr="008A796E" w:rsidRDefault="008A796E" w:rsidP="008A796E">
      <w:pPr>
        <w:pStyle w:val="TOC20"/>
        <w:keepLines/>
        <w:tabs>
          <w:tab w:val="right" w:leader="dot" w:pos="9062"/>
        </w:tabs>
        <w:spacing w:after="0" w:line="320" w:lineRule="exact"/>
        <w:ind w:left="440"/>
        <w:rPr>
          <w:rFonts w:hint="eastAsia"/>
          <w:noProof/>
          <w:color w:val="auto"/>
          <w:kern w:val="2"/>
          <w:sz w:val="21"/>
          <w:szCs w:val="24"/>
          <w14:ligatures w14:val="standardContextual"/>
        </w:rPr>
      </w:pPr>
      <w:hyperlink w:anchor="_Toc242995848" w:history="1">
        <w:r w:rsidRPr="008A796E">
          <w:rPr>
            <w:rStyle w:val="a5"/>
            <w:noProof/>
            <w:sz w:val="21"/>
          </w:rPr>
          <w:t xml:space="preserve">11.4  </w:t>
        </w:r>
        <w:r w:rsidRPr="008A796E">
          <w:rPr>
            <w:rStyle w:val="a5"/>
            <w:noProof/>
            <w:sz w:val="21"/>
          </w:rPr>
          <w:t>晚间集中与首次观测</w:t>
        </w:r>
        <w:r w:rsidRPr="008A796E">
          <w:rPr>
            <w:rFonts w:hint="eastAsia"/>
            <w:noProof/>
            <w:sz w:val="21"/>
          </w:rPr>
          <w:tab/>
        </w:r>
        <w:r w:rsidRPr="008A796E">
          <w:rPr>
            <w:rFonts w:hint="eastAsia"/>
            <w:noProof/>
            <w:sz w:val="21"/>
          </w:rPr>
          <w:fldChar w:fldCharType="begin"/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noProof/>
            <w:sz w:val="21"/>
          </w:rPr>
          <w:instrText>PAGEREF _Toc242995848 \h</w:instrText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rFonts w:hint="eastAsia"/>
            <w:noProof/>
            <w:sz w:val="21"/>
          </w:rPr>
        </w:r>
        <w:r w:rsidRPr="008A796E">
          <w:rPr>
            <w:rFonts w:hint="eastAsia"/>
            <w:noProof/>
            <w:sz w:val="21"/>
          </w:rPr>
          <w:fldChar w:fldCharType="separate"/>
        </w:r>
        <w:r>
          <w:rPr>
            <w:noProof/>
            <w:sz w:val="21"/>
          </w:rPr>
          <w:t>17</w:t>
        </w:r>
        <w:r w:rsidRPr="008A796E">
          <w:rPr>
            <w:rFonts w:hint="eastAsia"/>
            <w:noProof/>
            <w:sz w:val="21"/>
          </w:rPr>
          <w:fldChar w:fldCharType="end"/>
        </w:r>
      </w:hyperlink>
    </w:p>
    <w:p w14:paraId="321CCA5F" w14:textId="2A29F5A0" w:rsidR="008A796E" w:rsidRPr="008A796E" w:rsidRDefault="008A796E" w:rsidP="008A796E">
      <w:pPr>
        <w:pStyle w:val="TOC20"/>
        <w:keepLines/>
        <w:tabs>
          <w:tab w:val="right" w:leader="dot" w:pos="9062"/>
        </w:tabs>
        <w:spacing w:after="0" w:line="320" w:lineRule="exact"/>
        <w:ind w:left="440"/>
        <w:rPr>
          <w:rFonts w:hint="eastAsia"/>
          <w:noProof/>
          <w:color w:val="auto"/>
          <w:kern w:val="2"/>
          <w:sz w:val="21"/>
          <w:szCs w:val="24"/>
          <w14:ligatures w14:val="standardContextual"/>
        </w:rPr>
      </w:pPr>
      <w:hyperlink w:anchor="_Toc242995849" w:history="1">
        <w:r w:rsidRPr="008A796E">
          <w:rPr>
            <w:rStyle w:val="a5"/>
            <w:noProof/>
            <w:sz w:val="21"/>
          </w:rPr>
          <w:t xml:space="preserve">11.5  </w:t>
        </w:r>
        <w:r w:rsidRPr="008A796E">
          <w:rPr>
            <w:rStyle w:val="a5"/>
            <w:noProof/>
            <w:sz w:val="21"/>
          </w:rPr>
          <w:t>区域时序与人群移动解释</w:t>
        </w:r>
        <w:r w:rsidRPr="008A796E">
          <w:rPr>
            <w:rFonts w:hint="eastAsia"/>
            <w:noProof/>
            <w:sz w:val="21"/>
          </w:rPr>
          <w:tab/>
        </w:r>
        <w:r w:rsidRPr="008A796E">
          <w:rPr>
            <w:rFonts w:hint="eastAsia"/>
            <w:noProof/>
            <w:sz w:val="21"/>
          </w:rPr>
          <w:fldChar w:fldCharType="begin"/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noProof/>
            <w:sz w:val="21"/>
          </w:rPr>
          <w:instrText>PAGEREF _Toc242995849 \h</w:instrText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rFonts w:hint="eastAsia"/>
            <w:noProof/>
            <w:sz w:val="21"/>
          </w:rPr>
        </w:r>
        <w:r w:rsidRPr="008A796E">
          <w:rPr>
            <w:rFonts w:hint="eastAsia"/>
            <w:noProof/>
            <w:sz w:val="21"/>
          </w:rPr>
          <w:fldChar w:fldCharType="separate"/>
        </w:r>
        <w:r>
          <w:rPr>
            <w:noProof/>
            <w:sz w:val="21"/>
          </w:rPr>
          <w:t>18</w:t>
        </w:r>
        <w:r w:rsidRPr="008A796E">
          <w:rPr>
            <w:rFonts w:hint="eastAsia"/>
            <w:noProof/>
            <w:sz w:val="21"/>
          </w:rPr>
          <w:fldChar w:fldCharType="end"/>
        </w:r>
      </w:hyperlink>
    </w:p>
    <w:p w14:paraId="158C7C06" w14:textId="4C471577" w:rsidR="008A796E" w:rsidRPr="008A796E" w:rsidRDefault="008A796E" w:rsidP="008A796E">
      <w:pPr>
        <w:pStyle w:val="TOC10"/>
        <w:keepLines/>
        <w:tabs>
          <w:tab w:val="right" w:leader="dot" w:pos="9062"/>
        </w:tabs>
        <w:spacing w:after="0" w:line="320" w:lineRule="exact"/>
        <w:rPr>
          <w:rFonts w:hint="eastAsia"/>
          <w:noProof/>
          <w:color w:val="auto"/>
          <w:kern w:val="2"/>
          <w:sz w:val="21"/>
          <w:szCs w:val="24"/>
          <w14:ligatures w14:val="standardContextual"/>
        </w:rPr>
      </w:pPr>
      <w:hyperlink w:anchor="_Toc242995850" w:history="1">
        <w:r w:rsidRPr="008A796E">
          <w:rPr>
            <w:rStyle w:val="a5"/>
            <w:noProof/>
            <w:sz w:val="21"/>
          </w:rPr>
          <w:t xml:space="preserve">12  </w:t>
        </w:r>
        <w:r w:rsidRPr="008A796E">
          <w:rPr>
            <w:rStyle w:val="a5"/>
            <w:noProof/>
            <w:sz w:val="21"/>
          </w:rPr>
          <w:t>时间可观测性与驻留识别前提</w:t>
        </w:r>
        <w:r w:rsidRPr="008A796E">
          <w:rPr>
            <w:rFonts w:hint="eastAsia"/>
            <w:noProof/>
            <w:sz w:val="21"/>
          </w:rPr>
          <w:tab/>
        </w:r>
        <w:r w:rsidRPr="008A796E">
          <w:rPr>
            <w:rFonts w:hint="eastAsia"/>
            <w:noProof/>
            <w:sz w:val="21"/>
          </w:rPr>
          <w:fldChar w:fldCharType="begin"/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noProof/>
            <w:sz w:val="21"/>
          </w:rPr>
          <w:instrText>PAGEREF _Toc242995850 \h</w:instrText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rFonts w:hint="eastAsia"/>
            <w:noProof/>
            <w:sz w:val="21"/>
          </w:rPr>
        </w:r>
        <w:r w:rsidRPr="008A796E">
          <w:rPr>
            <w:rFonts w:hint="eastAsia"/>
            <w:noProof/>
            <w:sz w:val="21"/>
          </w:rPr>
          <w:fldChar w:fldCharType="separate"/>
        </w:r>
        <w:r>
          <w:rPr>
            <w:noProof/>
            <w:sz w:val="21"/>
          </w:rPr>
          <w:t>19</w:t>
        </w:r>
        <w:r w:rsidRPr="008A796E">
          <w:rPr>
            <w:rFonts w:hint="eastAsia"/>
            <w:noProof/>
            <w:sz w:val="21"/>
          </w:rPr>
          <w:fldChar w:fldCharType="end"/>
        </w:r>
      </w:hyperlink>
    </w:p>
    <w:p w14:paraId="497EC008" w14:textId="0E37606D" w:rsidR="008A796E" w:rsidRPr="008A796E" w:rsidRDefault="008A796E" w:rsidP="008A796E">
      <w:pPr>
        <w:pStyle w:val="TOC10"/>
        <w:keepLines/>
        <w:tabs>
          <w:tab w:val="right" w:leader="dot" w:pos="9062"/>
        </w:tabs>
        <w:spacing w:after="0" w:line="320" w:lineRule="exact"/>
        <w:rPr>
          <w:rFonts w:hint="eastAsia"/>
          <w:noProof/>
          <w:color w:val="auto"/>
          <w:kern w:val="2"/>
          <w:sz w:val="21"/>
          <w:szCs w:val="24"/>
          <w14:ligatures w14:val="standardContextual"/>
        </w:rPr>
      </w:pPr>
      <w:hyperlink w:anchor="_Toc242995851" w:history="1">
        <w:r w:rsidRPr="008A796E">
          <w:rPr>
            <w:rStyle w:val="a5"/>
            <w:noProof/>
            <w:sz w:val="21"/>
          </w:rPr>
          <w:t xml:space="preserve">13  </w:t>
        </w:r>
        <w:r w:rsidRPr="008A796E">
          <w:rPr>
            <w:rStyle w:val="a5"/>
            <w:noProof/>
            <w:sz w:val="21"/>
          </w:rPr>
          <w:t>工程验证与可追溯性</w:t>
        </w:r>
        <w:r w:rsidRPr="008A796E">
          <w:rPr>
            <w:rFonts w:hint="eastAsia"/>
            <w:noProof/>
            <w:sz w:val="21"/>
          </w:rPr>
          <w:tab/>
        </w:r>
        <w:r w:rsidRPr="008A796E">
          <w:rPr>
            <w:rFonts w:hint="eastAsia"/>
            <w:noProof/>
            <w:sz w:val="21"/>
          </w:rPr>
          <w:fldChar w:fldCharType="begin"/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noProof/>
            <w:sz w:val="21"/>
          </w:rPr>
          <w:instrText>PAGEREF _Toc242995851 \h</w:instrText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rFonts w:hint="eastAsia"/>
            <w:noProof/>
            <w:sz w:val="21"/>
          </w:rPr>
        </w:r>
        <w:r w:rsidRPr="008A796E">
          <w:rPr>
            <w:rFonts w:hint="eastAsia"/>
            <w:noProof/>
            <w:sz w:val="21"/>
          </w:rPr>
          <w:fldChar w:fldCharType="separate"/>
        </w:r>
        <w:r>
          <w:rPr>
            <w:noProof/>
            <w:sz w:val="21"/>
          </w:rPr>
          <w:t>20</w:t>
        </w:r>
        <w:r w:rsidRPr="008A796E">
          <w:rPr>
            <w:rFonts w:hint="eastAsia"/>
            <w:noProof/>
            <w:sz w:val="21"/>
          </w:rPr>
          <w:fldChar w:fldCharType="end"/>
        </w:r>
      </w:hyperlink>
    </w:p>
    <w:p w14:paraId="1E99C22F" w14:textId="7279CAF9" w:rsidR="008A796E" w:rsidRPr="008A796E" w:rsidRDefault="008A796E" w:rsidP="008A796E">
      <w:pPr>
        <w:pStyle w:val="TOC10"/>
        <w:keepLines/>
        <w:tabs>
          <w:tab w:val="right" w:leader="dot" w:pos="9062"/>
        </w:tabs>
        <w:spacing w:after="0" w:line="320" w:lineRule="exact"/>
        <w:rPr>
          <w:rFonts w:hint="eastAsia"/>
          <w:noProof/>
          <w:color w:val="auto"/>
          <w:kern w:val="2"/>
          <w:sz w:val="21"/>
          <w:szCs w:val="24"/>
          <w14:ligatures w14:val="standardContextual"/>
        </w:rPr>
      </w:pPr>
      <w:hyperlink w:anchor="_Toc242995852" w:history="1">
        <w:r w:rsidRPr="008A796E">
          <w:rPr>
            <w:rStyle w:val="a5"/>
            <w:noProof/>
            <w:sz w:val="21"/>
          </w:rPr>
          <w:t xml:space="preserve">14  </w:t>
        </w:r>
        <w:r w:rsidRPr="008A796E">
          <w:rPr>
            <w:rStyle w:val="a5"/>
            <w:noProof/>
            <w:sz w:val="21"/>
          </w:rPr>
          <w:t>稽核状态与分析准入</w:t>
        </w:r>
        <w:r w:rsidRPr="008A796E">
          <w:rPr>
            <w:rFonts w:hint="eastAsia"/>
            <w:noProof/>
            <w:sz w:val="21"/>
          </w:rPr>
          <w:tab/>
        </w:r>
        <w:r w:rsidRPr="008A796E">
          <w:rPr>
            <w:rFonts w:hint="eastAsia"/>
            <w:noProof/>
            <w:sz w:val="21"/>
          </w:rPr>
          <w:fldChar w:fldCharType="begin"/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noProof/>
            <w:sz w:val="21"/>
          </w:rPr>
          <w:instrText>PAGEREF _Toc242995852 \h</w:instrText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rFonts w:hint="eastAsia"/>
            <w:noProof/>
            <w:sz w:val="21"/>
          </w:rPr>
        </w:r>
        <w:r w:rsidRPr="008A796E">
          <w:rPr>
            <w:rFonts w:hint="eastAsia"/>
            <w:noProof/>
            <w:sz w:val="21"/>
          </w:rPr>
          <w:fldChar w:fldCharType="separate"/>
        </w:r>
        <w:r>
          <w:rPr>
            <w:noProof/>
            <w:sz w:val="21"/>
          </w:rPr>
          <w:t>21</w:t>
        </w:r>
        <w:r w:rsidRPr="008A796E">
          <w:rPr>
            <w:rFonts w:hint="eastAsia"/>
            <w:noProof/>
            <w:sz w:val="21"/>
          </w:rPr>
          <w:fldChar w:fldCharType="end"/>
        </w:r>
      </w:hyperlink>
    </w:p>
    <w:p w14:paraId="0BBB3F4C" w14:textId="73B32A4C" w:rsidR="008A796E" w:rsidRPr="008A796E" w:rsidRDefault="008A796E" w:rsidP="008A796E">
      <w:pPr>
        <w:pStyle w:val="TOC10"/>
        <w:keepLines/>
        <w:tabs>
          <w:tab w:val="right" w:leader="dot" w:pos="9062"/>
        </w:tabs>
        <w:spacing w:after="0" w:line="320" w:lineRule="exact"/>
        <w:rPr>
          <w:rFonts w:hint="eastAsia"/>
          <w:noProof/>
          <w:color w:val="auto"/>
          <w:kern w:val="2"/>
          <w:sz w:val="21"/>
          <w:szCs w:val="24"/>
          <w14:ligatures w14:val="standardContextual"/>
        </w:rPr>
      </w:pPr>
      <w:hyperlink w:anchor="_Toc242995853" w:history="1">
        <w:r w:rsidRPr="008A796E">
          <w:rPr>
            <w:rStyle w:val="a5"/>
            <w:noProof/>
            <w:sz w:val="21"/>
          </w:rPr>
          <w:t xml:space="preserve">15  </w:t>
        </w:r>
        <w:r w:rsidRPr="008A796E">
          <w:rPr>
            <w:rStyle w:val="a5"/>
            <w:noProof/>
            <w:sz w:val="21"/>
          </w:rPr>
          <w:t>整改建议与验收条件</w:t>
        </w:r>
        <w:r w:rsidRPr="008A796E">
          <w:rPr>
            <w:rFonts w:hint="eastAsia"/>
            <w:noProof/>
            <w:sz w:val="21"/>
          </w:rPr>
          <w:tab/>
        </w:r>
        <w:r w:rsidRPr="008A796E">
          <w:rPr>
            <w:rFonts w:hint="eastAsia"/>
            <w:noProof/>
            <w:sz w:val="21"/>
          </w:rPr>
          <w:fldChar w:fldCharType="begin"/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noProof/>
            <w:sz w:val="21"/>
          </w:rPr>
          <w:instrText>PAGEREF _Toc242995853 \h</w:instrText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rFonts w:hint="eastAsia"/>
            <w:noProof/>
            <w:sz w:val="21"/>
          </w:rPr>
        </w:r>
        <w:r w:rsidRPr="008A796E">
          <w:rPr>
            <w:rFonts w:hint="eastAsia"/>
            <w:noProof/>
            <w:sz w:val="21"/>
          </w:rPr>
          <w:fldChar w:fldCharType="separate"/>
        </w:r>
        <w:r>
          <w:rPr>
            <w:noProof/>
            <w:sz w:val="21"/>
          </w:rPr>
          <w:t>22</w:t>
        </w:r>
        <w:r w:rsidRPr="008A796E">
          <w:rPr>
            <w:rFonts w:hint="eastAsia"/>
            <w:noProof/>
            <w:sz w:val="21"/>
          </w:rPr>
          <w:fldChar w:fldCharType="end"/>
        </w:r>
      </w:hyperlink>
    </w:p>
    <w:p w14:paraId="2977FF42" w14:textId="03D86037" w:rsidR="008A796E" w:rsidRPr="008A796E" w:rsidRDefault="008A796E" w:rsidP="008A796E">
      <w:pPr>
        <w:pStyle w:val="TOC20"/>
        <w:keepLines/>
        <w:tabs>
          <w:tab w:val="right" w:leader="dot" w:pos="9062"/>
        </w:tabs>
        <w:spacing w:after="0" w:line="320" w:lineRule="exact"/>
        <w:ind w:left="440"/>
        <w:rPr>
          <w:rFonts w:hint="eastAsia"/>
          <w:noProof/>
          <w:color w:val="auto"/>
          <w:kern w:val="2"/>
          <w:sz w:val="21"/>
          <w:szCs w:val="24"/>
          <w14:ligatures w14:val="standardContextual"/>
        </w:rPr>
      </w:pPr>
      <w:hyperlink w:anchor="_Toc242995854" w:history="1">
        <w:r w:rsidRPr="008A796E">
          <w:rPr>
            <w:rStyle w:val="a5"/>
            <w:noProof/>
            <w:sz w:val="21"/>
          </w:rPr>
          <w:t xml:space="preserve">15.1  </w:t>
        </w:r>
        <w:r w:rsidRPr="008A796E">
          <w:rPr>
            <w:rStyle w:val="a5"/>
            <w:noProof/>
            <w:sz w:val="21"/>
          </w:rPr>
          <w:t>建议发布门槛</w:t>
        </w:r>
        <w:r w:rsidRPr="008A796E">
          <w:rPr>
            <w:rFonts w:hint="eastAsia"/>
            <w:noProof/>
            <w:sz w:val="21"/>
          </w:rPr>
          <w:tab/>
        </w:r>
        <w:r w:rsidRPr="008A796E">
          <w:rPr>
            <w:rFonts w:hint="eastAsia"/>
            <w:noProof/>
            <w:sz w:val="21"/>
          </w:rPr>
          <w:fldChar w:fldCharType="begin"/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noProof/>
            <w:sz w:val="21"/>
          </w:rPr>
          <w:instrText>PAGEREF _Toc242995854 \h</w:instrText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rFonts w:hint="eastAsia"/>
            <w:noProof/>
            <w:sz w:val="21"/>
          </w:rPr>
        </w:r>
        <w:r w:rsidRPr="008A796E">
          <w:rPr>
            <w:rFonts w:hint="eastAsia"/>
            <w:noProof/>
            <w:sz w:val="21"/>
          </w:rPr>
          <w:fldChar w:fldCharType="separate"/>
        </w:r>
        <w:r>
          <w:rPr>
            <w:noProof/>
            <w:sz w:val="21"/>
          </w:rPr>
          <w:t>22</w:t>
        </w:r>
        <w:r w:rsidRPr="008A796E">
          <w:rPr>
            <w:rFonts w:hint="eastAsia"/>
            <w:noProof/>
            <w:sz w:val="21"/>
          </w:rPr>
          <w:fldChar w:fldCharType="end"/>
        </w:r>
      </w:hyperlink>
    </w:p>
    <w:p w14:paraId="7B8846BD" w14:textId="70CD6C7A" w:rsidR="008A796E" w:rsidRPr="008A796E" w:rsidRDefault="008A796E" w:rsidP="008A796E">
      <w:pPr>
        <w:pStyle w:val="TOC10"/>
        <w:keepLines/>
        <w:tabs>
          <w:tab w:val="right" w:leader="dot" w:pos="9062"/>
        </w:tabs>
        <w:spacing w:after="0" w:line="320" w:lineRule="exact"/>
        <w:rPr>
          <w:rFonts w:hint="eastAsia"/>
          <w:noProof/>
          <w:color w:val="auto"/>
          <w:kern w:val="2"/>
          <w:sz w:val="21"/>
          <w:szCs w:val="24"/>
          <w14:ligatures w14:val="standardContextual"/>
        </w:rPr>
      </w:pPr>
      <w:hyperlink w:anchor="_Toc242995855" w:history="1">
        <w:r w:rsidRPr="008A796E">
          <w:rPr>
            <w:rStyle w:val="a5"/>
            <w:noProof/>
            <w:sz w:val="21"/>
          </w:rPr>
          <w:t>附录</w:t>
        </w:r>
        <w:r w:rsidRPr="008A796E">
          <w:rPr>
            <w:rStyle w:val="a5"/>
            <w:noProof/>
            <w:sz w:val="21"/>
          </w:rPr>
          <w:t xml:space="preserve"> A  </w:t>
        </w:r>
        <w:r w:rsidRPr="008A796E">
          <w:rPr>
            <w:rStyle w:val="a5"/>
            <w:noProof/>
            <w:sz w:val="21"/>
          </w:rPr>
          <w:t>完整稽核台账</w:t>
        </w:r>
        <w:r w:rsidRPr="008A796E">
          <w:rPr>
            <w:rFonts w:hint="eastAsia"/>
            <w:noProof/>
            <w:sz w:val="21"/>
          </w:rPr>
          <w:tab/>
        </w:r>
        <w:r w:rsidRPr="008A796E">
          <w:rPr>
            <w:rFonts w:hint="eastAsia"/>
            <w:noProof/>
            <w:sz w:val="21"/>
          </w:rPr>
          <w:fldChar w:fldCharType="begin"/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noProof/>
            <w:sz w:val="21"/>
          </w:rPr>
          <w:instrText>PAGEREF _Toc242995855 \h</w:instrText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rFonts w:hint="eastAsia"/>
            <w:noProof/>
            <w:sz w:val="21"/>
          </w:rPr>
        </w:r>
        <w:r w:rsidRPr="008A796E">
          <w:rPr>
            <w:rFonts w:hint="eastAsia"/>
            <w:noProof/>
            <w:sz w:val="21"/>
          </w:rPr>
          <w:fldChar w:fldCharType="separate"/>
        </w:r>
        <w:r>
          <w:rPr>
            <w:noProof/>
            <w:sz w:val="21"/>
          </w:rPr>
          <w:t>23</w:t>
        </w:r>
        <w:r w:rsidRPr="008A796E">
          <w:rPr>
            <w:rFonts w:hint="eastAsia"/>
            <w:noProof/>
            <w:sz w:val="21"/>
          </w:rPr>
          <w:fldChar w:fldCharType="end"/>
        </w:r>
      </w:hyperlink>
    </w:p>
    <w:p w14:paraId="360EB09B" w14:textId="64B5E292" w:rsidR="008A796E" w:rsidRPr="008A796E" w:rsidRDefault="008A796E" w:rsidP="008A796E">
      <w:pPr>
        <w:pStyle w:val="TOC10"/>
        <w:keepLines/>
        <w:tabs>
          <w:tab w:val="right" w:leader="dot" w:pos="9062"/>
        </w:tabs>
        <w:spacing w:after="0" w:line="320" w:lineRule="exact"/>
        <w:rPr>
          <w:rFonts w:hint="eastAsia"/>
          <w:noProof/>
          <w:color w:val="auto"/>
          <w:kern w:val="2"/>
          <w:sz w:val="21"/>
          <w:szCs w:val="24"/>
          <w14:ligatures w14:val="standardContextual"/>
        </w:rPr>
      </w:pPr>
      <w:hyperlink w:anchor="_Toc242995856" w:history="1">
        <w:r w:rsidRPr="008A796E">
          <w:rPr>
            <w:rStyle w:val="a5"/>
            <w:noProof/>
            <w:sz w:val="21"/>
          </w:rPr>
          <w:t>附录</w:t>
        </w:r>
        <w:r w:rsidRPr="008A796E">
          <w:rPr>
            <w:rStyle w:val="a5"/>
            <w:noProof/>
            <w:sz w:val="21"/>
          </w:rPr>
          <w:t xml:space="preserve"> A  </w:t>
        </w:r>
        <w:r w:rsidRPr="008A796E">
          <w:rPr>
            <w:rStyle w:val="a5"/>
            <w:noProof/>
            <w:sz w:val="21"/>
          </w:rPr>
          <w:t>完整稽核台账续表</w:t>
        </w:r>
        <w:r w:rsidRPr="008A796E">
          <w:rPr>
            <w:rFonts w:hint="eastAsia"/>
            <w:noProof/>
            <w:sz w:val="21"/>
          </w:rPr>
          <w:tab/>
        </w:r>
        <w:r w:rsidRPr="008A796E">
          <w:rPr>
            <w:rFonts w:hint="eastAsia"/>
            <w:noProof/>
            <w:sz w:val="21"/>
          </w:rPr>
          <w:fldChar w:fldCharType="begin"/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noProof/>
            <w:sz w:val="21"/>
          </w:rPr>
          <w:instrText>PAGEREF _Toc242995856 \h</w:instrText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rFonts w:hint="eastAsia"/>
            <w:noProof/>
            <w:sz w:val="21"/>
          </w:rPr>
        </w:r>
        <w:r w:rsidRPr="008A796E">
          <w:rPr>
            <w:rFonts w:hint="eastAsia"/>
            <w:noProof/>
            <w:sz w:val="21"/>
          </w:rPr>
          <w:fldChar w:fldCharType="separate"/>
        </w:r>
        <w:r>
          <w:rPr>
            <w:noProof/>
            <w:sz w:val="21"/>
          </w:rPr>
          <w:t>24</w:t>
        </w:r>
        <w:r w:rsidRPr="008A796E">
          <w:rPr>
            <w:rFonts w:hint="eastAsia"/>
            <w:noProof/>
            <w:sz w:val="21"/>
          </w:rPr>
          <w:fldChar w:fldCharType="end"/>
        </w:r>
      </w:hyperlink>
    </w:p>
    <w:p w14:paraId="6C99EC2B" w14:textId="19581329" w:rsidR="008A796E" w:rsidRPr="008A796E" w:rsidRDefault="008A796E" w:rsidP="008A796E">
      <w:pPr>
        <w:pStyle w:val="TOC10"/>
        <w:keepLines/>
        <w:tabs>
          <w:tab w:val="right" w:leader="dot" w:pos="9062"/>
        </w:tabs>
        <w:spacing w:after="0" w:line="320" w:lineRule="exact"/>
        <w:rPr>
          <w:rFonts w:hint="eastAsia"/>
          <w:noProof/>
          <w:color w:val="auto"/>
          <w:kern w:val="2"/>
          <w:sz w:val="21"/>
          <w:szCs w:val="24"/>
          <w14:ligatures w14:val="standardContextual"/>
        </w:rPr>
      </w:pPr>
      <w:hyperlink w:anchor="_Toc242995857" w:history="1">
        <w:r w:rsidRPr="008A796E">
          <w:rPr>
            <w:rStyle w:val="a5"/>
            <w:noProof/>
            <w:sz w:val="21"/>
          </w:rPr>
          <w:t>附录</w:t>
        </w:r>
        <w:r w:rsidRPr="008A796E">
          <w:rPr>
            <w:rStyle w:val="a5"/>
            <w:noProof/>
            <w:sz w:val="21"/>
          </w:rPr>
          <w:t xml:space="preserve"> B  </w:t>
        </w:r>
        <w:r w:rsidRPr="008A796E">
          <w:rPr>
            <w:rStyle w:val="a5"/>
            <w:noProof/>
            <w:sz w:val="21"/>
          </w:rPr>
          <w:t>指标定义与证据索引</w:t>
        </w:r>
        <w:r w:rsidRPr="008A796E">
          <w:rPr>
            <w:rFonts w:hint="eastAsia"/>
            <w:noProof/>
            <w:sz w:val="21"/>
          </w:rPr>
          <w:tab/>
        </w:r>
        <w:r w:rsidRPr="008A796E">
          <w:rPr>
            <w:rFonts w:hint="eastAsia"/>
            <w:noProof/>
            <w:sz w:val="21"/>
          </w:rPr>
          <w:fldChar w:fldCharType="begin"/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noProof/>
            <w:sz w:val="21"/>
          </w:rPr>
          <w:instrText>PAGEREF _Toc242995857 \h</w:instrText>
        </w:r>
        <w:r w:rsidRPr="008A796E">
          <w:rPr>
            <w:rFonts w:hint="eastAsia"/>
            <w:noProof/>
            <w:sz w:val="21"/>
          </w:rPr>
          <w:instrText xml:space="preserve"> </w:instrText>
        </w:r>
        <w:r w:rsidRPr="008A796E">
          <w:rPr>
            <w:rFonts w:hint="eastAsia"/>
            <w:noProof/>
            <w:sz w:val="21"/>
          </w:rPr>
        </w:r>
        <w:r w:rsidRPr="008A796E">
          <w:rPr>
            <w:rFonts w:hint="eastAsia"/>
            <w:noProof/>
            <w:sz w:val="21"/>
          </w:rPr>
          <w:fldChar w:fldCharType="separate"/>
        </w:r>
        <w:r>
          <w:rPr>
            <w:noProof/>
            <w:sz w:val="21"/>
          </w:rPr>
          <w:t>25</w:t>
        </w:r>
        <w:r w:rsidRPr="008A796E">
          <w:rPr>
            <w:rFonts w:hint="eastAsia"/>
            <w:noProof/>
            <w:sz w:val="21"/>
          </w:rPr>
          <w:fldChar w:fldCharType="end"/>
        </w:r>
      </w:hyperlink>
    </w:p>
    <w:p w14:paraId="2565203D" w14:textId="680620DC" w:rsidR="0060748C" w:rsidRDefault="000F6914" w:rsidP="008A796E">
      <w:pPr>
        <w:keepLines/>
        <w:spacing w:after="0" w:line="320" w:lineRule="exact"/>
      </w:pPr>
      <w:r w:rsidRPr="008A796E">
        <w:rPr>
          <w:sz w:val="21"/>
        </w:rPr>
        <w:fldChar w:fldCharType="end"/>
      </w:r>
    </w:p>
    <w:p w14:paraId="33927AEF" w14:textId="77777777" w:rsidR="0060748C" w:rsidRDefault="000F6914">
      <w:pPr>
        <w:pStyle w:val="Heading1"/>
        <w:pageBreakBefore/>
      </w:pPr>
      <w:bookmarkStart w:id="0" w:name="_Toc242995833"/>
      <w:r>
        <w:lastRenderedPageBreak/>
        <w:t>管理摘要</w:t>
      </w:r>
      <w:bookmarkEnd w:id="0"/>
    </w:p>
    <w:p w14:paraId="1582F433" w14:textId="77777777" w:rsidR="0060748C" w:rsidRDefault="000F6914">
      <w:pPr>
        <w:spacing w:after="140"/>
      </w:pPr>
      <w:r>
        <w:rPr>
          <w:b/>
        </w:rPr>
        <w:t>评估结论为有条件可用</w:t>
      </w:r>
      <w:r>
        <w:rPr>
          <w:b/>
        </w:rPr>
        <w:t xml:space="preserve">  </w:t>
      </w:r>
      <w:r>
        <w:rPr>
          <w:b/>
        </w:rPr>
        <w:t>技术清洗与关联结果可靠，样本外推与事件语义仍需限制。</w:t>
      </w:r>
    </w:p>
    <w:p w14:paraId="5BDF060B" w14:textId="77777777" w:rsidR="0060748C" w:rsidRDefault="000F6914">
      <w:pPr>
        <w:ind w:firstLine="440"/>
      </w:pPr>
      <w:r>
        <w:t>当前原始信令共</w:t>
      </w:r>
      <w:r>
        <w:t xml:space="preserve"> 532,828 </w:t>
      </w:r>
      <w:r>
        <w:t>条。按项目既定顺序执行关键字段缺失剔除、标识格式校验、完全重复去重及日期筛选后，形成</w:t>
      </w:r>
      <w:r>
        <w:t xml:space="preserve"> 515,931 </w:t>
      </w:r>
      <w:r>
        <w:t>条明细记录和</w:t>
      </w:r>
      <w:r>
        <w:t xml:space="preserve"> 5,644 </w:t>
      </w:r>
      <w:r>
        <w:t>个完整用户标识。当前明细层的关键字段、标识格式、扇区键拼接与时间存储格式复核均未发现异常，数据库完整性检查返回正常。</w:t>
      </w:r>
    </w:p>
    <w:p w14:paraId="15F7B2B5" w14:textId="77777777" w:rsidR="0060748C" w:rsidRDefault="000F6914">
      <w:pPr>
        <w:pStyle w:val="DQCaption"/>
        <w:jc w:val="left"/>
      </w:pPr>
      <w:r>
        <w:t>表</w:t>
      </w:r>
      <w:r>
        <w:t xml:space="preserve"> 1  </w:t>
      </w:r>
      <w:r>
        <w:t>关键评估指标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1927"/>
        <w:gridCol w:w="3005"/>
        <w:gridCol w:w="4139"/>
      </w:tblGrid>
      <w:tr w:rsidR="0060748C" w14:paraId="1B110365" w14:textId="77777777">
        <w:trPr>
          <w:cantSplit/>
          <w:tblHeader/>
          <w:jc w:val="center"/>
        </w:trPr>
        <w:tc>
          <w:tcPr>
            <w:tcW w:w="1928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A8F9402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关键指标</w:t>
            </w:r>
          </w:p>
        </w:tc>
        <w:tc>
          <w:tcPr>
            <w:tcW w:w="3005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12DEACA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本次复核结果</w:t>
            </w:r>
          </w:p>
        </w:tc>
        <w:tc>
          <w:tcPr>
            <w:tcW w:w="4139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9952DF5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管理含义</w:t>
            </w:r>
          </w:p>
        </w:tc>
      </w:tr>
      <w:tr w:rsidR="0060748C" w14:paraId="427DC09C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6BC090A" w14:textId="77777777" w:rsidR="0060748C" w:rsidRDefault="000F6914">
            <w:pPr>
              <w:pStyle w:val="DQTable"/>
              <w:keepLines/>
              <w:spacing w:line="288" w:lineRule="auto"/>
            </w:pPr>
            <w:r>
              <w:t>记录保留率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6B3AC30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96.8288%</w:t>
            </w:r>
          </w:p>
        </w:tc>
        <w:tc>
          <w:tcPr>
            <w:tcW w:w="4139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5E1621C" w14:textId="77777777" w:rsidR="0060748C" w:rsidRDefault="000F6914">
            <w:pPr>
              <w:pStyle w:val="DQTable"/>
              <w:keepLines/>
              <w:spacing w:line="288" w:lineRule="auto"/>
            </w:pPr>
            <w:r>
              <w:t>日期范围收窄是主要剔除原因</w:t>
            </w:r>
          </w:p>
        </w:tc>
      </w:tr>
      <w:tr w:rsidR="0060748C" w14:paraId="319EB424" w14:textId="77777777">
        <w:trPr>
          <w:cantSplit/>
          <w:jc w:val="center"/>
        </w:trPr>
        <w:tc>
          <w:tcPr>
            <w:tcW w:w="1928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D5304D9" w14:textId="77777777" w:rsidR="0060748C" w:rsidRDefault="000F6914">
            <w:pPr>
              <w:pStyle w:val="DQTable"/>
              <w:keepLines/>
              <w:spacing w:line="288" w:lineRule="auto"/>
            </w:pPr>
            <w:r>
              <w:t>质量清洗剔除</w:t>
            </w:r>
          </w:p>
        </w:tc>
        <w:tc>
          <w:tcPr>
            <w:tcW w:w="3005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4EDF36B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2,600 </w:t>
            </w:r>
            <w:r>
              <w:t>条</w:t>
            </w:r>
            <w:r>
              <w:t xml:space="preserve">  0.4880%</w:t>
            </w:r>
          </w:p>
        </w:tc>
        <w:tc>
          <w:tcPr>
            <w:tcW w:w="4139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7A009A4" w14:textId="77777777" w:rsidR="0060748C" w:rsidRDefault="000F6914">
            <w:pPr>
              <w:pStyle w:val="DQTable"/>
              <w:keepLines/>
              <w:spacing w:line="288" w:lineRule="auto"/>
            </w:pPr>
            <w:r>
              <w:t>不包含非分析日筛选</w:t>
            </w:r>
          </w:p>
        </w:tc>
      </w:tr>
      <w:tr w:rsidR="0060748C" w14:paraId="20005E8B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071A192" w14:textId="77777777" w:rsidR="0060748C" w:rsidRDefault="000F6914">
            <w:pPr>
              <w:pStyle w:val="DQTable"/>
              <w:keepLines/>
              <w:spacing w:line="288" w:lineRule="auto"/>
            </w:pPr>
            <w:r>
              <w:t>空间匹配缺口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2502560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8 </w:t>
            </w:r>
            <w:r>
              <w:t>条记录</w:t>
            </w:r>
            <w:r>
              <w:t xml:space="preserve">  4 </w:t>
            </w:r>
            <w:r>
              <w:t>个标识</w:t>
            </w:r>
          </w:p>
        </w:tc>
        <w:tc>
          <w:tcPr>
            <w:tcW w:w="4139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7B6845B" w14:textId="77777777" w:rsidR="0060748C" w:rsidRDefault="000F6914">
            <w:pPr>
              <w:pStyle w:val="DQTable"/>
              <w:keepLines/>
              <w:spacing w:line="288" w:lineRule="auto"/>
            </w:pPr>
            <w:r>
              <w:t>空间统计使用</w:t>
            </w:r>
            <w:r>
              <w:t xml:space="preserve"> 515,923 </w:t>
            </w:r>
            <w:r>
              <w:t>条可定位记录</w:t>
            </w:r>
          </w:p>
        </w:tc>
      </w:tr>
      <w:tr w:rsidR="0060748C" w14:paraId="35EEE725" w14:textId="77777777">
        <w:trPr>
          <w:cantSplit/>
          <w:jc w:val="center"/>
        </w:trPr>
        <w:tc>
          <w:tcPr>
            <w:tcW w:w="1928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937B8E9" w14:textId="77777777" w:rsidR="0060748C" w:rsidRDefault="000F6914">
            <w:pPr>
              <w:pStyle w:val="DQTable"/>
              <w:keepLines/>
              <w:spacing w:line="288" w:lineRule="auto"/>
            </w:pPr>
            <w:r>
              <w:t>基站维表</w:t>
            </w:r>
          </w:p>
        </w:tc>
        <w:tc>
          <w:tcPr>
            <w:tcW w:w="3005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9BDA83E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49,948 </w:t>
            </w:r>
            <w:r>
              <w:t>个扇区</w:t>
            </w:r>
            <w:r>
              <w:t xml:space="preserve">  14,106 </w:t>
            </w:r>
            <w:r>
              <w:t>个站点</w:t>
            </w:r>
          </w:p>
        </w:tc>
        <w:tc>
          <w:tcPr>
            <w:tcW w:w="4139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BEC5E69" w14:textId="77777777" w:rsidR="0060748C" w:rsidRDefault="000F6914">
            <w:pPr>
              <w:pStyle w:val="DQTable"/>
              <w:keepLines/>
              <w:spacing w:line="288" w:lineRule="auto"/>
            </w:pPr>
            <w:r>
              <w:t>扇区键唯一，连接未放大明细</w:t>
            </w:r>
          </w:p>
        </w:tc>
      </w:tr>
      <w:tr w:rsidR="0060748C" w14:paraId="408F102D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92639CE" w14:textId="77777777" w:rsidR="0060748C" w:rsidRDefault="000F6914">
            <w:pPr>
              <w:pStyle w:val="DQTable"/>
              <w:keepLines/>
              <w:spacing w:line="288" w:lineRule="auto"/>
            </w:pPr>
            <w:r>
              <w:t>历史稽核状态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A8452A0" w14:textId="77777777" w:rsidR="0060748C" w:rsidRDefault="000F6914">
            <w:pPr>
              <w:pStyle w:val="DQTable"/>
              <w:keepLines/>
              <w:spacing w:line="288" w:lineRule="auto"/>
            </w:pPr>
            <w:r>
              <w:t>通过</w:t>
            </w:r>
            <w:r>
              <w:t xml:space="preserve"> 5  </w:t>
            </w:r>
            <w:r>
              <w:t>警告</w:t>
            </w:r>
            <w:r>
              <w:t xml:space="preserve"> 6  </w:t>
            </w:r>
            <w:r>
              <w:t>不通过</w:t>
            </w:r>
            <w:r>
              <w:t xml:space="preserve"> 5</w:t>
            </w:r>
          </w:p>
        </w:tc>
        <w:tc>
          <w:tcPr>
            <w:tcW w:w="4139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62A636" w14:textId="77777777" w:rsidR="0060748C" w:rsidRDefault="000F6914">
            <w:pPr>
              <w:pStyle w:val="DQTable"/>
              <w:keepLines/>
              <w:spacing w:line="288" w:lineRule="auto"/>
            </w:pPr>
            <w:r>
              <w:t>是原始问题分类，不是修复后的质量评分</w:t>
            </w:r>
          </w:p>
        </w:tc>
      </w:tr>
      <w:tr w:rsidR="0060748C" w14:paraId="2A919FA7" w14:textId="77777777">
        <w:trPr>
          <w:cantSplit/>
          <w:jc w:val="center"/>
        </w:trPr>
        <w:tc>
          <w:tcPr>
            <w:tcW w:w="1928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B6C6EC8" w14:textId="77777777" w:rsidR="0060748C" w:rsidRDefault="000F6914">
            <w:pPr>
              <w:pStyle w:val="DQTable"/>
              <w:keepLines/>
              <w:spacing w:line="288" w:lineRule="auto"/>
            </w:pPr>
            <w:r>
              <w:t>工程回归</w:t>
            </w:r>
          </w:p>
        </w:tc>
        <w:tc>
          <w:tcPr>
            <w:tcW w:w="3005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9E2CB32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78 </w:t>
            </w:r>
            <w:r>
              <w:t>项测试通过</w:t>
            </w:r>
          </w:p>
        </w:tc>
        <w:tc>
          <w:tcPr>
            <w:tcW w:w="4139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C99FD28" w14:textId="77777777" w:rsidR="0060748C" w:rsidRDefault="000F6914">
            <w:pPr>
              <w:pStyle w:val="DQTable"/>
              <w:keepLines/>
              <w:spacing w:line="288" w:lineRule="auto"/>
            </w:pPr>
            <w:r>
              <w:t>包含真实库结构对账，不等同于业务全面验收</w:t>
            </w:r>
          </w:p>
        </w:tc>
      </w:tr>
    </w:tbl>
    <w:p w14:paraId="2FA6A562" w14:textId="77777777" w:rsidR="0060748C" w:rsidRDefault="0060748C">
      <w:pPr>
        <w:pStyle w:val="DQSpacer"/>
      </w:pPr>
    </w:p>
    <w:p w14:paraId="272360AB" w14:textId="77777777" w:rsidR="0060748C" w:rsidRDefault="000F6914">
      <w:pPr>
        <w:ind w:firstLine="440"/>
      </w:pPr>
      <w:r>
        <w:t>优先控制三类风险。第一，样本在和平区与西塔周边高度集中，且标识前缀仅见移动编码，不能解释为全市随机样本。第二，</w:t>
      </w:r>
      <w:r>
        <w:t xml:space="preserve">nid </w:t>
      </w:r>
      <w:r>
        <w:t>字典与位置区变化率存在明显矛盾，暂不得用于事件语义分类。第三，信令观测不连续，首次观测不等于实际到达，缺记录也不等于离开。</w:t>
      </w:r>
    </w:p>
    <w:p w14:paraId="13403F37" w14:textId="77777777" w:rsidR="0060748C" w:rsidRDefault="000F6914">
      <w:pPr>
        <w:ind w:firstLine="440"/>
      </w:pPr>
      <w:r>
        <w:t>建议准入范围为单日样本的聚合分布、相对时序及热点识别。扩样估算、驻留识别和跨日比较，应分别取得圈选与运营商说明、完成参数敏感性验证、补充同口径多日数据后再评审。</w:t>
      </w:r>
    </w:p>
    <w:p w14:paraId="22C5D236" w14:textId="77777777" w:rsidR="0060748C" w:rsidRDefault="000F6914">
      <w:pPr>
        <w:pStyle w:val="Heading1"/>
        <w:pageBreakBefore/>
      </w:pPr>
      <w:bookmarkStart w:id="1" w:name="_Toc242995834"/>
      <w:r>
        <w:lastRenderedPageBreak/>
        <w:t xml:space="preserve">1  </w:t>
      </w:r>
      <w:r>
        <w:t>评估范围与判定口径</w:t>
      </w:r>
      <w:bookmarkEnd w:id="1"/>
    </w:p>
    <w:p w14:paraId="1A1E220F" w14:textId="77777777" w:rsidR="0060748C" w:rsidRDefault="000F6914">
      <w:pPr>
        <w:ind w:firstLine="440"/>
      </w:pPr>
      <w:r>
        <w:t>本报告以当前工作区的</w:t>
      </w:r>
      <w:r>
        <w:t xml:space="preserve"> data/signal.db</w:t>
      </w:r>
      <w:r>
        <w:t>、数据质量检查表、分析汇总表、</w:t>
      </w:r>
      <w:r>
        <w:t xml:space="preserve">D01—D06 </w:t>
      </w:r>
      <w:r>
        <w:t>分析代码及清洗流水线为证据。复核采用只读数据库连接，仅输出表结构和聚合结果；原始层与现有分析产物不被改写。</w:t>
      </w:r>
    </w:p>
    <w:p w14:paraId="110D5505" w14:textId="77777777" w:rsidR="0060748C" w:rsidRDefault="000F6914">
      <w:pPr>
        <w:pStyle w:val="DQCaption"/>
        <w:jc w:val="left"/>
      </w:pPr>
      <w:r>
        <w:t>表</w:t>
      </w:r>
      <w:r>
        <w:t xml:space="preserve"> 2  </w:t>
      </w:r>
      <w:r>
        <w:t>评估对象与证据范围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1417"/>
        <w:gridCol w:w="3402"/>
        <w:gridCol w:w="4252"/>
      </w:tblGrid>
      <w:tr w:rsidR="0060748C" w14:paraId="7E1E5309" w14:textId="77777777">
        <w:trPr>
          <w:cantSplit/>
          <w:tblHeader/>
          <w:jc w:val="center"/>
        </w:trPr>
        <w:tc>
          <w:tcPr>
            <w:tcW w:w="1417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78363CD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对象</w:t>
            </w:r>
          </w:p>
        </w:tc>
        <w:tc>
          <w:tcPr>
            <w:tcW w:w="3402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6989826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范围</w:t>
            </w:r>
          </w:p>
        </w:tc>
        <w:tc>
          <w:tcPr>
            <w:tcW w:w="4252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711BA20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本次用途</w:t>
            </w:r>
          </w:p>
        </w:tc>
      </w:tr>
      <w:tr w:rsidR="0060748C" w14:paraId="0A7BA99C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647262" w14:textId="77777777" w:rsidR="0060748C" w:rsidRDefault="000F6914">
            <w:pPr>
              <w:pStyle w:val="DQTable"/>
              <w:keepLines/>
              <w:spacing w:line="288" w:lineRule="auto"/>
            </w:pPr>
            <w:r>
              <w:t>原始层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4850C04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ods_signal </w:t>
            </w:r>
            <w:r>
              <w:t>与基站、事件字典、区域边界等</w:t>
            </w:r>
            <w:r>
              <w:t xml:space="preserve"> ODS </w:t>
            </w:r>
            <w:r>
              <w:t>表</w:t>
            </w:r>
          </w:p>
        </w:tc>
        <w:tc>
          <w:tcPr>
            <w:tcW w:w="425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F2ADD61" w14:textId="77777777" w:rsidR="0060748C" w:rsidRDefault="000F6914">
            <w:pPr>
              <w:pStyle w:val="DQTable"/>
              <w:keepLines/>
              <w:spacing w:line="288" w:lineRule="auto"/>
            </w:pPr>
            <w:r>
              <w:t>规模、缺失、重复、格式及边界版本核对</w:t>
            </w:r>
          </w:p>
        </w:tc>
      </w:tr>
      <w:tr w:rsidR="0060748C" w14:paraId="034C13EE" w14:textId="77777777">
        <w:trPr>
          <w:cantSplit/>
          <w:jc w:val="center"/>
        </w:trPr>
        <w:tc>
          <w:tcPr>
            <w:tcW w:w="1417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5267135" w14:textId="77777777" w:rsidR="0060748C" w:rsidRDefault="000F6914">
            <w:pPr>
              <w:pStyle w:val="DQTable"/>
              <w:keepLines/>
              <w:spacing w:line="288" w:lineRule="auto"/>
            </w:pPr>
            <w:r>
              <w:t>明细层</w:t>
            </w:r>
          </w:p>
        </w:tc>
        <w:tc>
          <w:tcPr>
            <w:tcW w:w="3402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ED1C62F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dwd_signal  2018-10-03 </w:t>
            </w:r>
            <w:r>
              <w:t>分区</w:t>
            </w:r>
          </w:p>
        </w:tc>
        <w:tc>
          <w:tcPr>
            <w:tcW w:w="4252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0ACE14E" w14:textId="77777777" w:rsidR="0060748C" w:rsidRDefault="000F6914">
            <w:pPr>
              <w:pStyle w:val="DQTable"/>
              <w:keepLines/>
              <w:spacing w:line="288" w:lineRule="auto"/>
            </w:pPr>
            <w:r>
              <w:t>字段有效性、记录规模及关联质量复核</w:t>
            </w:r>
          </w:p>
        </w:tc>
      </w:tr>
      <w:tr w:rsidR="0060748C" w14:paraId="1C641AF7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A5337B" w14:textId="77777777" w:rsidR="0060748C" w:rsidRDefault="000F6914">
            <w:pPr>
              <w:pStyle w:val="DQTable"/>
              <w:keepLines/>
              <w:spacing w:line="288" w:lineRule="auto"/>
            </w:pPr>
            <w:r>
              <w:t>维度层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4B4C67F" w14:textId="77777777" w:rsidR="0060748C" w:rsidRDefault="000F6914">
            <w:pPr>
              <w:pStyle w:val="DQTable"/>
              <w:keepLines/>
              <w:spacing w:line="288" w:lineRule="auto"/>
            </w:pPr>
            <w:r>
              <w:t>dim_cell</w:t>
            </w:r>
            <w:r>
              <w:t>、</w:t>
            </w:r>
            <w:r>
              <w:t>dim_hotspot</w:t>
            </w:r>
          </w:p>
        </w:tc>
        <w:tc>
          <w:tcPr>
            <w:tcW w:w="425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62FA1EE" w14:textId="77777777" w:rsidR="0060748C" w:rsidRDefault="000F6914">
            <w:pPr>
              <w:pStyle w:val="DQTable"/>
              <w:keepLines/>
              <w:spacing w:line="288" w:lineRule="auto"/>
            </w:pPr>
            <w:r>
              <w:t>扇区唯一性、坐标、区县及热点定义核对</w:t>
            </w:r>
          </w:p>
        </w:tc>
      </w:tr>
      <w:tr w:rsidR="0060748C" w14:paraId="3275A59F" w14:textId="77777777">
        <w:trPr>
          <w:cantSplit/>
          <w:jc w:val="center"/>
        </w:trPr>
        <w:tc>
          <w:tcPr>
            <w:tcW w:w="1417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76B3C63" w14:textId="77777777" w:rsidR="0060748C" w:rsidRDefault="000F6914">
            <w:pPr>
              <w:pStyle w:val="DQTable"/>
              <w:keepLines/>
              <w:spacing w:line="288" w:lineRule="auto"/>
            </w:pPr>
            <w:r>
              <w:t>汇总与日志</w:t>
            </w:r>
          </w:p>
        </w:tc>
        <w:tc>
          <w:tcPr>
            <w:tcW w:w="3402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7F886D1" w14:textId="77777777" w:rsidR="0060748C" w:rsidRDefault="000F6914">
            <w:pPr>
              <w:pStyle w:val="DQTable"/>
              <w:keepLines/>
              <w:spacing w:line="288" w:lineRule="auto"/>
            </w:pPr>
            <w:r>
              <w:t>ads_*</w:t>
            </w:r>
            <w:r>
              <w:t>、</w:t>
            </w:r>
            <w:r>
              <w:t>dq_check_result</w:t>
            </w:r>
            <w:r>
              <w:t>、</w:t>
            </w:r>
            <w:r>
              <w:t>etl_log</w:t>
            </w:r>
          </w:p>
        </w:tc>
        <w:tc>
          <w:tcPr>
            <w:tcW w:w="4252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458EC80" w14:textId="77777777" w:rsidR="0060748C" w:rsidRDefault="000F6914">
            <w:pPr>
              <w:pStyle w:val="DQTable"/>
              <w:keepLines/>
              <w:spacing w:line="288" w:lineRule="auto"/>
            </w:pPr>
            <w:r>
              <w:t>图表数据、历史问题与运行证据核对</w:t>
            </w:r>
          </w:p>
        </w:tc>
      </w:tr>
      <w:tr w:rsidR="0060748C" w14:paraId="753FAD95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65F844D" w14:textId="77777777" w:rsidR="0060748C" w:rsidRDefault="000F6914">
            <w:pPr>
              <w:pStyle w:val="DQTable"/>
              <w:keepLines/>
              <w:spacing w:line="288" w:lineRule="auto"/>
            </w:pPr>
            <w:r>
              <w:t>代码与测试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9635902" w14:textId="77777777" w:rsidR="0060748C" w:rsidRDefault="000F6914">
            <w:pPr>
              <w:pStyle w:val="DQTable"/>
              <w:keepLines/>
              <w:spacing w:line="288" w:lineRule="auto"/>
            </w:pPr>
            <w:r>
              <w:t>dwd</w:t>
            </w:r>
            <w:r>
              <w:t>、</w:t>
            </w:r>
            <w:r>
              <w:t>dims</w:t>
            </w:r>
            <w:r>
              <w:t>、</w:t>
            </w:r>
            <w:r>
              <w:t>db</w:t>
            </w:r>
            <w:r>
              <w:t>、</w:t>
            </w:r>
            <w:r>
              <w:t>geo</w:t>
            </w:r>
            <w:r>
              <w:t>、</w:t>
            </w:r>
            <w:r>
              <w:t>quality</w:t>
            </w:r>
            <w:r>
              <w:t>、</w:t>
            </w:r>
            <w:r>
              <w:t>pipeline</w:t>
            </w:r>
          </w:p>
        </w:tc>
        <w:tc>
          <w:tcPr>
            <w:tcW w:w="425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35A962A" w14:textId="77777777" w:rsidR="0060748C" w:rsidRDefault="000F6914">
            <w:pPr>
              <w:pStyle w:val="DQTable"/>
              <w:keepLines/>
              <w:spacing w:line="288" w:lineRule="auto"/>
            </w:pPr>
            <w:r>
              <w:t>规则实现与</w:t>
            </w:r>
            <w:r>
              <w:t xml:space="preserve"> 78 </w:t>
            </w:r>
            <w:r>
              <w:t>项现有测试验证</w:t>
            </w:r>
          </w:p>
        </w:tc>
      </w:tr>
    </w:tbl>
    <w:p w14:paraId="26F335BA" w14:textId="77777777" w:rsidR="0060748C" w:rsidRDefault="0060748C">
      <w:pPr>
        <w:pStyle w:val="DQSpacer"/>
      </w:pPr>
    </w:p>
    <w:p w14:paraId="5B60D924" w14:textId="77777777" w:rsidR="0060748C" w:rsidRDefault="000F6914">
      <w:pPr>
        <w:ind w:firstLine="440"/>
      </w:pPr>
      <w:r>
        <w:t>采用完整性、唯一性、一致性、规范性、准确性、时间覆盖和代表性七类检查。时间覆盖关注本次可分析日期，不能代替采集平台时效性服务水平评价；缺少上游到达时间与服务约定时，不判定入库延迟是否达标。</w:t>
      </w:r>
    </w:p>
    <w:p w14:paraId="2D77193D" w14:textId="77777777" w:rsidR="0060748C" w:rsidRDefault="000F6914">
      <w:pPr>
        <w:pStyle w:val="DQCaption"/>
        <w:jc w:val="left"/>
      </w:pPr>
      <w:r>
        <w:t>表</w:t>
      </w:r>
      <w:r>
        <w:t xml:space="preserve"> 3  </w:t>
      </w:r>
      <w:r>
        <w:t>本报告的处置状态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1417"/>
        <w:gridCol w:w="3402"/>
        <w:gridCol w:w="4252"/>
      </w:tblGrid>
      <w:tr w:rsidR="0060748C" w14:paraId="790AD9D3" w14:textId="77777777">
        <w:trPr>
          <w:cantSplit/>
          <w:tblHeader/>
          <w:jc w:val="center"/>
        </w:trPr>
        <w:tc>
          <w:tcPr>
            <w:tcW w:w="1417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D1006DC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状态</w:t>
            </w:r>
          </w:p>
        </w:tc>
        <w:tc>
          <w:tcPr>
            <w:tcW w:w="3402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AE40D9F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解释</w:t>
            </w:r>
          </w:p>
        </w:tc>
        <w:tc>
          <w:tcPr>
            <w:tcW w:w="4252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9EB7597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应用要求</w:t>
            </w:r>
          </w:p>
        </w:tc>
      </w:tr>
      <w:tr w:rsidR="0060748C" w14:paraId="0560FA04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05367CB" w14:textId="77777777" w:rsidR="0060748C" w:rsidRDefault="000F6914">
            <w:pPr>
              <w:pStyle w:val="DQTable"/>
              <w:keepLines/>
              <w:spacing w:line="288" w:lineRule="auto"/>
            </w:pPr>
            <w:r>
              <w:t>已处置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AC19F35" w14:textId="77777777" w:rsidR="0060748C" w:rsidRDefault="000F6914">
            <w:pPr>
              <w:pStyle w:val="DQTable"/>
              <w:keepLines/>
              <w:spacing w:line="288" w:lineRule="auto"/>
            </w:pPr>
            <w:r>
              <w:t>当前产物已落实处理规则，且本次有复核证据</w:t>
            </w:r>
          </w:p>
        </w:tc>
        <w:tc>
          <w:tcPr>
            <w:tcW w:w="425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1055A2B" w14:textId="77777777" w:rsidR="0060748C" w:rsidRDefault="000F6914">
            <w:pPr>
              <w:pStyle w:val="DQTable"/>
              <w:keepLines/>
              <w:spacing w:line="288" w:lineRule="auto"/>
            </w:pPr>
            <w:r>
              <w:t>仍保留原始发现及处理追溯</w:t>
            </w:r>
          </w:p>
        </w:tc>
      </w:tr>
      <w:tr w:rsidR="0060748C" w14:paraId="5359E2EE" w14:textId="77777777">
        <w:trPr>
          <w:cantSplit/>
          <w:jc w:val="center"/>
        </w:trPr>
        <w:tc>
          <w:tcPr>
            <w:tcW w:w="1417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4642F7C" w14:textId="77777777" w:rsidR="0060748C" w:rsidRDefault="000F6914">
            <w:pPr>
              <w:pStyle w:val="DQTable"/>
              <w:keepLines/>
              <w:spacing w:line="288" w:lineRule="auto"/>
            </w:pPr>
            <w:r>
              <w:t>限制使用</w:t>
            </w:r>
          </w:p>
        </w:tc>
        <w:tc>
          <w:tcPr>
            <w:tcW w:w="3402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27EA58D" w14:textId="77777777" w:rsidR="0060748C" w:rsidRDefault="000F6914">
            <w:pPr>
              <w:pStyle w:val="DQTable"/>
              <w:keepLines/>
              <w:spacing w:line="288" w:lineRule="auto"/>
            </w:pPr>
            <w:r>
              <w:t>通过使用边界控制风险，原始缺陷未获根本解决</w:t>
            </w:r>
          </w:p>
        </w:tc>
        <w:tc>
          <w:tcPr>
            <w:tcW w:w="4252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A1F5A8" w14:textId="77777777" w:rsidR="0060748C" w:rsidRDefault="000F6914">
            <w:pPr>
              <w:pStyle w:val="DQTable"/>
              <w:keepLines/>
              <w:spacing w:line="288" w:lineRule="auto"/>
            </w:pPr>
            <w:r>
              <w:t>每次输出保留必要的口径说明</w:t>
            </w:r>
          </w:p>
        </w:tc>
      </w:tr>
      <w:tr w:rsidR="0060748C" w14:paraId="75A0B3D7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A63A771" w14:textId="77777777" w:rsidR="0060748C" w:rsidRDefault="000F6914">
            <w:pPr>
              <w:pStyle w:val="DQTable"/>
              <w:keepLines/>
              <w:spacing w:line="288" w:lineRule="auto"/>
            </w:pPr>
            <w:r>
              <w:t>待确认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C1B71DF" w14:textId="77777777" w:rsidR="0060748C" w:rsidRDefault="000F6914">
            <w:pPr>
              <w:pStyle w:val="DQTable"/>
              <w:keepLines/>
              <w:spacing w:line="288" w:lineRule="auto"/>
            </w:pPr>
            <w:r>
              <w:t>当前证据不足，需要上游文档或外部基准</w:t>
            </w:r>
          </w:p>
        </w:tc>
        <w:tc>
          <w:tcPr>
            <w:tcW w:w="425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3EC26FD" w14:textId="77777777" w:rsidR="0060748C" w:rsidRDefault="000F6914">
            <w:pPr>
              <w:pStyle w:val="DQTable"/>
              <w:keepLines/>
              <w:spacing w:line="288" w:lineRule="auto"/>
            </w:pPr>
            <w:r>
              <w:t>依赖该条件的分析暂缓准入</w:t>
            </w:r>
          </w:p>
        </w:tc>
      </w:tr>
    </w:tbl>
    <w:p w14:paraId="31202994" w14:textId="77777777" w:rsidR="0060748C" w:rsidRDefault="0060748C">
      <w:pPr>
        <w:pStyle w:val="DQSpacer"/>
      </w:pPr>
    </w:p>
    <w:p w14:paraId="39E7F0F4" w14:textId="77777777" w:rsidR="0060748C" w:rsidRDefault="000F6914">
      <w:pPr>
        <w:pStyle w:val="DQNote"/>
      </w:pPr>
      <w:r>
        <w:rPr>
          <w:color w:val="000000"/>
        </w:rPr>
        <w:t>本报告给出面向本项目的评审判断与建议门槛，不将历史通过项数量转换为综合质量分，也不宣称已获得某项认证或正式审批。</w:t>
      </w:r>
    </w:p>
    <w:p w14:paraId="1213807C" w14:textId="77777777" w:rsidR="0060748C" w:rsidRDefault="000F6914">
      <w:pPr>
        <w:pStyle w:val="Heading1"/>
        <w:pageBreakBefore/>
      </w:pPr>
      <w:bookmarkStart w:id="2" w:name="_Toc242995835"/>
      <w:r>
        <w:lastRenderedPageBreak/>
        <w:t xml:space="preserve">2  </w:t>
      </w:r>
      <w:r>
        <w:t>数据范围与日期覆盖</w:t>
      </w:r>
      <w:bookmarkEnd w:id="2"/>
    </w:p>
    <w:p w14:paraId="1134BF3C" w14:textId="77777777" w:rsidR="0060748C" w:rsidRDefault="000F6914">
      <w:pPr>
        <w:ind w:firstLine="440"/>
      </w:pPr>
      <w:r>
        <w:t>原始记录集中在</w:t>
      </w:r>
      <w:r>
        <w:t xml:space="preserve"> 2018 </w:t>
      </w:r>
      <w:r>
        <w:t>年</w:t>
      </w:r>
      <w:r>
        <w:t xml:space="preserve"> 10 </w:t>
      </w:r>
      <w:r>
        <w:t>月</w:t>
      </w:r>
      <w:r>
        <w:t xml:space="preserve"> 3 </w:t>
      </w:r>
      <w:r>
        <w:t>日，占</w:t>
      </w:r>
      <w:r>
        <w:t xml:space="preserve"> 97.3003%</w:t>
      </w:r>
      <w:r>
        <w:t>。</w:t>
      </w:r>
      <w:r>
        <w:t xml:space="preserve">10 </w:t>
      </w:r>
      <w:r>
        <w:t>月</w:t>
      </w:r>
      <w:r>
        <w:t xml:space="preserve"> 1 </w:t>
      </w:r>
      <w:r>
        <w:t>日仅</w:t>
      </w:r>
      <w:r>
        <w:t xml:space="preserve"> 54 </w:t>
      </w:r>
      <w:r>
        <w:t>条，</w:t>
      </w:r>
      <w:r>
        <w:t xml:space="preserve">10 </w:t>
      </w:r>
      <w:r>
        <w:t>月</w:t>
      </w:r>
      <w:r>
        <w:t xml:space="preserve"> 2 </w:t>
      </w:r>
      <w:r>
        <w:t>日仅</w:t>
      </w:r>
      <w:r>
        <w:t xml:space="preserve"> 14,331 </w:t>
      </w:r>
      <w:r>
        <w:t>条。该不均衡结构支持收窄分析日期，但不足以证明</w:t>
      </w:r>
      <w:r>
        <w:t xml:space="preserve"> 10 </w:t>
      </w:r>
      <w:r>
        <w:t>月</w:t>
      </w:r>
      <w:r>
        <w:t xml:space="preserve"> 3 </w:t>
      </w:r>
      <w:r>
        <w:t>日已覆盖全部目标人群或全部采集事件。</w:t>
      </w:r>
    </w:p>
    <w:p w14:paraId="2F991E64" w14:textId="77777777" w:rsidR="0060748C" w:rsidRDefault="000F6914">
      <w:pPr>
        <w:pStyle w:val="DQFigure"/>
        <w:keepNext/>
      </w:pPr>
      <w:r>
        <w:rPr>
          <w:noProof/>
        </w:rPr>
        <w:drawing>
          <wp:inline distT="0" distB="0" distL="0" distR="0" wp14:anchorId="469F962C" wp14:editId="7350FE5B">
            <wp:extent cx="5688000" cy="2355732"/>
            <wp:effectExtent l="0" t="0" r="0" b="0"/>
            <wp:docPr id="1" name="原始记录的 97.30% 集中于 10 月 3 日" descr="原始记录的 97.30% 集中于 10 月 3 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原始记录的 97.30% 集中于 10 月 3 日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5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A1A5" w14:textId="77777777" w:rsidR="0060748C" w:rsidRDefault="000F6914">
      <w:pPr>
        <w:pStyle w:val="DQCaption"/>
      </w:pPr>
      <w:r>
        <w:t>图</w:t>
      </w:r>
      <w:r>
        <w:t xml:space="preserve"> 1  </w:t>
      </w:r>
      <w:r>
        <w:t>原始记录的</w:t>
      </w:r>
      <w:r>
        <w:t xml:space="preserve"> 97.30% </w:t>
      </w:r>
      <w:r>
        <w:t>集中于</w:t>
      </w:r>
      <w:r>
        <w:t xml:space="preserve"> 10 </w:t>
      </w:r>
      <w:r>
        <w:t>月</w:t>
      </w:r>
      <w:r>
        <w:t xml:space="preserve"> 3 </w:t>
      </w:r>
      <w:r>
        <w:t>日</w:t>
      </w:r>
    </w:p>
    <w:p w14:paraId="5E58FD13" w14:textId="77777777" w:rsidR="0060748C" w:rsidRDefault="000F6914">
      <w:pPr>
        <w:pStyle w:val="DQSource"/>
      </w:pPr>
      <w:r>
        <w:rPr>
          <w:color w:val="000000"/>
        </w:rPr>
        <w:t>口径与来源：</w:t>
      </w:r>
      <w:r>
        <w:rPr>
          <w:color w:val="000000"/>
        </w:rPr>
        <w:t xml:space="preserve">ods_signal </w:t>
      </w:r>
      <w:r>
        <w:rPr>
          <w:color w:val="000000"/>
        </w:rPr>
        <w:t>按</w:t>
      </w:r>
      <w:r>
        <w:rPr>
          <w:color w:val="000000"/>
        </w:rPr>
        <w:t xml:space="preserve"> UTC </w:t>
      </w:r>
      <w:r>
        <w:rPr>
          <w:color w:val="000000"/>
        </w:rPr>
        <w:t>毫秒加</w:t>
      </w:r>
      <w:r>
        <w:rPr>
          <w:color w:val="000000"/>
        </w:rPr>
        <w:t xml:space="preserve"> 8 </w:t>
      </w:r>
      <w:r>
        <w:rPr>
          <w:color w:val="000000"/>
        </w:rPr>
        <w:t>小时后分日聚合；</w:t>
      </w:r>
      <w:r>
        <w:rPr>
          <w:color w:val="000000"/>
        </w:rPr>
        <w:t xml:space="preserve">N = 532,828 </w:t>
      </w:r>
      <w:r>
        <w:rPr>
          <w:color w:val="000000"/>
        </w:rPr>
        <w:t>条。</w:t>
      </w:r>
    </w:p>
    <w:p w14:paraId="16F19C58" w14:textId="77777777" w:rsidR="0060748C" w:rsidRDefault="000F6914">
      <w:pPr>
        <w:pStyle w:val="DQCaption"/>
        <w:jc w:val="left"/>
      </w:pPr>
      <w:r>
        <w:t>表</w:t>
      </w:r>
      <w:r>
        <w:t xml:space="preserve"> 4  </w:t>
      </w:r>
      <w:r>
        <w:t>分日接入规模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267"/>
        <w:gridCol w:w="2041"/>
        <w:gridCol w:w="2098"/>
        <w:gridCol w:w="2665"/>
      </w:tblGrid>
      <w:tr w:rsidR="0060748C" w14:paraId="65BEC327" w14:textId="77777777">
        <w:trPr>
          <w:cantSplit/>
          <w:tblHeader/>
          <w:jc w:val="center"/>
        </w:trPr>
        <w:tc>
          <w:tcPr>
            <w:tcW w:w="2268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E0798A9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北京时间日期</w:t>
            </w:r>
          </w:p>
        </w:tc>
        <w:tc>
          <w:tcPr>
            <w:tcW w:w="2041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4786A2F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记录数</w:t>
            </w:r>
          </w:p>
        </w:tc>
        <w:tc>
          <w:tcPr>
            <w:tcW w:w="2098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8E37EE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记录占比</w:t>
            </w:r>
          </w:p>
        </w:tc>
        <w:tc>
          <w:tcPr>
            <w:tcW w:w="2665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D04A1C4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当日去重标识数</w:t>
            </w:r>
          </w:p>
        </w:tc>
      </w:tr>
      <w:tr w:rsidR="0060748C" w14:paraId="2E40DC80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2519F2F" w14:textId="77777777" w:rsidR="0060748C" w:rsidRDefault="000F6914">
            <w:pPr>
              <w:pStyle w:val="DQTable"/>
              <w:keepLines/>
              <w:spacing w:line="288" w:lineRule="auto"/>
            </w:pPr>
            <w:r>
              <w:t>2018-10-01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054BD1E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54</w:t>
            </w:r>
          </w:p>
        </w:tc>
        <w:tc>
          <w:tcPr>
            <w:tcW w:w="20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DE80914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0.0101%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9B134BC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53</w:t>
            </w:r>
          </w:p>
        </w:tc>
      </w:tr>
      <w:tr w:rsidR="0060748C" w14:paraId="697CDA6F" w14:textId="77777777">
        <w:trPr>
          <w:cantSplit/>
          <w:jc w:val="center"/>
        </w:trPr>
        <w:tc>
          <w:tcPr>
            <w:tcW w:w="2268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957E9ED" w14:textId="77777777" w:rsidR="0060748C" w:rsidRDefault="000F6914">
            <w:pPr>
              <w:pStyle w:val="DQTable"/>
              <w:keepLines/>
              <w:spacing w:line="288" w:lineRule="auto"/>
            </w:pPr>
            <w:r>
              <w:t>2018-10-02</w:t>
            </w:r>
          </w:p>
        </w:tc>
        <w:tc>
          <w:tcPr>
            <w:tcW w:w="2041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CB5F142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14,331</w:t>
            </w:r>
          </w:p>
        </w:tc>
        <w:tc>
          <w:tcPr>
            <w:tcW w:w="2098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AF52162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2.6896%</w:t>
            </w:r>
          </w:p>
        </w:tc>
        <w:tc>
          <w:tcPr>
            <w:tcW w:w="2665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90E6D1D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4,046</w:t>
            </w:r>
          </w:p>
        </w:tc>
      </w:tr>
      <w:tr w:rsidR="0060748C" w14:paraId="7B58F8B9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5D4B98D" w14:textId="77777777" w:rsidR="0060748C" w:rsidRDefault="000F6914">
            <w:pPr>
              <w:pStyle w:val="DQTable"/>
              <w:keepLines/>
              <w:spacing w:line="288" w:lineRule="auto"/>
            </w:pPr>
            <w:r>
              <w:t>2018-10-03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CDF3F45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518,443</w:t>
            </w:r>
          </w:p>
        </w:tc>
        <w:tc>
          <w:tcPr>
            <w:tcW w:w="20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B8B2D62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97.3003%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558D10F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5,652</w:t>
            </w:r>
          </w:p>
        </w:tc>
      </w:tr>
    </w:tbl>
    <w:p w14:paraId="1F4ACDF7" w14:textId="77777777" w:rsidR="0060748C" w:rsidRDefault="0060748C">
      <w:pPr>
        <w:pStyle w:val="DQSpacer"/>
      </w:pPr>
    </w:p>
    <w:p w14:paraId="13CC40D8" w14:textId="77777777" w:rsidR="0060748C" w:rsidRDefault="000F6914">
      <w:pPr>
        <w:ind w:firstLine="440"/>
      </w:pPr>
      <w:r>
        <w:t>图中记录量表示网络事件的观测次数，标识数表示当日出现过的不同标识。不同日期的标识会重复出现，三天标识数不能直接相加；信令条数也不能换算为客流人数。</w:t>
      </w:r>
    </w:p>
    <w:p w14:paraId="1DE05638" w14:textId="77777777" w:rsidR="0060748C" w:rsidRDefault="000F6914">
      <w:pPr>
        <w:ind w:firstLine="440"/>
      </w:pPr>
      <w:r>
        <w:t>准入决定：仅以</w:t>
      </w:r>
      <w:r>
        <w:t xml:space="preserve"> 10 </w:t>
      </w:r>
      <w:r>
        <w:t>月</w:t>
      </w:r>
      <w:r>
        <w:t xml:space="preserve"> 3 </w:t>
      </w:r>
      <w:r>
        <w:t>日为本期分析日。节日三日趋势、同比或环比分析暂不准入；如确需开展，应先补齐相同采集规则下的连续日期，并核查小时覆盖、采集窗口与断点。</w:t>
      </w:r>
    </w:p>
    <w:p w14:paraId="42585B37" w14:textId="77777777" w:rsidR="0060748C" w:rsidRDefault="000F6914">
      <w:pPr>
        <w:pStyle w:val="Heading1"/>
        <w:pageBreakBefore/>
      </w:pPr>
      <w:bookmarkStart w:id="3" w:name="_Toc242995836"/>
      <w:r>
        <w:lastRenderedPageBreak/>
        <w:t xml:space="preserve">3  </w:t>
      </w:r>
      <w:r>
        <w:t>字段完整性与格式质量</w:t>
      </w:r>
      <w:bookmarkEnd w:id="3"/>
    </w:p>
    <w:p w14:paraId="52B021A6" w14:textId="77777777" w:rsidR="0060748C" w:rsidRDefault="000F6914">
      <w:pPr>
        <w:ind w:firstLine="440"/>
      </w:pPr>
      <w:r>
        <w:t>tmp0</w:t>
      </w:r>
      <w:r>
        <w:t>、</w:t>
      </w:r>
      <w:r>
        <w:t xml:space="preserve">tmp1 </w:t>
      </w:r>
      <w:r>
        <w:t>两列全部为空，分别表现为缺失值和空白文本；清洗层已移除。关键字段缺失共涉及</w:t>
      </w:r>
      <w:r>
        <w:t xml:space="preserve"> 24 </w:t>
      </w:r>
      <w:r>
        <w:t>条记录，其中</w:t>
      </w:r>
      <w:r>
        <w:t xml:space="preserve"> imsi </w:t>
      </w:r>
      <w:r>
        <w:t>缺</w:t>
      </w:r>
      <w:r>
        <w:t xml:space="preserve"> 15 </w:t>
      </w:r>
      <w:r>
        <w:t>条、</w:t>
      </w:r>
      <w:r>
        <w:t xml:space="preserve">lac_id </w:t>
      </w:r>
      <w:r>
        <w:t>缺</w:t>
      </w:r>
      <w:r>
        <w:t xml:space="preserve"> 4 </w:t>
      </w:r>
      <w:r>
        <w:t>条、</w:t>
      </w:r>
      <w:r>
        <w:t xml:space="preserve">cell_id </w:t>
      </w:r>
      <w:r>
        <w:t>缺</w:t>
      </w:r>
      <w:r>
        <w:t xml:space="preserve"> 5 </w:t>
      </w:r>
      <w:r>
        <w:t>条。字段级缺失之和与记录并集一致，本次未发现交叠导致的重复计数。</w:t>
      </w:r>
    </w:p>
    <w:p w14:paraId="4A07C0E2" w14:textId="77777777" w:rsidR="0060748C" w:rsidRDefault="000F6914">
      <w:pPr>
        <w:pStyle w:val="DQFigure"/>
        <w:keepNext/>
      </w:pPr>
      <w:r>
        <w:rPr>
          <w:noProof/>
        </w:rPr>
        <w:drawing>
          <wp:inline distT="0" distB="0" distL="0" distR="0" wp14:anchorId="053AEA3D" wp14:editId="4038DF55">
            <wp:extent cx="5688000" cy="2722691"/>
            <wp:effectExtent l="0" t="0" r="0" b="0"/>
            <wp:docPr id="2" name="全空字段与关键字段缺失需要采用不同尺度展示" descr="全空字段与关键字段缺失需要采用不同尺度展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全空字段与关键字段缺失需要采用不同尺度展示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72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F874E" w14:textId="77777777" w:rsidR="0060748C" w:rsidRDefault="000F6914">
      <w:pPr>
        <w:pStyle w:val="DQCaption"/>
      </w:pPr>
      <w:r>
        <w:t>图</w:t>
      </w:r>
      <w:r>
        <w:t xml:space="preserve"> 2  </w:t>
      </w:r>
      <w:r>
        <w:t>全空字段与关键字段缺失需要采用不同尺度展示</w:t>
      </w:r>
    </w:p>
    <w:p w14:paraId="05766FB7" w14:textId="77777777" w:rsidR="0060748C" w:rsidRDefault="000F6914">
      <w:pPr>
        <w:pStyle w:val="DQSource"/>
      </w:pPr>
      <w:r>
        <w:rPr>
          <w:color w:val="000000"/>
        </w:rPr>
        <w:t>口径与来源：缺失含</w:t>
      </w:r>
      <w:r>
        <w:rPr>
          <w:color w:val="000000"/>
        </w:rPr>
        <w:t xml:space="preserve"> NULL </w:t>
      </w:r>
      <w:r>
        <w:rPr>
          <w:color w:val="000000"/>
        </w:rPr>
        <w:t>及去除首尾空白后的空字符串；原始记录分母为</w:t>
      </w:r>
      <w:r>
        <w:rPr>
          <w:color w:val="000000"/>
        </w:rPr>
        <w:t xml:space="preserve"> 532,828</w:t>
      </w:r>
      <w:r>
        <w:rPr>
          <w:color w:val="000000"/>
        </w:rPr>
        <w:t>。</w:t>
      </w:r>
    </w:p>
    <w:p w14:paraId="2BA871AF" w14:textId="77777777" w:rsidR="0060748C" w:rsidRDefault="000F6914">
      <w:pPr>
        <w:pStyle w:val="DQCaption"/>
        <w:jc w:val="left"/>
      </w:pPr>
      <w:r>
        <w:t>表</w:t>
      </w:r>
      <w:r>
        <w:t xml:space="preserve"> 5  </w:t>
      </w:r>
      <w:r>
        <w:t>完整性与格式问题处置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1984"/>
        <w:gridCol w:w="1984"/>
        <w:gridCol w:w="2098"/>
        <w:gridCol w:w="3005"/>
      </w:tblGrid>
      <w:tr w:rsidR="0060748C" w14:paraId="0575DC6A" w14:textId="77777777">
        <w:trPr>
          <w:cantSplit/>
          <w:tblHeader/>
          <w:jc w:val="center"/>
        </w:trPr>
        <w:tc>
          <w:tcPr>
            <w:tcW w:w="1984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1E14DF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检查对象</w:t>
            </w:r>
          </w:p>
        </w:tc>
        <w:tc>
          <w:tcPr>
            <w:tcW w:w="1984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513A819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缺失或异常数量</w:t>
            </w:r>
          </w:p>
        </w:tc>
        <w:tc>
          <w:tcPr>
            <w:tcW w:w="2098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E248EF0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占原始记录比例</w:t>
            </w:r>
          </w:p>
        </w:tc>
        <w:tc>
          <w:tcPr>
            <w:tcW w:w="3005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B8C6E71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处理及当前结果</w:t>
            </w:r>
          </w:p>
        </w:tc>
      </w:tr>
      <w:tr w:rsidR="0060748C" w14:paraId="7A88EEBC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5958FA0" w14:textId="77777777" w:rsidR="0060748C" w:rsidRDefault="000F6914">
            <w:pPr>
              <w:pStyle w:val="DQTable"/>
              <w:keepLines/>
              <w:spacing w:line="288" w:lineRule="auto"/>
            </w:pPr>
            <w:r>
              <w:t>tmp0</w:t>
            </w:r>
            <w:r>
              <w:t>、</w:t>
            </w:r>
            <w:r>
              <w:t>tmp1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5B39AAF" w14:textId="77777777" w:rsidR="0060748C" w:rsidRDefault="000F6914">
            <w:pPr>
              <w:pStyle w:val="DQTable"/>
              <w:keepLines/>
              <w:spacing w:line="288" w:lineRule="auto"/>
            </w:pPr>
            <w:r>
              <w:t>各</w:t>
            </w:r>
            <w:r>
              <w:t xml:space="preserve"> 532,828 </w:t>
            </w:r>
            <w:r>
              <w:t>条</w:t>
            </w:r>
          </w:p>
        </w:tc>
        <w:tc>
          <w:tcPr>
            <w:tcW w:w="20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641EFD5" w14:textId="77777777" w:rsidR="0060748C" w:rsidRDefault="000F6914">
            <w:pPr>
              <w:pStyle w:val="DQTable"/>
              <w:keepLines/>
              <w:spacing w:line="288" w:lineRule="auto"/>
            </w:pPr>
            <w:r>
              <w:t>各</w:t>
            </w:r>
            <w:r>
              <w:t xml:space="preserve"> 100%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A9AAA6D" w14:textId="77777777" w:rsidR="0060748C" w:rsidRDefault="000F6914">
            <w:pPr>
              <w:pStyle w:val="DQTable"/>
              <w:keepLines/>
              <w:spacing w:line="288" w:lineRule="auto"/>
            </w:pPr>
            <w:r>
              <w:t>已从</w:t>
            </w:r>
            <w:r>
              <w:t xml:space="preserve"> DWD </w:t>
            </w:r>
            <w:r>
              <w:t>输出结构删除</w:t>
            </w:r>
          </w:p>
        </w:tc>
      </w:tr>
      <w:tr w:rsidR="0060748C" w14:paraId="30123B3B" w14:textId="77777777">
        <w:trPr>
          <w:cantSplit/>
          <w:jc w:val="center"/>
        </w:trPr>
        <w:tc>
          <w:tcPr>
            <w:tcW w:w="1984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23BAC03" w14:textId="77777777" w:rsidR="0060748C" w:rsidRDefault="000F6914">
            <w:pPr>
              <w:pStyle w:val="DQTable"/>
              <w:keepLines/>
              <w:spacing w:line="288" w:lineRule="auto"/>
            </w:pPr>
            <w:r>
              <w:t>imsi</w:t>
            </w:r>
          </w:p>
        </w:tc>
        <w:tc>
          <w:tcPr>
            <w:tcW w:w="1984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642E9E5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15 </w:t>
            </w:r>
            <w:r>
              <w:t>条</w:t>
            </w:r>
          </w:p>
        </w:tc>
        <w:tc>
          <w:tcPr>
            <w:tcW w:w="2098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013EB4F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0.0028%</w:t>
            </w:r>
          </w:p>
        </w:tc>
        <w:tc>
          <w:tcPr>
            <w:tcW w:w="3005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736E595" w14:textId="77777777" w:rsidR="0060748C" w:rsidRDefault="000F6914">
            <w:pPr>
              <w:pStyle w:val="DQTable"/>
              <w:keepLines/>
              <w:spacing w:line="288" w:lineRule="auto"/>
            </w:pPr>
            <w:r>
              <w:t>缺失记录已剔除</w:t>
            </w:r>
          </w:p>
        </w:tc>
      </w:tr>
      <w:tr w:rsidR="0060748C" w14:paraId="514F952D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6770D1C" w14:textId="77777777" w:rsidR="0060748C" w:rsidRDefault="000F6914">
            <w:pPr>
              <w:pStyle w:val="DQTable"/>
              <w:keepLines/>
              <w:spacing w:line="288" w:lineRule="auto"/>
            </w:pPr>
            <w:r>
              <w:t>lac_id / cell_id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03EC828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4 </w:t>
            </w:r>
            <w:r>
              <w:t>条</w:t>
            </w:r>
            <w:r>
              <w:t xml:space="preserve"> / 5 </w:t>
            </w:r>
            <w:r>
              <w:t>条</w:t>
            </w:r>
          </w:p>
        </w:tc>
        <w:tc>
          <w:tcPr>
            <w:tcW w:w="20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3919054" w14:textId="77777777" w:rsidR="0060748C" w:rsidRDefault="000F6914">
            <w:pPr>
              <w:pStyle w:val="DQTable"/>
              <w:keepLines/>
              <w:spacing w:line="288" w:lineRule="auto"/>
            </w:pPr>
            <w:r>
              <w:t>0.0008% / 0.0009%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25AD2A3" w14:textId="77777777" w:rsidR="0060748C" w:rsidRDefault="000F6914">
            <w:pPr>
              <w:pStyle w:val="DQTable"/>
              <w:keepLines/>
              <w:spacing w:line="288" w:lineRule="auto"/>
            </w:pPr>
            <w:r>
              <w:t>缺失记录已剔除</w:t>
            </w:r>
          </w:p>
        </w:tc>
      </w:tr>
      <w:tr w:rsidR="0060748C" w14:paraId="4607E6D2" w14:textId="77777777">
        <w:trPr>
          <w:cantSplit/>
          <w:jc w:val="center"/>
        </w:trPr>
        <w:tc>
          <w:tcPr>
            <w:tcW w:w="1984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51AB0A4" w14:textId="77777777" w:rsidR="0060748C" w:rsidRDefault="000F6914">
            <w:pPr>
              <w:pStyle w:val="DQTable"/>
              <w:keepLines/>
              <w:spacing w:line="288" w:lineRule="auto"/>
            </w:pPr>
            <w:r>
              <w:t>标识格式</w:t>
            </w:r>
          </w:p>
        </w:tc>
        <w:tc>
          <w:tcPr>
            <w:tcW w:w="1984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BF786DB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8 </w:t>
            </w:r>
            <w:r>
              <w:t>条非</w:t>
            </w:r>
            <w:r>
              <w:t xml:space="preserve"> 18 </w:t>
            </w:r>
            <w:r>
              <w:t>位数字串</w:t>
            </w:r>
          </w:p>
        </w:tc>
        <w:tc>
          <w:tcPr>
            <w:tcW w:w="2098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FD3C08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0.0015%</w:t>
            </w:r>
          </w:p>
        </w:tc>
        <w:tc>
          <w:tcPr>
            <w:tcW w:w="3005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F4A26C" w14:textId="77777777" w:rsidR="0060748C" w:rsidRDefault="000F6914">
            <w:pPr>
              <w:pStyle w:val="DQTable"/>
              <w:keepLines/>
              <w:spacing w:line="288" w:lineRule="auto"/>
            </w:pPr>
            <w:r>
              <w:t>格式异常已剔除</w:t>
            </w:r>
          </w:p>
        </w:tc>
      </w:tr>
      <w:tr w:rsidR="0060748C" w14:paraId="3E335912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82EF21D" w14:textId="77777777" w:rsidR="0060748C" w:rsidRDefault="000F6914">
            <w:pPr>
              <w:pStyle w:val="DQTable"/>
              <w:keepLines/>
              <w:spacing w:line="288" w:lineRule="auto"/>
            </w:pPr>
            <w:r>
              <w:t>手机号占位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C0B049E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36 </w:t>
            </w:r>
            <w:r>
              <w:t>条</w:t>
            </w:r>
            <w:r>
              <w:t xml:space="preserve">  </w:t>
            </w:r>
            <w:r>
              <w:t>涉及</w:t>
            </w:r>
            <w:r>
              <w:t xml:space="preserve"> 14 </w:t>
            </w:r>
            <w:r>
              <w:t>个标识</w:t>
            </w:r>
          </w:p>
        </w:tc>
        <w:tc>
          <w:tcPr>
            <w:tcW w:w="20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DBD298B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0.0068%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EF94FB" w14:textId="77777777" w:rsidR="0060748C" w:rsidRDefault="000F6914">
            <w:pPr>
              <w:pStyle w:val="DQTable"/>
              <w:keepLines/>
              <w:spacing w:line="288" w:lineRule="auto"/>
            </w:pPr>
            <w:r>
              <w:t>不作为主键；</w:t>
            </w:r>
            <w:r>
              <w:t xml:space="preserve">DWD </w:t>
            </w:r>
            <w:r>
              <w:t>不保留</w:t>
            </w:r>
            <w:r>
              <w:t xml:space="preserve"> phone</w:t>
            </w:r>
          </w:p>
        </w:tc>
      </w:tr>
    </w:tbl>
    <w:p w14:paraId="52ECD2FE" w14:textId="77777777" w:rsidR="0060748C" w:rsidRDefault="0060748C">
      <w:pPr>
        <w:pStyle w:val="DQSpacer"/>
      </w:pPr>
    </w:p>
    <w:p w14:paraId="626730BD" w14:textId="77777777" w:rsidR="0060748C" w:rsidRDefault="000F6914">
      <w:pPr>
        <w:ind w:firstLine="440"/>
      </w:pPr>
      <w:r>
        <w:t>图的两个面板分开呈现全空字段与稀疏缺失，避免</w:t>
      </w:r>
      <w:r>
        <w:t xml:space="preserve"> 100% </w:t>
      </w:r>
      <w:r>
        <w:t>的柱形压缩小比例异常。低缺失率不代表字段可直接使用；对参与主键、时间排序及关联的字段，仍需记录级处理。当前</w:t>
      </w:r>
      <w:r>
        <w:t xml:space="preserve"> DWD </w:t>
      </w:r>
      <w:r>
        <w:t>关键字段缺失数与格式异常数均为</w:t>
      </w:r>
      <w:r>
        <w:t xml:space="preserve"> 0</w:t>
      </w:r>
      <w:r>
        <w:t>。</w:t>
      </w:r>
    </w:p>
    <w:p w14:paraId="2BC5B407" w14:textId="77777777" w:rsidR="0060748C" w:rsidRDefault="000F6914">
      <w:pPr>
        <w:pStyle w:val="Heading1"/>
        <w:pageBreakBefore/>
      </w:pPr>
      <w:bookmarkStart w:id="4" w:name="_Toc242995837"/>
      <w:r>
        <w:lastRenderedPageBreak/>
        <w:t xml:space="preserve">4  </w:t>
      </w:r>
      <w:r>
        <w:t>清洗过程与记录对账</w:t>
      </w:r>
      <w:bookmarkEnd w:id="4"/>
    </w:p>
    <w:p w14:paraId="5A984390" w14:textId="77777777" w:rsidR="0060748C" w:rsidRDefault="000F6914">
      <w:pPr>
        <w:ind w:firstLine="440"/>
      </w:pPr>
      <w:r>
        <w:t>清洗按固定顺序执行。每一步的剔除数均以进入该步骤的剩余数据为基础，同一条记录只在首次被剔除时计数。因此步骤剔除数可加总，但不能把各类独立异常查询的计数直接相加替代流水线对账。</w:t>
      </w:r>
    </w:p>
    <w:p w14:paraId="1E64CF0B" w14:textId="77777777" w:rsidR="0060748C" w:rsidRDefault="000F6914">
      <w:pPr>
        <w:pStyle w:val="DQFigure"/>
        <w:keepNext/>
      </w:pPr>
      <w:r>
        <w:rPr>
          <w:noProof/>
        </w:rPr>
        <w:drawing>
          <wp:inline distT="0" distB="0" distL="0" distR="0" wp14:anchorId="60DC8A0E" wp14:editId="07A9348C">
            <wp:extent cx="5688000" cy="3234296"/>
            <wp:effectExtent l="0" t="0" r="0" b="0"/>
            <wp:docPr id="3" name="总剔除 16,897 条，其中日期筛选占 84.61%" descr="总剔除 16,897 条，其中日期筛选占 84.61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总剔除 16,897 条，其中日期筛选占 84.61%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3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A9C5" w14:textId="77777777" w:rsidR="0060748C" w:rsidRDefault="000F6914">
      <w:pPr>
        <w:pStyle w:val="DQCaption"/>
      </w:pPr>
      <w:r>
        <w:t>图</w:t>
      </w:r>
      <w:r>
        <w:t xml:space="preserve"> 3  </w:t>
      </w:r>
      <w:r>
        <w:t>总剔除</w:t>
      </w:r>
      <w:r>
        <w:t xml:space="preserve"> 16,897 </w:t>
      </w:r>
      <w:r>
        <w:t>条，其中日期筛选占</w:t>
      </w:r>
      <w:r>
        <w:t xml:space="preserve"> 84.61%</w:t>
      </w:r>
    </w:p>
    <w:p w14:paraId="4FE8BD10" w14:textId="77777777" w:rsidR="0060748C" w:rsidRDefault="000F6914">
      <w:pPr>
        <w:pStyle w:val="DQSource"/>
      </w:pPr>
      <w:r>
        <w:rPr>
          <w:color w:val="000000"/>
        </w:rPr>
        <w:t>口径与来源：</w:t>
      </w:r>
      <w:r>
        <w:rPr>
          <w:color w:val="000000"/>
        </w:rPr>
        <w:t xml:space="preserve">ads_clean_steps </w:t>
      </w:r>
      <w:r>
        <w:rPr>
          <w:color w:val="000000"/>
        </w:rPr>
        <w:t>与当前</w:t>
      </w:r>
      <w:r>
        <w:rPr>
          <w:color w:val="000000"/>
        </w:rPr>
        <w:t xml:space="preserve"> DWD </w:t>
      </w:r>
      <w:r>
        <w:rPr>
          <w:color w:val="000000"/>
        </w:rPr>
        <w:t>规模对账；左图采用对称对数刻度以兼顾</w:t>
      </w:r>
      <w:r>
        <w:rPr>
          <w:color w:val="000000"/>
        </w:rPr>
        <w:t xml:space="preserve"> 8 </w:t>
      </w:r>
      <w:r>
        <w:rPr>
          <w:color w:val="000000"/>
        </w:rPr>
        <w:t>条与</w:t>
      </w:r>
      <w:r>
        <w:rPr>
          <w:color w:val="000000"/>
        </w:rPr>
        <w:t xml:space="preserve"> 14,297 </w:t>
      </w:r>
      <w:r>
        <w:rPr>
          <w:color w:val="000000"/>
        </w:rPr>
        <w:t>条的差异。</w:t>
      </w:r>
    </w:p>
    <w:p w14:paraId="2EA9E821" w14:textId="77777777" w:rsidR="0060748C" w:rsidRDefault="000F6914">
      <w:pPr>
        <w:pStyle w:val="DQCaption"/>
        <w:jc w:val="left"/>
      </w:pPr>
      <w:r>
        <w:t>表</w:t>
      </w:r>
      <w:r>
        <w:t xml:space="preserve"> 6  </w:t>
      </w:r>
      <w:r>
        <w:t>顺序清洗对账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835"/>
        <w:gridCol w:w="1984"/>
        <w:gridCol w:w="2098"/>
        <w:gridCol w:w="2154"/>
      </w:tblGrid>
      <w:tr w:rsidR="0060748C" w14:paraId="65392743" w14:textId="77777777">
        <w:trPr>
          <w:cantSplit/>
          <w:tblHeader/>
          <w:jc w:val="center"/>
        </w:trPr>
        <w:tc>
          <w:tcPr>
            <w:tcW w:w="2835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73B013F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处理步骤</w:t>
            </w:r>
          </w:p>
        </w:tc>
        <w:tc>
          <w:tcPr>
            <w:tcW w:w="1984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DAB9DC3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剔除记录</w:t>
            </w:r>
          </w:p>
        </w:tc>
        <w:tc>
          <w:tcPr>
            <w:tcW w:w="2098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BD00D70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剩余记录</w:t>
            </w:r>
          </w:p>
        </w:tc>
        <w:tc>
          <w:tcPr>
            <w:tcW w:w="2154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7A08C74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占原始记录比例</w:t>
            </w:r>
          </w:p>
        </w:tc>
      </w:tr>
      <w:tr w:rsidR="0060748C" w14:paraId="408BA4A9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CA42F8C" w14:textId="77777777" w:rsidR="0060748C" w:rsidRDefault="000F6914">
            <w:pPr>
              <w:pStyle w:val="DQTable"/>
              <w:keepLines/>
              <w:spacing w:line="288" w:lineRule="auto"/>
            </w:pPr>
            <w:r>
              <w:t>初始接入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1C0F184" w14:textId="77777777" w:rsidR="0060748C" w:rsidRDefault="000F6914">
            <w:pPr>
              <w:pStyle w:val="DQTable"/>
              <w:keepLines/>
              <w:spacing w:line="288" w:lineRule="auto"/>
            </w:pPr>
            <w:r>
              <w:t>—</w:t>
            </w:r>
          </w:p>
        </w:tc>
        <w:tc>
          <w:tcPr>
            <w:tcW w:w="20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FE1EC3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532,828</w:t>
            </w:r>
          </w:p>
        </w:tc>
        <w:tc>
          <w:tcPr>
            <w:tcW w:w="215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CEECF19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100.0000%</w:t>
            </w:r>
          </w:p>
        </w:tc>
      </w:tr>
      <w:tr w:rsidR="0060748C" w14:paraId="3E71A8CD" w14:textId="77777777">
        <w:trPr>
          <w:cantSplit/>
          <w:jc w:val="center"/>
        </w:trPr>
        <w:tc>
          <w:tcPr>
            <w:tcW w:w="2835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838C92B" w14:textId="77777777" w:rsidR="0060748C" w:rsidRDefault="000F6914">
            <w:pPr>
              <w:pStyle w:val="DQTable"/>
              <w:keepLines/>
              <w:spacing w:line="288" w:lineRule="auto"/>
            </w:pPr>
            <w:r>
              <w:t>关键字段缺失</w:t>
            </w:r>
          </w:p>
        </w:tc>
        <w:tc>
          <w:tcPr>
            <w:tcW w:w="1984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58A42C0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24</w:t>
            </w:r>
          </w:p>
        </w:tc>
        <w:tc>
          <w:tcPr>
            <w:tcW w:w="2098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42F8834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532,804</w:t>
            </w:r>
          </w:p>
        </w:tc>
        <w:tc>
          <w:tcPr>
            <w:tcW w:w="2154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E892589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0.0045%</w:t>
            </w:r>
          </w:p>
        </w:tc>
      </w:tr>
      <w:tr w:rsidR="0060748C" w14:paraId="3688A9A2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9658482" w14:textId="77777777" w:rsidR="0060748C" w:rsidRDefault="000F6914">
            <w:pPr>
              <w:pStyle w:val="DQTable"/>
              <w:keepLines/>
              <w:spacing w:line="288" w:lineRule="auto"/>
            </w:pPr>
            <w:r>
              <w:t>标识格式异常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699465E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8</w:t>
            </w:r>
          </w:p>
        </w:tc>
        <w:tc>
          <w:tcPr>
            <w:tcW w:w="20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12D6781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532,796</w:t>
            </w:r>
          </w:p>
        </w:tc>
        <w:tc>
          <w:tcPr>
            <w:tcW w:w="215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5E89429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0.0015%</w:t>
            </w:r>
          </w:p>
        </w:tc>
      </w:tr>
      <w:tr w:rsidR="0060748C" w14:paraId="22F0BF65" w14:textId="77777777">
        <w:trPr>
          <w:cantSplit/>
          <w:jc w:val="center"/>
        </w:trPr>
        <w:tc>
          <w:tcPr>
            <w:tcW w:w="2835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3E0834B" w14:textId="77777777" w:rsidR="0060748C" w:rsidRDefault="000F6914">
            <w:pPr>
              <w:pStyle w:val="DQTable"/>
              <w:keepLines/>
              <w:spacing w:line="288" w:lineRule="auto"/>
            </w:pPr>
            <w:r>
              <w:t>完全重复去重</w:t>
            </w:r>
          </w:p>
        </w:tc>
        <w:tc>
          <w:tcPr>
            <w:tcW w:w="1984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719AD1C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2,568</w:t>
            </w:r>
          </w:p>
        </w:tc>
        <w:tc>
          <w:tcPr>
            <w:tcW w:w="2098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F12F558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530,228</w:t>
            </w:r>
          </w:p>
        </w:tc>
        <w:tc>
          <w:tcPr>
            <w:tcW w:w="2154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55B1991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0.4820%</w:t>
            </w:r>
          </w:p>
        </w:tc>
      </w:tr>
      <w:tr w:rsidR="0060748C" w14:paraId="430224E3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8EB58DE" w14:textId="77777777" w:rsidR="0060748C" w:rsidRDefault="000F6914">
            <w:pPr>
              <w:pStyle w:val="DQTable"/>
              <w:keepLines/>
              <w:spacing w:line="288" w:lineRule="auto"/>
            </w:pPr>
            <w:r>
              <w:t>非分析日筛选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7BCE197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14,297</w:t>
            </w:r>
          </w:p>
        </w:tc>
        <w:tc>
          <w:tcPr>
            <w:tcW w:w="20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4272663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515,931</w:t>
            </w:r>
          </w:p>
        </w:tc>
        <w:tc>
          <w:tcPr>
            <w:tcW w:w="215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CF87735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2.6832%</w:t>
            </w:r>
          </w:p>
        </w:tc>
      </w:tr>
    </w:tbl>
    <w:p w14:paraId="444E033D" w14:textId="77777777" w:rsidR="0060748C" w:rsidRDefault="0060748C">
      <w:pPr>
        <w:pStyle w:val="DQSpacer"/>
      </w:pPr>
    </w:p>
    <w:p w14:paraId="7FDF0EC7" w14:textId="77777777" w:rsidR="0060748C" w:rsidRDefault="000F6914">
      <w:pPr>
        <w:ind w:firstLine="440"/>
      </w:pPr>
      <w:r>
        <w:t>最终保留率为</w:t>
      </w:r>
      <w:r>
        <w:t xml:space="preserve"> 96.8288%</w:t>
      </w:r>
      <w:r>
        <w:t>。前三项属于质量清洗，合计剔除</w:t>
      </w:r>
      <w:r>
        <w:t xml:space="preserve"> 2,600 </w:t>
      </w:r>
      <w:r>
        <w:t>条，占原始记录</w:t>
      </w:r>
      <w:r>
        <w:t xml:space="preserve"> 0.4880%</w:t>
      </w:r>
      <w:r>
        <w:t>；最后一项属于分析范围筛选，不应解释为</w:t>
      </w:r>
      <w:r>
        <w:t>“</w:t>
      </w:r>
      <w:r>
        <w:t>脏数据</w:t>
      </w:r>
      <w:r>
        <w:t>”</w:t>
      </w:r>
      <w:r>
        <w:t>。图中</w:t>
      </w:r>
      <w:r>
        <w:t xml:space="preserve"> 84.61% </w:t>
      </w:r>
      <w:r>
        <w:t>是占全部剔除记录的比例，与</w:t>
      </w:r>
      <w:r>
        <w:t xml:space="preserve"> 2.6832% </w:t>
      </w:r>
      <w:r>
        <w:t>的原始记录比例分母不同。</w:t>
      </w:r>
    </w:p>
    <w:p w14:paraId="2B46DD68" w14:textId="77777777" w:rsidR="0060748C" w:rsidRDefault="000F6914">
      <w:pPr>
        <w:pStyle w:val="DQNote"/>
      </w:pPr>
      <w:r>
        <w:rPr>
          <w:color w:val="000000"/>
        </w:rPr>
        <w:t>完全重复使用</w:t>
      </w:r>
      <w:r>
        <w:rPr>
          <w:color w:val="000000"/>
        </w:rPr>
        <w:t xml:space="preserve"> timestamp</w:t>
      </w:r>
      <w:r>
        <w:rPr>
          <w:color w:val="000000"/>
        </w:rPr>
        <w:t>、</w:t>
      </w:r>
      <w:r>
        <w:rPr>
          <w:color w:val="000000"/>
        </w:rPr>
        <w:t>imsi</w:t>
      </w:r>
      <w:r>
        <w:rPr>
          <w:color w:val="000000"/>
        </w:rPr>
        <w:t>、</w:t>
      </w:r>
      <w:r>
        <w:rPr>
          <w:color w:val="000000"/>
        </w:rPr>
        <w:t>lac_id</w:t>
      </w:r>
      <w:r>
        <w:rPr>
          <w:color w:val="000000"/>
        </w:rPr>
        <w:t>、</w:t>
      </w:r>
      <w:r>
        <w:rPr>
          <w:color w:val="000000"/>
        </w:rPr>
        <w:t>cell_id</w:t>
      </w:r>
      <w:r>
        <w:rPr>
          <w:color w:val="000000"/>
        </w:rPr>
        <w:t>、</w:t>
      </w:r>
      <w:r>
        <w:rPr>
          <w:color w:val="000000"/>
        </w:rPr>
        <w:t>phone</w:t>
      </w:r>
      <w:r>
        <w:rPr>
          <w:color w:val="000000"/>
        </w:rPr>
        <w:t>、</w:t>
      </w:r>
      <w:r>
        <w:rPr>
          <w:color w:val="000000"/>
        </w:rPr>
        <w:t>timestamp1</w:t>
      </w:r>
      <w:r>
        <w:rPr>
          <w:color w:val="000000"/>
        </w:rPr>
        <w:t>、</w:t>
      </w:r>
      <w:r>
        <w:rPr>
          <w:color w:val="000000"/>
        </w:rPr>
        <w:t>nid</w:t>
      </w:r>
      <w:r>
        <w:rPr>
          <w:color w:val="000000"/>
        </w:rPr>
        <w:t>、</w:t>
      </w:r>
      <w:r>
        <w:rPr>
          <w:color w:val="000000"/>
        </w:rPr>
        <w:t xml:space="preserve">npid </w:t>
      </w:r>
      <w:r>
        <w:rPr>
          <w:color w:val="000000"/>
        </w:rPr>
        <w:t>八个有效原始字段判定，已删除的两个全空字段不影响等价关系。</w:t>
      </w:r>
    </w:p>
    <w:p w14:paraId="58A8B506" w14:textId="77777777" w:rsidR="0060748C" w:rsidRDefault="000F6914">
      <w:pPr>
        <w:pStyle w:val="Heading1"/>
        <w:pageBreakBefore/>
      </w:pPr>
      <w:bookmarkStart w:id="5" w:name="_Toc242995838"/>
      <w:r>
        <w:lastRenderedPageBreak/>
        <w:t xml:space="preserve">5  </w:t>
      </w:r>
      <w:r>
        <w:t>用户标识与主键可信度</w:t>
      </w:r>
      <w:bookmarkEnd w:id="5"/>
    </w:p>
    <w:p w14:paraId="5B3583A4" w14:textId="77777777" w:rsidR="0060748C" w:rsidRDefault="000F6914">
      <w:pPr>
        <w:ind w:firstLine="440"/>
      </w:pPr>
      <w:r>
        <w:t>本项目将完整</w:t>
      </w:r>
      <w:r>
        <w:t xml:space="preserve"> 18 </w:t>
      </w:r>
      <w:r>
        <w:t>位脱敏标识作为用户分析键。它是样本中的技术标识，不能仅据此认定现实世界的一名自然人，也不应将其当作标准</w:t>
      </w:r>
      <w:r>
        <w:t xml:space="preserve"> IMSI </w:t>
      </w:r>
      <w:r>
        <w:t>编码长度的通用结论。</w:t>
      </w:r>
    </w:p>
    <w:p w14:paraId="2F0809F7" w14:textId="77777777" w:rsidR="0060748C" w:rsidRDefault="000F6914">
      <w:pPr>
        <w:pStyle w:val="DQFigure"/>
        <w:keepNext/>
      </w:pPr>
      <w:r>
        <w:rPr>
          <w:noProof/>
        </w:rPr>
        <w:drawing>
          <wp:inline distT="0" distB="0" distL="0" distR="0" wp14:anchorId="0151A333" wp14:editId="33EE81D1">
            <wp:extent cx="5688000" cy="2194280"/>
            <wp:effectExtent l="0" t="0" r="0" b="0"/>
            <wp:docPr id="4" name="截断前 15 位产生 729 组手机号冲突" descr="截断前 15 位产生 729 组手机号冲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截断前 15 位产生 729 组手机号冲突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1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04F9" w14:textId="77777777" w:rsidR="0060748C" w:rsidRDefault="000F6914">
      <w:pPr>
        <w:pStyle w:val="DQCaption"/>
      </w:pPr>
      <w:r>
        <w:t>图</w:t>
      </w:r>
      <w:r>
        <w:t xml:space="preserve"> 4  </w:t>
      </w:r>
      <w:r>
        <w:t>截断前</w:t>
      </w:r>
      <w:r>
        <w:t xml:space="preserve"> 15 </w:t>
      </w:r>
      <w:r>
        <w:t>位产生</w:t>
      </w:r>
      <w:r>
        <w:t xml:space="preserve"> 729 </w:t>
      </w:r>
      <w:r>
        <w:t>组手机号冲突</w:t>
      </w:r>
    </w:p>
    <w:p w14:paraId="71929FCB" w14:textId="77777777" w:rsidR="0060748C" w:rsidRDefault="000F6914">
      <w:pPr>
        <w:pStyle w:val="DQSource"/>
      </w:pPr>
      <w:r>
        <w:rPr>
          <w:color w:val="000000"/>
        </w:rPr>
        <w:t>口径与来源：</w:t>
      </w:r>
      <w:r>
        <w:rPr>
          <w:color w:val="000000"/>
        </w:rPr>
        <w:t xml:space="preserve">ODS </w:t>
      </w:r>
      <w:r>
        <w:rPr>
          <w:color w:val="000000"/>
        </w:rPr>
        <w:t>内</w:t>
      </w:r>
      <w:r>
        <w:rPr>
          <w:color w:val="000000"/>
        </w:rPr>
        <w:t xml:space="preserve"> 18 </w:t>
      </w:r>
      <w:r>
        <w:rPr>
          <w:color w:val="000000"/>
        </w:rPr>
        <w:t>位数字标识且</w:t>
      </w:r>
      <w:r>
        <w:rPr>
          <w:color w:val="000000"/>
        </w:rPr>
        <w:t xml:space="preserve"> phone </w:t>
      </w:r>
      <w:r>
        <w:rPr>
          <w:color w:val="000000"/>
        </w:rPr>
        <w:t>不为占位值</w:t>
      </w:r>
      <w:r>
        <w:rPr>
          <w:color w:val="000000"/>
        </w:rPr>
        <w:t xml:space="preserve"> 6666</w:t>
      </w:r>
      <w:r>
        <w:rPr>
          <w:color w:val="000000"/>
        </w:rPr>
        <w:t>；完整标识</w:t>
      </w:r>
      <w:r>
        <w:rPr>
          <w:color w:val="000000"/>
        </w:rPr>
        <w:t xml:space="preserve"> 5,645 </w:t>
      </w:r>
      <w:r>
        <w:rPr>
          <w:color w:val="000000"/>
        </w:rPr>
        <w:t>个，前</w:t>
      </w:r>
      <w:r>
        <w:rPr>
          <w:color w:val="000000"/>
        </w:rPr>
        <w:t xml:space="preserve"> 15 </w:t>
      </w:r>
      <w:r>
        <w:rPr>
          <w:color w:val="000000"/>
        </w:rPr>
        <w:t>位分组</w:t>
      </w:r>
      <w:r>
        <w:rPr>
          <w:color w:val="000000"/>
        </w:rPr>
        <w:t xml:space="preserve"> 4,667 </w:t>
      </w:r>
      <w:r>
        <w:rPr>
          <w:color w:val="000000"/>
        </w:rPr>
        <w:t>个。</w:t>
      </w:r>
    </w:p>
    <w:p w14:paraId="210918B2" w14:textId="77777777" w:rsidR="0060748C" w:rsidRDefault="000F6914">
      <w:pPr>
        <w:pStyle w:val="DQCaption"/>
        <w:jc w:val="left"/>
      </w:pPr>
      <w:r>
        <w:t>表</w:t>
      </w:r>
      <w:r>
        <w:t xml:space="preserve"> 7  </w:t>
      </w:r>
      <w:r>
        <w:t>主键校验的分母与过滤条件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3174"/>
        <w:gridCol w:w="1304"/>
        <w:gridCol w:w="1928"/>
        <w:gridCol w:w="2665"/>
      </w:tblGrid>
      <w:tr w:rsidR="0060748C" w14:paraId="38ABC347" w14:textId="77777777">
        <w:trPr>
          <w:cantSplit/>
          <w:tblHeader/>
          <w:jc w:val="center"/>
        </w:trPr>
        <w:tc>
          <w:tcPr>
            <w:tcW w:w="3175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5053882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校验样本及分组方式</w:t>
            </w:r>
          </w:p>
        </w:tc>
        <w:tc>
          <w:tcPr>
            <w:tcW w:w="1304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455B6E1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分组数</w:t>
            </w:r>
          </w:p>
        </w:tc>
        <w:tc>
          <w:tcPr>
            <w:tcW w:w="1928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755C60E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多手机号冲突组</w:t>
            </w:r>
          </w:p>
        </w:tc>
        <w:tc>
          <w:tcPr>
            <w:tcW w:w="2665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09BEBA4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解释</w:t>
            </w:r>
          </w:p>
        </w:tc>
      </w:tr>
      <w:tr w:rsidR="0060748C" w14:paraId="1984E57B" w14:textId="77777777">
        <w:trPr>
          <w:cantSplit/>
          <w:jc w:val="center"/>
        </w:trPr>
        <w:tc>
          <w:tcPr>
            <w:tcW w:w="317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06F4652" w14:textId="77777777" w:rsidR="0060748C" w:rsidRDefault="000F6914">
            <w:pPr>
              <w:pStyle w:val="DQTable"/>
              <w:keepLines/>
              <w:spacing w:line="288" w:lineRule="auto"/>
            </w:pPr>
            <w:r>
              <w:t>排除</w:t>
            </w:r>
            <w:r>
              <w:t xml:space="preserve"> 6666  </w:t>
            </w:r>
            <w:r>
              <w:t>后取前</w:t>
            </w:r>
            <w:r>
              <w:t xml:space="preserve"> 15 </w:t>
            </w:r>
            <w:r>
              <w:t>位</w:t>
            </w:r>
          </w:p>
        </w:tc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7E9953A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4,667</w:t>
            </w:r>
          </w:p>
        </w:tc>
        <w:tc>
          <w:tcPr>
            <w:tcW w:w="192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70E98F5" w14:textId="77777777" w:rsidR="0060748C" w:rsidRDefault="000F6914">
            <w:pPr>
              <w:pStyle w:val="DQTable"/>
              <w:keepLines/>
              <w:spacing w:line="288" w:lineRule="auto"/>
            </w:pPr>
            <w:r>
              <w:t>729  15.62%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60E9C0A" w14:textId="77777777" w:rsidR="0060748C" w:rsidRDefault="000F6914">
            <w:pPr>
              <w:pStyle w:val="DQTable"/>
              <w:keepLines/>
              <w:spacing w:line="288" w:lineRule="auto"/>
            </w:pPr>
            <w:r>
              <w:t>截断会合并不同有效标识</w:t>
            </w:r>
          </w:p>
        </w:tc>
      </w:tr>
      <w:tr w:rsidR="0060748C" w14:paraId="5C3348F9" w14:textId="77777777">
        <w:trPr>
          <w:cantSplit/>
          <w:jc w:val="center"/>
        </w:trPr>
        <w:tc>
          <w:tcPr>
            <w:tcW w:w="3175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A645BDB" w14:textId="77777777" w:rsidR="0060748C" w:rsidRDefault="000F6914">
            <w:pPr>
              <w:pStyle w:val="DQTable"/>
              <w:keepLines/>
              <w:spacing w:line="288" w:lineRule="auto"/>
            </w:pPr>
            <w:r>
              <w:t>排除</w:t>
            </w:r>
            <w:r>
              <w:t xml:space="preserve"> 6666  </w:t>
            </w:r>
            <w:r>
              <w:t>后取完整</w:t>
            </w:r>
            <w:r>
              <w:t xml:space="preserve"> 18 </w:t>
            </w:r>
            <w:r>
              <w:t>位</w:t>
            </w:r>
          </w:p>
        </w:tc>
        <w:tc>
          <w:tcPr>
            <w:tcW w:w="1304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7248E91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5,645</w:t>
            </w:r>
          </w:p>
        </w:tc>
        <w:tc>
          <w:tcPr>
            <w:tcW w:w="1928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07E1861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0</w:t>
            </w:r>
          </w:p>
        </w:tc>
        <w:tc>
          <w:tcPr>
            <w:tcW w:w="2665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07A3AEC" w14:textId="77777777" w:rsidR="0060748C" w:rsidRDefault="000F6914">
            <w:pPr>
              <w:pStyle w:val="DQTable"/>
              <w:keepLines/>
              <w:spacing w:line="288" w:lineRule="auto"/>
            </w:pPr>
            <w:r>
              <w:t>有效手机号子集中无冲突</w:t>
            </w:r>
          </w:p>
        </w:tc>
      </w:tr>
      <w:tr w:rsidR="0060748C" w14:paraId="7496EED7" w14:textId="77777777">
        <w:trPr>
          <w:cantSplit/>
          <w:jc w:val="center"/>
        </w:trPr>
        <w:tc>
          <w:tcPr>
            <w:tcW w:w="317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6835F1C" w14:textId="77777777" w:rsidR="0060748C" w:rsidRDefault="000F6914">
            <w:pPr>
              <w:pStyle w:val="DQTable"/>
              <w:keepLines/>
              <w:spacing w:line="288" w:lineRule="auto"/>
            </w:pPr>
            <w:r>
              <w:t>包含</w:t>
            </w:r>
            <w:r>
              <w:t xml:space="preserve"> 6666  </w:t>
            </w:r>
            <w:r>
              <w:t>的完整</w:t>
            </w:r>
            <w:r>
              <w:t xml:space="preserve"> 18 </w:t>
            </w:r>
            <w:r>
              <w:t>位</w:t>
            </w:r>
          </w:p>
        </w:tc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8E4892A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5,646</w:t>
            </w:r>
          </w:p>
        </w:tc>
        <w:tc>
          <w:tcPr>
            <w:tcW w:w="192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26F01DA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13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7A6C9C3" w14:textId="77777777" w:rsidR="0060748C" w:rsidRDefault="000F6914">
            <w:pPr>
              <w:pStyle w:val="DQTable"/>
              <w:keepLines/>
              <w:spacing w:line="288" w:lineRule="auto"/>
            </w:pPr>
            <w:r>
              <w:t>占位值引入额外手机号关联</w:t>
            </w:r>
          </w:p>
        </w:tc>
      </w:tr>
    </w:tbl>
    <w:p w14:paraId="5D55A65D" w14:textId="77777777" w:rsidR="0060748C" w:rsidRDefault="0060748C">
      <w:pPr>
        <w:pStyle w:val="DQSpacer"/>
      </w:pPr>
    </w:p>
    <w:p w14:paraId="39DC2C28" w14:textId="77777777" w:rsidR="0060748C" w:rsidRDefault="000F6914">
      <w:pPr>
        <w:ind w:firstLine="440"/>
      </w:pPr>
      <w:r>
        <w:t>图中的零冲突有明确前提：排除手机号占位值。若包含</w:t>
      </w:r>
      <w:r>
        <w:t xml:space="preserve"> 6666</w:t>
      </w:r>
      <w:r>
        <w:t>，完整标识会出现</w:t>
      </w:r>
      <w:r>
        <w:t xml:space="preserve"> 13 </w:t>
      </w:r>
      <w:r>
        <w:t>组多手机号对应。因此</w:t>
      </w:r>
      <w:r>
        <w:t xml:space="preserve">“18 </w:t>
      </w:r>
      <w:r>
        <w:t>位标识与手机号一一对应</w:t>
      </w:r>
      <w:r>
        <w:t>”</w:t>
      </w:r>
      <w:r>
        <w:t>的表述仅在有效手机号子集成立，不能作为全量数据的无条件承诺。</w:t>
      </w:r>
    </w:p>
    <w:p w14:paraId="4E96C35C" w14:textId="77777777" w:rsidR="0060748C" w:rsidRDefault="000F6914">
      <w:pPr>
        <w:ind w:firstLine="440"/>
      </w:pPr>
      <w:r>
        <w:t>清洗后分析日包含</w:t>
      </w:r>
      <w:r>
        <w:t xml:space="preserve"> 5,644 </w:t>
      </w:r>
      <w:r>
        <w:t>个完整标识；与原始有效手机号校验中的</w:t>
      </w:r>
      <w:r>
        <w:t xml:space="preserve"> 5,645 </w:t>
      </w:r>
      <w:r>
        <w:t>个不同，原因是校验日期范围与过滤条件不同。用户统计、轨迹排序与日内去重统一使用完整标识，报告只披露聚合值。</w:t>
      </w:r>
    </w:p>
    <w:p w14:paraId="08D18F8B" w14:textId="77777777" w:rsidR="0060748C" w:rsidRDefault="000F6914">
      <w:pPr>
        <w:pStyle w:val="Heading1"/>
        <w:pageBreakBefore/>
      </w:pPr>
      <w:bookmarkStart w:id="6" w:name="_Toc242995839"/>
      <w:r>
        <w:lastRenderedPageBreak/>
        <w:t xml:space="preserve">6  </w:t>
      </w:r>
      <w:r>
        <w:t>时间一致性与异常尾部</w:t>
      </w:r>
      <w:bookmarkEnd w:id="6"/>
    </w:p>
    <w:p w14:paraId="6A7C8948" w14:textId="77777777" w:rsidR="0060748C" w:rsidRDefault="000F6914">
      <w:pPr>
        <w:ind w:firstLine="440"/>
      </w:pPr>
      <w:r>
        <w:t>按</w:t>
      </w:r>
      <w:r>
        <w:t xml:space="preserve"> timestamp − timestamp1 </w:t>
      </w:r>
      <w:r>
        <w:t>定义差值，原始层中位差为</w:t>
      </w:r>
      <w:r>
        <w:t xml:space="preserve"> 23 </w:t>
      </w:r>
      <w:r>
        <w:t>毫秒，</w:t>
      </w:r>
      <w:r>
        <w:t xml:space="preserve">P99 </w:t>
      </w:r>
      <w:r>
        <w:t>为</w:t>
      </w:r>
      <w:r>
        <w:t xml:space="preserve"> 1,329 </w:t>
      </w:r>
      <w:r>
        <w:t>毫秒。多数事件在秒级以内接近，但绝对差值超过一分钟的记录仍有</w:t>
      </w:r>
      <w:r>
        <w:t xml:space="preserve"> 7 </w:t>
      </w:r>
      <w:r>
        <w:t>条，不能概括为</w:t>
      </w:r>
      <w:r>
        <w:t>“</w:t>
      </w:r>
      <w:r>
        <w:t>两个时间戳对分钟级分析完全没有影响</w:t>
      </w:r>
      <w:r>
        <w:t>”</w:t>
      </w:r>
      <w:r>
        <w:t>。</w:t>
      </w:r>
    </w:p>
    <w:p w14:paraId="46AB7B6D" w14:textId="77777777" w:rsidR="0060748C" w:rsidRDefault="000F6914">
      <w:pPr>
        <w:pStyle w:val="DQFigure"/>
        <w:keepNext/>
      </w:pPr>
      <w:r>
        <w:rPr>
          <w:noProof/>
        </w:rPr>
        <w:drawing>
          <wp:inline distT="0" distB="0" distL="0" distR="0" wp14:anchorId="5FF701CC" wp14:editId="220CD068">
            <wp:extent cx="5688000" cy="2573354"/>
            <wp:effectExtent l="0" t="0" r="0" b="0"/>
            <wp:docPr id="5" name="主体时间差较小，仍有少量跨分钟异常" descr="主体时间差较小，仍有少量跨分钟异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主体时间差较小，仍有少量跨分钟异常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57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F07F" w14:textId="77777777" w:rsidR="0060748C" w:rsidRDefault="000F6914">
      <w:pPr>
        <w:pStyle w:val="DQCaption"/>
      </w:pPr>
      <w:r>
        <w:t>图</w:t>
      </w:r>
      <w:r>
        <w:t xml:space="preserve"> 5  </w:t>
      </w:r>
      <w:r>
        <w:t>主体时间差较小，仍有少量跨分钟异常</w:t>
      </w:r>
    </w:p>
    <w:p w14:paraId="27D90132" w14:textId="77777777" w:rsidR="0060748C" w:rsidRDefault="000F6914">
      <w:pPr>
        <w:pStyle w:val="DQSource"/>
      </w:pPr>
      <w:r>
        <w:rPr>
          <w:color w:val="000000"/>
        </w:rPr>
        <w:t>口径与来源：原始</w:t>
      </w:r>
      <w:r>
        <w:rPr>
          <w:color w:val="000000"/>
        </w:rPr>
        <w:t xml:space="preserve"> 532,828 </w:t>
      </w:r>
      <w:r>
        <w:rPr>
          <w:color w:val="000000"/>
        </w:rPr>
        <w:t>条；</w:t>
      </w:r>
      <w:r>
        <w:rPr>
          <w:color w:val="000000"/>
        </w:rPr>
        <w:t xml:space="preserve">P99 </w:t>
      </w:r>
      <w:r>
        <w:rPr>
          <w:color w:val="000000"/>
        </w:rPr>
        <w:t>采用排序后</w:t>
      </w:r>
      <w:r>
        <w:rPr>
          <w:color w:val="000000"/>
        </w:rPr>
        <w:t xml:space="preserve"> 99% </w:t>
      </w:r>
      <w:r>
        <w:rPr>
          <w:color w:val="000000"/>
        </w:rPr>
        <w:t>位置的观测值；图中条数为离散分箱。</w:t>
      </w:r>
    </w:p>
    <w:p w14:paraId="4B0F9276" w14:textId="77777777" w:rsidR="0060748C" w:rsidRDefault="000F6914">
      <w:pPr>
        <w:pStyle w:val="DQCaption"/>
        <w:jc w:val="left"/>
      </w:pPr>
      <w:r>
        <w:t>表</w:t>
      </w:r>
      <w:r>
        <w:t xml:space="preserve"> 8  </w:t>
      </w:r>
      <w:r>
        <w:t>时间字段复核结论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1928"/>
        <w:gridCol w:w="3118"/>
        <w:gridCol w:w="4025"/>
      </w:tblGrid>
      <w:tr w:rsidR="0060748C" w14:paraId="02F6A669" w14:textId="77777777">
        <w:trPr>
          <w:cantSplit/>
          <w:tblHeader/>
          <w:jc w:val="center"/>
        </w:trPr>
        <w:tc>
          <w:tcPr>
            <w:tcW w:w="1928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F7294A8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复核项</w:t>
            </w:r>
          </w:p>
        </w:tc>
        <w:tc>
          <w:tcPr>
            <w:tcW w:w="3118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9BDB810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结果</w:t>
            </w:r>
          </w:p>
        </w:tc>
        <w:tc>
          <w:tcPr>
            <w:tcW w:w="4025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E4B1F25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使用影响</w:t>
            </w:r>
          </w:p>
        </w:tc>
      </w:tr>
      <w:tr w:rsidR="0060748C" w14:paraId="142619B4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B5AC710" w14:textId="77777777" w:rsidR="0060748C" w:rsidRDefault="000F6914">
            <w:pPr>
              <w:pStyle w:val="DQTable"/>
              <w:keepLines/>
              <w:spacing w:line="288" w:lineRule="auto"/>
            </w:pPr>
            <w:r>
              <w:t>负差值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4937E23" w14:textId="77777777" w:rsidR="0060748C" w:rsidRDefault="000F6914">
            <w:pPr>
              <w:pStyle w:val="DQTable"/>
              <w:keepLines/>
              <w:spacing w:line="288" w:lineRule="auto"/>
            </w:pPr>
            <w:r>
              <w:t>原始层</w:t>
            </w:r>
            <w:r>
              <w:t xml:space="preserve"> 9 </w:t>
            </w:r>
            <w:r>
              <w:t>条；格式与日期过滤后剩</w:t>
            </w:r>
            <w:r>
              <w:t xml:space="preserve"> 3 </w:t>
            </w:r>
            <w:r>
              <w:t>条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95B06F0" w14:textId="77777777" w:rsidR="0060748C" w:rsidRDefault="000F6914">
            <w:pPr>
              <w:pStyle w:val="DQTable"/>
              <w:keepLines/>
              <w:spacing w:line="288" w:lineRule="auto"/>
            </w:pPr>
            <w:r>
              <w:t>不得仅以负号为依据全部删除</w:t>
            </w:r>
          </w:p>
        </w:tc>
      </w:tr>
      <w:tr w:rsidR="0060748C" w14:paraId="2100D3C7" w14:textId="77777777">
        <w:trPr>
          <w:cantSplit/>
          <w:jc w:val="center"/>
        </w:trPr>
        <w:tc>
          <w:tcPr>
            <w:tcW w:w="1928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4B4D32E" w14:textId="77777777" w:rsidR="0060748C" w:rsidRDefault="000F6914">
            <w:pPr>
              <w:pStyle w:val="DQTable"/>
              <w:keepLines/>
              <w:spacing w:line="288" w:lineRule="auto"/>
            </w:pPr>
            <w:r>
              <w:t>差值极值</w:t>
            </w:r>
          </w:p>
        </w:tc>
        <w:tc>
          <w:tcPr>
            <w:tcW w:w="3118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163571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−151,993 </w:t>
            </w:r>
            <w:r>
              <w:t>至</w:t>
            </w:r>
            <w:r>
              <w:t xml:space="preserve"> 110,003 </w:t>
            </w:r>
            <w:r>
              <w:t>毫秒</w:t>
            </w:r>
          </w:p>
        </w:tc>
        <w:tc>
          <w:tcPr>
            <w:tcW w:w="4025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70D36ED" w14:textId="77777777" w:rsidR="0060748C" w:rsidRDefault="000F6914">
            <w:pPr>
              <w:pStyle w:val="DQTable"/>
              <w:keepLines/>
              <w:spacing w:line="288" w:lineRule="auto"/>
            </w:pPr>
            <w:r>
              <w:t>异常尾部可能影响窄时间窗或事件顺序</w:t>
            </w:r>
          </w:p>
        </w:tc>
      </w:tr>
      <w:tr w:rsidR="0060748C" w14:paraId="0CBC9FDB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7C93D2E" w14:textId="77777777" w:rsidR="0060748C" w:rsidRDefault="000F6914">
            <w:pPr>
              <w:pStyle w:val="DQTable"/>
              <w:keepLines/>
              <w:spacing w:line="288" w:lineRule="auto"/>
            </w:pPr>
            <w:r>
              <w:t>统一时间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E3CD6EB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timestamp </w:t>
            </w:r>
            <w:r>
              <w:t>转为北京时间</w:t>
            </w:r>
            <w:r>
              <w:t xml:space="preserve"> ts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F0DBA9B" w14:textId="77777777" w:rsidR="0060748C" w:rsidRDefault="000F6914">
            <w:pPr>
              <w:pStyle w:val="DQTable"/>
              <w:keepLines/>
              <w:spacing w:line="288" w:lineRule="auto"/>
            </w:pPr>
            <w:r>
              <w:t>与项目现行清洗规则一致</w:t>
            </w:r>
          </w:p>
        </w:tc>
      </w:tr>
      <w:tr w:rsidR="0060748C" w14:paraId="282A92BA" w14:textId="77777777">
        <w:trPr>
          <w:cantSplit/>
          <w:jc w:val="center"/>
        </w:trPr>
        <w:tc>
          <w:tcPr>
            <w:tcW w:w="1928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B4D5C57" w14:textId="77777777" w:rsidR="0060748C" w:rsidRDefault="000F6914">
            <w:pPr>
              <w:pStyle w:val="DQTable"/>
              <w:keepLines/>
              <w:spacing w:line="288" w:lineRule="auto"/>
            </w:pPr>
            <w:r>
              <w:t>存储复核</w:t>
            </w:r>
          </w:p>
        </w:tc>
        <w:tc>
          <w:tcPr>
            <w:tcW w:w="3118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1DC4FE5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515,931 </w:t>
            </w:r>
            <w:r>
              <w:t>条均为</w:t>
            </w:r>
            <w:r>
              <w:t xml:space="preserve"> 23 </w:t>
            </w:r>
            <w:r>
              <w:t>字符时间文本</w:t>
            </w:r>
          </w:p>
        </w:tc>
        <w:tc>
          <w:tcPr>
            <w:tcW w:w="4025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BF1D950" w14:textId="77777777" w:rsidR="0060748C" w:rsidRDefault="000F6914">
            <w:pPr>
              <w:pStyle w:val="DQTable"/>
              <w:keepLines/>
              <w:spacing w:line="288" w:lineRule="auto"/>
            </w:pPr>
            <w:r>
              <w:t>毫秒固定三位，格式异常为</w:t>
            </w:r>
            <w:r>
              <w:t xml:space="preserve"> 0</w:t>
            </w:r>
          </w:p>
        </w:tc>
      </w:tr>
    </w:tbl>
    <w:p w14:paraId="044BBA0C" w14:textId="77777777" w:rsidR="0060748C" w:rsidRDefault="0060748C">
      <w:pPr>
        <w:pStyle w:val="DQSpacer"/>
      </w:pPr>
    </w:p>
    <w:p w14:paraId="682D14FB" w14:textId="77777777" w:rsidR="0060748C" w:rsidRDefault="000F6914">
      <w:pPr>
        <w:ind w:firstLine="440"/>
      </w:pPr>
      <w:r>
        <w:t>在获取接口文档前，两个字段的业务语义不能由差值分布推定。保留</w:t>
      </w:r>
      <w:r>
        <w:t xml:space="preserve"> timestamp </w:t>
      </w:r>
      <w:r>
        <w:t>作为现行分析时间，对秒级停留或事件先后判断单列敏感性检查；向数据提供方确认事件时间、接收时间、时钟同步及异常修正规则。</w:t>
      </w:r>
    </w:p>
    <w:p w14:paraId="248ACAFC" w14:textId="77777777" w:rsidR="0060748C" w:rsidRDefault="000F6914">
      <w:pPr>
        <w:pStyle w:val="DQNote"/>
      </w:pPr>
      <w:r>
        <w:rPr>
          <w:color w:val="000000"/>
        </w:rPr>
        <w:t xml:space="preserve">ts </w:t>
      </w:r>
      <w:r>
        <w:rPr>
          <w:color w:val="000000"/>
        </w:rPr>
        <w:t>的最早值为</w:t>
      </w:r>
      <w:r>
        <w:rPr>
          <w:color w:val="000000"/>
        </w:rPr>
        <w:t xml:space="preserve"> 2018-10-03 00:00:00.108</w:t>
      </w:r>
      <w:r>
        <w:rPr>
          <w:color w:val="000000"/>
        </w:rPr>
        <w:t>，最晚值为</w:t>
      </w:r>
      <w:r>
        <w:rPr>
          <w:color w:val="000000"/>
        </w:rPr>
        <w:t xml:space="preserve"> 23:57:43.291</w:t>
      </w:r>
      <w:r>
        <w:rPr>
          <w:color w:val="000000"/>
        </w:rPr>
        <w:t>。覆盖全天多数时段不等于每个标识在每一时刻均可观测。</w:t>
      </w:r>
    </w:p>
    <w:p w14:paraId="7B99EB4D" w14:textId="77777777" w:rsidR="0060748C" w:rsidRDefault="000F6914">
      <w:pPr>
        <w:pStyle w:val="Heading1"/>
        <w:pageBreakBefore/>
      </w:pPr>
      <w:bookmarkStart w:id="7" w:name="_Toc242995840"/>
      <w:r>
        <w:lastRenderedPageBreak/>
        <w:t xml:space="preserve">7  </w:t>
      </w:r>
      <w:r>
        <w:t>事件字典与业务语义</w:t>
      </w:r>
      <w:bookmarkEnd w:id="7"/>
    </w:p>
    <w:p w14:paraId="5AE4ED4B" w14:textId="77777777" w:rsidR="0060748C" w:rsidRDefault="000F6914">
      <w:pPr>
        <w:ind w:firstLine="440"/>
      </w:pPr>
      <w:r>
        <w:t xml:space="preserve">nid = 5 </w:t>
      </w:r>
      <w:r>
        <w:t>在有前序记录的事件中，位置区变化比例为</w:t>
      </w:r>
      <w:r>
        <w:t xml:space="preserve"> 51.21%</w:t>
      </w:r>
      <w:r>
        <w:t>；</w:t>
      </w:r>
      <w:r>
        <w:t xml:space="preserve">nid = 2 </w:t>
      </w:r>
      <w:r>
        <w:t>为</w:t>
      </w:r>
      <w:r>
        <w:t xml:space="preserve"> 11.95%</w:t>
      </w:r>
      <w:r>
        <w:t>。这一差异与提供字典中的</w:t>
      </w:r>
      <w:r>
        <w:t>“</w:t>
      </w:r>
      <w:r>
        <w:t>会话类事件</w:t>
      </w:r>
      <w:r>
        <w:t>”“</w:t>
      </w:r>
      <w:r>
        <w:t>位置更新</w:t>
      </w:r>
      <w:r>
        <w:t>”</w:t>
      </w:r>
      <w:r>
        <w:t>等标注不相吻合，构成需要澄清的语义风险。</w:t>
      </w:r>
    </w:p>
    <w:p w14:paraId="1B704E0F" w14:textId="77777777" w:rsidR="0060748C" w:rsidRDefault="000F6914">
      <w:pPr>
        <w:pStyle w:val="DQFigure"/>
        <w:keepNext/>
      </w:pPr>
      <w:r>
        <w:rPr>
          <w:noProof/>
        </w:rPr>
        <w:drawing>
          <wp:inline distT="0" distB="0" distL="0" distR="0" wp14:anchorId="60A3E71E" wp14:editId="0AE652BA">
            <wp:extent cx="5688000" cy="3109735"/>
            <wp:effectExtent l="0" t="0" r="0" b="0"/>
            <wp:docPr id="6" name="nid 5 的位置区变化比例显著高于 nid 2" descr="nid 5 的位置区变化比例显著高于 nid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nid 5 的位置区变化比例显著高于 nid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0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F59EF" w14:textId="77777777" w:rsidR="0060748C" w:rsidRDefault="000F6914">
      <w:pPr>
        <w:pStyle w:val="DQCaption"/>
      </w:pPr>
      <w:r>
        <w:t>图</w:t>
      </w:r>
      <w:r>
        <w:t xml:space="preserve"> 6  nid 5 </w:t>
      </w:r>
      <w:r>
        <w:t>的位置区变化比例显著高于</w:t>
      </w:r>
      <w:r>
        <w:t xml:space="preserve"> nid 2</w:t>
      </w:r>
    </w:p>
    <w:p w14:paraId="50DA0069" w14:textId="77777777" w:rsidR="0060748C" w:rsidRDefault="000F6914">
      <w:pPr>
        <w:pStyle w:val="DQSource"/>
      </w:pPr>
      <w:r>
        <w:rPr>
          <w:color w:val="000000"/>
        </w:rPr>
        <w:t>口径与来源：</w:t>
      </w:r>
      <w:r>
        <w:rPr>
          <w:color w:val="000000"/>
        </w:rPr>
        <w:t xml:space="preserve">ads_nid_lac_change </w:t>
      </w:r>
      <w:r>
        <w:rPr>
          <w:color w:val="000000"/>
        </w:rPr>
        <w:t>展示</w:t>
      </w:r>
      <w:r>
        <w:rPr>
          <w:color w:val="000000"/>
        </w:rPr>
        <w:t xml:space="preserve"> 12 </w:t>
      </w:r>
      <w:r>
        <w:rPr>
          <w:color w:val="000000"/>
        </w:rPr>
        <w:t>个编码；分母为各编码中有前序位置区的记录；虚线为这</w:t>
      </w:r>
      <w:r>
        <w:rPr>
          <w:color w:val="000000"/>
        </w:rPr>
        <w:t xml:space="preserve"> 12 </w:t>
      </w:r>
      <w:r>
        <w:rPr>
          <w:color w:val="000000"/>
        </w:rPr>
        <w:t>类的加权均值。</w:t>
      </w:r>
    </w:p>
    <w:p w14:paraId="564EAD23" w14:textId="77777777" w:rsidR="0060748C" w:rsidRDefault="000F6914">
      <w:pPr>
        <w:ind w:firstLine="440"/>
      </w:pPr>
      <w:r>
        <w:t>图中虚线为已展示</w:t>
      </w:r>
      <w:r>
        <w:t xml:space="preserve"> 12 </w:t>
      </w:r>
      <w:r>
        <w:t>类编码的历史汇总加权均值</w:t>
      </w:r>
      <w:r>
        <w:t xml:space="preserve"> 18.25%</w:t>
      </w:r>
      <w:r>
        <w:t>，不是对全部编码的独立质量阈值。首次出现且没有前序位置区的记录不参与变化率分母，不能简单以编码全部记录数作分母。</w:t>
      </w:r>
    </w:p>
    <w:p w14:paraId="2354EE42" w14:textId="77777777" w:rsidR="0060748C" w:rsidRDefault="000F6914">
      <w:pPr>
        <w:ind w:firstLine="440"/>
      </w:pPr>
      <w:r>
        <w:t>位置区变化是辅助检验行为，既不能单独证明事件编码含义错误，也不能据此反向推断某个编码就代表一种确定事件。当前决定是停用未经验证的字典映射，保留编码值，不进入带业务语义的事件分类、转化分析或事件因果叙述。</w:t>
      </w:r>
    </w:p>
    <w:p w14:paraId="0C452BF4" w14:textId="77777777" w:rsidR="0060748C" w:rsidRDefault="000F6914">
      <w:pPr>
        <w:pStyle w:val="DQCaption"/>
        <w:jc w:val="left"/>
      </w:pPr>
      <w:r>
        <w:t>表</w:t>
      </w:r>
      <w:r>
        <w:t xml:space="preserve"> 9  </w:t>
      </w:r>
      <w:r>
        <w:t>语义风险关闭所需证据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3175"/>
        <w:gridCol w:w="5896"/>
      </w:tblGrid>
      <w:tr w:rsidR="0060748C" w14:paraId="4AF8A164" w14:textId="77777777">
        <w:trPr>
          <w:cantSplit/>
          <w:tblHeader/>
          <w:jc w:val="center"/>
        </w:trPr>
        <w:tc>
          <w:tcPr>
            <w:tcW w:w="3175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4B3D82D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需向上游索取的材料</w:t>
            </w:r>
          </w:p>
        </w:tc>
        <w:tc>
          <w:tcPr>
            <w:tcW w:w="5896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2791A74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验收重点</w:t>
            </w:r>
          </w:p>
        </w:tc>
      </w:tr>
      <w:tr w:rsidR="0060748C" w14:paraId="14C11771" w14:textId="77777777">
        <w:trPr>
          <w:cantSplit/>
          <w:jc w:val="center"/>
        </w:trPr>
        <w:tc>
          <w:tcPr>
            <w:tcW w:w="317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F545D95" w14:textId="77777777" w:rsidR="0060748C" w:rsidRDefault="000F6914">
            <w:pPr>
              <w:pStyle w:val="DQTable"/>
              <w:keepLines/>
              <w:spacing w:line="288" w:lineRule="auto"/>
            </w:pPr>
            <w:r>
              <w:t>接口版本与字段字典</w:t>
            </w:r>
          </w:p>
        </w:tc>
        <w:tc>
          <w:tcPr>
            <w:tcW w:w="589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296F852" w14:textId="77777777" w:rsidR="0060748C" w:rsidRDefault="000F6914">
            <w:pPr>
              <w:pStyle w:val="DQTable"/>
              <w:keepLines/>
              <w:spacing w:line="288" w:lineRule="auto"/>
            </w:pPr>
            <w:r>
              <w:t>编码全集、所属网元、有效时间及版本变更</w:t>
            </w:r>
          </w:p>
        </w:tc>
      </w:tr>
      <w:tr w:rsidR="0060748C" w14:paraId="2D40DBCF" w14:textId="77777777">
        <w:trPr>
          <w:cantSplit/>
          <w:jc w:val="center"/>
        </w:trPr>
        <w:tc>
          <w:tcPr>
            <w:tcW w:w="3175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EACFFA0" w14:textId="77777777" w:rsidR="0060748C" w:rsidRDefault="000F6914">
            <w:pPr>
              <w:pStyle w:val="DQTable"/>
              <w:keepLines/>
              <w:spacing w:line="288" w:lineRule="auto"/>
            </w:pPr>
            <w:r>
              <w:t>事件触发说明</w:t>
            </w:r>
          </w:p>
        </w:tc>
        <w:tc>
          <w:tcPr>
            <w:tcW w:w="5896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DD77218" w14:textId="77777777" w:rsidR="0060748C" w:rsidRDefault="000F6914">
            <w:pPr>
              <w:pStyle w:val="DQTable"/>
              <w:keepLines/>
              <w:spacing w:line="288" w:lineRule="auto"/>
            </w:pPr>
            <w:r>
              <w:t>位置变化、会话行为与各编码的对应条件</w:t>
            </w:r>
          </w:p>
        </w:tc>
      </w:tr>
      <w:tr w:rsidR="0060748C" w14:paraId="41A3205E" w14:textId="77777777">
        <w:trPr>
          <w:cantSplit/>
          <w:jc w:val="center"/>
        </w:trPr>
        <w:tc>
          <w:tcPr>
            <w:tcW w:w="317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C3D6CEA" w14:textId="77777777" w:rsidR="0060748C" w:rsidRDefault="000F6914">
            <w:pPr>
              <w:pStyle w:val="DQTable"/>
              <w:keepLines/>
              <w:spacing w:line="288" w:lineRule="auto"/>
            </w:pPr>
            <w:r>
              <w:t>样例验证及联合核对</w:t>
            </w:r>
          </w:p>
        </w:tc>
        <w:tc>
          <w:tcPr>
            <w:tcW w:w="589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B88293F" w14:textId="77777777" w:rsidR="0060748C" w:rsidRDefault="000F6914">
            <w:pPr>
              <w:pStyle w:val="DQTable"/>
              <w:keepLines/>
              <w:spacing w:line="288" w:lineRule="auto"/>
            </w:pPr>
            <w:r>
              <w:t>以已知业务事件核对编码，而非只比较比例</w:t>
            </w:r>
          </w:p>
        </w:tc>
      </w:tr>
    </w:tbl>
    <w:p w14:paraId="2A1D7EC1" w14:textId="77777777" w:rsidR="0060748C" w:rsidRDefault="0060748C">
      <w:pPr>
        <w:pStyle w:val="DQSpacer"/>
      </w:pPr>
    </w:p>
    <w:p w14:paraId="48948C54" w14:textId="77777777" w:rsidR="0060748C" w:rsidRDefault="000F6914">
      <w:pPr>
        <w:pStyle w:val="Heading1"/>
        <w:pageBreakBefore/>
      </w:pPr>
      <w:bookmarkStart w:id="8" w:name="_Toc242995841"/>
      <w:r>
        <w:lastRenderedPageBreak/>
        <w:t xml:space="preserve">8  </w:t>
      </w:r>
      <w:r>
        <w:t>空间关联与维表完整性</w:t>
      </w:r>
      <w:bookmarkEnd w:id="8"/>
    </w:p>
    <w:p w14:paraId="05D840AB" w14:textId="77777777" w:rsidR="0060748C" w:rsidRDefault="000F6914">
      <w:pPr>
        <w:ind w:firstLine="440"/>
      </w:pPr>
      <w:r>
        <w:t>当前</w:t>
      </w:r>
      <w:r>
        <w:t xml:space="preserve"> DWD </w:t>
      </w:r>
      <w:r>
        <w:t>使用</w:t>
      </w:r>
      <w:r>
        <w:t xml:space="preserve"> 19,787 </w:t>
      </w:r>
      <w:r>
        <w:t>个不同扇区键，与</w:t>
      </w:r>
      <w:r>
        <w:t xml:space="preserve"> dim_cell </w:t>
      </w:r>
      <w:r>
        <w:t>连接后共有</w:t>
      </w:r>
      <w:r>
        <w:t xml:space="preserve"> 515,923 </w:t>
      </w:r>
      <w:r>
        <w:t>条记录可定位，</w:t>
      </w:r>
      <w:r>
        <w:t xml:space="preserve">8 </w:t>
      </w:r>
      <w:r>
        <w:t>条记录未匹配，涉及</w:t>
      </w:r>
      <w:r>
        <w:t xml:space="preserve"> 8 </w:t>
      </w:r>
      <w:r>
        <w:t>个扇区键和</w:t>
      </w:r>
      <w:r>
        <w:t xml:space="preserve"> 4 </w:t>
      </w:r>
      <w:r>
        <w:t>个用户标识。不同统计单位下的匹配率必须分别披露。</w:t>
      </w:r>
    </w:p>
    <w:p w14:paraId="5435A4E8" w14:textId="77777777" w:rsidR="0060748C" w:rsidRDefault="000F6914">
      <w:pPr>
        <w:pStyle w:val="DQCaption"/>
        <w:jc w:val="left"/>
      </w:pPr>
      <w:r>
        <w:t>表</w:t>
      </w:r>
      <w:r>
        <w:t xml:space="preserve"> 10  </w:t>
      </w:r>
      <w:r>
        <w:t>连接缺口的三种口径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325"/>
        <w:gridCol w:w="2154"/>
        <w:gridCol w:w="2268"/>
        <w:gridCol w:w="2324"/>
      </w:tblGrid>
      <w:tr w:rsidR="0060748C" w14:paraId="2A9E550A" w14:textId="77777777">
        <w:trPr>
          <w:cantSplit/>
          <w:tblHeader/>
          <w:jc w:val="center"/>
        </w:trPr>
        <w:tc>
          <w:tcPr>
            <w:tcW w:w="2324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9042862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统计单位</w:t>
            </w:r>
          </w:p>
        </w:tc>
        <w:tc>
          <w:tcPr>
            <w:tcW w:w="2154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F8DF1C0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分母</w:t>
            </w:r>
          </w:p>
        </w:tc>
        <w:tc>
          <w:tcPr>
            <w:tcW w:w="2268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380046E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未匹配数量</w:t>
            </w:r>
          </w:p>
        </w:tc>
        <w:tc>
          <w:tcPr>
            <w:tcW w:w="2324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36B3DA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匹配率</w:t>
            </w:r>
          </w:p>
        </w:tc>
      </w:tr>
      <w:tr w:rsidR="0060748C" w14:paraId="5D250759" w14:textId="77777777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73125DF" w14:textId="77777777" w:rsidR="0060748C" w:rsidRDefault="000F6914">
            <w:pPr>
              <w:pStyle w:val="DQTable"/>
              <w:keepLines/>
              <w:spacing w:line="288" w:lineRule="auto"/>
            </w:pPr>
            <w:r>
              <w:t>信令记录</w:t>
            </w:r>
          </w:p>
        </w:tc>
        <w:tc>
          <w:tcPr>
            <w:tcW w:w="215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8694B2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515,931 </w:t>
            </w:r>
            <w:r>
              <w:t>条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D034717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8 </w:t>
            </w:r>
            <w:r>
              <w:t>条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1CB3E62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99.99845%</w:t>
            </w:r>
          </w:p>
        </w:tc>
      </w:tr>
      <w:tr w:rsidR="0060748C" w14:paraId="62F26C9C" w14:textId="77777777">
        <w:trPr>
          <w:cantSplit/>
          <w:jc w:val="center"/>
        </w:trPr>
        <w:tc>
          <w:tcPr>
            <w:tcW w:w="2324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097C1B0" w14:textId="77777777" w:rsidR="0060748C" w:rsidRDefault="000F6914">
            <w:pPr>
              <w:pStyle w:val="DQTable"/>
              <w:keepLines/>
              <w:spacing w:line="288" w:lineRule="auto"/>
            </w:pPr>
            <w:r>
              <w:t>实际使用扇区键</w:t>
            </w:r>
          </w:p>
        </w:tc>
        <w:tc>
          <w:tcPr>
            <w:tcW w:w="2154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8EE6D69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19,787 </w:t>
            </w:r>
            <w:r>
              <w:t>个</w:t>
            </w:r>
          </w:p>
        </w:tc>
        <w:tc>
          <w:tcPr>
            <w:tcW w:w="2268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DE7FAFC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8 </w:t>
            </w:r>
            <w:r>
              <w:t>个</w:t>
            </w:r>
          </w:p>
        </w:tc>
        <w:tc>
          <w:tcPr>
            <w:tcW w:w="2324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79464FA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99.95957%</w:t>
            </w:r>
          </w:p>
        </w:tc>
      </w:tr>
      <w:tr w:rsidR="0060748C" w14:paraId="71FD0371" w14:textId="77777777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93D99CE" w14:textId="77777777" w:rsidR="0060748C" w:rsidRDefault="000F6914">
            <w:pPr>
              <w:pStyle w:val="DQTable"/>
              <w:keepLines/>
              <w:spacing w:line="288" w:lineRule="auto"/>
            </w:pPr>
            <w:r>
              <w:t>受影响标识</w:t>
            </w:r>
          </w:p>
        </w:tc>
        <w:tc>
          <w:tcPr>
            <w:tcW w:w="215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B42345A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5,644 </w:t>
            </w:r>
            <w:r>
              <w:t>个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5DF233B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4 </w:t>
            </w:r>
            <w:r>
              <w:t>个有未匹配记录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5773A9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0.07087% </w:t>
            </w:r>
            <w:r>
              <w:t>标识受影响</w:t>
            </w:r>
          </w:p>
        </w:tc>
      </w:tr>
    </w:tbl>
    <w:p w14:paraId="1279F95E" w14:textId="77777777" w:rsidR="0060748C" w:rsidRDefault="0060748C">
      <w:pPr>
        <w:pStyle w:val="DQSpacer"/>
      </w:pPr>
    </w:p>
    <w:p w14:paraId="6C60539A" w14:textId="77777777" w:rsidR="0060748C" w:rsidRDefault="000F6914">
      <w:pPr>
        <w:pStyle w:val="DQFigure"/>
        <w:keepNext/>
      </w:pPr>
      <w:r>
        <w:rPr>
          <w:noProof/>
        </w:rPr>
        <w:drawing>
          <wp:inline distT="0" distB="0" distL="0" distR="0" wp14:anchorId="41006178" wp14:editId="46A7FF67">
            <wp:extent cx="5688000" cy="2428896"/>
            <wp:effectExtent l="0" t="0" r="0" b="0"/>
            <wp:docPr id="7" name="14,106 个站点中，三扇区站点占 38.09%" descr="14,106 个站点中，三扇区站点占 38.09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4,106 个站点中，三扇区站点占 38.09%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4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2D96" w14:textId="77777777" w:rsidR="0060748C" w:rsidRDefault="000F6914">
      <w:pPr>
        <w:pStyle w:val="DQCaption"/>
      </w:pPr>
      <w:r>
        <w:t>图</w:t>
      </w:r>
      <w:r>
        <w:t xml:space="preserve"> 7  14,106 </w:t>
      </w:r>
      <w:r>
        <w:t>个站点中，三扇区站点占</w:t>
      </w:r>
      <w:r>
        <w:t xml:space="preserve"> 38.09%</w:t>
      </w:r>
    </w:p>
    <w:p w14:paraId="7205AA08" w14:textId="77777777" w:rsidR="0060748C" w:rsidRDefault="000F6914">
      <w:pPr>
        <w:pStyle w:val="DQSource"/>
      </w:pPr>
      <w:r>
        <w:rPr>
          <w:color w:val="000000"/>
        </w:rPr>
        <w:t>口径与来源：按</w:t>
      </w:r>
      <w:r>
        <w:rPr>
          <w:color w:val="000000"/>
        </w:rPr>
        <w:t xml:space="preserve"> dim_cell </w:t>
      </w:r>
      <w:r>
        <w:rPr>
          <w:color w:val="000000"/>
        </w:rPr>
        <w:t>相同坐标归并站点；</w:t>
      </w:r>
      <w:r>
        <w:rPr>
          <w:color w:val="000000"/>
        </w:rPr>
        <w:t xml:space="preserve">13 </w:t>
      </w:r>
      <w:r>
        <w:rPr>
          <w:color w:val="000000"/>
        </w:rPr>
        <w:t>个及以上扇区合并为一组；原始基站表</w:t>
      </w:r>
      <w:r>
        <w:rPr>
          <w:color w:val="000000"/>
        </w:rPr>
        <w:t xml:space="preserve"> 6 </w:t>
      </w:r>
      <w:r>
        <w:rPr>
          <w:color w:val="000000"/>
        </w:rPr>
        <w:t>条缺坐标记录已剔除。</w:t>
      </w:r>
    </w:p>
    <w:p w14:paraId="5E58ED3D" w14:textId="77777777" w:rsidR="0060748C" w:rsidRDefault="000F6914">
      <w:pPr>
        <w:ind w:firstLine="440"/>
      </w:pPr>
      <w:r>
        <w:t>站点数与扇区数不等价。单站三扇区结构最常见，单站最多</w:t>
      </w:r>
      <w:r>
        <w:t xml:space="preserve"> 60 </w:t>
      </w:r>
      <w:r>
        <w:t>个扇区属于待解释的长尾结构，不应因其数量高就自动判为错误。维表中</w:t>
      </w:r>
      <w:r>
        <w:t xml:space="preserve"> 49,948 </w:t>
      </w:r>
      <w:r>
        <w:t>个扇区键均唯一，坐标与区县均无缺失。</w:t>
      </w:r>
    </w:p>
    <w:p w14:paraId="14923293" w14:textId="77777777" w:rsidR="0060748C" w:rsidRDefault="000F6914">
      <w:pPr>
        <w:ind w:firstLine="440"/>
      </w:pPr>
      <w:r>
        <w:t>空间分析使用可定位记录，并按指标披露其有效标识分母。个别标识含有未匹配记录，不等于该标识全天无法定位；不能把受影响标识数误当作应整人剔除的数量。</w:t>
      </w:r>
    </w:p>
    <w:p w14:paraId="47AAFD14" w14:textId="77777777" w:rsidR="0060748C" w:rsidRDefault="000F6914">
      <w:pPr>
        <w:pStyle w:val="Heading1"/>
        <w:pageBreakBefore/>
      </w:pPr>
      <w:bookmarkStart w:id="9" w:name="_Toc242995842"/>
      <w:r>
        <w:lastRenderedPageBreak/>
        <w:t xml:space="preserve">9  </w:t>
      </w:r>
      <w:r>
        <w:t>空间分辨率与站点分布</w:t>
      </w:r>
      <w:bookmarkEnd w:id="9"/>
    </w:p>
    <w:p w14:paraId="05BBD3A4" w14:textId="77777777" w:rsidR="0060748C" w:rsidRDefault="000F6914">
      <w:pPr>
        <w:ind w:firstLine="440"/>
      </w:pPr>
      <w:r>
        <w:t>最近邻站点距离在不同区县差异较大。和平区中位间距约</w:t>
      </w:r>
      <w:r>
        <w:t xml:space="preserve"> 86 </w:t>
      </w:r>
      <w:r>
        <w:t>米，新民市约</w:t>
      </w:r>
      <w:r>
        <w:t xml:space="preserve"> 1,385 </w:t>
      </w:r>
      <w:r>
        <w:t>米，约相差</w:t>
      </w:r>
      <w:r>
        <w:t xml:space="preserve"> 16 </w:t>
      </w:r>
      <w:r>
        <w:t>倍。同一距离阈值在中心城区与远郊所代表的观测能力并不一致。</w:t>
      </w:r>
    </w:p>
    <w:p w14:paraId="11B2F939" w14:textId="77777777" w:rsidR="0060748C" w:rsidRDefault="000F6914">
      <w:pPr>
        <w:pStyle w:val="DQFigure"/>
        <w:keepNext/>
      </w:pPr>
      <w:r>
        <w:rPr>
          <w:noProof/>
        </w:rPr>
        <w:drawing>
          <wp:inline distT="0" distB="0" distL="0" distR="0" wp14:anchorId="35FDDED9" wp14:editId="675AE8CC">
            <wp:extent cx="5688000" cy="3015805"/>
            <wp:effectExtent l="0" t="0" r="0" b="0"/>
            <wp:docPr id="8" name="中心城区站点较密，远郊空间观测更稀疏" descr="中心城区站点较密，远郊空间观测更稀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中心城区站点较密，远郊空间观测更稀疏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1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AD7E" w14:textId="77777777" w:rsidR="0060748C" w:rsidRDefault="000F6914">
      <w:pPr>
        <w:pStyle w:val="DQCaption"/>
      </w:pPr>
      <w:r>
        <w:t>图</w:t>
      </w:r>
      <w:r>
        <w:t xml:space="preserve"> 8  </w:t>
      </w:r>
      <w:r>
        <w:t>中心城区站点较密，远郊空间观测更稀疏</w:t>
      </w:r>
    </w:p>
    <w:p w14:paraId="667F6D93" w14:textId="77777777" w:rsidR="0060748C" w:rsidRDefault="000F6914">
      <w:pPr>
        <w:pStyle w:val="DQSource"/>
      </w:pPr>
      <w:r>
        <w:rPr>
          <w:color w:val="000000"/>
        </w:rPr>
        <w:t>口径与来源：对全部</w:t>
      </w:r>
      <w:r>
        <w:rPr>
          <w:color w:val="000000"/>
        </w:rPr>
        <w:t xml:space="preserve"> 14,106 </w:t>
      </w:r>
      <w:r>
        <w:rPr>
          <w:color w:val="000000"/>
        </w:rPr>
        <w:t>个唯一坐标站点计算最近其他站点距离，再按站点所属区县取中位数；使用沈阳局部平面近似。</w:t>
      </w:r>
    </w:p>
    <w:p w14:paraId="419B8016" w14:textId="77777777" w:rsidR="0060748C" w:rsidRDefault="000F6914">
      <w:pPr>
        <w:ind w:firstLine="440"/>
      </w:pPr>
      <w:r>
        <w:t>这里的</w:t>
      </w:r>
      <w:r>
        <w:t>“</w:t>
      </w:r>
      <w:r>
        <w:t>间距</w:t>
      </w:r>
      <w:r>
        <w:t>”</w:t>
      </w:r>
      <w:r>
        <w:t>是相邻站点坐标的几何距离，不是无线覆盖半径，也不是终端定位误差。站点所属区县由点落面规则确定，边界内外与坐标系一致性均会影响分组结果。</w:t>
      </w:r>
    </w:p>
    <w:p w14:paraId="058DA41D" w14:textId="77777777" w:rsidR="0060748C" w:rsidRDefault="000F6914">
      <w:pPr>
        <w:pStyle w:val="DQCaption"/>
        <w:jc w:val="left"/>
      </w:pPr>
      <w:r>
        <w:t>表</w:t>
      </w:r>
      <w:r>
        <w:t xml:space="preserve"> 11  </w:t>
      </w:r>
      <w:r>
        <w:t>空间覆盖及使用边界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495"/>
        <w:gridCol w:w="3061"/>
        <w:gridCol w:w="3515"/>
      </w:tblGrid>
      <w:tr w:rsidR="0060748C" w14:paraId="2B5E0B1B" w14:textId="77777777">
        <w:trPr>
          <w:cantSplit/>
          <w:tblHeader/>
          <w:jc w:val="center"/>
        </w:trPr>
        <w:tc>
          <w:tcPr>
            <w:tcW w:w="2494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5DD9107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指标</w:t>
            </w:r>
          </w:p>
        </w:tc>
        <w:tc>
          <w:tcPr>
            <w:tcW w:w="3061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0117EA1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结果</w:t>
            </w:r>
          </w:p>
        </w:tc>
        <w:tc>
          <w:tcPr>
            <w:tcW w:w="3515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A33AC18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解释</w:t>
            </w:r>
          </w:p>
        </w:tc>
      </w:tr>
      <w:tr w:rsidR="0060748C" w14:paraId="31C02208" w14:textId="77777777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1DCE459" w14:textId="77777777" w:rsidR="0060748C" w:rsidRDefault="000F6914">
            <w:pPr>
              <w:pStyle w:val="DQTable"/>
              <w:keepLines/>
              <w:spacing w:line="288" w:lineRule="auto"/>
            </w:pPr>
            <w:r>
              <w:t>市外站点占比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231067F" w14:textId="77777777" w:rsidR="0060748C" w:rsidRDefault="000F6914">
            <w:pPr>
              <w:pStyle w:val="DQTable"/>
              <w:keepLines/>
              <w:spacing w:line="288" w:lineRule="auto"/>
            </w:pPr>
            <w:r>
              <w:t>4,808 / 14,106 = 34.08%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DD2F9A6" w14:textId="77777777" w:rsidR="0060748C" w:rsidRDefault="000F6914">
            <w:pPr>
              <w:pStyle w:val="DQTable"/>
              <w:keepLines/>
              <w:spacing w:line="288" w:lineRule="auto"/>
            </w:pPr>
            <w:r>
              <w:t>基站底表包含较广区域，予以保留</w:t>
            </w:r>
          </w:p>
        </w:tc>
      </w:tr>
      <w:tr w:rsidR="0060748C" w14:paraId="785F7554" w14:textId="77777777">
        <w:trPr>
          <w:cantSplit/>
          <w:jc w:val="center"/>
        </w:trPr>
        <w:tc>
          <w:tcPr>
            <w:tcW w:w="2494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2E666BF" w14:textId="77777777" w:rsidR="0060748C" w:rsidRDefault="000F6914">
            <w:pPr>
              <w:pStyle w:val="DQTable"/>
              <w:keepLines/>
              <w:spacing w:line="288" w:lineRule="auto"/>
            </w:pPr>
            <w:r>
              <w:t>市外信令记录占比</w:t>
            </w:r>
          </w:p>
        </w:tc>
        <w:tc>
          <w:tcPr>
            <w:tcW w:w="3061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C007F0F" w14:textId="77777777" w:rsidR="0060748C" w:rsidRDefault="000F6914">
            <w:pPr>
              <w:pStyle w:val="DQTable"/>
              <w:keepLines/>
              <w:spacing w:line="288" w:lineRule="auto"/>
            </w:pPr>
            <w:r>
              <w:t>9,121 / 515,923 = 1.77%</w:t>
            </w:r>
          </w:p>
        </w:tc>
        <w:tc>
          <w:tcPr>
            <w:tcW w:w="3515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A173BD7" w14:textId="77777777" w:rsidR="0060748C" w:rsidRDefault="000F6914">
            <w:pPr>
              <w:pStyle w:val="DQTable"/>
              <w:keepLines/>
              <w:spacing w:line="288" w:lineRule="auto"/>
            </w:pPr>
            <w:r>
              <w:t>分母为成功空间匹配的记录</w:t>
            </w:r>
          </w:p>
        </w:tc>
      </w:tr>
      <w:tr w:rsidR="0060748C" w14:paraId="05520177" w14:textId="77777777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2509A3" w14:textId="77777777" w:rsidR="0060748C" w:rsidRDefault="000F6914">
            <w:pPr>
              <w:pStyle w:val="DQTable"/>
              <w:keepLines/>
              <w:spacing w:line="288" w:lineRule="auto"/>
            </w:pPr>
            <w:r>
              <w:t>空间精度使用要求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4EF57E8" w14:textId="77777777" w:rsidR="0060748C" w:rsidRDefault="000F6914">
            <w:pPr>
              <w:pStyle w:val="DQTable"/>
              <w:keepLines/>
              <w:spacing w:line="288" w:lineRule="auto"/>
            </w:pPr>
            <w:r>
              <w:t>站点坐标仅作位置代理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D0C20C4" w14:textId="77777777" w:rsidR="0060748C" w:rsidRDefault="000F6914">
            <w:pPr>
              <w:pStyle w:val="DQTable"/>
              <w:keepLines/>
              <w:spacing w:line="288" w:lineRule="auto"/>
            </w:pPr>
            <w:r>
              <w:t>不直接推断门店进入、街道路径或真实停留点</w:t>
            </w:r>
          </w:p>
        </w:tc>
      </w:tr>
    </w:tbl>
    <w:p w14:paraId="360EE901" w14:textId="77777777" w:rsidR="0060748C" w:rsidRDefault="0060748C">
      <w:pPr>
        <w:pStyle w:val="DQSpacer"/>
      </w:pPr>
    </w:p>
    <w:p w14:paraId="750D9CBC" w14:textId="77777777" w:rsidR="0060748C" w:rsidRDefault="000F6914">
      <w:pPr>
        <w:pStyle w:val="Heading1"/>
        <w:pageBreakBefore/>
      </w:pPr>
      <w:bookmarkStart w:id="10" w:name="_Toc242995843"/>
      <w:r>
        <w:lastRenderedPageBreak/>
        <w:t xml:space="preserve">10  </w:t>
      </w:r>
      <w:r>
        <w:t>区域边界与坐标体系</w:t>
      </w:r>
      <w:bookmarkEnd w:id="10"/>
    </w:p>
    <w:p w14:paraId="2642BC2E" w14:textId="77777777" w:rsidR="0060748C" w:rsidRDefault="000F6914">
      <w:pPr>
        <w:ind w:firstLine="440"/>
      </w:pPr>
      <w:r>
        <w:t xml:space="preserve">v1 </w:t>
      </w:r>
      <w:r>
        <w:t>与</w:t>
      </w:r>
      <w:r>
        <w:t xml:space="preserve"> v2 </w:t>
      </w:r>
      <w:r>
        <w:t>同名商圈轮廓差异明显，</w:t>
      </w:r>
      <w:r>
        <w:t xml:space="preserve">v1 </w:t>
      </w:r>
      <w:r>
        <w:t>中沈阳北站存在经度</w:t>
      </w:r>
      <w:r>
        <w:t xml:space="preserve"> 23.454567 </w:t>
      </w:r>
      <w:r>
        <w:t>的异常点，明显偏离沈阳本地范围。</w:t>
      </w:r>
      <w:r>
        <w:t xml:space="preserve">json </w:t>
      </w:r>
      <w:r>
        <w:t>版本的数值数量级约为千万级，不可直接当作经纬度使用。当前维表采用</w:t>
      </w:r>
      <w:r>
        <w:t xml:space="preserve"> v2 </w:t>
      </w:r>
      <w:r>
        <w:t>边界。</w:t>
      </w:r>
    </w:p>
    <w:p w14:paraId="6939E921" w14:textId="77777777" w:rsidR="0060748C" w:rsidRDefault="000F6914">
      <w:pPr>
        <w:pStyle w:val="DQFigure"/>
        <w:keepNext/>
      </w:pPr>
      <w:r>
        <w:rPr>
          <w:noProof/>
        </w:rPr>
        <w:drawing>
          <wp:inline distT="0" distB="0" distL="0" distR="0" wp14:anchorId="25A1BC44" wp14:editId="48C05498">
            <wp:extent cx="5688000" cy="2848753"/>
            <wp:effectExtent l="0" t="0" r="0" b="0"/>
            <wp:docPr id="9" name="同名区域的版本差异会改变落区与到访判断" descr="同名区域的版本差异会改变落区与到访判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同名区域的版本差异会改变落区与到访判断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4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8E92" w14:textId="77777777" w:rsidR="0060748C" w:rsidRDefault="000F6914">
      <w:pPr>
        <w:pStyle w:val="DQCaption"/>
      </w:pPr>
      <w:r>
        <w:t>图</w:t>
      </w:r>
      <w:r>
        <w:t xml:space="preserve"> 9  </w:t>
      </w:r>
      <w:r>
        <w:t>同名区域的版本差异会改变落区与到访判断</w:t>
      </w:r>
    </w:p>
    <w:p w14:paraId="4FB77358" w14:textId="77777777" w:rsidR="0060748C" w:rsidRDefault="000F6914">
      <w:pPr>
        <w:pStyle w:val="DQSource"/>
      </w:pPr>
      <w:r>
        <w:rPr>
          <w:color w:val="000000"/>
        </w:rPr>
        <w:t>口径与来源：</w:t>
      </w:r>
      <w:r>
        <w:rPr>
          <w:color w:val="000000"/>
        </w:rPr>
        <w:t xml:space="preserve">v1 </w:t>
      </w:r>
      <w:r>
        <w:rPr>
          <w:color w:val="000000"/>
        </w:rPr>
        <w:t>为红线、</w:t>
      </w:r>
      <w:r>
        <w:rPr>
          <w:color w:val="000000"/>
        </w:rPr>
        <w:t xml:space="preserve">v2 </w:t>
      </w:r>
      <w:r>
        <w:rPr>
          <w:color w:val="000000"/>
        </w:rPr>
        <w:t>为蓝线；仅比较三个同名区域的本地轮廓，沈阳北站异常远点未绘入本地图框，数值见表。</w:t>
      </w:r>
    </w:p>
    <w:p w14:paraId="4BD0DDFF" w14:textId="77777777" w:rsidR="0060748C" w:rsidRDefault="000F6914">
      <w:pPr>
        <w:pStyle w:val="DQCaption"/>
        <w:jc w:val="left"/>
      </w:pPr>
      <w:r>
        <w:t>表</w:t>
      </w:r>
      <w:r>
        <w:t xml:space="preserve"> 12  </w:t>
      </w:r>
      <w:r>
        <w:t>边界版本处置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1191"/>
        <w:gridCol w:w="4535"/>
        <w:gridCol w:w="3345"/>
      </w:tblGrid>
      <w:tr w:rsidR="0060748C" w14:paraId="01C621A4" w14:textId="77777777">
        <w:trPr>
          <w:cantSplit/>
          <w:tblHeader/>
          <w:jc w:val="center"/>
        </w:trPr>
        <w:tc>
          <w:tcPr>
            <w:tcW w:w="1191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6E1501D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版本</w:t>
            </w:r>
          </w:p>
        </w:tc>
        <w:tc>
          <w:tcPr>
            <w:tcW w:w="4535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CCB1F29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坐标或范围证据</w:t>
            </w:r>
          </w:p>
        </w:tc>
        <w:tc>
          <w:tcPr>
            <w:tcW w:w="3345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7772B55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本阶段处理</w:t>
            </w:r>
          </w:p>
        </w:tc>
      </w:tr>
      <w:tr w:rsidR="0060748C" w14:paraId="38D43353" w14:textId="77777777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905482D" w14:textId="77777777" w:rsidR="0060748C" w:rsidRDefault="000F6914">
            <w:pPr>
              <w:pStyle w:val="DQTable"/>
              <w:keepLines/>
              <w:spacing w:line="288" w:lineRule="auto"/>
            </w:pPr>
            <w:r>
              <w:t>v1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AAEB7A6" w14:textId="77777777" w:rsidR="0060748C" w:rsidRDefault="000F6914">
            <w:pPr>
              <w:pStyle w:val="DQTable"/>
              <w:keepLines/>
              <w:spacing w:line="288" w:lineRule="auto"/>
            </w:pPr>
            <w:r>
              <w:t>经度最小值</w:t>
            </w:r>
            <w:r>
              <w:t xml:space="preserve"> 23.454567</w:t>
            </w:r>
            <w:r>
              <w:t>；局部轮廓异常</w:t>
            </w:r>
          </w:p>
        </w:tc>
        <w:tc>
          <w:tcPr>
            <w:tcW w:w="334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BC828DB" w14:textId="77777777" w:rsidR="0060748C" w:rsidRDefault="000F6914">
            <w:pPr>
              <w:pStyle w:val="DQTable"/>
              <w:keepLines/>
              <w:spacing w:line="288" w:lineRule="auto"/>
            </w:pPr>
            <w:r>
              <w:t>停用，不做局部猜测修补</w:t>
            </w:r>
          </w:p>
        </w:tc>
      </w:tr>
      <w:tr w:rsidR="0060748C" w14:paraId="0F5F779B" w14:textId="77777777">
        <w:trPr>
          <w:cantSplit/>
          <w:jc w:val="center"/>
        </w:trPr>
        <w:tc>
          <w:tcPr>
            <w:tcW w:w="1191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FC1C1DB" w14:textId="77777777" w:rsidR="0060748C" w:rsidRDefault="000F6914">
            <w:pPr>
              <w:pStyle w:val="DQTable"/>
              <w:keepLines/>
              <w:spacing w:line="288" w:lineRule="auto"/>
            </w:pPr>
            <w:r>
              <w:t>v2</w:t>
            </w:r>
          </w:p>
        </w:tc>
        <w:tc>
          <w:tcPr>
            <w:tcW w:w="4535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736CC13" w14:textId="77777777" w:rsidR="0060748C" w:rsidRDefault="000F6914">
            <w:pPr>
              <w:pStyle w:val="DQTable"/>
              <w:keepLines/>
              <w:spacing w:line="288" w:lineRule="auto"/>
            </w:pPr>
            <w:r>
              <w:t>经度约</w:t>
            </w:r>
            <w:r>
              <w:t xml:space="preserve"> 123.3860—123.7097</w:t>
            </w:r>
          </w:p>
        </w:tc>
        <w:tc>
          <w:tcPr>
            <w:tcW w:w="3345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C3F9C63" w14:textId="77777777" w:rsidR="0060748C" w:rsidRDefault="000F6914">
            <w:pPr>
              <w:pStyle w:val="DQTable"/>
              <w:keepLines/>
              <w:spacing w:line="288" w:lineRule="auto"/>
            </w:pPr>
            <w:r>
              <w:t>作为现行分析边界，保留来源待核对</w:t>
            </w:r>
          </w:p>
        </w:tc>
      </w:tr>
      <w:tr w:rsidR="0060748C" w14:paraId="56F641C6" w14:textId="77777777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C7C2F87" w14:textId="77777777" w:rsidR="0060748C" w:rsidRDefault="000F6914">
            <w:pPr>
              <w:pStyle w:val="DQTable"/>
              <w:keepLines/>
              <w:spacing w:line="288" w:lineRule="auto"/>
            </w:pPr>
            <w:r>
              <w:t>json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3382D0E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x </w:t>
            </w:r>
            <w:r>
              <w:t>约</w:t>
            </w:r>
            <w:r>
              <w:t xml:space="preserve"> 13,736,138—13,772,157</w:t>
            </w:r>
          </w:p>
        </w:tc>
        <w:tc>
          <w:tcPr>
            <w:tcW w:w="334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D2531DA" w14:textId="77777777" w:rsidR="0060748C" w:rsidRDefault="000F6914">
            <w:pPr>
              <w:pStyle w:val="DQTable"/>
              <w:keepLines/>
              <w:spacing w:line="288" w:lineRule="auto"/>
            </w:pPr>
            <w:r>
              <w:t>坐标参考系统未确认前停用</w:t>
            </w:r>
          </w:p>
        </w:tc>
      </w:tr>
    </w:tbl>
    <w:p w14:paraId="40463101" w14:textId="77777777" w:rsidR="0060748C" w:rsidRDefault="0060748C">
      <w:pPr>
        <w:pStyle w:val="DQSpacer"/>
      </w:pPr>
    </w:p>
    <w:p w14:paraId="5FD2D8AA" w14:textId="77777777" w:rsidR="0060748C" w:rsidRDefault="000F6914">
      <w:pPr>
        <w:ind w:firstLine="440"/>
      </w:pPr>
      <w:r>
        <w:t>图用于展示版本差异，不等于证明</w:t>
      </w:r>
      <w:r>
        <w:t xml:space="preserve"> v2 </w:t>
      </w:r>
      <w:r>
        <w:t>与真实商圈边界完全一致。</w:t>
      </w:r>
      <w:r>
        <w:t xml:space="preserve">json </w:t>
      </w:r>
      <w:r>
        <w:t>的数值形态提示可能为投影坐标，但仅凭数量级无法确认</w:t>
      </w:r>
      <w:r>
        <w:t xml:space="preserve"> EPSG </w:t>
      </w:r>
      <w:r>
        <w:t>编号、坐标原点、单位或与基站坐标的转换关系。</w:t>
      </w:r>
    </w:p>
    <w:p w14:paraId="36CEE1C7" w14:textId="77777777" w:rsidR="0060748C" w:rsidRDefault="000F6914">
      <w:pPr>
        <w:ind w:firstLine="440"/>
      </w:pPr>
      <w:r>
        <w:t>正式用于商圈到访与空间准入前，应取得边界来源、采集日期、坐标参考系统、合法性检验及已知控制点核对结果。当前把</w:t>
      </w:r>
      <w:r>
        <w:t xml:space="preserve"> v2 </w:t>
      </w:r>
      <w:r>
        <w:t>视为项目分析约定，并对边界附近记录保留不确定性。</w:t>
      </w:r>
    </w:p>
    <w:p w14:paraId="39B857F9" w14:textId="77777777" w:rsidR="0060748C" w:rsidRDefault="000F6914">
      <w:pPr>
        <w:pStyle w:val="Heading1"/>
        <w:pageBreakBefore/>
      </w:pPr>
      <w:bookmarkStart w:id="11" w:name="_Toc242995844"/>
      <w:r>
        <w:lastRenderedPageBreak/>
        <w:t xml:space="preserve">11  </w:t>
      </w:r>
      <w:r>
        <w:t>样本代表性与业务解释边界</w:t>
      </w:r>
      <w:bookmarkEnd w:id="11"/>
    </w:p>
    <w:p w14:paraId="7013CCA3" w14:textId="77777777" w:rsidR="0060748C" w:rsidRDefault="000F6914">
      <w:pPr>
        <w:pStyle w:val="Heading2"/>
      </w:pPr>
      <w:bookmarkStart w:id="12" w:name="_Toc242995845"/>
      <w:r>
        <w:t xml:space="preserve">11.1  </w:t>
      </w:r>
      <w:r>
        <w:t>区县到访覆盖</w:t>
      </w:r>
      <w:bookmarkEnd w:id="12"/>
    </w:p>
    <w:p w14:paraId="429E799C" w14:textId="77777777" w:rsidR="0060748C" w:rsidRDefault="000F6914">
      <w:pPr>
        <w:ind w:firstLine="440"/>
      </w:pPr>
      <w:r>
        <w:t>当日</w:t>
      </w:r>
      <w:r>
        <w:t xml:space="preserve"> 97.32% </w:t>
      </w:r>
      <w:r>
        <w:t>的用户标识至少连接过和平区站点，而康平县仅</w:t>
      </w:r>
      <w:r>
        <w:t xml:space="preserve"> 0.32%</w:t>
      </w:r>
      <w:r>
        <w:t>。这种高度集中说明样本分布与全市均匀抽取不同，但不能仅用各区到访率反推出真实圈选程序。</w:t>
      </w:r>
    </w:p>
    <w:p w14:paraId="54AC1AD4" w14:textId="77777777" w:rsidR="0060748C" w:rsidRDefault="000F6914">
      <w:pPr>
        <w:pStyle w:val="DQFigure"/>
        <w:keepNext/>
      </w:pPr>
      <w:r>
        <w:rPr>
          <w:noProof/>
        </w:rPr>
        <w:drawing>
          <wp:inline distT="0" distB="0" distL="0" distR="0" wp14:anchorId="157A2789" wp14:editId="0A4B5DDB">
            <wp:extent cx="5688000" cy="3264310"/>
            <wp:effectExtent l="0" t="0" r="0" b="0"/>
            <wp:docPr id="10" name="和平区到访率为 97.32%，存在明显空间集中" descr="和平区到访率为 97.32%，存在明显空间集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和平区到访率为 97.32%，存在明显空间集中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29F4" w14:textId="77777777" w:rsidR="0060748C" w:rsidRDefault="000F6914">
      <w:pPr>
        <w:pStyle w:val="DQCaption"/>
      </w:pPr>
      <w:r>
        <w:t>图</w:t>
      </w:r>
      <w:r>
        <w:t xml:space="preserve"> 10  </w:t>
      </w:r>
      <w:r>
        <w:t>和平区到访率为</w:t>
      </w:r>
      <w:r>
        <w:t xml:space="preserve"> 97.32%</w:t>
      </w:r>
      <w:r>
        <w:t>，存在明显空间集中</w:t>
      </w:r>
    </w:p>
    <w:p w14:paraId="0DEC67E9" w14:textId="77777777" w:rsidR="0060748C" w:rsidRDefault="000F6914">
      <w:pPr>
        <w:pStyle w:val="DQSource"/>
      </w:pPr>
      <w:r>
        <w:rPr>
          <w:color w:val="000000"/>
        </w:rPr>
        <w:t>口径与来源：分母为</w:t>
      </w:r>
      <w:r>
        <w:rPr>
          <w:color w:val="000000"/>
        </w:rPr>
        <w:t xml:space="preserve"> 5,644 </w:t>
      </w:r>
      <w:r>
        <w:rPr>
          <w:color w:val="000000"/>
        </w:rPr>
        <w:t>个</w:t>
      </w:r>
      <w:r>
        <w:rPr>
          <w:color w:val="000000"/>
        </w:rPr>
        <w:t xml:space="preserve"> DWD </w:t>
      </w:r>
      <w:r>
        <w:rPr>
          <w:color w:val="000000"/>
        </w:rPr>
        <w:t>用户标识；到访以成功关联站点所属区县为代理；同一标识可到访多个区县。</w:t>
      </w:r>
    </w:p>
    <w:p w14:paraId="415B0932" w14:textId="77777777" w:rsidR="0060748C" w:rsidRDefault="000F6914">
      <w:pPr>
        <w:ind w:firstLine="440"/>
      </w:pPr>
      <w:r>
        <w:t>各区县柱形彼此不是互斥分组，比例之和大于</w:t>
      </w:r>
      <w:r>
        <w:t xml:space="preserve"> 100% </w:t>
      </w:r>
      <w:r>
        <w:t>是正常现象。每个区县的</w:t>
      </w:r>
      <w:r>
        <w:t>“</w:t>
      </w:r>
      <w:r>
        <w:t>到访</w:t>
      </w:r>
      <w:r>
        <w:t>”</w:t>
      </w:r>
      <w:r>
        <w:t>表示至少一次观测，并不表示居住、常驻或持续停留。区县人数不能相加得到总人数。</w:t>
      </w:r>
    </w:p>
    <w:p w14:paraId="5C7C9BCE" w14:textId="77777777" w:rsidR="0060748C" w:rsidRDefault="000F6914">
      <w:pPr>
        <w:ind w:firstLine="440"/>
      </w:pPr>
      <w:r>
        <w:t>结论限定为当前样本的空间活动分布。全市居民结构、区县人口吸引力、旅游客流及区域市场份额等结论，均需总体基准与抽样机制支撑后再评审。</w:t>
      </w:r>
    </w:p>
    <w:p w14:paraId="3372031B" w14:textId="77777777" w:rsidR="0060748C" w:rsidRDefault="000F6914">
      <w:pPr>
        <w:pStyle w:val="Heading2"/>
        <w:pageBreakBefore/>
      </w:pPr>
      <w:bookmarkStart w:id="13" w:name="_Toc242995846"/>
      <w:r>
        <w:lastRenderedPageBreak/>
        <w:t xml:space="preserve">11.2  </w:t>
      </w:r>
      <w:r>
        <w:t>西塔热点的空间证据</w:t>
      </w:r>
      <w:bookmarkEnd w:id="13"/>
    </w:p>
    <w:p w14:paraId="37EDF169" w14:textId="77777777" w:rsidR="0060748C" w:rsidRDefault="000F6914">
      <w:pPr>
        <w:ind w:firstLine="440"/>
      </w:pPr>
      <w:r>
        <w:t>热点中心取连接用户标识数最多的前五个站点，以各站点累计去重标识数为权重计算坐标均值，写入</w:t>
      </w:r>
      <w:r>
        <w:t xml:space="preserve"> dim_hotspot</w:t>
      </w:r>
      <w:r>
        <w:t>。它是可复算的分析中心，不是经实地测量得到的客流真实重心。</w:t>
      </w:r>
    </w:p>
    <w:p w14:paraId="3E531160" w14:textId="77777777" w:rsidR="0060748C" w:rsidRDefault="000F6914">
      <w:pPr>
        <w:pStyle w:val="DQFigure"/>
        <w:keepNext/>
      </w:pPr>
      <w:r>
        <w:rPr>
          <w:noProof/>
        </w:rPr>
        <w:drawing>
          <wp:inline distT="0" distB="0" distL="0" distR="0" wp14:anchorId="085C5F0C" wp14:editId="5AB70395">
            <wp:extent cx="4860000" cy="4515854"/>
            <wp:effectExtent l="0" t="0" r="0" b="0"/>
            <wp:docPr id="11" name="累计连接用户较多的站点集中于西塔周边" descr="累计连接用户较多的站点集中于西塔周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累计连接用户较多的站点集中于西塔周边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51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E6D9D" w14:textId="77777777" w:rsidR="0060748C" w:rsidRDefault="000F6914">
      <w:pPr>
        <w:pStyle w:val="DQCaption"/>
      </w:pPr>
      <w:r>
        <w:t>图</w:t>
      </w:r>
      <w:r>
        <w:t xml:space="preserve"> 11  </w:t>
      </w:r>
      <w:r>
        <w:t>累计连接用户较多的站点集中于西塔周边</w:t>
      </w:r>
    </w:p>
    <w:p w14:paraId="714FDC6D" w14:textId="77777777" w:rsidR="0060748C" w:rsidRDefault="000F6914">
      <w:pPr>
        <w:pStyle w:val="DQSource"/>
      </w:pPr>
      <w:r>
        <w:rPr>
          <w:color w:val="000000"/>
        </w:rPr>
        <w:t>口径与来源：</w:t>
      </w:r>
      <w:r>
        <w:rPr>
          <w:color w:val="000000"/>
        </w:rPr>
        <w:t xml:space="preserve">DWD × DIM </w:t>
      </w:r>
      <w:r>
        <w:rPr>
          <w:color w:val="000000"/>
        </w:rPr>
        <w:t>按站点聚合；气泡面积与累计连接用户标识数成比例，蓝色轮廓圈出前五个站点，红色十字为加权中心。</w:t>
      </w:r>
    </w:p>
    <w:p w14:paraId="1FC82AE0" w14:textId="77777777" w:rsidR="0060748C" w:rsidRDefault="000F6914">
      <w:pPr>
        <w:ind w:firstLine="440"/>
      </w:pPr>
      <w:r>
        <w:t>图中同一个标识可能连接多个站点，因此气泡数值不能相加作为区域总人数。气泡的空间位置是网络站点坐标，不能对应到建筑物入口、具体店铺或个人精确位置。</w:t>
      </w:r>
    </w:p>
    <w:p w14:paraId="5D218ECB" w14:textId="77777777" w:rsidR="0060748C" w:rsidRDefault="000F6914">
      <w:pPr>
        <w:pStyle w:val="DQCaption"/>
        <w:jc w:val="left"/>
      </w:pPr>
      <w:r>
        <w:t>表</w:t>
      </w:r>
      <w:r>
        <w:t xml:space="preserve"> 13  </w:t>
      </w:r>
      <w:r>
        <w:t>热点定义及参数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438"/>
        <w:gridCol w:w="3118"/>
        <w:gridCol w:w="3515"/>
      </w:tblGrid>
      <w:tr w:rsidR="0060748C" w14:paraId="1CD129A9" w14:textId="77777777">
        <w:trPr>
          <w:cantSplit/>
          <w:tblHeader/>
          <w:jc w:val="center"/>
        </w:trPr>
        <w:tc>
          <w:tcPr>
            <w:tcW w:w="2438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B6FDD28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热点参数</w:t>
            </w:r>
          </w:p>
        </w:tc>
        <w:tc>
          <w:tcPr>
            <w:tcW w:w="3118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D843873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当前值</w:t>
            </w:r>
          </w:p>
        </w:tc>
        <w:tc>
          <w:tcPr>
            <w:tcW w:w="3515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476636E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解释</w:t>
            </w:r>
          </w:p>
        </w:tc>
      </w:tr>
      <w:tr w:rsidR="0060748C" w14:paraId="708FED00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F3802CD" w14:textId="77777777" w:rsidR="0060748C" w:rsidRDefault="000F6914">
            <w:pPr>
              <w:pStyle w:val="DQTable"/>
              <w:keepLines/>
              <w:spacing w:line="288" w:lineRule="auto"/>
            </w:pPr>
            <w:r>
              <w:t>中心经度</w:t>
            </w:r>
            <w:r>
              <w:t xml:space="preserve"> / </w:t>
            </w:r>
            <w:r>
              <w:t>纬度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2D0341C" w14:textId="77777777" w:rsidR="0060748C" w:rsidRDefault="000F6914">
            <w:pPr>
              <w:pStyle w:val="DQTable"/>
              <w:keepLines/>
              <w:spacing w:line="288" w:lineRule="auto"/>
            </w:pPr>
            <w:r>
              <w:t>123.410582 / 41.806944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86BF482" w14:textId="77777777" w:rsidR="0060748C" w:rsidRDefault="000F6914">
            <w:pPr>
              <w:pStyle w:val="DQTable"/>
              <w:keepLines/>
              <w:spacing w:line="288" w:lineRule="auto"/>
            </w:pPr>
            <w:r>
              <w:t>按项目已保存热点维表读取</w:t>
            </w:r>
          </w:p>
        </w:tc>
      </w:tr>
      <w:tr w:rsidR="0060748C" w14:paraId="78D3740E" w14:textId="77777777">
        <w:trPr>
          <w:cantSplit/>
          <w:jc w:val="center"/>
        </w:trPr>
        <w:tc>
          <w:tcPr>
            <w:tcW w:w="2438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C8407AB" w14:textId="77777777" w:rsidR="0060748C" w:rsidRDefault="000F6914">
            <w:pPr>
              <w:pStyle w:val="DQTable"/>
              <w:keepLines/>
              <w:spacing w:line="288" w:lineRule="auto"/>
            </w:pPr>
            <w:r>
              <w:t>默认半径</w:t>
            </w:r>
          </w:p>
        </w:tc>
        <w:tc>
          <w:tcPr>
            <w:tcW w:w="3118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0270FE6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500 </w:t>
            </w:r>
            <w:r>
              <w:t>米</w:t>
            </w:r>
          </w:p>
        </w:tc>
        <w:tc>
          <w:tcPr>
            <w:tcW w:w="3515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599D029" w14:textId="77777777" w:rsidR="0060748C" w:rsidRDefault="000F6914">
            <w:pPr>
              <w:pStyle w:val="DQTable"/>
              <w:keepLines/>
              <w:spacing w:line="288" w:lineRule="auto"/>
            </w:pPr>
            <w:r>
              <w:t>用于当前探索，须结合敏感性结果解释</w:t>
            </w:r>
          </w:p>
        </w:tc>
      </w:tr>
      <w:tr w:rsidR="0060748C" w14:paraId="5DDACE99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3184202" w14:textId="77777777" w:rsidR="0060748C" w:rsidRDefault="000F6914">
            <w:pPr>
              <w:pStyle w:val="DQTable"/>
              <w:keepLines/>
              <w:spacing w:line="288" w:lineRule="auto"/>
            </w:pPr>
            <w:r>
              <w:t>权重口径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4A9298F" w14:textId="77777777" w:rsidR="0060748C" w:rsidRDefault="000F6914">
            <w:pPr>
              <w:pStyle w:val="DQTable"/>
              <w:keepLines/>
              <w:spacing w:line="288" w:lineRule="auto"/>
            </w:pPr>
            <w:r>
              <w:t>前五站点的累计去重标识数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8AC1CD4" w14:textId="77777777" w:rsidR="0060748C" w:rsidRDefault="000F6914">
            <w:pPr>
              <w:pStyle w:val="DQTable"/>
              <w:keepLines/>
              <w:spacing w:line="288" w:lineRule="auto"/>
            </w:pPr>
            <w:r>
              <w:t>是站点权重，跨站点标识允许重复</w:t>
            </w:r>
          </w:p>
        </w:tc>
      </w:tr>
    </w:tbl>
    <w:p w14:paraId="2E34BEC4" w14:textId="77777777" w:rsidR="0060748C" w:rsidRDefault="0060748C">
      <w:pPr>
        <w:pStyle w:val="DQSpacer"/>
      </w:pPr>
    </w:p>
    <w:p w14:paraId="3887305B" w14:textId="77777777" w:rsidR="0060748C" w:rsidRDefault="000F6914">
      <w:pPr>
        <w:pStyle w:val="Heading2"/>
        <w:pageBreakBefore/>
      </w:pPr>
      <w:bookmarkStart w:id="14" w:name="_Toc242995847"/>
      <w:r>
        <w:lastRenderedPageBreak/>
        <w:t xml:space="preserve">11.3  </w:t>
      </w:r>
      <w:r>
        <w:t>半径选择与敏感性</w:t>
      </w:r>
      <w:bookmarkEnd w:id="14"/>
    </w:p>
    <w:p w14:paraId="3556F404" w14:textId="77777777" w:rsidR="0060748C" w:rsidRDefault="000F6914">
      <w:pPr>
        <w:ind w:firstLine="440"/>
      </w:pPr>
      <w:r>
        <w:t>以每个标识当日关联站点距热点中心的最小距离作为代理，</w:t>
      </w:r>
      <w:r>
        <w:t xml:space="preserve">500 </w:t>
      </w:r>
      <w:r>
        <w:t>米以内到访比例为</w:t>
      </w:r>
      <w:r>
        <w:t xml:space="preserve"> 85.88%</w:t>
      </w:r>
      <w:r>
        <w:t>。半径改为</w:t>
      </w:r>
      <w:r>
        <w:t xml:space="preserve"> 300 </w:t>
      </w:r>
      <w:r>
        <w:t>米时降至</w:t>
      </w:r>
      <w:r>
        <w:t xml:space="preserve"> 72.08%</w:t>
      </w:r>
      <w:r>
        <w:t>，改为</w:t>
      </w:r>
      <w:r>
        <w:t xml:space="preserve"> 1,000 </w:t>
      </w:r>
      <w:r>
        <w:t>米时升至</w:t>
      </w:r>
      <w:r>
        <w:t xml:space="preserve"> 93.59%</w:t>
      </w:r>
      <w:r>
        <w:t>，表明结论对边界参数具有可见敏感性。</w:t>
      </w:r>
    </w:p>
    <w:p w14:paraId="63DC18F0" w14:textId="77777777" w:rsidR="0060748C" w:rsidRDefault="000F6914">
      <w:pPr>
        <w:pStyle w:val="DQFigure"/>
        <w:keepNext/>
      </w:pPr>
      <w:r>
        <w:rPr>
          <w:noProof/>
        </w:rPr>
        <w:drawing>
          <wp:inline distT="0" distB="0" distL="0" distR="0" wp14:anchorId="3A115C1F" wp14:editId="4707E7CE">
            <wp:extent cx="5688000" cy="2430555"/>
            <wp:effectExtent l="0" t="0" r="0" b="0"/>
            <wp:docPr id="12" name="热点半径从 300 米增至 1,000 米，到访比例上升 21.51 个百分点" descr="热点半径从 300 米增至 1,000 米，到访比例上升 21.51 个百分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热点半径从 300 米增至 1,000 米，到访比例上升 21.51 个百分点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4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A713" w14:textId="77777777" w:rsidR="0060748C" w:rsidRDefault="000F6914">
      <w:pPr>
        <w:pStyle w:val="DQCaption"/>
      </w:pPr>
      <w:r>
        <w:t>图</w:t>
      </w:r>
      <w:r>
        <w:t xml:space="preserve"> 12  </w:t>
      </w:r>
      <w:r>
        <w:t>热点半径从</w:t>
      </w:r>
      <w:r>
        <w:t xml:space="preserve"> 300 </w:t>
      </w:r>
      <w:r>
        <w:t>米增至</w:t>
      </w:r>
      <w:r>
        <w:t xml:space="preserve"> 1,000 </w:t>
      </w:r>
      <w:r>
        <w:t>米，到访比例上升</w:t>
      </w:r>
      <w:r>
        <w:t xml:space="preserve"> 21.51 </w:t>
      </w:r>
      <w:r>
        <w:t>个百分点</w:t>
      </w:r>
    </w:p>
    <w:p w14:paraId="0CD74F5C" w14:textId="77777777" w:rsidR="0060748C" w:rsidRDefault="000F6914">
      <w:pPr>
        <w:pStyle w:val="DQSource"/>
      </w:pPr>
      <w:r>
        <w:rPr>
          <w:color w:val="000000"/>
        </w:rPr>
        <w:t>口径与来源：每个完整标识取当日最小站点距离，使用小于等于阈值；全部</w:t>
      </w:r>
      <w:r>
        <w:rPr>
          <w:color w:val="000000"/>
        </w:rPr>
        <w:t xml:space="preserve"> 5,644 </w:t>
      </w:r>
      <w:r>
        <w:rPr>
          <w:color w:val="000000"/>
        </w:rPr>
        <w:t>个标识至少有一条成功定位记录。</w:t>
      </w:r>
    </w:p>
    <w:p w14:paraId="3B0C2C87" w14:textId="77777777" w:rsidR="0060748C" w:rsidRDefault="000F6914">
      <w:pPr>
        <w:pStyle w:val="DQCaption"/>
        <w:jc w:val="left"/>
      </w:pPr>
      <w:r>
        <w:t>表</w:t>
      </w:r>
      <w:r>
        <w:t xml:space="preserve"> 14  </w:t>
      </w:r>
      <w:r>
        <w:t>不同半径下的到访敏感性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268"/>
        <w:gridCol w:w="3175"/>
        <w:gridCol w:w="3628"/>
      </w:tblGrid>
      <w:tr w:rsidR="0060748C" w14:paraId="120717DF" w14:textId="77777777">
        <w:trPr>
          <w:cantSplit/>
          <w:tblHeader/>
          <w:jc w:val="center"/>
        </w:trPr>
        <w:tc>
          <w:tcPr>
            <w:tcW w:w="2268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D15020B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半径</w:t>
            </w:r>
          </w:p>
        </w:tc>
        <w:tc>
          <w:tcPr>
            <w:tcW w:w="3175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9FC5962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累计到访标识数</w:t>
            </w:r>
          </w:p>
        </w:tc>
        <w:tc>
          <w:tcPr>
            <w:tcW w:w="3628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0FDC1F8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占全部标识比例</w:t>
            </w:r>
          </w:p>
        </w:tc>
      </w:tr>
      <w:tr w:rsidR="0060748C" w14:paraId="11C08F2C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52B7225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300 </w:t>
            </w:r>
            <w:r>
              <w:t>米</w:t>
            </w:r>
          </w:p>
        </w:tc>
        <w:tc>
          <w:tcPr>
            <w:tcW w:w="317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EC6CEC1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4,068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BF6AFBD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72.08%</w:t>
            </w:r>
          </w:p>
        </w:tc>
      </w:tr>
      <w:tr w:rsidR="0060748C" w14:paraId="287E8533" w14:textId="77777777">
        <w:trPr>
          <w:cantSplit/>
          <w:jc w:val="center"/>
        </w:trPr>
        <w:tc>
          <w:tcPr>
            <w:tcW w:w="2268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3415697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500 </w:t>
            </w:r>
            <w:r>
              <w:t>米</w:t>
            </w:r>
          </w:p>
        </w:tc>
        <w:tc>
          <w:tcPr>
            <w:tcW w:w="3175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CA39CE6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4,847</w:t>
            </w:r>
          </w:p>
        </w:tc>
        <w:tc>
          <w:tcPr>
            <w:tcW w:w="3628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BC6E651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85.88%</w:t>
            </w:r>
          </w:p>
        </w:tc>
      </w:tr>
      <w:tr w:rsidR="0060748C" w14:paraId="6B483853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C8ABDA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1,000 </w:t>
            </w:r>
            <w:r>
              <w:t>米</w:t>
            </w:r>
          </w:p>
        </w:tc>
        <w:tc>
          <w:tcPr>
            <w:tcW w:w="317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575981E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5,282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B59B380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93.59%</w:t>
            </w:r>
          </w:p>
        </w:tc>
      </w:tr>
      <w:tr w:rsidR="0060748C" w14:paraId="11400EDD" w14:textId="77777777">
        <w:trPr>
          <w:cantSplit/>
          <w:jc w:val="center"/>
        </w:trPr>
        <w:tc>
          <w:tcPr>
            <w:tcW w:w="2268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CA5A7AF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2,000 </w:t>
            </w:r>
            <w:r>
              <w:t>米</w:t>
            </w:r>
          </w:p>
        </w:tc>
        <w:tc>
          <w:tcPr>
            <w:tcW w:w="3175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A1ED532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5,520</w:t>
            </w:r>
          </w:p>
        </w:tc>
        <w:tc>
          <w:tcPr>
            <w:tcW w:w="3628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BE592DD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97.80%</w:t>
            </w:r>
          </w:p>
        </w:tc>
      </w:tr>
      <w:tr w:rsidR="0060748C" w14:paraId="313FEF8E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187014F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5,000 </w:t>
            </w:r>
            <w:r>
              <w:t>米</w:t>
            </w:r>
          </w:p>
        </w:tc>
        <w:tc>
          <w:tcPr>
            <w:tcW w:w="317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34A296A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5,625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F2388B3" w14:textId="77777777" w:rsidR="0060748C" w:rsidRDefault="000F6914">
            <w:pPr>
              <w:pStyle w:val="DQTable"/>
              <w:keepLines/>
              <w:spacing w:line="288" w:lineRule="auto"/>
              <w:jc w:val="right"/>
            </w:pPr>
            <w:r>
              <w:t>99.66%</w:t>
            </w:r>
          </w:p>
        </w:tc>
      </w:tr>
    </w:tbl>
    <w:p w14:paraId="7CD5DAB9" w14:textId="77777777" w:rsidR="0060748C" w:rsidRDefault="0060748C">
      <w:pPr>
        <w:pStyle w:val="DQSpacer"/>
      </w:pPr>
    </w:p>
    <w:p w14:paraId="3334D7A1" w14:textId="77777777" w:rsidR="0060748C" w:rsidRDefault="000F6914">
      <w:pPr>
        <w:ind w:firstLine="440"/>
      </w:pPr>
      <w:r>
        <w:t>横轴采用对数刻度，曲线上升反映累计覆盖变化，不反映实际行走速度或空间密度。</w:t>
      </w:r>
      <w:r>
        <w:t xml:space="preserve">85.88% </w:t>
      </w:r>
      <w:r>
        <w:t>表示至少有一次站点代理位置位于阈值内，不能解释为真实进入西塔商圈的人口比例。</w:t>
      </w:r>
    </w:p>
    <w:p w14:paraId="0D410F09" w14:textId="77777777" w:rsidR="0060748C" w:rsidRDefault="000F6914">
      <w:pPr>
        <w:ind w:firstLine="440"/>
      </w:pPr>
      <w:r>
        <w:t>对外输出时同时报告主口径</w:t>
      </w:r>
      <w:r>
        <w:t xml:space="preserve"> 500 </w:t>
      </w:r>
      <w:r>
        <w:t>米及相邻参数结果；涉及经营决策时，应按业务区域边界、定位误差和可用网络密度校准阈值。</w:t>
      </w:r>
    </w:p>
    <w:p w14:paraId="13EA940E" w14:textId="77777777" w:rsidR="0060748C" w:rsidRDefault="000F6914">
      <w:pPr>
        <w:pStyle w:val="Heading2"/>
        <w:pageBreakBefore/>
      </w:pPr>
      <w:bookmarkStart w:id="15" w:name="_Toc242995848"/>
      <w:r>
        <w:lastRenderedPageBreak/>
        <w:t xml:space="preserve">11.4  </w:t>
      </w:r>
      <w:r>
        <w:t>晚间集中与首次观测</w:t>
      </w:r>
      <w:bookmarkEnd w:id="15"/>
    </w:p>
    <w:p w14:paraId="293E9103" w14:textId="77777777" w:rsidR="0060748C" w:rsidRDefault="000F6914">
      <w:pPr>
        <w:ind w:firstLine="440"/>
      </w:pPr>
      <w:r>
        <w:t>西塔</w:t>
      </w:r>
      <w:r>
        <w:t xml:space="preserve"> 500 </w:t>
      </w:r>
      <w:r>
        <w:t>米代理范围内，</w:t>
      </w:r>
      <w:r>
        <w:t xml:space="preserve">20 </w:t>
      </w:r>
      <w:r>
        <w:t>时观测到的标识数最高，为</w:t>
      </w:r>
      <w:r>
        <w:t xml:space="preserve"> 2,169 </w:t>
      </w:r>
      <w:r>
        <w:t>个；</w:t>
      </w:r>
      <w:r>
        <w:t xml:space="preserve">17—19 </w:t>
      </w:r>
      <w:r>
        <w:t>时首次被观测到的标识共</w:t>
      </w:r>
      <w:r>
        <w:t xml:space="preserve"> 1,978 </w:t>
      </w:r>
      <w:r>
        <w:t>个，占当日到访该范围的</w:t>
      </w:r>
      <w:r>
        <w:t xml:space="preserve"> 4,847 </w:t>
      </w:r>
      <w:r>
        <w:t>个标识的</w:t>
      </w:r>
      <w:r>
        <w:t xml:space="preserve"> 40.81%</w:t>
      </w:r>
      <w:r>
        <w:t>。</w:t>
      </w:r>
    </w:p>
    <w:p w14:paraId="604DF535" w14:textId="77777777" w:rsidR="0060748C" w:rsidRDefault="000F6914">
      <w:pPr>
        <w:pStyle w:val="DQFigure"/>
        <w:keepNext/>
      </w:pPr>
      <w:r>
        <w:rPr>
          <w:noProof/>
        </w:rPr>
        <w:drawing>
          <wp:inline distT="0" distB="0" distL="0" distR="0" wp14:anchorId="15549BCF" wp14:editId="69EA2319">
            <wp:extent cx="5688000" cy="3045592"/>
            <wp:effectExtent l="0" t="0" r="0" b="0"/>
            <wp:docPr id="13" name="晚间观测明显集中，17—19 时占首次观测标识的 40.81%" descr="晚间观测明显集中，17—19 时占首次观测标识的 40.81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晚间观测明显集中，17—19 时占首次观测标识的 40.81%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4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D948" w14:textId="77777777" w:rsidR="0060748C" w:rsidRDefault="000F6914">
      <w:pPr>
        <w:pStyle w:val="DQCaption"/>
      </w:pPr>
      <w:r>
        <w:t>图</w:t>
      </w:r>
      <w:r>
        <w:t xml:space="preserve"> 13  </w:t>
      </w:r>
      <w:r>
        <w:t>晚间观测明显集中，</w:t>
      </w:r>
      <w:r>
        <w:t xml:space="preserve">17—19 </w:t>
      </w:r>
      <w:r>
        <w:t>时占首次观测标识的</w:t>
      </w:r>
      <w:r>
        <w:t xml:space="preserve"> 40.81%</w:t>
      </w:r>
    </w:p>
    <w:p w14:paraId="7FD06FA0" w14:textId="77777777" w:rsidR="0060748C" w:rsidRDefault="000F6914">
      <w:pPr>
        <w:pStyle w:val="DQSource"/>
      </w:pPr>
      <w:r>
        <w:rPr>
          <w:color w:val="000000"/>
        </w:rPr>
        <w:t>口径与来源：上图为每小时至少出现一次的去重标识；下图为各标识当日在该范围内的首次信令小时。</w:t>
      </w:r>
    </w:p>
    <w:p w14:paraId="7A575079" w14:textId="77777777" w:rsidR="0060748C" w:rsidRDefault="000F6914">
      <w:pPr>
        <w:ind w:firstLine="440"/>
      </w:pPr>
      <w:r>
        <w:t xml:space="preserve">17 </w:t>
      </w:r>
      <w:r>
        <w:t>时首次观测数为</w:t>
      </w:r>
      <w:r>
        <w:t xml:space="preserve"> 708</w:t>
      </w:r>
      <w:r>
        <w:t>，</w:t>
      </w:r>
      <w:r>
        <w:t xml:space="preserve">16 </w:t>
      </w:r>
      <w:r>
        <w:t>时为</w:t>
      </w:r>
      <w:r>
        <w:t xml:space="preserve"> 50</w:t>
      </w:r>
      <w:r>
        <w:t>，前后相差</w:t>
      </w:r>
      <w:r>
        <w:t xml:space="preserve"> 14.16 </w:t>
      </w:r>
      <w:r>
        <w:t>倍。跳升可以由晚间到访、样本圈选条件或采集触发机制共同造成；它支持</w:t>
      </w:r>
      <w:r>
        <w:t>“</w:t>
      </w:r>
      <w:r>
        <w:t>样本可能按晚间到访圈选</w:t>
      </w:r>
      <w:r>
        <w:t>”</w:t>
      </w:r>
      <w:r>
        <w:t>的推断，但不能代替上游圈选规则的确认。</w:t>
      </w:r>
    </w:p>
    <w:p w14:paraId="02B71BD6" w14:textId="77777777" w:rsidR="0060748C" w:rsidRDefault="000F6914">
      <w:pPr>
        <w:ind w:firstLine="440"/>
      </w:pPr>
      <w:r>
        <w:t xml:space="preserve">0 </w:t>
      </w:r>
      <w:r>
        <w:t>时首次观测数较高属于观察窗口左侧截断：在当天开始前已处于区域内的标识，其第一条当日信令同样被记为首次观测。因此首次观测不能直接命名为实际到达，小时在场曲线也不是连续实时人数。</w:t>
      </w:r>
    </w:p>
    <w:p w14:paraId="45B3872E" w14:textId="77777777" w:rsidR="0060748C" w:rsidRDefault="000F6914">
      <w:pPr>
        <w:pStyle w:val="DQNote"/>
      </w:pPr>
      <w:r>
        <w:rPr>
          <w:color w:val="000000"/>
        </w:rPr>
        <w:t>本报告统一将图表中的</w:t>
      </w:r>
      <w:r>
        <w:rPr>
          <w:color w:val="000000"/>
        </w:rPr>
        <w:t>“</w:t>
      </w:r>
      <w:r>
        <w:rPr>
          <w:color w:val="000000"/>
        </w:rPr>
        <w:t>在场</w:t>
      </w:r>
      <w:r>
        <w:rPr>
          <w:color w:val="000000"/>
        </w:rPr>
        <w:t>”</w:t>
      </w:r>
      <w:r>
        <w:rPr>
          <w:color w:val="000000"/>
        </w:rPr>
        <w:t>解释为</w:t>
      </w:r>
      <w:r>
        <w:rPr>
          <w:color w:val="000000"/>
        </w:rPr>
        <w:t>“</w:t>
      </w:r>
      <w:r>
        <w:rPr>
          <w:color w:val="000000"/>
        </w:rPr>
        <w:t>当小时被观测到</w:t>
      </w:r>
      <w:r>
        <w:rPr>
          <w:color w:val="000000"/>
        </w:rPr>
        <w:t>”</w:t>
      </w:r>
      <w:r>
        <w:rPr>
          <w:color w:val="000000"/>
        </w:rPr>
        <w:t>；不根据间断信令补齐未观测时刻。</w:t>
      </w:r>
    </w:p>
    <w:p w14:paraId="1355D086" w14:textId="77777777" w:rsidR="0060748C" w:rsidRDefault="000F6914">
      <w:pPr>
        <w:pStyle w:val="Heading2"/>
        <w:pageBreakBefore/>
      </w:pPr>
      <w:bookmarkStart w:id="16" w:name="_Toc242995849"/>
      <w:r>
        <w:lastRenderedPageBreak/>
        <w:t xml:space="preserve">11.5  </w:t>
      </w:r>
      <w:r>
        <w:t>区域时序与人群移动解释</w:t>
      </w:r>
      <w:bookmarkEnd w:id="16"/>
    </w:p>
    <w:p w14:paraId="5E2D62DE" w14:textId="77777777" w:rsidR="0060748C" w:rsidRDefault="000F6914">
      <w:pPr>
        <w:ind w:firstLine="440"/>
      </w:pPr>
      <w:r>
        <w:t>将成功定位的记录按标识与小时分组，以该小时最后一次站点观测归属区域，可得到样本人群的区域构成变化。晚间西塔与和平区占比上升，反映的是这组样本标识的观测位置变化。</w:t>
      </w:r>
    </w:p>
    <w:p w14:paraId="0E36D5B6" w14:textId="77777777" w:rsidR="0060748C" w:rsidRDefault="000F6914">
      <w:pPr>
        <w:pStyle w:val="DQFigure"/>
        <w:keepNext/>
      </w:pPr>
      <w:r>
        <w:rPr>
          <w:noProof/>
        </w:rPr>
        <w:drawing>
          <wp:inline distT="0" distB="0" distL="0" distR="0" wp14:anchorId="56515A2F" wp14:editId="09FDB0B1">
            <wp:extent cx="5688000" cy="3129026"/>
            <wp:effectExtent l="0" t="0" r="0" b="0"/>
            <wp:docPr id="14" name="晚间区域构成向西塔与和平区集中" descr="晚间区域构成向西塔与和平区集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晚间区域构成向西塔与和平区集中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2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72A5" w14:textId="77777777" w:rsidR="0060748C" w:rsidRDefault="000F6914">
      <w:pPr>
        <w:pStyle w:val="DQCaption"/>
      </w:pPr>
      <w:r>
        <w:t>图</w:t>
      </w:r>
      <w:r>
        <w:t xml:space="preserve"> 14  </w:t>
      </w:r>
      <w:r>
        <w:t>晚间区域构成向西塔与和平区集中</w:t>
      </w:r>
    </w:p>
    <w:p w14:paraId="7A880160" w14:textId="77777777" w:rsidR="0060748C" w:rsidRDefault="000F6914">
      <w:pPr>
        <w:pStyle w:val="DQSource"/>
      </w:pPr>
      <w:r>
        <w:rPr>
          <w:color w:val="000000"/>
        </w:rPr>
        <w:t>口径与来源：每个标识每小时最多贡献一次，以最后一条成功定位记录归属区域；各小时分母仅包含当小时可定位标识。</w:t>
      </w:r>
    </w:p>
    <w:p w14:paraId="4EA9AD1F" w14:textId="77777777" w:rsidR="0060748C" w:rsidRDefault="000F6914">
      <w:pPr>
        <w:ind w:firstLine="440"/>
      </w:pPr>
      <w:r>
        <w:t>堆积面积图每个小时合计为</w:t>
      </w:r>
      <w:r>
        <w:t xml:space="preserve"> 100%</w:t>
      </w:r>
      <w:r>
        <w:t>，但每小时可观测的标识数不同。面积占比上升可能同时受到真实移动和可观测样本构成变化影响，不能把占比变化全部解释为流入或流出。</w:t>
      </w:r>
    </w:p>
    <w:p w14:paraId="5E6351CE" w14:textId="77777777" w:rsidR="0060748C" w:rsidRDefault="000F6914">
      <w:pPr>
        <w:pStyle w:val="DQCaption"/>
        <w:jc w:val="left"/>
      </w:pPr>
      <w:r>
        <w:t>表</w:t>
      </w:r>
      <w:r>
        <w:t xml:space="preserve"> 15  </w:t>
      </w:r>
      <w:r>
        <w:t>区域时序的解释边界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4252"/>
        <w:gridCol w:w="4819"/>
      </w:tblGrid>
      <w:tr w:rsidR="0060748C" w14:paraId="0B55F314" w14:textId="77777777">
        <w:trPr>
          <w:cantSplit/>
          <w:tblHeader/>
          <w:jc w:val="center"/>
        </w:trPr>
        <w:tc>
          <w:tcPr>
            <w:tcW w:w="4252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34639FC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允许的表达</w:t>
            </w:r>
          </w:p>
        </w:tc>
        <w:tc>
          <w:tcPr>
            <w:tcW w:w="4819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82B2C79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需要避免的表达</w:t>
            </w:r>
          </w:p>
        </w:tc>
      </w:tr>
      <w:tr w:rsidR="0060748C" w14:paraId="35CEB5F6" w14:textId="77777777">
        <w:trPr>
          <w:cantSplit/>
          <w:jc w:val="center"/>
        </w:trPr>
        <w:tc>
          <w:tcPr>
            <w:tcW w:w="425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B5B06ED" w14:textId="77777777" w:rsidR="0060748C" w:rsidRDefault="000F6914">
            <w:pPr>
              <w:pStyle w:val="DQTable"/>
              <w:keepLines/>
              <w:spacing w:line="288" w:lineRule="auto"/>
            </w:pPr>
            <w:r>
              <w:t>该样本晚间的最后观测位置更集中于西塔</w:t>
            </w:r>
          </w:p>
        </w:tc>
        <w:tc>
          <w:tcPr>
            <w:tcW w:w="4819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E25A8EE" w14:textId="77777777" w:rsidR="0060748C" w:rsidRDefault="000F6914">
            <w:pPr>
              <w:pStyle w:val="DQTable"/>
              <w:keepLines/>
              <w:spacing w:line="288" w:lineRule="auto"/>
            </w:pPr>
            <w:r>
              <w:t>全市人口在晚间整体向西塔流动</w:t>
            </w:r>
          </w:p>
        </w:tc>
      </w:tr>
      <w:tr w:rsidR="0060748C" w14:paraId="184DBBBC" w14:textId="77777777">
        <w:trPr>
          <w:cantSplit/>
          <w:jc w:val="center"/>
        </w:trPr>
        <w:tc>
          <w:tcPr>
            <w:tcW w:w="4252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6276FD0" w14:textId="77777777" w:rsidR="0060748C" w:rsidRDefault="000F6914">
            <w:pPr>
              <w:pStyle w:val="DQTable"/>
              <w:keepLines/>
              <w:spacing w:line="288" w:lineRule="auto"/>
            </w:pPr>
            <w:r>
              <w:t>记录支持日内区域构成变化</w:t>
            </w:r>
          </w:p>
        </w:tc>
        <w:tc>
          <w:tcPr>
            <w:tcW w:w="4819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1F96969" w14:textId="77777777" w:rsidR="0060748C" w:rsidRDefault="000F6914">
            <w:pPr>
              <w:pStyle w:val="DQTable"/>
              <w:keepLines/>
              <w:spacing w:line="288" w:lineRule="auto"/>
            </w:pPr>
            <w:r>
              <w:t>小时比例差就是客流净流入人数</w:t>
            </w:r>
          </w:p>
        </w:tc>
      </w:tr>
      <w:tr w:rsidR="0060748C" w14:paraId="1875E4A1" w14:textId="77777777">
        <w:trPr>
          <w:cantSplit/>
          <w:jc w:val="center"/>
        </w:trPr>
        <w:tc>
          <w:tcPr>
            <w:tcW w:w="425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927E5EC" w14:textId="77777777" w:rsidR="0060748C" w:rsidRDefault="000F6914">
            <w:pPr>
              <w:pStyle w:val="DQTable"/>
              <w:keepLines/>
              <w:spacing w:line="288" w:lineRule="auto"/>
            </w:pPr>
            <w:r>
              <w:t>当小时可定位标识的区域占比</w:t>
            </w:r>
          </w:p>
        </w:tc>
        <w:tc>
          <w:tcPr>
            <w:tcW w:w="4819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AAC8BA5" w14:textId="77777777" w:rsidR="0060748C" w:rsidRDefault="000F6914">
            <w:pPr>
              <w:pStyle w:val="DQTable"/>
              <w:keepLines/>
              <w:spacing w:line="288" w:lineRule="auto"/>
            </w:pPr>
            <w:r>
              <w:t>未出现信令的标识已离开该区域</w:t>
            </w:r>
          </w:p>
        </w:tc>
      </w:tr>
    </w:tbl>
    <w:p w14:paraId="7DD0A3FD" w14:textId="77777777" w:rsidR="0060748C" w:rsidRDefault="0060748C">
      <w:pPr>
        <w:pStyle w:val="DQSpacer"/>
      </w:pPr>
    </w:p>
    <w:p w14:paraId="48302742" w14:textId="77777777" w:rsidR="0060748C" w:rsidRDefault="000F6914">
      <w:pPr>
        <w:ind w:firstLine="440"/>
      </w:pPr>
      <w:r>
        <w:t>跨小时分析宜结合第</w:t>
      </w:r>
      <w:r>
        <w:t xml:space="preserve"> 12 </w:t>
      </w:r>
      <w:r>
        <w:t>章可观测率，并在后续驻留识别中明确时间间隔、连续性要求、漂移处理及参数敏感性。</w:t>
      </w:r>
    </w:p>
    <w:p w14:paraId="7A5EDCAD" w14:textId="77777777" w:rsidR="0060748C" w:rsidRDefault="000F6914">
      <w:pPr>
        <w:pStyle w:val="Heading1"/>
        <w:pageBreakBefore/>
      </w:pPr>
      <w:bookmarkStart w:id="17" w:name="_Toc242995850"/>
      <w:r>
        <w:lastRenderedPageBreak/>
        <w:t xml:space="preserve">12  </w:t>
      </w:r>
      <w:r>
        <w:t>时间可观测性与驻留识别前提</w:t>
      </w:r>
      <w:bookmarkEnd w:id="17"/>
    </w:p>
    <w:p w14:paraId="2444C08D" w14:textId="77777777" w:rsidR="0060748C" w:rsidRDefault="000F6914">
      <w:pPr>
        <w:ind w:firstLine="440"/>
      </w:pPr>
      <w:r>
        <w:t>对同一标识相邻记录按秒计算间隔，共形成</w:t>
      </w:r>
      <w:r>
        <w:t xml:space="preserve"> 510,287 </w:t>
      </w:r>
      <w:r>
        <w:t>个间隔。中位数为</w:t>
      </w:r>
      <w:r>
        <w:t xml:space="preserve"> 241 </w:t>
      </w:r>
      <w:r>
        <w:t>秒，</w:t>
      </w:r>
      <w:r>
        <w:t xml:space="preserve">P90 </w:t>
      </w:r>
      <w:r>
        <w:t>为</w:t>
      </w:r>
      <w:r>
        <w:t xml:space="preserve"> 1,637 </w:t>
      </w:r>
      <w:r>
        <w:t>秒，</w:t>
      </w:r>
      <w:r>
        <w:t xml:space="preserve">P99 </w:t>
      </w:r>
      <w:r>
        <w:t>为</w:t>
      </w:r>
      <w:r>
        <w:t xml:space="preserve"> 8,899 </w:t>
      </w:r>
      <w:r>
        <w:t>秒。较长间隔意味着相邻两次站点观测之间存在位置与行为未知的时间。</w:t>
      </w:r>
    </w:p>
    <w:p w14:paraId="7C9BA3AE" w14:textId="77777777" w:rsidR="0060748C" w:rsidRDefault="000F6914">
      <w:pPr>
        <w:pStyle w:val="DQFigure"/>
        <w:keepNext/>
      </w:pPr>
      <w:r>
        <w:rPr>
          <w:noProof/>
        </w:rPr>
        <w:drawing>
          <wp:inline distT="0" distB="0" distL="0" distR="0" wp14:anchorId="64703431" wp14:editId="3F8F16FD">
            <wp:extent cx="5688000" cy="2341001"/>
            <wp:effectExtent l="0" t="0" r="0" b="0"/>
            <wp:docPr id="15" name="间隔超过 15 分钟的相邻观测占 18.90%" descr="间隔超过 15 分钟的相邻观测占 18.90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间隔超过 15 分钟的相邻观测占 18.90%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4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34ED5" w14:textId="77777777" w:rsidR="0060748C" w:rsidRDefault="000F6914">
      <w:pPr>
        <w:pStyle w:val="DQCaption"/>
      </w:pPr>
      <w:r>
        <w:t>图</w:t>
      </w:r>
      <w:r>
        <w:t xml:space="preserve"> 15  </w:t>
      </w:r>
      <w:r>
        <w:t>间隔超过</w:t>
      </w:r>
      <w:r>
        <w:t xml:space="preserve"> 15 </w:t>
      </w:r>
      <w:r>
        <w:t>分钟的相邻观测占</w:t>
      </w:r>
      <w:r>
        <w:t xml:space="preserve"> 18.90%</w:t>
      </w:r>
    </w:p>
    <w:p w14:paraId="20542EB4" w14:textId="77777777" w:rsidR="0060748C" w:rsidRDefault="000F6914">
      <w:pPr>
        <w:pStyle w:val="DQSource"/>
      </w:pPr>
      <w:r>
        <w:rPr>
          <w:color w:val="000000"/>
        </w:rPr>
        <w:t>口径与来源：</w:t>
      </w:r>
      <w:r>
        <w:rPr>
          <w:color w:val="000000"/>
        </w:rPr>
        <w:t xml:space="preserve">DWD </w:t>
      </w:r>
      <w:r>
        <w:rPr>
          <w:color w:val="000000"/>
        </w:rPr>
        <w:t>按完整标识与</w:t>
      </w:r>
      <w:r>
        <w:rPr>
          <w:color w:val="000000"/>
        </w:rPr>
        <w:t xml:space="preserve"> ts </w:t>
      </w:r>
      <w:r>
        <w:rPr>
          <w:color w:val="000000"/>
        </w:rPr>
        <w:t>排序；秒级间隔使用时间戳整秒差，</w:t>
      </w:r>
      <w:r>
        <w:rPr>
          <w:color w:val="000000"/>
        </w:rPr>
        <w:t xml:space="preserve">0 </w:t>
      </w:r>
      <w:r>
        <w:rPr>
          <w:color w:val="000000"/>
        </w:rPr>
        <w:t>秒可能包含同秒不同毫秒或多条事件。</w:t>
      </w:r>
    </w:p>
    <w:p w14:paraId="58906377" w14:textId="77777777" w:rsidR="0060748C" w:rsidRDefault="000F6914">
      <w:pPr>
        <w:pStyle w:val="DQFigure"/>
        <w:keepNext/>
      </w:pPr>
      <w:r>
        <w:rPr>
          <w:noProof/>
        </w:rPr>
        <w:drawing>
          <wp:inline distT="0" distB="0" distL="0" distR="0" wp14:anchorId="6F71C3EB" wp14:editId="7A7610AB">
            <wp:extent cx="5688000" cy="2584030"/>
            <wp:effectExtent l="0" t="0" r="0" b="0"/>
            <wp:docPr id="16" name="每小时仅部分全天样本标识有信令记录" descr="每小时仅部分全天样本标识有信令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每小时仅部分全天样本标识有信令记录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58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AF49" w14:textId="77777777" w:rsidR="0060748C" w:rsidRDefault="000F6914">
      <w:pPr>
        <w:pStyle w:val="DQCaption"/>
      </w:pPr>
      <w:r>
        <w:t>图</w:t>
      </w:r>
      <w:r>
        <w:t xml:space="preserve"> 16  </w:t>
      </w:r>
      <w:r>
        <w:t>每小时仅部分全天样本标识有信令记录</w:t>
      </w:r>
    </w:p>
    <w:p w14:paraId="0405624F" w14:textId="77777777" w:rsidR="0060748C" w:rsidRDefault="000F6914">
      <w:pPr>
        <w:pStyle w:val="DQSource"/>
      </w:pPr>
      <w:r>
        <w:rPr>
          <w:color w:val="000000"/>
        </w:rPr>
        <w:t>口径与来源：分子为该小时有</w:t>
      </w:r>
      <w:r>
        <w:rPr>
          <w:color w:val="000000"/>
        </w:rPr>
        <w:t xml:space="preserve"> DWD </w:t>
      </w:r>
      <w:r>
        <w:rPr>
          <w:color w:val="000000"/>
        </w:rPr>
        <w:t>记录的去重标识数；分母固定为全天</w:t>
      </w:r>
      <w:r>
        <w:rPr>
          <w:color w:val="000000"/>
        </w:rPr>
        <w:t xml:space="preserve"> 5,644 </w:t>
      </w:r>
      <w:r>
        <w:rPr>
          <w:color w:val="000000"/>
        </w:rPr>
        <w:t>个标识；此图含未匹配空间的记录。</w:t>
      </w:r>
    </w:p>
    <w:p w14:paraId="5D991B8F" w14:textId="77777777" w:rsidR="0060748C" w:rsidRDefault="000F6914">
      <w:pPr>
        <w:ind w:firstLine="440"/>
      </w:pPr>
      <w:r>
        <w:t>两图共同提示：数据是事件触发型观测，不是连续定位轨迹。</w:t>
      </w:r>
      <w:r>
        <w:t xml:space="preserve">0 </w:t>
      </w:r>
      <w:r>
        <w:t>秒间隔不等价于完全重复记录；长间隔不等于持续停留；无记录时段不能直接填补为离开或在场。驻留时长、居住地与到离时间需要明确算法假设，并以典型场景和边界条件验证后再使用。</w:t>
      </w:r>
    </w:p>
    <w:p w14:paraId="55C312E4" w14:textId="77777777" w:rsidR="0060748C" w:rsidRDefault="000F6914">
      <w:pPr>
        <w:pStyle w:val="Heading1"/>
        <w:pageBreakBefore/>
      </w:pPr>
      <w:bookmarkStart w:id="18" w:name="_Toc242995851"/>
      <w:r>
        <w:lastRenderedPageBreak/>
        <w:t xml:space="preserve">13  </w:t>
      </w:r>
      <w:r>
        <w:t>工程验证与可追溯性</w:t>
      </w:r>
      <w:bookmarkEnd w:id="18"/>
    </w:p>
    <w:p w14:paraId="37B89BC8" w14:textId="77777777" w:rsidR="0060748C" w:rsidRDefault="000F6914">
      <w:pPr>
        <w:ind w:firstLine="440"/>
      </w:pPr>
      <w:r>
        <w:t>本次运行现有单元与契约测试，结果为</w:t>
      </w:r>
      <w:r>
        <w:t xml:space="preserve"> 78 </w:t>
      </w:r>
      <w:r>
        <w:t>项通过，耗时</w:t>
      </w:r>
      <w:r>
        <w:t xml:space="preserve"> 1.11 </w:t>
      </w:r>
      <w:r>
        <w:t>秒，包含真实数据库结构对账。验证覆盖清洗规则、时间存储、分区写入、维表唯一性及流水线契约；不覆盖全部可视化效果、业务真实性或生产级稳定性。</w:t>
      </w:r>
    </w:p>
    <w:p w14:paraId="403D1129" w14:textId="77777777" w:rsidR="0060748C" w:rsidRDefault="000F6914">
      <w:pPr>
        <w:pStyle w:val="DQFigure"/>
        <w:keepNext/>
      </w:pPr>
      <w:r>
        <w:rPr>
          <w:noProof/>
        </w:rPr>
        <w:drawing>
          <wp:inline distT="0" distB="0" distL="0" distR="0" wp14:anchorId="1E6A6B88" wp14:editId="73ABFA2C">
            <wp:extent cx="5688000" cy="2461490"/>
            <wp:effectExtent l="0" t="0" r="0" b="0"/>
            <wp:docPr id="17" name="已有最新日志显示单批七步骤合计约 7.10 秒" descr="已有最新日志显示单批七步骤合计约 7.10 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已有最新日志显示单批七步骤合计约 7.10 秒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4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3301" w14:textId="77777777" w:rsidR="0060748C" w:rsidRDefault="000F6914">
      <w:pPr>
        <w:pStyle w:val="DQCaption"/>
      </w:pPr>
      <w:r>
        <w:t>图</w:t>
      </w:r>
      <w:r>
        <w:t xml:space="preserve"> 17  </w:t>
      </w:r>
      <w:r>
        <w:t>已有最新日志显示单批七步骤合计约</w:t>
      </w:r>
      <w:r>
        <w:t xml:space="preserve"> 7.10 </w:t>
      </w:r>
      <w:r>
        <w:t>秒</w:t>
      </w:r>
    </w:p>
    <w:p w14:paraId="7859706C" w14:textId="77777777" w:rsidR="0060748C" w:rsidRDefault="000F6914">
      <w:pPr>
        <w:pStyle w:val="DQSource"/>
      </w:pPr>
      <w:r>
        <w:rPr>
          <w:color w:val="000000"/>
        </w:rPr>
        <w:t>口径与来源：</w:t>
      </w:r>
      <w:r>
        <w:rPr>
          <w:color w:val="000000"/>
        </w:rPr>
        <w:t xml:space="preserve">etl_log </w:t>
      </w:r>
      <w:r>
        <w:rPr>
          <w:color w:val="000000"/>
        </w:rPr>
        <w:t>最新批次</w:t>
      </w:r>
      <w:r>
        <w:rPr>
          <w:color w:val="000000"/>
        </w:rPr>
        <w:t xml:space="preserve"> 20261015-150751-507784</w:t>
      </w:r>
      <w:r>
        <w:rPr>
          <w:color w:val="000000"/>
        </w:rPr>
        <w:t>；为已有运行记录，本报告未重跑并改写真实流水线。</w:t>
      </w:r>
    </w:p>
    <w:p w14:paraId="1A3ACEE2" w14:textId="77777777" w:rsidR="0060748C" w:rsidRDefault="000F6914">
      <w:pPr>
        <w:pStyle w:val="DQCaption"/>
        <w:jc w:val="left"/>
      </w:pPr>
      <w:r>
        <w:t>表</w:t>
      </w:r>
      <w:r>
        <w:t xml:space="preserve"> 16  </w:t>
      </w:r>
      <w:r>
        <w:t>工程证据与保障边界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1984"/>
        <w:gridCol w:w="3515"/>
        <w:gridCol w:w="3572"/>
      </w:tblGrid>
      <w:tr w:rsidR="0060748C" w14:paraId="1F415B0B" w14:textId="77777777">
        <w:trPr>
          <w:cantSplit/>
          <w:tblHeader/>
          <w:jc w:val="center"/>
        </w:trPr>
        <w:tc>
          <w:tcPr>
            <w:tcW w:w="1984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D1F7104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控制项</w:t>
            </w:r>
          </w:p>
        </w:tc>
        <w:tc>
          <w:tcPr>
            <w:tcW w:w="3515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A3F9A25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本次证据</w:t>
            </w:r>
          </w:p>
        </w:tc>
        <w:tc>
          <w:tcPr>
            <w:tcW w:w="3572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509424E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结论或限制</w:t>
            </w:r>
          </w:p>
        </w:tc>
      </w:tr>
      <w:tr w:rsidR="0060748C" w14:paraId="1E3174DC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94E6B05" w14:textId="77777777" w:rsidR="0060748C" w:rsidRDefault="000F6914">
            <w:pPr>
              <w:pStyle w:val="DQTable"/>
              <w:keepLines/>
              <w:spacing w:line="288" w:lineRule="auto"/>
            </w:pPr>
            <w:r>
              <w:t>数据库完整性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06C773B" w14:textId="77777777" w:rsidR="0060748C" w:rsidRDefault="000F6914">
            <w:pPr>
              <w:pStyle w:val="DQTable"/>
              <w:keepLines/>
              <w:spacing w:line="288" w:lineRule="auto"/>
            </w:pPr>
            <w:r>
              <w:t>PRAGMA quick_check = ok</w:t>
            </w:r>
          </w:p>
        </w:tc>
        <w:tc>
          <w:tcPr>
            <w:tcW w:w="357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C26F92A" w14:textId="77777777" w:rsidR="0060748C" w:rsidRDefault="000F6914">
            <w:pPr>
              <w:pStyle w:val="DQTable"/>
              <w:keepLines/>
              <w:spacing w:line="288" w:lineRule="auto"/>
            </w:pPr>
            <w:r>
              <w:t>物理完整性检查正常</w:t>
            </w:r>
          </w:p>
        </w:tc>
      </w:tr>
      <w:tr w:rsidR="0060748C" w14:paraId="05310DB9" w14:textId="77777777">
        <w:trPr>
          <w:cantSplit/>
          <w:jc w:val="center"/>
        </w:trPr>
        <w:tc>
          <w:tcPr>
            <w:tcW w:w="1984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5CE307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DWD </w:t>
            </w:r>
            <w:r>
              <w:t>核心质量</w:t>
            </w:r>
          </w:p>
        </w:tc>
        <w:tc>
          <w:tcPr>
            <w:tcW w:w="3515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87E6BD9" w14:textId="77777777" w:rsidR="0060748C" w:rsidRDefault="000F6914">
            <w:pPr>
              <w:pStyle w:val="DQTable"/>
              <w:keepLines/>
              <w:spacing w:line="288" w:lineRule="auto"/>
            </w:pPr>
            <w:r>
              <w:t>缺失、格式异常、重复组均为</w:t>
            </w:r>
            <w:r>
              <w:t xml:space="preserve"> 0</w:t>
            </w:r>
          </w:p>
        </w:tc>
        <w:tc>
          <w:tcPr>
            <w:tcW w:w="3572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4FC1150" w14:textId="77777777" w:rsidR="0060748C" w:rsidRDefault="000F6914">
            <w:pPr>
              <w:pStyle w:val="DQTable"/>
              <w:keepLines/>
              <w:spacing w:line="288" w:lineRule="auto"/>
            </w:pPr>
            <w:r>
              <w:t>当前静态产物复核通过</w:t>
            </w:r>
          </w:p>
        </w:tc>
      </w:tr>
      <w:tr w:rsidR="0060748C" w14:paraId="1931451C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5E815CC" w14:textId="77777777" w:rsidR="0060748C" w:rsidRDefault="000F6914">
            <w:pPr>
              <w:pStyle w:val="DQTable"/>
              <w:keepLines/>
              <w:spacing w:line="288" w:lineRule="auto"/>
            </w:pPr>
            <w:r>
              <w:t>扇区关联键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39917A9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49,948 </w:t>
            </w:r>
            <w:r>
              <w:t>个维表键均唯一</w:t>
            </w:r>
          </w:p>
        </w:tc>
        <w:tc>
          <w:tcPr>
            <w:tcW w:w="357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2DA574" w14:textId="77777777" w:rsidR="0060748C" w:rsidRDefault="000F6914">
            <w:pPr>
              <w:pStyle w:val="DQTable"/>
              <w:keepLines/>
              <w:spacing w:line="288" w:lineRule="auto"/>
            </w:pPr>
            <w:r>
              <w:t>连接未发现主键放大风险</w:t>
            </w:r>
          </w:p>
        </w:tc>
      </w:tr>
      <w:tr w:rsidR="0060748C" w14:paraId="75C1E96E" w14:textId="77777777">
        <w:trPr>
          <w:cantSplit/>
          <w:jc w:val="center"/>
        </w:trPr>
        <w:tc>
          <w:tcPr>
            <w:tcW w:w="1984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2350137" w14:textId="77777777" w:rsidR="0060748C" w:rsidRDefault="000F6914">
            <w:pPr>
              <w:pStyle w:val="DQTable"/>
              <w:keepLines/>
              <w:spacing w:line="288" w:lineRule="auto"/>
            </w:pPr>
            <w:r>
              <w:t>时间存储</w:t>
            </w:r>
          </w:p>
        </w:tc>
        <w:tc>
          <w:tcPr>
            <w:tcW w:w="3515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67C5DBF" w14:textId="77777777" w:rsidR="0060748C" w:rsidRDefault="000F6914">
            <w:pPr>
              <w:pStyle w:val="DQTable"/>
              <w:keepLines/>
              <w:spacing w:line="288" w:lineRule="auto"/>
            </w:pPr>
            <w:r>
              <w:t>全部固定毫秒三位文本</w:t>
            </w:r>
          </w:p>
        </w:tc>
        <w:tc>
          <w:tcPr>
            <w:tcW w:w="3572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C2515CB" w14:textId="77777777" w:rsidR="0060748C" w:rsidRDefault="000F6914">
            <w:pPr>
              <w:pStyle w:val="DQTable"/>
              <w:keepLines/>
              <w:spacing w:line="288" w:lineRule="auto"/>
            </w:pPr>
            <w:r>
              <w:t>符合现有读写契约</w:t>
            </w:r>
          </w:p>
        </w:tc>
      </w:tr>
      <w:tr w:rsidR="0060748C" w14:paraId="7107E12E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B251540" w14:textId="77777777" w:rsidR="0060748C" w:rsidRDefault="000F6914">
            <w:pPr>
              <w:pStyle w:val="DQTable"/>
              <w:keepLines/>
              <w:spacing w:line="288" w:lineRule="auto"/>
            </w:pPr>
            <w:r>
              <w:t>测试基线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8AD0E7E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78 passed  </w:t>
            </w:r>
            <w:r>
              <w:t>含真实库结构检查</w:t>
            </w:r>
          </w:p>
        </w:tc>
        <w:tc>
          <w:tcPr>
            <w:tcW w:w="357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211D43C" w14:textId="77777777" w:rsidR="0060748C" w:rsidRDefault="000F6914">
            <w:pPr>
              <w:pStyle w:val="DQTable"/>
              <w:keepLines/>
              <w:spacing w:line="288" w:lineRule="auto"/>
            </w:pPr>
            <w:r>
              <w:t>支持回归，不替代业务验收</w:t>
            </w:r>
          </w:p>
        </w:tc>
      </w:tr>
      <w:tr w:rsidR="0060748C" w14:paraId="097B7515" w14:textId="77777777">
        <w:trPr>
          <w:cantSplit/>
          <w:jc w:val="center"/>
        </w:trPr>
        <w:tc>
          <w:tcPr>
            <w:tcW w:w="1984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6568451" w14:textId="77777777" w:rsidR="0060748C" w:rsidRDefault="000F6914">
            <w:pPr>
              <w:pStyle w:val="DQTable"/>
              <w:keepLines/>
              <w:spacing w:line="288" w:lineRule="auto"/>
            </w:pPr>
            <w:r>
              <w:t>运行日志</w:t>
            </w:r>
          </w:p>
        </w:tc>
        <w:tc>
          <w:tcPr>
            <w:tcW w:w="3515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01EF2C3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2 </w:t>
            </w:r>
            <w:r>
              <w:t>个批次</w:t>
            </w:r>
            <w:r>
              <w:t xml:space="preserve">  </w:t>
            </w:r>
            <w:r>
              <w:t>共</w:t>
            </w:r>
            <w:r>
              <w:t xml:space="preserve"> 14 </w:t>
            </w:r>
            <w:r>
              <w:t>条步骤日志</w:t>
            </w:r>
          </w:p>
        </w:tc>
        <w:tc>
          <w:tcPr>
            <w:tcW w:w="3572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E540CCA" w14:textId="77777777" w:rsidR="0060748C" w:rsidRDefault="000F6914">
            <w:pPr>
              <w:pStyle w:val="DQTable"/>
              <w:keepLines/>
              <w:spacing w:line="288" w:lineRule="auto"/>
            </w:pPr>
            <w:r>
              <w:t>有执行追溯，尚非完整质量审计系统</w:t>
            </w:r>
          </w:p>
        </w:tc>
      </w:tr>
    </w:tbl>
    <w:p w14:paraId="604755FB" w14:textId="77777777" w:rsidR="0060748C" w:rsidRDefault="0060748C">
      <w:pPr>
        <w:pStyle w:val="DQSpacer"/>
      </w:pPr>
    </w:p>
    <w:p w14:paraId="2BBA7698" w14:textId="77777777" w:rsidR="0060748C" w:rsidRDefault="000F6914">
      <w:pPr>
        <w:ind w:firstLine="440"/>
      </w:pPr>
      <w:r>
        <w:t>当前流水线完成清洗和维表构建，但未在同一事务中统一回滚所有输出，也未将全部质量规则自动作为发布门槛。稽核记录对同一</w:t>
      </w:r>
      <w:r>
        <w:t xml:space="preserve"> check_id </w:t>
      </w:r>
      <w:r>
        <w:t>覆盖写入，缺少历史版本留存。建议后续加入批次化质量快照、失败隔离与关键门槛阻断。</w:t>
      </w:r>
    </w:p>
    <w:p w14:paraId="2B647B17" w14:textId="77777777" w:rsidR="0060748C" w:rsidRDefault="000F6914">
      <w:pPr>
        <w:pStyle w:val="Heading1"/>
        <w:pageBreakBefore/>
      </w:pPr>
      <w:bookmarkStart w:id="19" w:name="_Toc242995852"/>
      <w:r>
        <w:lastRenderedPageBreak/>
        <w:t xml:space="preserve">14  </w:t>
      </w:r>
      <w:r>
        <w:t>稽核状态与分析准入</w:t>
      </w:r>
      <w:bookmarkEnd w:id="19"/>
    </w:p>
    <w:p w14:paraId="48D2DAFA" w14:textId="77777777" w:rsidR="0060748C" w:rsidRDefault="000F6914">
      <w:pPr>
        <w:ind w:firstLine="440"/>
      </w:pPr>
      <w:r>
        <w:t>历史稽核共</w:t>
      </w:r>
      <w:r>
        <w:t xml:space="preserve"> 16 </w:t>
      </w:r>
      <w:r>
        <w:t>项，覆盖七个维度，记录为通过</w:t>
      </w:r>
      <w:r>
        <w:t xml:space="preserve"> 5 </w:t>
      </w:r>
      <w:r>
        <w:t>项、警告</w:t>
      </w:r>
      <w:r>
        <w:t xml:space="preserve"> 6 </w:t>
      </w:r>
      <w:r>
        <w:t>项、不通过</w:t>
      </w:r>
      <w:r>
        <w:t xml:space="preserve"> 5 </w:t>
      </w:r>
      <w:r>
        <w:t>项。状态描述原始数据及分析口径中的发现，其中已有问题通过清洗或替换版本得到处置，不能把历史不通过数量直接解释为当前产物仍有五项未修复错误。</w:t>
      </w:r>
    </w:p>
    <w:p w14:paraId="5C277672" w14:textId="77777777" w:rsidR="0060748C" w:rsidRDefault="000F6914">
      <w:pPr>
        <w:pStyle w:val="DQFigure"/>
        <w:keepNext/>
      </w:pPr>
      <w:r>
        <w:rPr>
          <w:noProof/>
        </w:rPr>
        <w:drawing>
          <wp:inline distT="0" distB="0" distL="0" distR="0" wp14:anchorId="27A96BE9" wp14:editId="299DA249">
            <wp:extent cx="5688000" cy="2978534"/>
            <wp:effectExtent l="0" t="0" r="0" b="0"/>
            <wp:docPr id="18" name="历史问题主要集中于规范性、准确性与代表性" descr="历史问题主要集中于规范性、准确性与代表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历史问题主要集中于规范性、准确性与代表性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97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D425" w14:textId="77777777" w:rsidR="0060748C" w:rsidRDefault="000F6914">
      <w:pPr>
        <w:pStyle w:val="DQCaption"/>
      </w:pPr>
      <w:r>
        <w:t>图</w:t>
      </w:r>
      <w:r>
        <w:t xml:space="preserve"> 18  </w:t>
      </w:r>
      <w:r>
        <w:t>历史问题主要集中于规范性、准确性与代表性</w:t>
      </w:r>
    </w:p>
    <w:p w14:paraId="6E927C62" w14:textId="77777777" w:rsidR="0060748C" w:rsidRDefault="000F6914">
      <w:pPr>
        <w:pStyle w:val="DQSource"/>
      </w:pPr>
      <w:r>
        <w:rPr>
          <w:color w:val="000000"/>
        </w:rPr>
        <w:t>口径与来源：</w:t>
      </w:r>
      <w:r>
        <w:rPr>
          <w:color w:val="000000"/>
        </w:rPr>
        <w:t xml:space="preserve">dq_check_result </w:t>
      </w:r>
      <w:r>
        <w:rPr>
          <w:color w:val="000000"/>
        </w:rPr>
        <w:t>与</w:t>
      </w:r>
      <w:r>
        <w:rPr>
          <w:color w:val="000000"/>
        </w:rPr>
        <w:t xml:space="preserve"> ads_dq_summary</w:t>
      </w:r>
      <w:r>
        <w:rPr>
          <w:color w:val="000000"/>
        </w:rPr>
        <w:t>；每项检查计数一次，未按业务影响加权，不作为综合质量分。</w:t>
      </w:r>
    </w:p>
    <w:p w14:paraId="04BAC001" w14:textId="77777777" w:rsidR="0060748C" w:rsidRDefault="000F6914">
      <w:pPr>
        <w:pStyle w:val="DQCaption"/>
        <w:jc w:val="left"/>
      </w:pPr>
      <w:r>
        <w:t>表</w:t>
      </w:r>
      <w:r>
        <w:t xml:space="preserve"> 17  </w:t>
      </w:r>
      <w:r>
        <w:t>面向业务任务的使用准入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608"/>
        <w:gridCol w:w="1701"/>
        <w:gridCol w:w="4762"/>
      </w:tblGrid>
      <w:tr w:rsidR="0060748C" w14:paraId="4592F0BE" w14:textId="77777777">
        <w:trPr>
          <w:cantSplit/>
          <w:tblHeader/>
          <w:jc w:val="center"/>
        </w:trPr>
        <w:tc>
          <w:tcPr>
            <w:tcW w:w="2608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B649858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分析任务</w:t>
            </w:r>
          </w:p>
        </w:tc>
        <w:tc>
          <w:tcPr>
            <w:tcW w:w="1701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D35215E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准入建议</w:t>
            </w:r>
          </w:p>
        </w:tc>
        <w:tc>
          <w:tcPr>
            <w:tcW w:w="4762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4DCBDE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必须满足的条件</w:t>
            </w:r>
          </w:p>
        </w:tc>
      </w:tr>
      <w:tr w:rsidR="0060748C" w14:paraId="51F0A294" w14:textId="77777777">
        <w:trPr>
          <w:cantSplit/>
          <w:jc w:val="center"/>
        </w:trPr>
        <w:tc>
          <w:tcPr>
            <w:tcW w:w="260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12A94D9" w14:textId="77777777" w:rsidR="0060748C" w:rsidRDefault="000F6914">
            <w:pPr>
              <w:pStyle w:val="DQTable"/>
              <w:keepLines/>
              <w:spacing w:line="288" w:lineRule="auto"/>
            </w:pPr>
            <w:r>
              <w:t>单日聚合分布与热点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99D0AEB" w14:textId="77777777" w:rsidR="0060748C" w:rsidRDefault="000F6914">
            <w:pPr>
              <w:pStyle w:val="DQTable"/>
              <w:keepLines/>
              <w:spacing w:line="288" w:lineRule="auto"/>
            </w:pPr>
            <w:r>
              <w:t>有条件准入</w:t>
            </w:r>
          </w:p>
        </w:tc>
        <w:tc>
          <w:tcPr>
            <w:tcW w:w="476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8B8BB27" w14:textId="77777777" w:rsidR="0060748C" w:rsidRDefault="000F6914">
            <w:pPr>
              <w:pStyle w:val="DQTable"/>
              <w:keepLines/>
              <w:spacing w:line="288" w:lineRule="auto"/>
            </w:pPr>
            <w:r>
              <w:t>披露日期、完整标识、空间分母及代理位置</w:t>
            </w:r>
          </w:p>
        </w:tc>
      </w:tr>
      <w:tr w:rsidR="0060748C" w14:paraId="33013A15" w14:textId="77777777">
        <w:trPr>
          <w:cantSplit/>
          <w:jc w:val="center"/>
        </w:trPr>
        <w:tc>
          <w:tcPr>
            <w:tcW w:w="2608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799F8AF" w14:textId="77777777" w:rsidR="0060748C" w:rsidRDefault="000F6914">
            <w:pPr>
              <w:pStyle w:val="DQTable"/>
              <w:keepLines/>
              <w:spacing w:line="288" w:lineRule="auto"/>
            </w:pPr>
            <w:r>
              <w:t>事件含义与语义分类</w:t>
            </w:r>
          </w:p>
        </w:tc>
        <w:tc>
          <w:tcPr>
            <w:tcW w:w="1701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8E62127" w14:textId="77777777" w:rsidR="0060748C" w:rsidRDefault="000F6914">
            <w:pPr>
              <w:pStyle w:val="DQTable"/>
              <w:keepLines/>
              <w:spacing w:line="288" w:lineRule="auto"/>
            </w:pPr>
            <w:r>
              <w:t>暂缓</w:t>
            </w:r>
          </w:p>
        </w:tc>
        <w:tc>
          <w:tcPr>
            <w:tcW w:w="4762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F9284E5" w14:textId="77777777" w:rsidR="0060748C" w:rsidRDefault="000F6914">
            <w:pPr>
              <w:pStyle w:val="DQTable"/>
              <w:keepLines/>
              <w:spacing w:line="288" w:lineRule="auto"/>
            </w:pPr>
            <w:r>
              <w:t>上游字典、触发条件及版本验证</w:t>
            </w:r>
          </w:p>
        </w:tc>
      </w:tr>
      <w:tr w:rsidR="0060748C" w14:paraId="358A9070" w14:textId="77777777">
        <w:trPr>
          <w:cantSplit/>
          <w:jc w:val="center"/>
        </w:trPr>
        <w:tc>
          <w:tcPr>
            <w:tcW w:w="260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11DF8E4" w14:textId="77777777" w:rsidR="0060748C" w:rsidRDefault="000F6914">
            <w:pPr>
              <w:pStyle w:val="DQTable"/>
              <w:keepLines/>
              <w:spacing w:line="288" w:lineRule="auto"/>
            </w:pPr>
            <w:r>
              <w:t>真实到离及精确驻留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5E224B0" w14:textId="77777777" w:rsidR="0060748C" w:rsidRDefault="000F6914">
            <w:pPr>
              <w:pStyle w:val="DQTable"/>
              <w:keepLines/>
              <w:spacing w:line="288" w:lineRule="auto"/>
            </w:pPr>
            <w:r>
              <w:t>暂缓正式发布</w:t>
            </w:r>
          </w:p>
        </w:tc>
        <w:tc>
          <w:tcPr>
            <w:tcW w:w="476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FA62FF4" w14:textId="77777777" w:rsidR="0060748C" w:rsidRDefault="000F6914">
            <w:pPr>
              <w:pStyle w:val="DQTable"/>
              <w:keepLines/>
              <w:spacing w:line="288" w:lineRule="auto"/>
            </w:pPr>
            <w:r>
              <w:t>观测连续性规则、参数敏感性和场景验证</w:t>
            </w:r>
          </w:p>
        </w:tc>
      </w:tr>
      <w:tr w:rsidR="0060748C" w14:paraId="10B6157A" w14:textId="77777777">
        <w:trPr>
          <w:cantSplit/>
          <w:jc w:val="center"/>
        </w:trPr>
        <w:tc>
          <w:tcPr>
            <w:tcW w:w="2608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FD3E8A3" w14:textId="77777777" w:rsidR="0060748C" w:rsidRDefault="000F6914">
            <w:pPr>
              <w:pStyle w:val="DQTable"/>
              <w:keepLines/>
              <w:spacing w:line="288" w:lineRule="auto"/>
            </w:pPr>
            <w:r>
              <w:t>全市或全运营商人数</w:t>
            </w:r>
          </w:p>
        </w:tc>
        <w:tc>
          <w:tcPr>
            <w:tcW w:w="1701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F9087CA" w14:textId="77777777" w:rsidR="0060748C" w:rsidRDefault="000F6914">
            <w:pPr>
              <w:pStyle w:val="DQTable"/>
              <w:keepLines/>
              <w:spacing w:line="288" w:lineRule="auto"/>
            </w:pPr>
            <w:r>
              <w:t>暂缓</w:t>
            </w:r>
          </w:p>
        </w:tc>
        <w:tc>
          <w:tcPr>
            <w:tcW w:w="4762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6B60A4E" w14:textId="77777777" w:rsidR="0060748C" w:rsidRDefault="000F6914">
            <w:pPr>
              <w:pStyle w:val="DQTable"/>
              <w:keepLines/>
              <w:spacing w:line="288" w:lineRule="auto"/>
            </w:pPr>
            <w:r>
              <w:t>抽样机制、覆盖偏差与分层校准</w:t>
            </w:r>
          </w:p>
        </w:tc>
      </w:tr>
      <w:tr w:rsidR="0060748C" w14:paraId="0C9591A2" w14:textId="77777777">
        <w:trPr>
          <w:cantSplit/>
          <w:jc w:val="center"/>
        </w:trPr>
        <w:tc>
          <w:tcPr>
            <w:tcW w:w="260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4629335" w14:textId="77777777" w:rsidR="0060748C" w:rsidRDefault="000F6914">
            <w:pPr>
              <w:pStyle w:val="DQTable"/>
              <w:keepLines/>
              <w:spacing w:line="288" w:lineRule="auto"/>
            </w:pPr>
            <w:r>
              <w:t>跨日假期趋势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4B62056" w14:textId="77777777" w:rsidR="0060748C" w:rsidRDefault="000F6914">
            <w:pPr>
              <w:pStyle w:val="DQTable"/>
              <w:keepLines/>
              <w:spacing w:line="288" w:lineRule="auto"/>
            </w:pPr>
            <w:r>
              <w:t>暂缓</w:t>
            </w:r>
          </w:p>
        </w:tc>
        <w:tc>
          <w:tcPr>
            <w:tcW w:w="476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A03530B" w14:textId="77777777" w:rsidR="0060748C" w:rsidRDefault="000F6914">
            <w:pPr>
              <w:pStyle w:val="DQTable"/>
              <w:keepLines/>
              <w:spacing w:line="288" w:lineRule="auto"/>
            </w:pPr>
            <w:r>
              <w:t>同口径多日数据及采集覆盖核查</w:t>
            </w:r>
          </w:p>
        </w:tc>
      </w:tr>
    </w:tbl>
    <w:p w14:paraId="6100B603" w14:textId="77777777" w:rsidR="0060748C" w:rsidRDefault="0060748C">
      <w:pPr>
        <w:pStyle w:val="DQSpacer"/>
      </w:pPr>
    </w:p>
    <w:p w14:paraId="735379D6" w14:textId="77777777" w:rsidR="0060748C" w:rsidRDefault="000F6914">
      <w:pPr>
        <w:ind w:firstLine="440"/>
      </w:pPr>
      <w:r>
        <w:t>运营商标识前缀仅见</w:t>
      </w:r>
      <w:r>
        <w:t xml:space="preserve"> 46000</w:t>
      </w:r>
      <w:r>
        <w:t>、</w:t>
      </w:r>
      <w:r>
        <w:t>46002</w:t>
      </w:r>
      <w:r>
        <w:t>、</w:t>
      </w:r>
      <w:r>
        <w:t>46007</w:t>
      </w:r>
      <w:r>
        <w:t>，与现有移动样本说明一致。即便取得移动总体市场份额，也不应简单除以单一份额即认定获得真实总客流；仍需验证圈选偏差、区域差异、携卡与设备等因素。</w:t>
      </w:r>
    </w:p>
    <w:p w14:paraId="64760465" w14:textId="77777777" w:rsidR="0060748C" w:rsidRDefault="000F6914">
      <w:pPr>
        <w:pStyle w:val="Heading1"/>
        <w:pageBreakBefore/>
      </w:pPr>
      <w:bookmarkStart w:id="20" w:name="_Toc242995853"/>
      <w:r>
        <w:lastRenderedPageBreak/>
        <w:t xml:space="preserve">15  </w:t>
      </w:r>
      <w:r>
        <w:t>整改建议与验收条件</w:t>
      </w:r>
      <w:bookmarkEnd w:id="20"/>
    </w:p>
    <w:p w14:paraId="1E93880F" w14:textId="77777777" w:rsidR="0060748C" w:rsidRDefault="000F6914">
      <w:pPr>
        <w:ind w:firstLine="440"/>
      </w:pPr>
      <w:r>
        <w:t>下表为建议执行顺序与责任角色，尚不代表正式分派或承诺完成日期。高优先级事项优先关闭分析解释风险；技术门槛与留痕机制可并行完善。</w:t>
      </w:r>
    </w:p>
    <w:p w14:paraId="1CD77A79" w14:textId="77777777" w:rsidR="0060748C" w:rsidRDefault="000F6914">
      <w:pPr>
        <w:pStyle w:val="DQCaption"/>
        <w:jc w:val="left"/>
      </w:pPr>
      <w:r>
        <w:t>表</w:t>
      </w:r>
      <w:r>
        <w:t xml:space="preserve"> 18  </w:t>
      </w:r>
      <w:r>
        <w:t>建议整改台账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1418"/>
        <w:gridCol w:w="2324"/>
        <w:gridCol w:w="1757"/>
        <w:gridCol w:w="3572"/>
      </w:tblGrid>
      <w:tr w:rsidR="0060748C" w14:paraId="41C33607" w14:textId="77777777">
        <w:trPr>
          <w:cantSplit/>
          <w:tblHeader/>
          <w:jc w:val="center"/>
        </w:trPr>
        <w:tc>
          <w:tcPr>
            <w:tcW w:w="1417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1823154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编号及优先级</w:t>
            </w:r>
          </w:p>
        </w:tc>
        <w:tc>
          <w:tcPr>
            <w:tcW w:w="2324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AAB0DED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事项</w:t>
            </w:r>
          </w:p>
        </w:tc>
        <w:tc>
          <w:tcPr>
            <w:tcW w:w="1757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F420F99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建议责任角色</w:t>
            </w:r>
          </w:p>
        </w:tc>
        <w:tc>
          <w:tcPr>
            <w:tcW w:w="3572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45D1389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可验收的关闭条件</w:t>
            </w:r>
          </w:p>
        </w:tc>
      </w:tr>
      <w:tr w:rsidR="0060748C" w14:paraId="69B65685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FC7A6A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R01  </w:t>
            </w:r>
            <w:r>
              <w:t>高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8F1267A" w14:textId="77777777" w:rsidR="0060748C" w:rsidRDefault="000F6914">
            <w:pPr>
              <w:pStyle w:val="DQTable"/>
              <w:keepLines/>
              <w:spacing w:line="288" w:lineRule="auto"/>
            </w:pPr>
            <w:r>
              <w:t>确认样本圈选与总体范围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65DD470" w14:textId="77777777" w:rsidR="0060748C" w:rsidRDefault="000F6914">
            <w:pPr>
              <w:pStyle w:val="DQTable"/>
              <w:keepLines/>
              <w:spacing w:line="288" w:lineRule="auto"/>
            </w:pPr>
            <w:r>
              <w:t>数据提供方、业务负责人</w:t>
            </w:r>
          </w:p>
        </w:tc>
        <w:tc>
          <w:tcPr>
            <w:tcW w:w="357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AB966A" w14:textId="77777777" w:rsidR="0060748C" w:rsidRDefault="000F6914">
            <w:pPr>
              <w:pStyle w:val="DQTable"/>
              <w:keepLines/>
              <w:spacing w:line="288" w:lineRule="auto"/>
            </w:pPr>
            <w:r>
              <w:t>取得圈选规则、日期窗口、运营商范围及目标总体说明</w:t>
            </w:r>
          </w:p>
        </w:tc>
      </w:tr>
      <w:tr w:rsidR="0060748C" w14:paraId="2C3A7197" w14:textId="77777777">
        <w:trPr>
          <w:cantSplit/>
          <w:jc w:val="center"/>
        </w:trPr>
        <w:tc>
          <w:tcPr>
            <w:tcW w:w="1417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3220975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R02  </w:t>
            </w:r>
            <w:r>
              <w:t>高</w:t>
            </w:r>
          </w:p>
        </w:tc>
        <w:tc>
          <w:tcPr>
            <w:tcW w:w="2324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BD17884" w14:textId="77777777" w:rsidR="0060748C" w:rsidRDefault="000F6914">
            <w:pPr>
              <w:pStyle w:val="DQTable"/>
              <w:keepLines/>
              <w:spacing w:line="288" w:lineRule="auto"/>
            </w:pPr>
            <w:r>
              <w:t>澄清</w:t>
            </w:r>
            <w:r>
              <w:t xml:space="preserve"> nid </w:t>
            </w:r>
            <w:r>
              <w:t>与双时间戳语义</w:t>
            </w:r>
          </w:p>
        </w:tc>
        <w:tc>
          <w:tcPr>
            <w:tcW w:w="1757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E091D78" w14:textId="77777777" w:rsidR="0060748C" w:rsidRDefault="000F6914">
            <w:pPr>
              <w:pStyle w:val="DQTable"/>
              <w:keepLines/>
              <w:spacing w:line="288" w:lineRule="auto"/>
            </w:pPr>
            <w:r>
              <w:t>数据提供方、数据工程</w:t>
            </w:r>
          </w:p>
        </w:tc>
        <w:tc>
          <w:tcPr>
            <w:tcW w:w="3572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EBC634D" w14:textId="77777777" w:rsidR="0060748C" w:rsidRDefault="000F6914">
            <w:pPr>
              <w:pStyle w:val="DQTable"/>
              <w:keepLines/>
              <w:spacing w:line="288" w:lineRule="auto"/>
            </w:pPr>
            <w:r>
              <w:t>取得版本化字段文档，完成已知事件样例核对</w:t>
            </w:r>
          </w:p>
        </w:tc>
      </w:tr>
      <w:tr w:rsidR="0060748C" w14:paraId="2CE23B20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92487EB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R03  </w:t>
            </w:r>
            <w:r>
              <w:t>高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97F28F2" w14:textId="77777777" w:rsidR="0060748C" w:rsidRDefault="000F6914">
            <w:pPr>
              <w:pStyle w:val="DQTable"/>
              <w:keepLines/>
              <w:spacing w:line="288" w:lineRule="auto"/>
            </w:pPr>
            <w:r>
              <w:t>补足边界来源及坐标体系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E52BF4E" w14:textId="77777777" w:rsidR="0060748C" w:rsidRDefault="000F6914">
            <w:pPr>
              <w:pStyle w:val="DQTable"/>
              <w:keepLines/>
              <w:spacing w:line="288" w:lineRule="auto"/>
            </w:pPr>
            <w:r>
              <w:t>空间数据维护人员</w:t>
            </w:r>
          </w:p>
        </w:tc>
        <w:tc>
          <w:tcPr>
            <w:tcW w:w="357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781E2AF" w14:textId="77777777" w:rsidR="0060748C" w:rsidRDefault="000F6914">
            <w:pPr>
              <w:pStyle w:val="DQTable"/>
              <w:keepLines/>
              <w:spacing w:line="288" w:lineRule="auto"/>
            </w:pPr>
            <w:r>
              <w:t>确认坐标参考系统；拓扑检查及控制点验证通过</w:t>
            </w:r>
          </w:p>
        </w:tc>
      </w:tr>
      <w:tr w:rsidR="0060748C" w14:paraId="0D3FAC05" w14:textId="77777777">
        <w:trPr>
          <w:cantSplit/>
          <w:jc w:val="center"/>
        </w:trPr>
        <w:tc>
          <w:tcPr>
            <w:tcW w:w="1417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E031582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R04  </w:t>
            </w:r>
            <w:r>
              <w:t>中</w:t>
            </w:r>
          </w:p>
        </w:tc>
        <w:tc>
          <w:tcPr>
            <w:tcW w:w="2324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75D2917" w14:textId="77777777" w:rsidR="0060748C" w:rsidRDefault="000F6914">
            <w:pPr>
              <w:pStyle w:val="DQTable"/>
              <w:keepLines/>
              <w:spacing w:line="288" w:lineRule="auto"/>
            </w:pPr>
            <w:r>
              <w:t>建立自动质量发布门槛</w:t>
            </w:r>
          </w:p>
        </w:tc>
        <w:tc>
          <w:tcPr>
            <w:tcW w:w="1757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BFE43C7" w14:textId="77777777" w:rsidR="0060748C" w:rsidRDefault="000F6914">
            <w:pPr>
              <w:pStyle w:val="DQTable"/>
              <w:keepLines/>
              <w:spacing w:line="288" w:lineRule="auto"/>
            </w:pPr>
            <w:r>
              <w:t>数据工程</w:t>
            </w:r>
          </w:p>
        </w:tc>
        <w:tc>
          <w:tcPr>
            <w:tcW w:w="3572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47AFCC3" w14:textId="77777777" w:rsidR="0060748C" w:rsidRDefault="000F6914">
            <w:pPr>
              <w:pStyle w:val="DQTable"/>
              <w:keepLines/>
              <w:spacing w:line="288" w:lineRule="auto"/>
            </w:pPr>
            <w:r>
              <w:t>关键字段、唯一键、日期范围与关联缺口自动检查并阻断异常批次</w:t>
            </w:r>
          </w:p>
        </w:tc>
      </w:tr>
      <w:tr w:rsidR="0060748C" w14:paraId="39282970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EB6F3DC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R05  </w:t>
            </w:r>
            <w:r>
              <w:t>中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BB63A08" w14:textId="77777777" w:rsidR="0060748C" w:rsidRDefault="000F6914">
            <w:pPr>
              <w:pStyle w:val="DQTable"/>
              <w:keepLines/>
              <w:spacing w:line="288" w:lineRule="auto"/>
            </w:pPr>
            <w:r>
              <w:t>保存批次化稽核历史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8DD0918" w14:textId="77777777" w:rsidR="0060748C" w:rsidRDefault="000F6914">
            <w:pPr>
              <w:pStyle w:val="DQTable"/>
              <w:keepLines/>
              <w:spacing w:line="288" w:lineRule="auto"/>
            </w:pPr>
            <w:r>
              <w:t>数据工程、质量负责人</w:t>
            </w:r>
          </w:p>
        </w:tc>
        <w:tc>
          <w:tcPr>
            <w:tcW w:w="357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2B29C70" w14:textId="77777777" w:rsidR="0060748C" w:rsidRDefault="000F6914">
            <w:pPr>
              <w:pStyle w:val="DQTable"/>
              <w:keepLines/>
              <w:spacing w:line="288" w:lineRule="auto"/>
            </w:pPr>
            <w:r>
              <w:t>每批结果附规则版本、时间、分母、处置状态，保留历史</w:t>
            </w:r>
          </w:p>
        </w:tc>
      </w:tr>
      <w:tr w:rsidR="0060748C" w14:paraId="0A614D2C" w14:textId="77777777">
        <w:trPr>
          <w:cantSplit/>
          <w:jc w:val="center"/>
        </w:trPr>
        <w:tc>
          <w:tcPr>
            <w:tcW w:w="1417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4CA82BB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R06  </w:t>
            </w:r>
            <w:r>
              <w:t>中</w:t>
            </w:r>
          </w:p>
        </w:tc>
        <w:tc>
          <w:tcPr>
            <w:tcW w:w="2324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061FFD" w14:textId="77777777" w:rsidR="0060748C" w:rsidRDefault="000F6914">
            <w:pPr>
              <w:pStyle w:val="DQTable"/>
              <w:keepLines/>
              <w:spacing w:line="288" w:lineRule="auto"/>
            </w:pPr>
            <w:r>
              <w:t>校验驻留与到离算法</w:t>
            </w:r>
          </w:p>
        </w:tc>
        <w:tc>
          <w:tcPr>
            <w:tcW w:w="1757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E0627DF" w14:textId="77777777" w:rsidR="0060748C" w:rsidRDefault="000F6914">
            <w:pPr>
              <w:pStyle w:val="DQTable"/>
              <w:keepLines/>
              <w:spacing w:line="288" w:lineRule="auto"/>
            </w:pPr>
            <w:r>
              <w:t>分析负责人</w:t>
            </w:r>
          </w:p>
        </w:tc>
        <w:tc>
          <w:tcPr>
            <w:tcW w:w="3572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D344C55" w14:textId="77777777" w:rsidR="0060748C" w:rsidRDefault="000F6914">
            <w:pPr>
              <w:pStyle w:val="DQTable"/>
              <w:keepLines/>
              <w:spacing w:line="288" w:lineRule="auto"/>
            </w:pPr>
            <w:r>
              <w:t>测试长间隔、跨日截断、同秒多事件及站点漂移，形成敏感性结果</w:t>
            </w:r>
          </w:p>
        </w:tc>
      </w:tr>
      <w:tr w:rsidR="0060748C" w14:paraId="60A94B52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1DA40DD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R07  </w:t>
            </w:r>
            <w:r>
              <w:t>后续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CF73ABF" w14:textId="77777777" w:rsidR="0060748C" w:rsidRDefault="000F6914">
            <w:pPr>
              <w:pStyle w:val="DQTable"/>
              <w:keepLines/>
              <w:spacing w:line="288" w:lineRule="auto"/>
            </w:pPr>
            <w:r>
              <w:t>扩样与跨日验证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39590C5" w14:textId="77777777" w:rsidR="0060748C" w:rsidRDefault="000F6914">
            <w:pPr>
              <w:pStyle w:val="DQTable"/>
              <w:keepLines/>
              <w:spacing w:line="288" w:lineRule="auto"/>
            </w:pPr>
            <w:r>
              <w:t>业务负责人、分析人员</w:t>
            </w:r>
          </w:p>
        </w:tc>
        <w:tc>
          <w:tcPr>
            <w:tcW w:w="357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BDFB82C" w14:textId="77777777" w:rsidR="0060748C" w:rsidRDefault="000F6914">
            <w:pPr>
              <w:pStyle w:val="DQTable"/>
              <w:keepLines/>
              <w:spacing w:line="288" w:lineRule="auto"/>
            </w:pPr>
            <w:r>
              <w:t>取得可用总体基准与连续同口径数据，完成分层校准和外部核对</w:t>
            </w:r>
          </w:p>
        </w:tc>
      </w:tr>
    </w:tbl>
    <w:p w14:paraId="59BB72BD" w14:textId="77777777" w:rsidR="0060748C" w:rsidRDefault="0060748C">
      <w:pPr>
        <w:pStyle w:val="DQSpacer"/>
      </w:pPr>
    </w:p>
    <w:p w14:paraId="072D905C" w14:textId="77777777" w:rsidR="0060748C" w:rsidRDefault="000F6914">
      <w:pPr>
        <w:pStyle w:val="Heading2"/>
      </w:pPr>
      <w:bookmarkStart w:id="21" w:name="_Toc242995854"/>
      <w:r>
        <w:t xml:space="preserve">15.1  </w:t>
      </w:r>
      <w:r>
        <w:t>建议发布门槛</w:t>
      </w:r>
      <w:bookmarkEnd w:id="21"/>
    </w:p>
    <w:p w14:paraId="7A07C8C6" w14:textId="77777777" w:rsidR="0060748C" w:rsidRDefault="000F6914">
      <w:pPr>
        <w:ind w:firstLine="440"/>
      </w:pPr>
      <w:r>
        <w:t>建议对</w:t>
      </w:r>
      <w:r>
        <w:t xml:space="preserve"> DWD </w:t>
      </w:r>
      <w:r>
        <w:t>关键字段缺失、标识格式异常、核心字段完全重复和</w:t>
      </w:r>
      <w:r>
        <w:t xml:space="preserve"> DIM </w:t>
      </w:r>
      <w:r>
        <w:t>关联键重复采用零容忍门槛；日期必须等于指定分区。空间关联率暂以本批</w:t>
      </w:r>
      <w:r>
        <w:t xml:space="preserve"> 99.99845% </w:t>
      </w:r>
      <w:r>
        <w:t>为基线，并对任何新增未匹配键告警，正式阈值由业务与质量负责人批准。</w:t>
      </w:r>
    </w:p>
    <w:p w14:paraId="17AE4C58" w14:textId="77777777" w:rsidR="0060748C" w:rsidRDefault="000F6914">
      <w:pPr>
        <w:ind w:firstLine="440"/>
      </w:pPr>
      <w:r>
        <w:t>关闭方式应体现证据：已清洗的问题复核产物；仍受限的问题在输出中保留边界；待确认的问题不得以</w:t>
      </w:r>
      <w:r>
        <w:t>“</w:t>
      </w:r>
      <w:r>
        <w:t>代码能够运行</w:t>
      </w:r>
      <w:r>
        <w:t>”</w:t>
      </w:r>
      <w:r>
        <w:t>代替业务验收。</w:t>
      </w:r>
    </w:p>
    <w:p w14:paraId="14B37B8D" w14:textId="77777777" w:rsidR="0060748C" w:rsidRDefault="000F6914">
      <w:pPr>
        <w:pStyle w:val="Heading1"/>
        <w:pageBreakBefore/>
      </w:pPr>
      <w:bookmarkStart w:id="22" w:name="_Toc242995855"/>
      <w:r>
        <w:lastRenderedPageBreak/>
        <w:t>附录</w:t>
      </w:r>
      <w:r>
        <w:t xml:space="preserve"> A  </w:t>
      </w:r>
      <w:r>
        <w:t>完整稽核台账</w:t>
      </w:r>
      <w:bookmarkEnd w:id="22"/>
    </w:p>
    <w:p w14:paraId="449790D0" w14:textId="77777777" w:rsidR="0060748C" w:rsidRDefault="000F6914">
      <w:pPr>
        <w:ind w:firstLine="440"/>
      </w:pPr>
      <w:r>
        <w:rPr>
          <w:sz w:val="21"/>
        </w:rPr>
        <w:t>历史状态保留原稽核记录；当前处置按本次复核说明。通过项仍可能存在使用限制，处置不改变原始数据发现。</w:t>
      </w:r>
    </w:p>
    <w:p w14:paraId="059B4512" w14:textId="77777777" w:rsidR="0060748C" w:rsidRDefault="000F6914">
      <w:pPr>
        <w:pStyle w:val="DQCaption"/>
        <w:jc w:val="left"/>
      </w:pPr>
      <w:r>
        <w:t>表</w:t>
      </w:r>
      <w:r>
        <w:t xml:space="preserve"> 19  16 </w:t>
      </w:r>
      <w:r>
        <w:t>项稽核逐项核对</w:t>
      </w:r>
      <w:r>
        <w:t xml:space="preserve"> 01—08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1133"/>
        <w:gridCol w:w="1191"/>
        <w:gridCol w:w="2835"/>
        <w:gridCol w:w="3912"/>
      </w:tblGrid>
      <w:tr w:rsidR="0060748C" w14:paraId="2CCEAFC2" w14:textId="77777777">
        <w:trPr>
          <w:cantSplit/>
          <w:tblHeader/>
          <w:jc w:val="center"/>
        </w:trPr>
        <w:tc>
          <w:tcPr>
            <w:tcW w:w="1134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0B57E49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0"/>
              </w:rPr>
              <w:t>检查编号</w:t>
            </w:r>
          </w:p>
        </w:tc>
        <w:tc>
          <w:tcPr>
            <w:tcW w:w="1191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DBA7995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0"/>
              </w:rPr>
              <w:t>历史状态</w:t>
            </w:r>
          </w:p>
        </w:tc>
        <w:tc>
          <w:tcPr>
            <w:tcW w:w="2835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5D71269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0"/>
              </w:rPr>
              <w:t>原始发现</w:t>
            </w:r>
          </w:p>
        </w:tc>
        <w:tc>
          <w:tcPr>
            <w:tcW w:w="3912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6EA1259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0"/>
              </w:rPr>
              <w:t>本次处置与残余限制</w:t>
            </w:r>
          </w:p>
        </w:tc>
      </w:tr>
      <w:tr w:rsidR="0060748C" w14:paraId="0FD84BBF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396DA3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>DQ-01</w:t>
            </w:r>
          </w:p>
        </w:tc>
        <w:tc>
          <w:tcPr>
            <w:tcW w:w="119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62FB69F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sz w:val="20"/>
              </w:rPr>
              <w:t>警告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F7DB246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>时间覆盖偏斜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42D1054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>已限定</w:t>
            </w:r>
            <w:r>
              <w:rPr>
                <w:sz w:val="20"/>
              </w:rPr>
              <w:t xml:space="preserve"> 10-03</w:t>
            </w:r>
            <w:r>
              <w:rPr>
                <w:sz w:val="20"/>
              </w:rPr>
              <w:t>；跨日分析待补数</w:t>
            </w:r>
          </w:p>
        </w:tc>
      </w:tr>
      <w:tr w:rsidR="0060748C" w14:paraId="1BAA80EC" w14:textId="77777777">
        <w:trPr>
          <w:cantSplit/>
          <w:jc w:val="center"/>
        </w:trPr>
        <w:tc>
          <w:tcPr>
            <w:tcW w:w="1134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7DEA112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>DQ-02</w:t>
            </w:r>
          </w:p>
        </w:tc>
        <w:tc>
          <w:tcPr>
            <w:tcW w:w="1191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2D622B4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sz w:val="20"/>
              </w:rPr>
              <w:t>不通过</w:t>
            </w:r>
          </w:p>
        </w:tc>
        <w:tc>
          <w:tcPr>
            <w:tcW w:w="2835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BFE3446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 xml:space="preserve">tmp0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tmp1 </w:t>
            </w:r>
            <w:r>
              <w:rPr>
                <w:sz w:val="20"/>
              </w:rPr>
              <w:t>全空</w:t>
            </w:r>
          </w:p>
        </w:tc>
        <w:tc>
          <w:tcPr>
            <w:tcW w:w="3912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22835F3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>已删除；当前</w:t>
            </w:r>
            <w:r>
              <w:rPr>
                <w:sz w:val="20"/>
              </w:rPr>
              <w:t xml:space="preserve"> DWD </w:t>
            </w:r>
            <w:r>
              <w:rPr>
                <w:sz w:val="20"/>
              </w:rPr>
              <w:t>不含这两列</w:t>
            </w:r>
          </w:p>
        </w:tc>
      </w:tr>
      <w:tr w:rsidR="0060748C" w14:paraId="644700E8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720A8CF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>DQ-03</w:t>
            </w:r>
          </w:p>
        </w:tc>
        <w:tc>
          <w:tcPr>
            <w:tcW w:w="119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AF90D8D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sz w:val="20"/>
              </w:rPr>
              <w:t>通过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F89B9E7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 xml:space="preserve">24 </w:t>
            </w:r>
            <w:r>
              <w:rPr>
                <w:sz w:val="20"/>
              </w:rPr>
              <w:t>条关键字段缺失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1ADD165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>已剔除；当前关键字段缺失为</w:t>
            </w:r>
            <w:r>
              <w:rPr>
                <w:sz w:val="20"/>
              </w:rPr>
              <w:t xml:space="preserve"> 0</w:t>
            </w:r>
          </w:p>
        </w:tc>
      </w:tr>
      <w:tr w:rsidR="0060748C" w14:paraId="459392B8" w14:textId="77777777">
        <w:trPr>
          <w:cantSplit/>
          <w:jc w:val="center"/>
        </w:trPr>
        <w:tc>
          <w:tcPr>
            <w:tcW w:w="1134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2FAAFBB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>DQ-04</w:t>
            </w:r>
          </w:p>
        </w:tc>
        <w:tc>
          <w:tcPr>
            <w:tcW w:w="1191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6345E8B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sz w:val="20"/>
              </w:rPr>
              <w:t>警告</w:t>
            </w:r>
          </w:p>
        </w:tc>
        <w:tc>
          <w:tcPr>
            <w:tcW w:w="2835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21BCA86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 xml:space="preserve">8 </w:t>
            </w:r>
            <w:r>
              <w:rPr>
                <w:sz w:val="20"/>
              </w:rPr>
              <w:t>条标识格式异常</w:t>
            </w:r>
          </w:p>
        </w:tc>
        <w:tc>
          <w:tcPr>
            <w:tcW w:w="3912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F3529DB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>已剔除；向上游反馈脱敏处理</w:t>
            </w:r>
          </w:p>
        </w:tc>
      </w:tr>
      <w:tr w:rsidR="0060748C" w14:paraId="74BC8567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97086B8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>DQ-05</w:t>
            </w:r>
          </w:p>
        </w:tc>
        <w:tc>
          <w:tcPr>
            <w:tcW w:w="119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CED0D91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sz w:val="20"/>
              </w:rPr>
              <w:t>警告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D2E73E1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 xml:space="preserve">36 </w:t>
            </w:r>
            <w:r>
              <w:rPr>
                <w:sz w:val="20"/>
              </w:rPr>
              <w:t>条手机号占位值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20507C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 xml:space="preserve">DWD </w:t>
            </w:r>
            <w:r>
              <w:rPr>
                <w:sz w:val="20"/>
              </w:rPr>
              <w:t>不保留；主键校验排除</w:t>
            </w:r>
            <w:r>
              <w:rPr>
                <w:sz w:val="20"/>
              </w:rPr>
              <w:t xml:space="preserve"> 6666</w:t>
            </w:r>
          </w:p>
        </w:tc>
      </w:tr>
      <w:tr w:rsidR="0060748C" w14:paraId="4AA9981C" w14:textId="77777777">
        <w:trPr>
          <w:cantSplit/>
          <w:jc w:val="center"/>
        </w:trPr>
        <w:tc>
          <w:tcPr>
            <w:tcW w:w="1134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F56B0E2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>DQ-06</w:t>
            </w:r>
          </w:p>
        </w:tc>
        <w:tc>
          <w:tcPr>
            <w:tcW w:w="1191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BCCC0AB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sz w:val="20"/>
              </w:rPr>
              <w:t>警告</w:t>
            </w:r>
          </w:p>
        </w:tc>
        <w:tc>
          <w:tcPr>
            <w:tcW w:w="2835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9082F9F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>完全重复</w:t>
            </w:r>
            <w:r>
              <w:rPr>
                <w:sz w:val="20"/>
              </w:rPr>
              <w:t xml:space="preserve"> 2,568 </w:t>
            </w:r>
            <w:r>
              <w:rPr>
                <w:sz w:val="20"/>
              </w:rPr>
              <w:t>条</w:t>
            </w:r>
          </w:p>
        </w:tc>
        <w:tc>
          <w:tcPr>
            <w:tcW w:w="3912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A17B5E4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>已去重；当前核心重复组为</w:t>
            </w:r>
            <w:r>
              <w:rPr>
                <w:sz w:val="20"/>
              </w:rPr>
              <w:t xml:space="preserve"> 0</w:t>
            </w:r>
          </w:p>
        </w:tc>
      </w:tr>
      <w:tr w:rsidR="0060748C" w14:paraId="7C0CA132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73D516C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>DQ-07</w:t>
            </w:r>
          </w:p>
        </w:tc>
        <w:tc>
          <w:tcPr>
            <w:tcW w:w="119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669819D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sz w:val="20"/>
              </w:rPr>
              <w:t>通过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89E34A9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>时间戳差异与异常尾部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856FBF4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>沿用主时间；</w:t>
            </w:r>
            <w:r>
              <w:rPr>
                <w:sz w:val="20"/>
              </w:rPr>
              <w:t xml:space="preserve">7 </w:t>
            </w:r>
            <w:r>
              <w:rPr>
                <w:sz w:val="20"/>
              </w:rPr>
              <w:t>条跨分钟尾部需说明</w:t>
            </w:r>
          </w:p>
        </w:tc>
      </w:tr>
      <w:tr w:rsidR="0060748C" w14:paraId="26C79B72" w14:textId="77777777">
        <w:trPr>
          <w:cantSplit/>
          <w:jc w:val="center"/>
        </w:trPr>
        <w:tc>
          <w:tcPr>
            <w:tcW w:w="1134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B90E80A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>DQ-08</w:t>
            </w:r>
          </w:p>
        </w:tc>
        <w:tc>
          <w:tcPr>
            <w:tcW w:w="1191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1227843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sz w:val="20"/>
              </w:rPr>
              <w:t>不通过</w:t>
            </w:r>
          </w:p>
        </w:tc>
        <w:tc>
          <w:tcPr>
            <w:tcW w:w="2835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26C77C2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>前</w:t>
            </w:r>
            <w:r>
              <w:rPr>
                <w:sz w:val="20"/>
              </w:rPr>
              <w:t xml:space="preserve"> 15 </w:t>
            </w:r>
            <w:r>
              <w:rPr>
                <w:sz w:val="20"/>
              </w:rPr>
              <w:t>位截断标识冲突</w:t>
            </w:r>
          </w:p>
        </w:tc>
        <w:tc>
          <w:tcPr>
            <w:tcW w:w="3912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63B2A04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>已改完整标识；零冲突限有效手机号子集</w:t>
            </w:r>
          </w:p>
        </w:tc>
      </w:tr>
    </w:tbl>
    <w:p w14:paraId="52A31C89" w14:textId="77777777" w:rsidR="0060748C" w:rsidRDefault="0060748C">
      <w:pPr>
        <w:pStyle w:val="DQSpacer"/>
      </w:pPr>
    </w:p>
    <w:p w14:paraId="568A8F7B" w14:textId="77777777" w:rsidR="0060748C" w:rsidRDefault="000F6914">
      <w:pPr>
        <w:ind w:firstLine="440"/>
      </w:pPr>
      <w:r>
        <w:t>关于状态解释：</w:t>
      </w:r>
      <w:r>
        <w:t>DQ-03</w:t>
      </w:r>
      <w:r>
        <w:t>、</w:t>
      </w:r>
      <w:r>
        <w:t xml:space="preserve">DQ-07 </w:t>
      </w:r>
      <w:r>
        <w:t>等历史</w:t>
      </w:r>
      <w:r>
        <w:t>“</w:t>
      </w:r>
      <w:r>
        <w:t>通过</w:t>
      </w:r>
      <w:r>
        <w:t>”</w:t>
      </w:r>
      <w:r>
        <w:t>表示项目当时认为风险可接受，不表示不存在缺失或异常。报告采用</w:t>
      </w:r>
      <w:r>
        <w:t>“</w:t>
      </w:r>
      <w:r>
        <w:t>原始发现</w:t>
      </w:r>
      <w:r>
        <w:t>—</w:t>
      </w:r>
      <w:r>
        <w:t>处理规则</w:t>
      </w:r>
      <w:r>
        <w:t>—</w:t>
      </w:r>
      <w:r>
        <w:t>当前产物</w:t>
      </w:r>
      <w:r>
        <w:t>—</w:t>
      </w:r>
      <w:r>
        <w:t>残余限制</w:t>
      </w:r>
      <w:r>
        <w:t>”</w:t>
      </w:r>
      <w:r>
        <w:t>的链路，避免通过标签掩盖具体风险。</w:t>
      </w:r>
    </w:p>
    <w:p w14:paraId="1CAF481D" w14:textId="77777777" w:rsidR="0060748C" w:rsidRDefault="000F6914">
      <w:pPr>
        <w:ind w:firstLine="440"/>
      </w:pPr>
      <w:r>
        <w:t>关于主键校验：图</w:t>
      </w:r>
      <w:r>
        <w:t xml:space="preserve"> 4 </w:t>
      </w:r>
      <w:r>
        <w:t>与</w:t>
      </w:r>
      <w:r>
        <w:t xml:space="preserve"> DQ-08 </w:t>
      </w:r>
      <w:r>
        <w:t>的无冲突结果都以排除手机号占位值为前提。对自然人唯一性、本人与设备关系等，本数据未提供充分验证材料。</w:t>
      </w:r>
    </w:p>
    <w:p w14:paraId="0B6E3FA1" w14:textId="77777777" w:rsidR="0060748C" w:rsidRDefault="000F6914">
      <w:pPr>
        <w:pStyle w:val="Heading1"/>
        <w:pageBreakBefore/>
      </w:pPr>
      <w:bookmarkStart w:id="23" w:name="_Toc242995856"/>
      <w:r>
        <w:lastRenderedPageBreak/>
        <w:t>附录</w:t>
      </w:r>
      <w:r>
        <w:t xml:space="preserve"> A  </w:t>
      </w:r>
      <w:r>
        <w:t>完整稽核台账续表</w:t>
      </w:r>
      <w:bookmarkEnd w:id="23"/>
    </w:p>
    <w:p w14:paraId="1F8BB4B8" w14:textId="77777777" w:rsidR="0060748C" w:rsidRDefault="000F6914">
      <w:pPr>
        <w:ind w:firstLine="440"/>
      </w:pPr>
      <w:r>
        <w:rPr>
          <w:sz w:val="21"/>
        </w:rPr>
        <w:t>历史状态保留原稽核记录；当前处置按本次复核说明。通过项仍可能存在使用限制，处置不改变原始数据发现。</w:t>
      </w:r>
    </w:p>
    <w:p w14:paraId="4DA0B748" w14:textId="77777777" w:rsidR="0060748C" w:rsidRDefault="000F6914">
      <w:pPr>
        <w:pStyle w:val="DQCaption"/>
        <w:jc w:val="left"/>
      </w:pPr>
      <w:r>
        <w:t>表</w:t>
      </w:r>
      <w:r>
        <w:t xml:space="preserve"> 20  16 </w:t>
      </w:r>
      <w:r>
        <w:t>项稽核逐项核对</w:t>
      </w:r>
      <w:r>
        <w:t xml:space="preserve"> 09—16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1133"/>
        <w:gridCol w:w="1191"/>
        <w:gridCol w:w="2835"/>
        <w:gridCol w:w="3912"/>
      </w:tblGrid>
      <w:tr w:rsidR="0060748C" w14:paraId="3B0511BC" w14:textId="77777777">
        <w:trPr>
          <w:cantSplit/>
          <w:tblHeader/>
          <w:jc w:val="center"/>
        </w:trPr>
        <w:tc>
          <w:tcPr>
            <w:tcW w:w="1134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9A42717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0"/>
              </w:rPr>
              <w:t>检查编号</w:t>
            </w:r>
          </w:p>
        </w:tc>
        <w:tc>
          <w:tcPr>
            <w:tcW w:w="1191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97C6058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0"/>
              </w:rPr>
              <w:t>历史状态</w:t>
            </w:r>
          </w:p>
        </w:tc>
        <w:tc>
          <w:tcPr>
            <w:tcW w:w="2835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88D248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0"/>
              </w:rPr>
              <w:t>原始发现</w:t>
            </w:r>
          </w:p>
        </w:tc>
        <w:tc>
          <w:tcPr>
            <w:tcW w:w="3912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2F7E47B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  <w:sz w:val="20"/>
              </w:rPr>
              <w:t>本次处置与残余限制</w:t>
            </w:r>
          </w:p>
        </w:tc>
      </w:tr>
      <w:tr w:rsidR="0060748C" w14:paraId="7198229B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C8624F9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>DQ-09</w:t>
            </w:r>
          </w:p>
        </w:tc>
        <w:tc>
          <w:tcPr>
            <w:tcW w:w="119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1454FD4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sz w:val="20"/>
              </w:rPr>
              <w:t>不通过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B145D04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 xml:space="preserve">nid </w:t>
            </w:r>
            <w:r>
              <w:rPr>
                <w:sz w:val="20"/>
              </w:rPr>
              <w:t>字典语义存疑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7415CF7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>暂不用语义；接口文档待确认</w:t>
            </w:r>
          </w:p>
        </w:tc>
      </w:tr>
      <w:tr w:rsidR="0060748C" w14:paraId="55C26C1D" w14:textId="77777777">
        <w:trPr>
          <w:cantSplit/>
          <w:jc w:val="center"/>
        </w:trPr>
        <w:tc>
          <w:tcPr>
            <w:tcW w:w="1134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4747AF5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>DQ-10</w:t>
            </w:r>
          </w:p>
        </w:tc>
        <w:tc>
          <w:tcPr>
            <w:tcW w:w="1191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39E0383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sz w:val="20"/>
              </w:rPr>
              <w:t>通过</w:t>
            </w:r>
          </w:p>
        </w:tc>
        <w:tc>
          <w:tcPr>
            <w:tcW w:w="2835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FF991D4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 xml:space="preserve">6 </w:t>
            </w:r>
            <w:r>
              <w:rPr>
                <w:sz w:val="20"/>
              </w:rPr>
              <w:t>条基站坐标缺失</w:t>
            </w:r>
          </w:p>
        </w:tc>
        <w:tc>
          <w:tcPr>
            <w:tcW w:w="3912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45C58AB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>已剔除；当前维表坐标无缺失</w:t>
            </w:r>
          </w:p>
        </w:tc>
      </w:tr>
      <w:tr w:rsidR="0060748C" w14:paraId="6A217AC9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EBA8621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>DQ-11</w:t>
            </w:r>
          </w:p>
        </w:tc>
        <w:tc>
          <w:tcPr>
            <w:tcW w:w="119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4B8618C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sz w:val="20"/>
              </w:rPr>
              <w:t>通过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0833596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>空间关联仍有少量缺口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4ABB3E7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 xml:space="preserve">8 </w:t>
            </w:r>
            <w:r>
              <w:rPr>
                <w:sz w:val="20"/>
              </w:rPr>
              <w:t>条未匹配；空间指标披露有效分母</w:t>
            </w:r>
          </w:p>
        </w:tc>
      </w:tr>
      <w:tr w:rsidR="0060748C" w14:paraId="2427CC83" w14:textId="77777777">
        <w:trPr>
          <w:cantSplit/>
          <w:jc w:val="center"/>
        </w:trPr>
        <w:tc>
          <w:tcPr>
            <w:tcW w:w="1134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1705101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>DQ-12</w:t>
            </w:r>
          </w:p>
        </w:tc>
        <w:tc>
          <w:tcPr>
            <w:tcW w:w="1191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E060FD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sz w:val="20"/>
              </w:rPr>
              <w:t>通过</w:t>
            </w:r>
          </w:p>
        </w:tc>
        <w:tc>
          <w:tcPr>
            <w:tcW w:w="2835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6F5AAA4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 xml:space="preserve">34.08% </w:t>
            </w:r>
            <w:r>
              <w:rPr>
                <w:sz w:val="20"/>
              </w:rPr>
              <w:t>站点位于市外</w:t>
            </w:r>
          </w:p>
        </w:tc>
        <w:tc>
          <w:tcPr>
            <w:tcW w:w="3912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9A04299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>保留市外类；不等同于抽样代表性通过</w:t>
            </w:r>
          </w:p>
        </w:tc>
      </w:tr>
      <w:tr w:rsidR="0060748C" w14:paraId="46BC0438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5DD8AC5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>DQ-13</w:t>
            </w:r>
          </w:p>
        </w:tc>
        <w:tc>
          <w:tcPr>
            <w:tcW w:w="119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F215E7D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sz w:val="20"/>
              </w:rPr>
              <w:t>不通过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E32C0B7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 xml:space="preserve">v1 </w:t>
            </w:r>
            <w:r>
              <w:rPr>
                <w:sz w:val="20"/>
              </w:rPr>
              <w:t>边界异常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C182E7A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>停用</w:t>
            </w:r>
            <w:r>
              <w:rPr>
                <w:sz w:val="20"/>
              </w:rPr>
              <w:t xml:space="preserve"> v1 </w:t>
            </w:r>
            <w:r>
              <w:rPr>
                <w:sz w:val="20"/>
              </w:rPr>
              <w:t>采用</w:t>
            </w:r>
            <w:r>
              <w:rPr>
                <w:sz w:val="20"/>
              </w:rPr>
              <w:t xml:space="preserve"> v2</w:t>
            </w:r>
            <w:r>
              <w:rPr>
                <w:sz w:val="20"/>
              </w:rPr>
              <w:t>；真实边界仍需核对</w:t>
            </w:r>
          </w:p>
        </w:tc>
      </w:tr>
      <w:tr w:rsidR="0060748C" w14:paraId="72649330" w14:textId="77777777">
        <w:trPr>
          <w:cantSplit/>
          <w:jc w:val="center"/>
        </w:trPr>
        <w:tc>
          <w:tcPr>
            <w:tcW w:w="1134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5FAA299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>DQ-14</w:t>
            </w:r>
          </w:p>
        </w:tc>
        <w:tc>
          <w:tcPr>
            <w:tcW w:w="1191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B3CA1A5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sz w:val="20"/>
              </w:rPr>
              <w:t>不通过</w:t>
            </w:r>
          </w:p>
        </w:tc>
        <w:tc>
          <w:tcPr>
            <w:tcW w:w="2835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121D86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 xml:space="preserve">json </w:t>
            </w:r>
            <w:r>
              <w:rPr>
                <w:sz w:val="20"/>
              </w:rPr>
              <w:t>坐标体系不明</w:t>
            </w:r>
          </w:p>
        </w:tc>
        <w:tc>
          <w:tcPr>
            <w:tcW w:w="3912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203446B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>停用；明确坐标体系后再转换验证</w:t>
            </w:r>
          </w:p>
        </w:tc>
      </w:tr>
      <w:tr w:rsidR="0060748C" w14:paraId="01632B1A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76F7BDF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>DQ-15</w:t>
            </w:r>
          </w:p>
        </w:tc>
        <w:tc>
          <w:tcPr>
            <w:tcW w:w="119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AEFCEFD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sz w:val="20"/>
              </w:rPr>
              <w:t>警告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CE4837F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>样本高度集中于西塔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59572D4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>限定该样本；圈选条件待上游确认</w:t>
            </w:r>
          </w:p>
        </w:tc>
      </w:tr>
      <w:tr w:rsidR="0060748C" w14:paraId="2708B544" w14:textId="77777777">
        <w:trPr>
          <w:cantSplit/>
          <w:jc w:val="center"/>
        </w:trPr>
        <w:tc>
          <w:tcPr>
            <w:tcW w:w="1134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4793021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>DQ-16</w:t>
            </w:r>
          </w:p>
        </w:tc>
        <w:tc>
          <w:tcPr>
            <w:tcW w:w="1191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83837DB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sz w:val="20"/>
              </w:rPr>
              <w:t>警告</w:t>
            </w:r>
          </w:p>
        </w:tc>
        <w:tc>
          <w:tcPr>
            <w:tcW w:w="2835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FC3B802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>仅覆盖移动编码样本</w:t>
            </w:r>
          </w:p>
        </w:tc>
        <w:tc>
          <w:tcPr>
            <w:tcW w:w="3912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276EA57" w14:textId="77777777" w:rsidR="0060748C" w:rsidRDefault="000F6914">
            <w:pPr>
              <w:pStyle w:val="DQTable"/>
              <w:keepLines/>
              <w:spacing w:line="288" w:lineRule="auto"/>
            </w:pPr>
            <w:r>
              <w:rPr>
                <w:sz w:val="20"/>
              </w:rPr>
              <w:t>不直接外推总人数；需分层校准</w:t>
            </w:r>
          </w:p>
        </w:tc>
      </w:tr>
    </w:tbl>
    <w:p w14:paraId="141ECB3F" w14:textId="77777777" w:rsidR="0060748C" w:rsidRDefault="0060748C">
      <w:pPr>
        <w:pStyle w:val="DQSpacer"/>
      </w:pPr>
    </w:p>
    <w:p w14:paraId="7C67FCAF" w14:textId="77777777" w:rsidR="0060748C" w:rsidRDefault="000F6914">
      <w:pPr>
        <w:ind w:firstLine="440"/>
      </w:pPr>
      <w:r>
        <w:t>关于准确性：本次能证实的是版本差异、异常坐标及语义矛盾，无法仅凭这些证据给出真实空间定位误差或接口事件识别准确率。</w:t>
      </w:r>
    </w:p>
    <w:p w14:paraId="3C55CCBF" w14:textId="77777777" w:rsidR="0060748C" w:rsidRDefault="000F6914">
      <w:pPr>
        <w:ind w:firstLine="440"/>
      </w:pPr>
      <w:r>
        <w:t>关于代表性：</w:t>
      </w:r>
      <w:r>
        <w:t xml:space="preserve">DQ-12 </w:t>
      </w:r>
      <w:r>
        <w:t>的通过仅认可保留市外站点的处理决定，不是全市覆盖、人口代表性或扩样可行性的证明。</w:t>
      </w:r>
    </w:p>
    <w:p w14:paraId="429C88F0" w14:textId="77777777" w:rsidR="0060748C" w:rsidRDefault="000F6914">
      <w:pPr>
        <w:pStyle w:val="Heading1"/>
        <w:pageBreakBefore/>
      </w:pPr>
      <w:bookmarkStart w:id="24" w:name="_Toc242995857"/>
      <w:r>
        <w:lastRenderedPageBreak/>
        <w:t>附录</w:t>
      </w:r>
      <w:r>
        <w:t xml:space="preserve"> B  </w:t>
      </w:r>
      <w:r>
        <w:t>指标定义与证据索引</w:t>
      </w:r>
      <w:bookmarkEnd w:id="24"/>
    </w:p>
    <w:p w14:paraId="0A3E38F5" w14:textId="77777777" w:rsidR="0060748C" w:rsidRDefault="000F6914">
      <w:pPr>
        <w:pStyle w:val="DQCaption"/>
        <w:jc w:val="left"/>
      </w:pPr>
      <w:r>
        <w:t>表</w:t>
      </w:r>
      <w:r>
        <w:t xml:space="preserve"> 21  </w:t>
      </w:r>
      <w:r>
        <w:t>指标口径索引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041"/>
        <w:gridCol w:w="3969"/>
        <w:gridCol w:w="3061"/>
      </w:tblGrid>
      <w:tr w:rsidR="0060748C" w14:paraId="4BD1D70B" w14:textId="77777777">
        <w:trPr>
          <w:cantSplit/>
          <w:tblHeader/>
          <w:jc w:val="center"/>
        </w:trPr>
        <w:tc>
          <w:tcPr>
            <w:tcW w:w="2041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1BB359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指标</w:t>
            </w:r>
          </w:p>
        </w:tc>
        <w:tc>
          <w:tcPr>
            <w:tcW w:w="3969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1BC147B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定义或分母</w:t>
            </w:r>
          </w:p>
        </w:tc>
        <w:tc>
          <w:tcPr>
            <w:tcW w:w="3061" w:type="dxa"/>
            <w:shd w:val="clear" w:color="auto" w:fill="214F7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76A8088" w14:textId="77777777" w:rsidR="0060748C" w:rsidRDefault="000F6914">
            <w:pPr>
              <w:pStyle w:val="DQTable"/>
              <w:keepLines/>
              <w:spacing w:line="288" w:lineRule="auto"/>
              <w:jc w:val="center"/>
            </w:pPr>
            <w:r>
              <w:rPr>
                <w:b/>
                <w:color w:val="FFFFFF"/>
              </w:rPr>
              <w:t>证据来源</w:t>
            </w:r>
          </w:p>
        </w:tc>
      </w:tr>
      <w:tr w:rsidR="0060748C" w14:paraId="79F54482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C33A1BA" w14:textId="77777777" w:rsidR="0060748C" w:rsidRDefault="000F6914">
            <w:pPr>
              <w:pStyle w:val="DQTable"/>
              <w:keepLines/>
              <w:spacing w:line="288" w:lineRule="auto"/>
            </w:pPr>
            <w:r>
              <w:t>记录保留率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3D04983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DWD </w:t>
            </w:r>
            <w:r>
              <w:t>记录数</w:t>
            </w:r>
            <w:r>
              <w:t xml:space="preserve"> / ODS </w:t>
            </w:r>
            <w:r>
              <w:t>记录数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A12AD7" w14:textId="77777777" w:rsidR="0060748C" w:rsidRDefault="000F6914">
            <w:pPr>
              <w:pStyle w:val="DQTable"/>
              <w:keepLines/>
              <w:spacing w:line="288" w:lineRule="auto"/>
            </w:pPr>
            <w:r>
              <w:t>ods_signal</w:t>
            </w:r>
            <w:r>
              <w:t>、</w:t>
            </w:r>
            <w:r>
              <w:t>dwd_signal</w:t>
            </w:r>
          </w:p>
        </w:tc>
      </w:tr>
      <w:tr w:rsidR="0060748C" w14:paraId="3836E741" w14:textId="77777777">
        <w:trPr>
          <w:cantSplit/>
          <w:jc w:val="center"/>
        </w:trPr>
        <w:tc>
          <w:tcPr>
            <w:tcW w:w="2041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152173A" w14:textId="77777777" w:rsidR="0060748C" w:rsidRDefault="000F6914">
            <w:pPr>
              <w:pStyle w:val="DQTable"/>
              <w:keepLines/>
              <w:spacing w:line="288" w:lineRule="auto"/>
            </w:pPr>
            <w:r>
              <w:t>质量清洗剔除率</w:t>
            </w:r>
          </w:p>
        </w:tc>
        <w:tc>
          <w:tcPr>
            <w:tcW w:w="3969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551EA67" w14:textId="77777777" w:rsidR="0060748C" w:rsidRDefault="000F6914">
            <w:pPr>
              <w:pStyle w:val="DQTable"/>
              <w:keepLines/>
              <w:spacing w:line="288" w:lineRule="auto"/>
            </w:pPr>
            <w:r>
              <w:t>缺失、格式、重复剔除之和</w:t>
            </w:r>
            <w:r>
              <w:t xml:space="preserve"> / ODS </w:t>
            </w:r>
            <w:r>
              <w:t>记录数</w:t>
            </w:r>
          </w:p>
        </w:tc>
        <w:tc>
          <w:tcPr>
            <w:tcW w:w="3061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29A658F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ads_clean_steps </w:t>
            </w:r>
            <w:r>
              <w:t>与原始聚合</w:t>
            </w:r>
          </w:p>
        </w:tc>
      </w:tr>
      <w:tr w:rsidR="0060748C" w14:paraId="0289D545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D528D52" w14:textId="77777777" w:rsidR="0060748C" w:rsidRDefault="000F6914">
            <w:pPr>
              <w:pStyle w:val="DQTable"/>
              <w:keepLines/>
              <w:spacing w:line="288" w:lineRule="auto"/>
            </w:pPr>
            <w:r>
              <w:t>记录关联率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043B0F" w14:textId="77777777" w:rsidR="0060748C" w:rsidRDefault="000F6914">
            <w:pPr>
              <w:pStyle w:val="DQTable"/>
              <w:keepLines/>
              <w:spacing w:line="288" w:lineRule="auto"/>
            </w:pPr>
            <w:r>
              <w:t>成功匹配</w:t>
            </w:r>
            <w:r>
              <w:t xml:space="preserve"> DIM </w:t>
            </w:r>
            <w:r>
              <w:t>的</w:t>
            </w:r>
            <w:r>
              <w:t xml:space="preserve"> DWD </w:t>
            </w:r>
            <w:r>
              <w:t>记录</w:t>
            </w:r>
            <w:r>
              <w:t xml:space="preserve"> / DWD </w:t>
            </w:r>
            <w:r>
              <w:t>总记录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45A9819" w14:textId="77777777" w:rsidR="0060748C" w:rsidRDefault="000F6914">
            <w:pPr>
              <w:pStyle w:val="DQTable"/>
              <w:keepLines/>
              <w:spacing w:line="288" w:lineRule="auto"/>
            </w:pPr>
            <w:r>
              <w:t>DWD LEFT JOIN DIM</w:t>
            </w:r>
          </w:p>
        </w:tc>
      </w:tr>
      <w:tr w:rsidR="0060748C" w14:paraId="5D4A1711" w14:textId="77777777">
        <w:trPr>
          <w:cantSplit/>
          <w:jc w:val="center"/>
        </w:trPr>
        <w:tc>
          <w:tcPr>
            <w:tcW w:w="2041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CC777E7" w14:textId="77777777" w:rsidR="0060748C" w:rsidRDefault="000F6914">
            <w:pPr>
              <w:pStyle w:val="DQTable"/>
              <w:keepLines/>
              <w:spacing w:line="288" w:lineRule="auto"/>
            </w:pPr>
            <w:r>
              <w:t>扇区关联率</w:t>
            </w:r>
          </w:p>
        </w:tc>
        <w:tc>
          <w:tcPr>
            <w:tcW w:w="3969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B4FCFD6" w14:textId="77777777" w:rsidR="0060748C" w:rsidRDefault="000F6914">
            <w:pPr>
              <w:pStyle w:val="DQTable"/>
              <w:keepLines/>
              <w:spacing w:line="288" w:lineRule="auto"/>
            </w:pPr>
            <w:r>
              <w:t>已匹配不同扇区键</w:t>
            </w:r>
            <w:r>
              <w:t xml:space="preserve"> / </w:t>
            </w:r>
            <w:r>
              <w:t>使用的不同扇区键</w:t>
            </w:r>
          </w:p>
        </w:tc>
        <w:tc>
          <w:tcPr>
            <w:tcW w:w="3061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E4F2FA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DWD </w:t>
            </w:r>
            <w:r>
              <w:t>与</w:t>
            </w:r>
            <w:r>
              <w:t xml:space="preserve"> DIM </w:t>
            </w:r>
            <w:r>
              <w:t>去重键对账</w:t>
            </w:r>
          </w:p>
        </w:tc>
      </w:tr>
      <w:tr w:rsidR="0060748C" w14:paraId="5CBE5523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E63D47E" w14:textId="77777777" w:rsidR="0060748C" w:rsidRDefault="000F6914">
            <w:pPr>
              <w:pStyle w:val="DQTable"/>
              <w:keepLines/>
              <w:spacing w:line="288" w:lineRule="auto"/>
            </w:pPr>
            <w:r>
              <w:t>区县到访率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6DBE680" w14:textId="77777777" w:rsidR="0060748C" w:rsidRDefault="000F6914">
            <w:pPr>
              <w:pStyle w:val="DQTable"/>
              <w:keepLines/>
              <w:spacing w:line="288" w:lineRule="auto"/>
            </w:pPr>
            <w:r>
              <w:t>至少一次连接该区县站点的标识</w:t>
            </w:r>
            <w:r>
              <w:t xml:space="preserve"> / </w:t>
            </w:r>
            <w:r>
              <w:t>全天标识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D2698BC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DWD × DIM </w:t>
            </w:r>
            <w:r>
              <w:t>区县去重聚合</w:t>
            </w:r>
          </w:p>
        </w:tc>
      </w:tr>
      <w:tr w:rsidR="0060748C" w14:paraId="7367648D" w14:textId="77777777">
        <w:trPr>
          <w:cantSplit/>
          <w:jc w:val="center"/>
        </w:trPr>
        <w:tc>
          <w:tcPr>
            <w:tcW w:w="2041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CD50EB0" w14:textId="77777777" w:rsidR="0060748C" w:rsidRDefault="000F6914">
            <w:pPr>
              <w:pStyle w:val="DQTable"/>
              <w:keepLines/>
              <w:spacing w:line="288" w:lineRule="auto"/>
            </w:pPr>
            <w:r>
              <w:t>热点到访率</w:t>
            </w:r>
          </w:p>
        </w:tc>
        <w:tc>
          <w:tcPr>
            <w:tcW w:w="3969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4A129C9" w14:textId="77777777" w:rsidR="0060748C" w:rsidRDefault="000F6914">
            <w:pPr>
              <w:pStyle w:val="DQTable"/>
              <w:keepLines/>
              <w:spacing w:line="288" w:lineRule="auto"/>
            </w:pPr>
            <w:r>
              <w:t>当日最小站点距离不超过半径的标识</w:t>
            </w:r>
            <w:r>
              <w:t xml:space="preserve"> / </w:t>
            </w:r>
            <w:r>
              <w:t>全天标识</w:t>
            </w:r>
          </w:p>
        </w:tc>
        <w:tc>
          <w:tcPr>
            <w:tcW w:w="3061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5CCF889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dim_hotspot </w:t>
            </w:r>
            <w:r>
              <w:t>与距离聚合</w:t>
            </w:r>
          </w:p>
        </w:tc>
      </w:tr>
      <w:tr w:rsidR="0060748C" w14:paraId="42F65E43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0896BAF" w14:textId="77777777" w:rsidR="0060748C" w:rsidRDefault="000F6914">
            <w:pPr>
              <w:pStyle w:val="DQTable"/>
              <w:keepLines/>
              <w:spacing w:line="288" w:lineRule="auto"/>
            </w:pPr>
            <w:r>
              <w:t>首次观测占比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2F4F929" w14:textId="77777777" w:rsidR="0060748C" w:rsidRDefault="000F6914">
            <w:pPr>
              <w:pStyle w:val="DQTable"/>
              <w:keepLines/>
              <w:spacing w:line="288" w:lineRule="auto"/>
            </w:pPr>
            <w:r>
              <w:t>在指定时段首次观测到的标识</w:t>
            </w:r>
            <w:r>
              <w:t xml:space="preserve"> / </w:t>
            </w:r>
            <w:r>
              <w:t>当日热点到访标识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B07528A" w14:textId="77777777" w:rsidR="0060748C" w:rsidRDefault="000F6914">
            <w:pPr>
              <w:pStyle w:val="DQTable"/>
              <w:keepLines/>
              <w:spacing w:line="288" w:lineRule="auto"/>
            </w:pPr>
            <w:r>
              <w:t>ads_xita_hourly</w:t>
            </w:r>
          </w:p>
        </w:tc>
      </w:tr>
      <w:tr w:rsidR="0060748C" w14:paraId="39126E0A" w14:textId="77777777">
        <w:trPr>
          <w:cantSplit/>
          <w:jc w:val="center"/>
        </w:trPr>
        <w:tc>
          <w:tcPr>
            <w:tcW w:w="2041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08AF9EC" w14:textId="77777777" w:rsidR="0060748C" w:rsidRDefault="000F6914">
            <w:pPr>
              <w:pStyle w:val="DQTable"/>
              <w:keepLines/>
              <w:spacing w:line="288" w:lineRule="auto"/>
            </w:pPr>
            <w:r>
              <w:t>小时可观测率</w:t>
            </w:r>
          </w:p>
        </w:tc>
        <w:tc>
          <w:tcPr>
            <w:tcW w:w="3969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EA29472" w14:textId="77777777" w:rsidR="0060748C" w:rsidRDefault="000F6914">
            <w:pPr>
              <w:pStyle w:val="DQTable"/>
              <w:keepLines/>
              <w:spacing w:line="288" w:lineRule="auto"/>
            </w:pPr>
            <w:r>
              <w:t>当小时有记录的不同标识</w:t>
            </w:r>
            <w:r>
              <w:t xml:space="preserve"> / </w:t>
            </w:r>
            <w:r>
              <w:t>全天不同标识</w:t>
            </w:r>
          </w:p>
        </w:tc>
        <w:tc>
          <w:tcPr>
            <w:tcW w:w="3061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E25BEB7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DWD </w:t>
            </w:r>
            <w:r>
              <w:t>分小时聚合</w:t>
            </w:r>
          </w:p>
        </w:tc>
      </w:tr>
      <w:tr w:rsidR="0060748C" w14:paraId="22407FE5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3143D58" w14:textId="77777777" w:rsidR="0060748C" w:rsidRDefault="000F6914">
            <w:pPr>
              <w:pStyle w:val="DQTable"/>
              <w:keepLines/>
              <w:spacing w:line="288" w:lineRule="auto"/>
            </w:pPr>
            <w:r>
              <w:t>时间差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A8205EE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timestamp − timestamp1  </w:t>
            </w:r>
            <w:r>
              <w:t>单位毫秒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92A2E57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ods_signal </w:t>
            </w:r>
            <w:r>
              <w:t>差值聚合</w:t>
            </w:r>
          </w:p>
        </w:tc>
      </w:tr>
      <w:tr w:rsidR="0060748C" w14:paraId="57CF91F1" w14:textId="77777777">
        <w:trPr>
          <w:cantSplit/>
          <w:jc w:val="center"/>
        </w:trPr>
        <w:tc>
          <w:tcPr>
            <w:tcW w:w="2041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F774830" w14:textId="77777777" w:rsidR="0060748C" w:rsidRDefault="000F6914">
            <w:pPr>
              <w:pStyle w:val="DQTable"/>
              <w:keepLines/>
              <w:spacing w:line="288" w:lineRule="auto"/>
            </w:pPr>
            <w:r>
              <w:t>相邻间隔</w:t>
            </w:r>
          </w:p>
        </w:tc>
        <w:tc>
          <w:tcPr>
            <w:tcW w:w="3969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E1924AA" w14:textId="77777777" w:rsidR="0060748C" w:rsidRDefault="000F6914">
            <w:pPr>
              <w:pStyle w:val="DQTable"/>
              <w:keepLines/>
              <w:spacing w:line="288" w:lineRule="auto"/>
            </w:pPr>
            <w:r>
              <w:t>同一标识按</w:t>
            </w:r>
            <w:r>
              <w:t xml:space="preserve"> ts </w:t>
            </w:r>
            <w:r>
              <w:t>排序的相邻整秒差</w:t>
            </w:r>
          </w:p>
        </w:tc>
        <w:tc>
          <w:tcPr>
            <w:tcW w:w="3061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5A075AE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DWD SQL </w:t>
            </w:r>
            <w:r>
              <w:t>窗口聚合</w:t>
            </w:r>
          </w:p>
        </w:tc>
      </w:tr>
      <w:tr w:rsidR="0060748C" w14:paraId="2D075C10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11E9C72" w14:textId="77777777" w:rsidR="0060748C" w:rsidRDefault="000F6914">
            <w:pPr>
              <w:pStyle w:val="DQTable"/>
              <w:keepLines/>
              <w:spacing w:line="288" w:lineRule="auto"/>
            </w:pPr>
            <w:r>
              <w:t>最近邻间距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E64AFB6" w14:textId="77777777" w:rsidR="0060748C" w:rsidRDefault="000F6914">
            <w:pPr>
              <w:pStyle w:val="DQTable"/>
              <w:keepLines/>
              <w:spacing w:line="288" w:lineRule="auto"/>
            </w:pPr>
            <w:r>
              <w:t>当前站点到其他站点的最短局部平面距离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7B59AFB" w14:textId="77777777" w:rsidR="0060748C" w:rsidRDefault="000F6914">
            <w:pPr>
              <w:pStyle w:val="DQTable"/>
              <w:keepLines/>
              <w:spacing w:line="288" w:lineRule="auto"/>
            </w:pPr>
            <w:r>
              <w:t xml:space="preserve">dim_cell </w:t>
            </w:r>
            <w:r>
              <w:t>唯一坐标聚合</w:t>
            </w:r>
          </w:p>
        </w:tc>
      </w:tr>
      <w:tr w:rsidR="0060748C" w14:paraId="17B0EBC3" w14:textId="77777777">
        <w:trPr>
          <w:cantSplit/>
          <w:jc w:val="center"/>
        </w:trPr>
        <w:tc>
          <w:tcPr>
            <w:tcW w:w="2041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E63933A" w14:textId="77777777" w:rsidR="0060748C" w:rsidRDefault="000F6914">
            <w:pPr>
              <w:pStyle w:val="DQTable"/>
              <w:keepLines/>
              <w:spacing w:line="288" w:lineRule="auto"/>
            </w:pPr>
            <w:r>
              <w:t>历史稽核状态</w:t>
            </w:r>
          </w:p>
        </w:tc>
        <w:tc>
          <w:tcPr>
            <w:tcW w:w="3969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D13E181" w14:textId="77777777" w:rsidR="0060748C" w:rsidRDefault="000F6914">
            <w:pPr>
              <w:pStyle w:val="DQTable"/>
              <w:keepLines/>
              <w:spacing w:line="288" w:lineRule="auto"/>
            </w:pPr>
            <w:r>
              <w:t>原始</w:t>
            </w:r>
            <w:r>
              <w:t xml:space="preserve"> 16 </w:t>
            </w:r>
            <w:r>
              <w:t>项记录的状态分类计数</w:t>
            </w:r>
          </w:p>
        </w:tc>
        <w:tc>
          <w:tcPr>
            <w:tcW w:w="3061" w:type="dxa"/>
            <w:shd w:val="clear" w:color="auto" w:fill="F0F4F7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EBEC5A4" w14:textId="77777777" w:rsidR="0060748C" w:rsidRDefault="000F6914">
            <w:pPr>
              <w:pStyle w:val="DQTable"/>
              <w:keepLines/>
              <w:spacing w:line="288" w:lineRule="auto"/>
            </w:pPr>
            <w:r>
              <w:t>dq_check_result</w:t>
            </w:r>
            <w:r>
              <w:t>、数据质量检查表</w:t>
            </w:r>
            <w:r>
              <w:t>.csv</w:t>
            </w:r>
          </w:p>
        </w:tc>
      </w:tr>
    </w:tbl>
    <w:p w14:paraId="795160BE" w14:textId="77777777" w:rsidR="0060748C" w:rsidRDefault="0060748C">
      <w:pPr>
        <w:pStyle w:val="DQSpacer"/>
      </w:pPr>
    </w:p>
    <w:p w14:paraId="41F94F1C" w14:textId="77777777" w:rsidR="0060748C" w:rsidRDefault="000F6914">
      <w:pPr>
        <w:ind w:firstLine="440"/>
      </w:pPr>
      <w:r>
        <w:rPr>
          <w:sz w:val="21"/>
        </w:rPr>
        <w:t>证据优先级：当前只读数据库聚合用于确认静态产物；项目既有汇总表用于还原分析口径；清洗与维表代码用于解释规则；日志与测试用于确认运行及回归证据。发现表与原报告脚本中的近似数字不作为更高优先级的事实来源。</w:t>
      </w:r>
    </w:p>
    <w:p w14:paraId="145CC934" w14:textId="77777777" w:rsidR="0060748C" w:rsidRDefault="000F6914">
      <w:pPr>
        <w:pStyle w:val="DQNote"/>
      </w:pPr>
      <w:r>
        <w:rPr>
          <w:color w:val="000000"/>
        </w:rPr>
        <w:t>数据业务日期为</w:t>
      </w:r>
      <w:r>
        <w:rPr>
          <w:color w:val="000000"/>
        </w:rPr>
        <w:t xml:space="preserve"> 2018-10-03</w:t>
      </w:r>
      <w:r>
        <w:rPr>
          <w:color w:val="000000"/>
        </w:rPr>
        <w:t>；本次复核与编制日期为</w:t>
      </w:r>
      <w:r>
        <w:rPr>
          <w:color w:val="000000"/>
        </w:rPr>
        <w:t xml:space="preserve"> 2026-10-15</w:t>
      </w:r>
      <w:r>
        <w:rPr>
          <w:color w:val="000000"/>
        </w:rPr>
        <w:t>。报告未输出个人标识、手机号或个体轨迹。所有新增判断均限定在所述证据和使用场景内。</w:t>
      </w:r>
    </w:p>
    <w:sectPr w:rsidR="0060748C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276" w:right="1417" w:bottom="1247" w:left="1417" w:header="595" w:footer="59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811A4" w14:textId="77777777" w:rsidR="00ED4AF3" w:rsidRDefault="00ED4AF3">
      <w:pPr>
        <w:spacing w:after="0" w:line="240" w:lineRule="auto"/>
      </w:pPr>
      <w:r>
        <w:separator/>
      </w:r>
    </w:p>
  </w:endnote>
  <w:endnote w:type="continuationSeparator" w:id="0">
    <w:p w14:paraId="05EC5FB0" w14:textId="77777777" w:rsidR="00ED4AF3" w:rsidRDefault="00ED4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85351" w14:textId="77777777" w:rsidR="008A796E" w:rsidRDefault="008A796E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DC13" w14:textId="77777777" w:rsidR="0060748C" w:rsidRDefault="000F6914">
    <w:pPr>
      <w:jc w:val="center"/>
    </w:pPr>
    <w:r>
      <w:rPr>
        <w:sz w:val="18"/>
      </w:rPr>
      <w:t>第</w:t>
    </w:r>
    <w:r>
      <w:rPr>
        <w:sz w:val="18"/>
      </w:rPr>
      <w:t xml:space="preserve">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  <w:r>
      <w:rPr>
        <w:sz w:val="18"/>
      </w:rPr>
      <w:t>页</w:t>
    </w:r>
    <w:r>
      <w:rPr>
        <w:sz w:val="18"/>
      </w:rPr>
      <w:t xml:space="preserve"> / </w:t>
    </w:r>
    <w:r>
      <w:rPr>
        <w:sz w:val="18"/>
      </w:rPr>
      <w:t>共</w:t>
    </w:r>
    <w:r>
      <w:rPr>
        <w:sz w:val="18"/>
      </w:rPr>
      <w:t xml:space="preserve">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F030C" w14:textId="77777777" w:rsidR="008A796E" w:rsidRDefault="008A796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B4B2E" w14:textId="77777777" w:rsidR="00ED4AF3" w:rsidRDefault="00ED4AF3">
      <w:pPr>
        <w:spacing w:after="0" w:line="240" w:lineRule="auto"/>
      </w:pPr>
      <w:r>
        <w:separator/>
      </w:r>
    </w:p>
  </w:footnote>
  <w:footnote w:type="continuationSeparator" w:id="0">
    <w:p w14:paraId="616833F3" w14:textId="77777777" w:rsidR="00ED4AF3" w:rsidRDefault="00ED4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CC528" w14:textId="77777777" w:rsidR="008A796E" w:rsidRDefault="008A796E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47CBF" w14:textId="77777777" w:rsidR="0060748C" w:rsidRDefault="000F6914">
    <w:pPr>
      <w:pBdr>
        <w:bottom w:val="single" w:sz="4" w:space="0" w:color="B8C5CE"/>
      </w:pBdr>
      <w:spacing w:after="100"/>
      <w:jc w:val="right"/>
    </w:pPr>
    <w:r>
      <w:rPr>
        <w:sz w:val="17"/>
      </w:rPr>
      <w:t>沈阳移动信令数据质量分析报告</w:t>
    </w:r>
    <w:r>
      <w:rPr>
        <w:sz w:val="17"/>
      </w:rPr>
      <w:t xml:space="preserve">    DQ-SY-20181003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63241" w14:textId="77777777" w:rsidR="008A796E" w:rsidRDefault="008A796E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48C"/>
    <w:rsid w:val="000F6914"/>
    <w:rsid w:val="001546D8"/>
    <w:rsid w:val="004140A3"/>
    <w:rsid w:val="00463D2B"/>
    <w:rsid w:val="0060748C"/>
    <w:rsid w:val="00615284"/>
    <w:rsid w:val="007A4F21"/>
    <w:rsid w:val="008A796E"/>
    <w:rsid w:val="00AB56E8"/>
    <w:rsid w:val="00ED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469E17"/>
  <w15:docId w15:val="{3F952D0F-9A51-451F-824B-57BEB50BD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color w:val="000000"/>
        <w:sz w:val="22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napToGrid w:val="0"/>
      <w:spacing w:after="12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after="280" w:line="300" w:lineRule="auto"/>
      <w:jc w:val="left"/>
    </w:pPr>
    <w:rPr>
      <w:b/>
      <w:sz w:val="56"/>
    </w:rPr>
  </w:style>
  <w:style w:type="paragraph" w:styleId="a4">
    <w:name w:val="Subtitle"/>
    <w:basedOn w:val="a"/>
    <w:uiPriority w:val="11"/>
    <w:qFormat/>
    <w:pPr>
      <w:spacing w:after="280" w:line="300" w:lineRule="auto"/>
      <w:jc w:val="left"/>
    </w:pPr>
    <w:rPr>
      <w:sz w:val="24"/>
    </w:rPr>
  </w:style>
  <w:style w:type="paragraph" w:customStyle="1" w:styleId="Heading1">
    <w:name w:val="Heading1"/>
    <w:basedOn w:val="a"/>
    <w:qFormat/>
    <w:pPr>
      <w:keepNext/>
      <w:keepLines/>
      <w:spacing w:after="260" w:line="324" w:lineRule="auto"/>
      <w:jc w:val="left"/>
      <w:outlineLvl w:val="0"/>
    </w:pPr>
    <w:rPr>
      <w:b/>
      <w:sz w:val="34"/>
    </w:rPr>
  </w:style>
  <w:style w:type="paragraph" w:customStyle="1" w:styleId="Heading2">
    <w:name w:val="Heading2"/>
    <w:basedOn w:val="a"/>
    <w:qFormat/>
    <w:pPr>
      <w:keepNext/>
      <w:keepLines/>
      <w:spacing w:before="200" w:after="180" w:line="324" w:lineRule="auto"/>
      <w:jc w:val="left"/>
      <w:outlineLvl w:val="1"/>
    </w:pPr>
    <w:rPr>
      <w:b/>
      <w:sz w:val="28"/>
    </w:rPr>
  </w:style>
  <w:style w:type="paragraph" w:customStyle="1" w:styleId="DQCaption">
    <w:name w:val="DQCaption"/>
    <w:basedOn w:val="a"/>
    <w:pPr>
      <w:keepNext/>
      <w:keepLines/>
      <w:spacing w:before="160" w:after="80" w:line="300" w:lineRule="auto"/>
      <w:jc w:val="center"/>
    </w:pPr>
    <w:rPr>
      <w:b/>
      <w:sz w:val="20"/>
    </w:rPr>
  </w:style>
  <w:style w:type="paragraph" w:customStyle="1" w:styleId="DQSource">
    <w:name w:val="DQSource"/>
    <w:basedOn w:val="a"/>
    <w:pPr>
      <w:spacing w:after="160" w:line="300" w:lineRule="auto"/>
      <w:jc w:val="left"/>
    </w:pPr>
    <w:rPr>
      <w:color w:val="505A63"/>
      <w:sz w:val="17"/>
    </w:rPr>
  </w:style>
  <w:style w:type="paragraph" w:customStyle="1" w:styleId="DQNote">
    <w:name w:val="DQNote"/>
    <w:basedOn w:val="a"/>
    <w:pPr>
      <w:spacing w:before="80" w:after="140" w:line="300" w:lineRule="auto"/>
      <w:jc w:val="left"/>
    </w:pPr>
    <w:rPr>
      <w:color w:val="505A63"/>
      <w:sz w:val="19"/>
    </w:rPr>
  </w:style>
  <w:style w:type="paragraph" w:customStyle="1" w:styleId="DQTable">
    <w:name w:val="DQTable"/>
    <w:basedOn w:val="a"/>
    <w:pPr>
      <w:spacing w:after="0" w:line="300" w:lineRule="auto"/>
      <w:jc w:val="left"/>
    </w:pPr>
    <w:rPr>
      <w:sz w:val="19"/>
    </w:rPr>
  </w:style>
  <w:style w:type="paragraph" w:customStyle="1" w:styleId="DQFigure">
    <w:name w:val="DQFigure"/>
    <w:basedOn w:val="a"/>
    <w:pPr>
      <w:spacing w:before="40" w:after="0" w:line="300" w:lineRule="auto"/>
      <w:jc w:val="center"/>
    </w:pPr>
    <w:rPr>
      <w:sz w:val="2"/>
    </w:rPr>
  </w:style>
  <w:style w:type="paragraph" w:customStyle="1" w:styleId="DQSpacer">
    <w:name w:val="DQSpacer"/>
    <w:basedOn w:val="a"/>
    <w:pPr>
      <w:spacing w:after="60" w:line="300" w:lineRule="auto"/>
      <w:jc w:val="left"/>
    </w:pPr>
    <w:rPr>
      <w:sz w:val="2"/>
    </w:rPr>
  </w:style>
  <w:style w:type="paragraph" w:customStyle="1" w:styleId="TOC1">
    <w:name w:val="TOC1"/>
    <w:basedOn w:val="a"/>
    <w:pPr>
      <w:spacing w:after="80" w:line="300" w:lineRule="auto"/>
      <w:jc w:val="left"/>
    </w:pPr>
    <w:rPr>
      <w:sz w:val="21"/>
    </w:rPr>
  </w:style>
  <w:style w:type="paragraph" w:customStyle="1" w:styleId="TOC2">
    <w:name w:val="TOC2"/>
    <w:basedOn w:val="a"/>
    <w:pPr>
      <w:spacing w:after="40" w:line="300" w:lineRule="auto"/>
      <w:jc w:val="left"/>
    </w:pPr>
    <w:rPr>
      <w:sz w:val="20"/>
    </w:rPr>
  </w:style>
  <w:style w:type="paragraph" w:customStyle="1" w:styleId="TOCHeading">
    <w:name w:val="TOCHeading"/>
    <w:basedOn w:val="a"/>
    <w:pPr>
      <w:spacing w:after="240" w:line="300" w:lineRule="auto"/>
      <w:jc w:val="left"/>
    </w:pPr>
    <w:rPr>
      <w:b/>
      <w:sz w:val="34"/>
    </w:rPr>
  </w:style>
  <w:style w:type="paragraph" w:styleId="TOC10">
    <w:name w:val="toc 1"/>
    <w:basedOn w:val="a"/>
    <w:next w:val="a"/>
    <w:autoRedefine/>
    <w:uiPriority w:val="39"/>
    <w:unhideWhenUsed/>
    <w:rsid w:val="00463D2B"/>
  </w:style>
  <w:style w:type="paragraph" w:styleId="TOC20">
    <w:name w:val="toc 2"/>
    <w:basedOn w:val="a"/>
    <w:next w:val="a"/>
    <w:autoRedefine/>
    <w:uiPriority w:val="39"/>
    <w:unhideWhenUsed/>
    <w:rsid w:val="00463D2B"/>
    <w:pPr>
      <w:ind w:leftChars="200" w:left="420"/>
    </w:pPr>
  </w:style>
  <w:style w:type="character" w:styleId="a5">
    <w:name w:val="Hyperlink"/>
    <w:basedOn w:val="a0"/>
    <w:uiPriority w:val="99"/>
    <w:unhideWhenUsed/>
    <w:rsid w:val="00463D2B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463D2B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63D2B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463D2B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463D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eader" Target="header3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2212</Words>
  <Characters>12610</Characters>
  <Application>Microsoft Office Word</Application>
  <DocSecurity>0</DocSecurity>
  <Lines>105</Lines>
  <Paragraphs>29</Paragraphs>
  <ScaleCrop>false</ScaleCrop>
  <Company/>
  <LinksUpToDate>false</LinksUpToDate>
  <CharactersWithSpaces>14793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沈阳移动信令数据质量分析报告</dc:title>
  <dc:subject>2018年10月3日样本数据质量评估与使用准入</dc:subject>
  <dc:creator>signal-insight 项目</dc:creator>
  <cp:keywords>数据质量 信令 西塔 质量评估</cp:keywords>
  <cp:lastModifiedBy>ni yu</cp:lastModifiedBy>
  <cp:revision>4</cp:revision>
  <dcterms:created xsi:type="dcterms:W3CDTF">2026-10-15T14:15:00Z</dcterms:created>
  <dcterms:modified xsi:type="dcterms:W3CDTF">2026-10-15T14:30:00Z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1.0.157</vt:lpwstr>
  </property>
  <property fmtid="{D5CDD505-2E9C-101B-9397-08002B2CF9AE}" pid="3" name="OfficeCLI.LastModified">
    <vt:lpwstr>2026-10-15T14:22:21Z</vt:lpwstr>
  </property>
</Properties>
</file>