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实验一通过文件实现查询历史记录的存储"/>
    <w:p>
      <w:pPr>
        <w:pStyle w:val="Heading2"/>
      </w:pPr>
      <w:r>
        <w:t xml:space="preserve">实验一：通过文件：实现查询历史记录的存储</w:t>
      </w:r>
    </w:p>
    <w:bookmarkStart w:id="20" w:name="Xee5f5bf355d4e467a0bdd9aba7bb261ca7b3c10"/>
    <w:p>
      <w:pPr>
        <w:pStyle w:val="Heading3"/>
      </w:pPr>
      <w:r>
        <w:t xml:space="preserve">1. 文件存储的目的</w:t>
      </w:r>
    </w:p>
    <w:p>
      <w:pPr>
        <w:pStyle w:val="FirstParagraph"/>
      </w:pPr>
      <w:r>
        <w:t xml:space="preserve">在移动应用中，用户的输入数据（如车票信息）需要被持久化，以便在用户下次打开应用时能够恢复。通过将这些数据存储在设备的本地文件中，用户可以查看历史记录，提高用户体验。</w:t>
      </w:r>
    </w:p>
    <w:bookmarkEnd w:id="20"/>
    <w:bookmarkStart w:id="24" w:name="Xd1c8032843b3d1965a89be1cdc5515c91dd5eaf"/>
    <w:p>
      <w:pPr>
        <w:pStyle w:val="Heading3"/>
      </w:pPr>
      <w:r>
        <w:t xml:space="preserve">2. 文件存储的实现逻辑</w:t>
      </w:r>
    </w:p>
    <w:bookmarkStart w:id="21" w:name="a-读取文件"/>
    <w:p>
      <w:pPr>
        <w:pStyle w:val="Heading4"/>
      </w:pPr>
      <w:r>
        <w:t xml:space="preserve">a. 读取文件</w:t>
      </w:r>
    </w:p>
    <w:p>
      <w:pPr>
        <w:pStyle w:val="FirstParagraph"/>
      </w:pPr>
      <w:r>
        <w:rPr>
          <w:b/>
          <w:bCs/>
        </w:rPr>
        <w:t xml:space="preserve">方法：</w:t>
      </w:r>
      <w:r>
        <w:rPr>
          <w:rStyle w:val="VerbatimChar"/>
          <w:b/>
          <w:bCs/>
        </w:rPr>
        <w:t xml:space="preserve">loadTicketInfoFromFile()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目的</w:t>
      </w:r>
      <w:r>
        <w:t xml:space="preserve">：从存储中读取车票信息并显示在界面上。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步骤</w:t>
      </w:r>
      <w:r>
        <w:t xml:space="preserve">：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检查文件存在性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getExternalFilesDir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"ticket_info.json"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exists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</w:p>
    <w:p>
      <w:pPr>
        <w:numPr>
          <w:ilvl w:val="1"/>
          <w:numId w:val="1000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getExternalFilesDir(null)</w:t>
      </w:r>
      <w:r>
        <w:t xml:space="preserve"> </w:t>
      </w:r>
      <w:r>
        <w:t xml:space="preserve">方法获取应用的外部文件目录，然后尝试查找名为</w:t>
      </w:r>
      <w:r>
        <w:t xml:space="preserve"> </w:t>
      </w:r>
      <w:r>
        <w:rPr>
          <w:rStyle w:val="VerbatimChar"/>
        </w:rPr>
        <w:t xml:space="preserve">ticket_info.json</w:t>
      </w:r>
      <w:r>
        <w:t xml:space="preserve"> </w:t>
      </w:r>
      <w:r>
        <w:t xml:space="preserve">的文件。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读取文件内容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readText</w:t>
      </w:r>
      <w:r>
        <w:rPr>
          <w:rStyle w:val="OperatorTok"/>
        </w:rPr>
        <w:t xml:space="preserve">()</w:t>
      </w:r>
    </w:p>
    <w:p>
      <w:pPr>
        <w:numPr>
          <w:ilvl w:val="1"/>
          <w:numId w:val="1000"/>
        </w:numPr>
      </w:pPr>
      <w:r>
        <w:t xml:space="preserve">如果文件存在，使用</w:t>
      </w:r>
      <w:r>
        <w:t xml:space="preserve"> </w:t>
      </w:r>
      <w:r>
        <w:rPr>
          <w:rStyle w:val="VerbatimChar"/>
        </w:rPr>
        <w:t xml:space="preserve">readText()</w:t>
      </w:r>
      <w:r>
        <w:t xml:space="preserve"> </w:t>
      </w:r>
      <w:r>
        <w:t xml:space="preserve">方法读取文件内容。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解析 JSON 数据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TypeToken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TicketInfo</w:t>
      </w:r>
      <w:r>
        <w:rPr>
          <w:rStyle w:val="OperatorTok"/>
        </w:rPr>
        <w:t xml:space="preserve">&gt;&gt;()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{}.</w:t>
      </w:r>
      <w:r>
        <w:rPr>
          <w:rStyle w:val="NormalTok"/>
        </w:rPr>
        <w:t xml:space="preserve">type
</w:t>
      </w:r>
      <w:r>
        <w:br/>
      </w:r>
      <w:r>
        <w:rPr>
          <w:rStyle w:val="NormalTok"/>
        </w:rPr>
        <w:t xml:space="preserve">ticketInfoList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gson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fromJson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MutableList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TicketInfo</w:t>
      </w:r>
      <w:r>
        <w:rPr>
          <w:rStyle w:val="OperatorTok"/>
        </w:rPr>
        <w:t xml:space="preserve">&gt;?&gt;(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)?.</w:t>
      </w:r>
      <w:r>
        <w:rPr>
          <w:rStyle w:val="NormalTok"/>
        </w:rPr>
        <w:t xml:space="preserve">toMutableList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mutableListOf</w:t>
      </w:r>
      <w:r>
        <w:rPr>
          <w:rStyle w:val="OperatorTok"/>
        </w:rPr>
        <w:t xml:space="preserve">()</w:t>
      </w:r>
    </w:p>
    <w:p>
      <w:pPr>
        <w:numPr>
          <w:ilvl w:val="1"/>
          <w:numId w:val="1000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Gson</w:t>
      </w:r>
      <w:r>
        <w:t xml:space="preserve"> </w:t>
      </w:r>
      <w:r>
        <w:t xml:space="preserve">库将 JSON 字符串解析为</w:t>
      </w:r>
      <w:r>
        <w:t xml:space="preserve"> </w:t>
      </w:r>
      <w:r>
        <w:rPr>
          <w:rStyle w:val="VerbatimChar"/>
        </w:rPr>
        <w:t xml:space="preserve">MutableList&lt;TicketInfo&gt;</w:t>
      </w:r>
      <w:r>
        <w:t xml:space="preserve">，如果解析结果为 null，则使用一个空的可变列表</w:t>
      </w:r>
      <w:r>
        <w:t xml:space="preserve"> </w:t>
      </w:r>
      <w:r>
        <w:rPr>
          <w:rStyle w:val="VerbatimChar"/>
        </w:rPr>
        <w:t xml:space="preserve">mutableListOf()</w:t>
      </w:r>
      <w:r>
        <w:t xml:space="preserve">。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更新适配器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ticketInfoListAdapter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TicketInfoListAdapter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ticketInfoList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binding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ticketInfoList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adapter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ticketInfoListAdapter</w:t>
      </w:r>
      <w:r>
        <w:br/>
      </w:r>
      <w:r>
        <w:rPr>
          <w:rStyle w:val="NormalTok"/>
        </w:rPr>
        <w:t xml:space="preserve">ticketInfoListAdapter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notifyDataSetChanged</w:t>
      </w:r>
      <w:r>
        <w:rPr>
          <w:rStyle w:val="OperatorTok"/>
        </w:rPr>
        <w:t xml:space="preserve">()</w:t>
      </w:r>
    </w:p>
    <w:p>
      <w:pPr>
        <w:numPr>
          <w:ilvl w:val="1"/>
          <w:numId w:val="1000"/>
        </w:numPr>
      </w:pPr>
      <w:r>
        <w:t xml:space="preserve">创建一个新的适配器实例并将其设置为 RecyclerView 的适配器，然后调用</w:t>
      </w:r>
      <w:r>
        <w:t xml:space="preserve"> </w:t>
      </w:r>
      <w:r>
        <w:rPr>
          <w:rStyle w:val="VerbatimChar"/>
        </w:rPr>
        <w:t xml:space="preserve">notifyDataSetChanged()</w:t>
      </w:r>
      <w:r>
        <w:t xml:space="preserve"> </w:t>
      </w:r>
      <w:r>
        <w:t xml:space="preserve">通知 RecyclerView 数据已更新。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显示第一个车票信息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ticketInfoList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isNotEmpty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firstTicket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ticketInfoList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binding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startingStation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firstTicket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startingStation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binding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firstTicket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00"/>
        </w:numPr>
      </w:pPr>
      <w:r>
        <w:t xml:space="preserve">检查列表是否为空，如果不为空，则将第一个车票的起点站和终点站显示在输入框中。</w:t>
      </w:r>
    </w:p>
    <w:bookmarkEnd w:id="21"/>
    <w:bookmarkStart w:id="22" w:name="b-保存文件"/>
    <w:p>
      <w:pPr>
        <w:pStyle w:val="Heading4"/>
      </w:pPr>
      <w:r>
        <w:t xml:space="preserve">b. 保存文件</w:t>
      </w:r>
    </w:p>
    <w:p>
      <w:pPr>
        <w:pStyle w:val="FirstParagraph"/>
      </w:pPr>
      <w:r>
        <w:rPr>
          <w:b/>
          <w:bCs/>
        </w:rPr>
        <w:t xml:space="preserve">方法：</w:t>
      </w:r>
      <w:r>
        <w:rPr>
          <w:rStyle w:val="VerbatimChar"/>
          <w:b/>
          <w:bCs/>
        </w:rPr>
        <w:t xml:space="preserve">saveCurrentTicketInfo()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目的</w:t>
      </w:r>
      <w:r>
        <w:t xml:space="preserve">：将用户输入的车票信息保存到文件中。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步骤</w:t>
      </w:r>
      <w:r>
        <w:t xml:space="preserve">：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获取用户输入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startingStation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binding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startingStation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terminal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binding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terminal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toString</w:t>
      </w:r>
      <w:r>
        <w:rPr>
          <w:rStyle w:val="OperatorTok"/>
        </w:rPr>
        <w:t xml:space="preserve">()</w:t>
      </w:r>
    </w:p>
    <w:p>
      <w:pPr>
        <w:numPr>
          <w:ilvl w:val="1"/>
          <w:numId w:val="1000"/>
        </w:numPr>
      </w:pPr>
      <w:r>
        <w:t xml:space="preserve">从界面获取用户输入的起点站和终点站。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创建新的车票信息对象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newTicketInfo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TicketInfo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startingStation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terminal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ticketInfoList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newTicketInfo</w:t>
      </w:r>
      <w:r>
        <w:rPr>
          <w:rStyle w:val="OperatorTok"/>
        </w:rPr>
        <w:t xml:space="preserve">)</w:t>
      </w:r>
    </w:p>
    <w:p>
      <w:pPr>
        <w:numPr>
          <w:ilvl w:val="1"/>
          <w:numId w:val="1000"/>
        </w:numPr>
      </w:pPr>
      <w:r>
        <w:t xml:space="preserve">创建一个</w:t>
      </w:r>
      <w:r>
        <w:t xml:space="preserve"> </w:t>
      </w:r>
      <w:r>
        <w:rPr>
          <w:rStyle w:val="VerbatimChar"/>
        </w:rPr>
        <w:t xml:space="preserve">TicketInfo</w:t>
      </w:r>
      <w:r>
        <w:t xml:space="preserve"> </w:t>
      </w:r>
      <w:r>
        <w:t xml:space="preserve">对象，并将其添加到</w:t>
      </w:r>
      <w:r>
        <w:t xml:space="preserve"> </w:t>
      </w:r>
      <w:r>
        <w:rPr>
          <w:rStyle w:val="VerbatimChar"/>
        </w:rPr>
        <w:t xml:space="preserve">ticketInfoList</w:t>
      </w:r>
      <w:r>
        <w:t xml:space="preserve"> </w:t>
      </w:r>
      <w:r>
        <w:t xml:space="preserve">中。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更新适配器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ticketInfoListAdapter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notifyItemInserted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ticketInfoList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</w:p>
    <w:p>
      <w:pPr>
        <w:numPr>
          <w:ilvl w:val="1"/>
          <w:numId w:val="1000"/>
        </w:numPr>
      </w:pPr>
      <w:r>
        <w:t xml:space="preserve">通知适配器插入了新的项，以便更新 RecyclerView。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序列化数据并保存文件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Gson</w:t>
      </w:r>
      <w:r>
        <w:rPr>
          <w:rStyle w:val="OperatorTok"/>
        </w:rPr>
        <w:t xml:space="preserve">()</w:t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gson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ticketInfoList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getExternalFilesDir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"ticket_info.json"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FileWriter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use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writer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writer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makeText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"车票信息已保存"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LENGTH_SHORT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Exception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printStackTrace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makeText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"保存失败"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LENGTH_SHORT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00"/>
        </w:numPr>
      </w:pPr>
      <w:r>
        <w:t xml:space="preserve">将</w:t>
      </w:r>
      <w:r>
        <w:t xml:space="preserve"> </w:t>
      </w:r>
      <w:r>
        <w:rPr>
          <w:rStyle w:val="VerbatimChar"/>
        </w:rPr>
        <w:t xml:space="preserve">ticketInfoList</w:t>
      </w:r>
      <w:r>
        <w:t xml:space="preserve"> </w:t>
      </w:r>
      <w:r>
        <w:t xml:space="preserve">序列化为 JSON 字符串，并使用</w:t>
      </w:r>
      <w:r>
        <w:t xml:space="preserve"> </w:t>
      </w:r>
      <w:r>
        <w:rPr>
          <w:rStyle w:val="VerbatimChar"/>
        </w:rPr>
        <w:t xml:space="preserve">FileWriter</w:t>
      </w:r>
      <w:r>
        <w:t xml:space="preserve"> </w:t>
      </w:r>
      <w:r>
        <w:t xml:space="preserve">保存到文件中。使用</w:t>
      </w:r>
      <w:r>
        <w:t xml:space="preserve"> </w:t>
      </w:r>
      <w:r>
        <w:rPr>
          <w:rStyle w:val="VerbatimChar"/>
        </w:rPr>
        <w:t xml:space="preserve">try-catch</w:t>
      </w:r>
      <w:r>
        <w:t xml:space="preserve"> </w:t>
      </w:r>
      <w:r>
        <w:t xml:space="preserve">块捕捉可能的异常，如果发生异常，打印堆栈信息并显示错误提示。</w:t>
      </w:r>
    </w:p>
    <w:bookmarkEnd w:id="22"/>
    <w:bookmarkStart w:id="23" w:name="c-清除文件"/>
    <w:p>
      <w:pPr>
        <w:pStyle w:val="Heading4"/>
      </w:pPr>
      <w:r>
        <w:t xml:space="preserve">c. 清除文件</w:t>
      </w:r>
    </w:p>
    <w:p>
      <w:pPr>
        <w:pStyle w:val="FirstParagraph"/>
      </w:pPr>
      <w:r>
        <w:rPr>
          <w:b/>
          <w:bCs/>
        </w:rPr>
        <w:t xml:space="preserve">方法：</w:t>
      </w:r>
      <w:r>
        <w:rPr>
          <w:rStyle w:val="VerbatimChar"/>
          <w:b/>
          <w:bCs/>
        </w:rPr>
        <w:t xml:space="preserve">clearTicketInfoFile()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目的</w:t>
      </w:r>
      <w:r>
        <w:t xml:space="preserve">：清空历史记录。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步骤</w:t>
      </w:r>
      <w:r>
        <w:t xml:space="preserve">：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检查文件存在性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getExternalFilesDir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"ticket_info.json"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exists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清空文件内容和列表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Clear the file</w:t>
      </w:r>
      <w:r>
        <w:br/>
      </w:r>
      <w:r>
        <w:rPr>
          <w:rStyle w:val="NormalTok"/>
        </w:rPr>
        <w:t xml:space="preserve">ticketInfoList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Clear the list</w:t>
      </w:r>
      <w:r>
        <w:br/>
      </w:r>
      <w:r>
        <w:rPr>
          <w:rStyle w:val="NormalTok"/>
        </w:rPr>
        <w:t xml:space="preserve">ticketInfoListAdapter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notifyDataSetChanged</w:t>
      </w:r>
      <w:r>
        <w:rPr>
          <w:rStyle w:val="OperatorTok"/>
        </w:rPr>
        <w:t xml:space="preserve">()</w:t>
      </w:r>
    </w:p>
    <w:p>
      <w:pPr>
        <w:numPr>
          <w:ilvl w:val="1"/>
          <w:numId w:val="1000"/>
        </w:numPr>
      </w:pPr>
      <w:r>
        <w:t xml:space="preserve">如果文件存在，则清空文件内容，并清空</w:t>
      </w:r>
      <w:r>
        <w:t xml:space="preserve"> </w:t>
      </w:r>
      <w:r>
        <w:rPr>
          <w:rStyle w:val="VerbatimChar"/>
        </w:rPr>
        <w:t xml:space="preserve">ticketInfoList</w:t>
      </w:r>
      <w:r>
        <w:t xml:space="preserve">，然后通知适配器数据已更改。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显示成功提示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makeText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"历史记录已清除"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LENGTH_SHORT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()</w:t>
      </w:r>
    </w:p>
    <w:bookmarkEnd w:id="23"/>
    <w:bookmarkEnd w:id="24"/>
    <w:bookmarkStart w:id="25" w:name="Xa026b108d649a51a6dbb015560561fb37ef4e21"/>
    <w:p>
      <w:pPr>
        <w:pStyle w:val="Heading3"/>
      </w:pPr>
      <w:r>
        <w:t xml:space="preserve">3. 异常处理</w:t>
      </w:r>
    </w:p>
    <w:p>
      <w:pPr>
        <w:pStyle w:val="FirstParagraph"/>
      </w:pPr>
      <w:r>
        <w:t xml:space="preserve">在文件读写过程中，可能会出现各种异常（例如：文件未找到、权限问题或IO异常），因此在保存车票信息时，使用了</w:t>
      </w:r>
      <w:r>
        <w:t xml:space="preserve"> </w:t>
      </w:r>
      <w:r>
        <w:rPr>
          <w:rStyle w:val="VerbatimChar"/>
        </w:rPr>
        <w:t xml:space="preserve">try-catch</w:t>
      </w:r>
      <w:r>
        <w:t xml:space="preserve"> </w:t>
      </w:r>
      <w:r>
        <w:t xml:space="preserve">块来捕捉异常。如果发生异常，程序不会崩溃，而是打印堆栈信息并向用户显示错误消息。这种做法增强了应用的健壮性。</w:t>
      </w:r>
    </w:p>
    <w:bookmarkEnd w:id="25"/>
    <w:bookmarkStart w:id="26" w:name="X4b21d3407459e5ee1bddf8f67ca34b2708bed1c"/>
    <w:p>
      <w:pPr>
        <w:pStyle w:val="Heading3"/>
      </w:pPr>
      <w:r>
        <w:t xml:space="preserve">4. 数据结构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TicketInfo 类</w:t>
      </w:r>
      <w:r>
        <w:t xml:space="preserve">：这个类是用于表示车票信息的数据模型，通常包含起点站和终点站的属性。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Gson</w:t>
      </w:r>
      <w:r>
        <w:t xml:space="preserve">：用于将对象序列化为 JSON 格式，或将 JSON 格式反序列化为对象。Gson 库的使用使得数据存储和读取过程简单直观。</w:t>
      </w:r>
    </w:p>
    <w:bookmarkEnd w:id="26"/>
    <w:bookmarkStart w:id="33" w:name="X2997a2349209b7edc7c7b5495e1f401218b0aa1"/>
    <w:p>
      <w:pPr>
        <w:pStyle w:val="Heading3"/>
      </w:pPr>
      <w:r>
        <w:t xml:space="preserve">5. UI 更新</w:t>
      </w:r>
    </w:p>
    <w:p>
      <w:pPr>
        <w:pStyle w:val="FirstParagraph"/>
      </w:pPr>
      <w:r>
        <w:t xml:space="preserve">每次数据变化时（如添加新车票或清空历史记录），都需要调用适配器的通知方法（</w:t>
      </w:r>
      <w:r>
        <w:rPr>
          <w:rStyle w:val="VerbatimChar"/>
        </w:rPr>
        <w:t xml:space="preserve">notifyDataSetChanged()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notifyItemInserted()</w:t>
      </w:r>
      <w:r>
        <w:t xml:space="preserve">），以确保 UI 反映最新的数据状态。这样可以保证用户看到的内容与存储的数据保持一致。</w:t>
      </w:r>
    </w:p>
    <w:p>
      <w:pPr>
        <w:pStyle w:val="BodyText"/>
      </w:pPr>
      <w:r>
        <w:drawing>
          <wp:inline>
            <wp:extent cx="5334000" cy="11187723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4101310262308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1187723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4101310265613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3"/>
    <w:bookmarkEnd w:id="34"/>
    <w:bookmarkStart w:id="47" w:name="实验二12306登录界面的实现"/>
    <w:p>
      <w:pPr>
        <w:pStyle w:val="Heading2"/>
      </w:pPr>
      <w:r>
        <w:t xml:space="preserve">实验二：12306登录界面的实现</w:t>
      </w:r>
    </w:p>
    <w:bookmarkStart w:id="35" w:name="Xc4610e5d019b0f765c5f390b6d1c4410662ad35"/>
    <w:p>
      <w:pPr>
        <w:pStyle w:val="Heading3"/>
      </w:pPr>
      <w:r>
        <w:t xml:space="preserve">1. 文件存储的目的</w:t>
      </w:r>
    </w:p>
    <w:p>
      <w:pPr>
        <w:pStyle w:val="FirstParagraph"/>
      </w:pPr>
      <w:r>
        <w:t xml:space="preserve">文件存储的主要目的是为了持久化用户的登录信息，使得用户在下次启动应用时可以自动填充登录界面，提供更好的用户体验。通过“记住密码”功能，用户无需每次都输入用户名和密码。</w:t>
      </w:r>
    </w:p>
    <w:bookmarkEnd w:id="35"/>
    <w:bookmarkStart w:id="38" w:name="Xa12768c9e2a64781b21a8260b6f550d3d4d763a"/>
    <w:p>
      <w:pPr>
        <w:pStyle w:val="Heading3"/>
      </w:pPr>
      <w:r>
        <w:t xml:space="preserve">2. 代码结构与实现逻辑</w:t>
      </w:r>
    </w:p>
    <w:bookmarkStart w:id="36" w:name="a-数据模型-usercredentials"/>
    <w:p>
      <w:pPr>
        <w:pStyle w:val="Heading4"/>
      </w:pPr>
      <w:r>
        <w:t xml:space="preserve">a. 数据模型</w:t>
      </w:r>
      <w:r>
        <w:t xml:space="preserve"> </w:t>
      </w:r>
      <w:r>
        <w:rPr>
          <w:rStyle w:val="VerbatimChar"/>
        </w:rPr>
        <w:t xml:space="preserve">UserCredentials</w:t>
      </w:r>
    </w:p>
    <w:p>
      <w:pPr>
        <w:pStyle w:val="FirstParagraph"/>
      </w:pPr>
      <w:r>
        <w:t xml:space="preserve">首先，代码中使用了一个数据类</w:t>
      </w:r>
      <w:r>
        <w:t xml:space="preserve"> </w:t>
      </w:r>
      <w:r>
        <w:rPr>
          <w:rStyle w:val="VerbatimChar"/>
        </w:rPr>
        <w:t xml:space="preserve">UserCredentials</w:t>
      </w:r>
      <w:r>
        <w:t xml:space="preserve">，该类用于存储用户的登录凭证信息：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UserCredentials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remember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该类包含三个属性：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username</w:t>
      </w:r>
      <w:r>
        <w:t xml:space="preserve">：用户名。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password</w:t>
      </w:r>
      <w:r>
        <w:t xml:space="preserve">：密码。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remember</w:t>
      </w:r>
      <w:r>
        <w:t xml:space="preserve">：一个布尔值，表示用户是否选择记住密码。</w:t>
      </w:r>
    </w:p>
    <w:bookmarkEnd w:id="36"/>
    <w:bookmarkStart w:id="37" w:name="b-文件操作"/>
    <w:p>
      <w:pPr>
        <w:pStyle w:val="Heading4"/>
      </w:pPr>
      <w:r>
        <w:t xml:space="preserve">b. 文件操作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LoginActivity</w:t>
      </w:r>
      <w:r>
        <w:t xml:space="preserve"> </w:t>
      </w:r>
      <w:r>
        <w:t xml:space="preserve">中，使用了以下方法来处理文件的读写操作：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文件创建与初始化</w:t>
      </w:r>
      <w: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credentialsFile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lazy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getExternalFilesDir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"user_credentials.json"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getExternalFilesDir(null)</w:t>
      </w:r>
      <w:r>
        <w:t xml:space="preserve"> </w:t>
      </w:r>
      <w:r>
        <w:t xml:space="preserve">获取外部文件目录，并创建一个名为</w:t>
      </w:r>
      <w:r>
        <w:t xml:space="preserve"> </w:t>
      </w:r>
      <w:r>
        <w:rPr>
          <w:rStyle w:val="VerbatimChar"/>
        </w:rPr>
        <w:t xml:space="preserve">user_credentials.json</w:t>
      </w:r>
      <w:r>
        <w:t xml:space="preserve"> </w:t>
      </w:r>
      <w:r>
        <w:t xml:space="preserve">的文件，用于存储用户凭证。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加载用户凭证</w:t>
      </w:r>
      <w:r>
        <w:t xml:space="preserve">：</w:t>
      </w:r>
    </w:p>
    <w:p>
      <w:pPr>
        <w:numPr>
          <w:ilvl w:val="1"/>
          <w:numId w:val="1010"/>
        </w:numPr>
      </w:pPr>
      <w:r>
        <w:rPr>
          <w:b/>
          <w:bCs/>
        </w:rPr>
        <w:t xml:space="preserve">方法</w:t>
      </w:r>
      <w:r>
        <w:t xml:space="preserve">：</w:t>
      </w:r>
      <w:r>
        <w:rPr>
          <w:rStyle w:val="VerbatimChar"/>
        </w:rPr>
        <w:t xml:space="preserve">loadUserCredentials()</w:t>
      </w:r>
    </w:p>
    <w:p>
      <w:pPr>
        <w:numPr>
          <w:ilvl w:val="1"/>
          <w:numId w:val="1010"/>
        </w:numPr>
      </w:pPr>
      <w:r>
        <w:rPr>
          <w:b/>
          <w:bCs/>
        </w:rPr>
        <w:t xml:space="preserve">功能</w:t>
      </w:r>
      <w:r>
        <w:t xml:space="preserve">：在应用启动时读取文件内容，如果文件存在，则解析 JSON 数据并填充到输入框中。</w:t>
      </w:r>
    </w:p>
    <w:p>
      <w:pPr>
        <w:numPr>
          <w:ilvl w:val="1"/>
          <w:numId w:val="1010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credentialsFile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exists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credentialsFile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readText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userCredentials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gson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fromJson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UserCredentials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.java)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binding.account.setText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userCredentials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binding.password.setText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userCredentials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password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binding.remember.isChecked = userCredentials.remember
</w:t>
      </w:r>
      <w:r>
        <w:br/>
      </w:r>
      <w:r>
        <w:rPr>
          <w:rStyle w:val="NormalTok"/>
        </w:rPr>
        <w:t xml:space="preserve">    } catch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JsonSyntaxException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printStackTrace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makeText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"加载凭证失败"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LENGTH_SHORT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10"/>
        </w:numPr>
      </w:pPr>
      <w:r>
        <w:rPr>
          <w:b/>
          <w:bCs/>
        </w:rPr>
        <w:t xml:space="preserve">步骤</w:t>
      </w:r>
      <w:r>
        <w:t xml:space="preserve">：</w:t>
      </w:r>
    </w:p>
    <w:p>
      <w:pPr>
        <w:numPr>
          <w:ilvl w:val="2"/>
          <w:numId w:val="1011"/>
        </w:numPr>
      </w:pPr>
      <w:r>
        <w:t xml:space="preserve">检查文件是否存在。</w:t>
      </w:r>
    </w:p>
    <w:p>
      <w:pPr>
        <w:numPr>
          <w:ilvl w:val="2"/>
          <w:numId w:val="1011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readText()</w:t>
      </w:r>
      <w:r>
        <w:t xml:space="preserve"> </w:t>
      </w:r>
      <w:r>
        <w:t xml:space="preserve">读取文件内容。</w:t>
      </w:r>
    </w:p>
    <w:p>
      <w:pPr>
        <w:numPr>
          <w:ilvl w:val="2"/>
          <w:numId w:val="1011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Gson</w:t>
      </w:r>
      <w:r>
        <w:t xml:space="preserve"> </w:t>
      </w:r>
      <w:r>
        <w:t xml:space="preserve">将 JSON 字符串解析为</w:t>
      </w:r>
      <w:r>
        <w:t xml:space="preserve"> </w:t>
      </w:r>
      <w:r>
        <w:rPr>
          <w:rStyle w:val="VerbatimChar"/>
        </w:rPr>
        <w:t xml:space="preserve">UserCredentials</w:t>
      </w:r>
      <w:r>
        <w:t xml:space="preserve"> </w:t>
      </w:r>
      <w:r>
        <w:t xml:space="preserve">对象。</w:t>
      </w:r>
    </w:p>
    <w:p>
      <w:pPr>
        <w:numPr>
          <w:ilvl w:val="2"/>
          <w:numId w:val="1011"/>
        </w:numPr>
      </w:pPr>
      <w:r>
        <w:t xml:space="preserve">填充用户名、密码和记住密码复选框的状态。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保存用户凭证</w:t>
      </w:r>
      <w:r>
        <w:t xml:space="preserve">：</w:t>
      </w:r>
    </w:p>
    <w:p>
      <w:pPr>
        <w:numPr>
          <w:ilvl w:val="1"/>
          <w:numId w:val="1012"/>
        </w:numPr>
      </w:pPr>
      <w:r>
        <w:rPr>
          <w:b/>
          <w:bCs/>
        </w:rPr>
        <w:t xml:space="preserve">方法</w:t>
      </w:r>
      <w:r>
        <w:t xml:space="preserve">：</w:t>
      </w:r>
      <w:r>
        <w:rPr>
          <w:rStyle w:val="VerbatimChar"/>
        </w:rPr>
        <w:t xml:space="preserve">saveUserCredentials(username: String, password: String, remember: Boolean)</w:t>
      </w:r>
    </w:p>
    <w:p>
      <w:pPr>
        <w:numPr>
          <w:ilvl w:val="1"/>
          <w:numId w:val="1012"/>
        </w:numPr>
      </w:pPr>
      <w:r>
        <w:rPr>
          <w:b/>
          <w:bCs/>
        </w:rPr>
        <w:t xml:space="preserve">功能</w:t>
      </w:r>
      <w:r>
        <w:t xml:space="preserve">：在用户点击登录按钮时，根据“记住密码”的选择来保存用户凭证。</w:t>
      </w:r>
    </w:p>
    <w:p>
      <w:pPr>
        <w:numPr>
          <w:ilvl w:val="1"/>
          <w:numId w:val="1012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saveUserCredentials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remember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userCredentials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UserCredentials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remember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Gson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gson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userCredentials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FileWriter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credentialsFile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use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writer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writer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makeText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"凭证已保存"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LENGTH_SHORT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IOException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printStackTrace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makeText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"保存凭证失败"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LENGTH_SHORT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12"/>
        </w:numPr>
      </w:pPr>
      <w:r>
        <w:rPr>
          <w:b/>
          <w:bCs/>
        </w:rPr>
        <w:t xml:space="preserve">步骤</w:t>
      </w:r>
      <w:r>
        <w:t xml:space="preserve">：</w:t>
      </w:r>
    </w:p>
    <w:p>
      <w:pPr>
        <w:numPr>
          <w:ilvl w:val="2"/>
          <w:numId w:val="1013"/>
        </w:numPr>
      </w:pPr>
      <w:r>
        <w:t xml:space="preserve">创建</w:t>
      </w:r>
      <w:r>
        <w:t xml:space="preserve"> </w:t>
      </w:r>
      <w:r>
        <w:rPr>
          <w:rStyle w:val="VerbatimChar"/>
        </w:rPr>
        <w:t xml:space="preserve">UserCredentials</w:t>
      </w:r>
      <w:r>
        <w:t xml:space="preserve"> </w:t>
      </w:r>
      <w:r>
        <w:t xml:space="preserve">对象。</w:t>
      </w:r>
    </w:p>
    <w:p>
      <w:pPr>
        <w:numPr>
          <w:ilvl w:val="2"/>
          <w:numId w:val="1013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Gson</w:t>
      </w:r>
      <w:r>
        <w:t xml:space="preserve"> </w:t>
      </w:r>
      <w:r>
        <w:t xml:space="preserve">将对象序列化为 JSON 字符串。</w:t>
      </w:r>
    </w:p>
    <w:p>
      <w:pPr>
        <w:numPr>
          <w:ilvl w:val="2"/>
          <w:numId w:val="1013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FileWriter</w:t>
      </w:r>
      <w:r>
        <w:t xml:space="preserve"> </w:t>
      </w:r>
      <w:r>
        <w:t xml:space="preserve">将 JSON 字符串写入文件。</w:t>
      </w:r>
    </w:p>
    <w:p>
      <w:pPr>
        <w:numPr>
          <w:ilvl w:val="2"/>
          <w:numId w:val="1013"/>
        </w:numPr>
      </w:pPr>
      <w:r>
        <w:t xml:space="preserve">捕捉任何可能的 I/O 异常，确保程序不会崩溃。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清空用户凭证</w:t>
      </w:r>
      <w:r>
        <w:t xml:space="preserve">：</w:t>
      </w:r>
    </w:p>
    <w:p>
      <w:pPr>
        <w:numPr>
          <w:ilvl w:val="1"/>
          <w:numId w:val="1014"/>
        </w:numPr>
      </w:pPr>
      <w:r>
        <w:rPr>
          <w:b/>
          <w:bCs/>
        </w:rPr>
        <w:t xml:space="preserve">方法</w:t>
      </w:r>
      <w:r>
        <w:t xml:space="preserve">：</w:t>
      </w:r>
      <w:r>
        <w:rPr>
          <w:rStyle w:val="VerbatimChar"/>
        </w:rPr>
        <w:t xml:space="preserve">clearUserCredentials()</w:t>
      </w:r>
    </w:p>
    <w:p>
      <w:pPr>
        <w:numPr>
          <w:ilvl w:val="1"/>
          <w:numId w:val="1014"/>
        </w:numPr>
      </w:pPr>
      <w:r>
        <w:rPr>
          <w:b/>
          <w:bCs/>
        </w:rPr>
        <w:t xml:space="preserve">功能</w:t>
      </w:r>
      <w:r>
        <w:t xml:space="preserve">：在用户取消勾选“记住密码”时，删除存储的凭证文件。</w:t>
      </w:r>
    </w:p>
    <w:p>
      <w:pPr>
        <w:numPr>
          <w:ilvl w:val="1"/>
          <w:numId w:val="1014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clearUserCredentials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credentialsFile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exists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credentialsFile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delete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删除凭证文件
</w:t>
      </w:r>
      <w:r>
        <w:br/>
      </w:r>
      <w:r>
        <w:rPr>
          <w:rStyle w:val="NormalTok"/>
        </w:rPr>
        <w:t xml:space="preserve">       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makeText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"凭证已清除"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Toast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LENGTH_SHORT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show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14"/>
        </w:numPr>
      </w:pPr>
      <w:r>
        <w:rPr>
          <w:b/>
          <w:bCs/>
        </w:rPr>
        <w:t xml:space="preserve">步骤</w:t>
      </w:r>
      <w:r>
        <w:t xml:space="preserve">：</w:t>
      </w:r>
    </w:p>
    <w:p>
      <w:pPr>
        <w:numPr>
          <w:ilvl w:val="2"/>
          <w:numId w:val="1015"/>
        </w:numPr>
      </w:pPr>
      <w:r>
        <w:t xml:space="preserve">检查文件是否存在。</w:t>
      </w:r>
    </w:p>
    <w:p>
      <w:pPr>
        <w:numPr>
          <w:ilvl w:val="2"/>
          <w:numId w:val="1015"/>
        </w:numPr>
      </w:pPr>
      <w:r>
        <w:t xml:space="preserve">删除文件并显示确认消息。</w:t>
      </w:r>
    </w:p>
    <w:bookmarkEnd w:id="37"/>
    <w:bookmarkEnd w:id="38"/>
    <w:bookmarkStart w:id="39" w:name="Xaa05c0eca355f49f32ee609362b4a51d24ba018"/>
    <w:p>
      <w:pPr>
        <w:pStyle w:val="Heading3"/>
      </w:pPr>
      <w:r>
        <w:t xml:space="preserve">3. 异常处理</w:t>
      </w:r>
    </w:p>
    <w:p>
      <w:pPr>
        <w:pStyle w:val="FirstParagraph"/>
      </w:pPr>
      <w:r>
        <w:t xml:space="preserve">在文件读写过程中，使用了</w:t>
      </w:r>
      <w:r>
        <w:t xml:space="preserve"> </w:t>
      </w:r>
      <w:r>
        <w:rPr>
          <w:rStyle w:val="VerbatimChar"/>
        </w:rPr>
        <w:t xml:space="preserve">try-catch</w:t>
      </w:r>
      <w:r>
        <w:t xml:space="preserve"> </w:t>
      </w:r>
      <w:r>
        <w:t xml:space="preserve">块来处理可能的异常：</w:t>
      </w:r>
    </w:p>
    <w:p>
      <w:pPr>
        <w:numPr>
          <w:ilvl w:val="0"/>
          <w:numId w:val="1016"/>
        </w:numPr>
      </w:pPr>
      <w:r>
        <w:t xml:space="preserve">在读取凭证时，捕捉</w:t>
      </w:r>
      <w:r>
        <w:t xml:space="preserve"> </w:t>
      </w:r>
      <w:r>
        <w:rPr>
          <w:rStyle w:val="VerbatimChar"/>
        </w:rPr>
        <w:t xml:space="preserve">JsonSyntaxException</w:t>
      </w:r>
      <w:r>
        <w:t xml:space="preserve"> </w:t>
      </w:r>
      <w:r>
        <w:t xml:space="preserve">以处理 JSON 解析错误。</w:t>
      </w:r>
    </w:p>
    <w:p>
      <w:pPr>
        <w:numPr>
          <w:ilvl w:val="0"/>
          <w:numId w:val="1016"/>
        </w:numPr>
      </w:pPr>
      <w:r>
        <w:t xml:space="preserve">在保存凭证时，捕捉</w:t>
      </w:r>
      <w:r>
        <w:t xml:space="preserve"> </w:t>
      </w:r>
      <w:r>
        <w:rPr>
          <w:rStyle w:val="VerbatimChar"/>
        </w:rPr>
        <w:t xml:space="preserve">IOException</w:t>
      </w:r>
      <w:r>
        <w:t xml:space="preserve"> </w:t>
      </w:r>
      <w:r>
        <w:t xml:space="preserve">以处理文件写入错误。</w:t>
      </w:r>
    </w:p>
    <w:p>
      <w:pPr>
        <w:numPr>
          <w:ilvl w:val="0"/>
          <w:numId w:val="1016"/>
        </w:numPr>
      </w:pPr>
      <w:r>
        <w:t xml:space="preserve">这种异常处理机制确保了即使在出现错误时，应用也能优雅地处理，而不会崩溃。</w:t>
      </w:r>
    </w:p>
    <w:bookmarkEnd w:id="39"/>
    <w:bookmarkStart w:id="46" w:name="X62ef95db69a3c78b910a626d72af51ab5e33ddb"/>
    <w:p>
      <w:pPr>
        <w:pStyle w:val="Heading3"/>
      </w:pPr>
      <w:r>
        <w:t xml:space="preserve">4. UI 更新</w:t>
      </w:r>
    </w:p>
    <w:p>
      <w:pPr>
        <w:pStyle w:val="FirstParagraph"/>
      </w:pPr>
      <w:r>
        <w:t xml:space="preserve">每次加载或保存凭证后，应用会更新 UI 以反映当前的状态。例如，在加载凭证后，自动填充用户输入框；在保存凭证后，向用户显示成功保存的提示。</w:t>
      </w:r>
    </w:p>
    <w:p>
      <w:pPr>
        <w:pStyle w:val="BodyText"/>
      </w:pPr>
      <w:r>
        <w:drawing>
          <wp:inline>
            <wp:extent cx="5334000" cy="11187723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4101310415264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187723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4101310422115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2024-10-13T02:42:33Z</dcterms:created>
  <dcterms:modified xsi:type="dcterms:W3CDTF">2024-10-13T02:42:33Z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