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1A439" w14:textId="77777777" w:rsidR="00CC31AE" w:rsidRDefault="00981178">
      <w:pPr>
        <w:pStyle w:val="Title"/>
      </w:pPr>
      <w:r>
        <w:t>Draft Conference Checklist</w:t>
      </w:r>
    </w:p>
    <w:p w14:paraId="58F1A43A" w14:textId="77777777" w:rsidR="00CC31AE" w:rsidRDefault="00981178">
      <w:pPr>
        <w:spacing w:after="180"/>
      </w:pPr>
      <w:r>
        <w:rPr>
          <w:i/>
          <w:iCs/>
          <w:color w:val="667085"/>
          <w:sz w:val="23"/>
          <w:szCs w:val="23"/>
        </w:rPr>
        <w:t>Reference file 4 of 4 | Deliberately incomplete starting draft</w:t>
      </w:r>
    </w:p>
    <w:p w14:paraId="58F1A43B" w14:textId="77777777" w:rsidR="00CC31AE" w:rsidRDefault="00981178">
      <w:pPr>
        <w:pBdr>
          <w:left w:val="single" w:sz="18" w:space="8" w:color="0067B8"/>
        </w:pBdr>
        <w:shd w:val="clear" w:color="auto" w:fill="FFF4CE"/>
        <w:spacing w:before="120" w:after="140"/>
        <w:ind w:left="180"/>
      </w:pPr>
      <w:r>
        <w:rPr>
          <w:b/>
          <w:bCs/>
          <w:sz w:val="21"/>
          <w:szCs w:val="21"/>
        </w:rPr>
        <w:t>Learner task: Use the other reference files to create a clearer, complete, and evidence-based guide.</w:t>
      </w:r>
    </w:p>
    <w:p w14:paraId="58F1A43C" w14:textId="77777777" w:rsidR="00CC31AE" w:rsidRDefault="00981178">
      <w:pPr>
        <w:pStyle w:val="Heading1"/>
      </w:pPr>
      <w:r>
        <w:t>Before the conference</w:t>
      </w:r>
    </w:p>
    <w:p w14:paraId="58F1A43D" w14:textId="77777777" w:rsidR="00CC31AE" w:rsidRDefault="00981178">
      <w:pPr>
        <w:pStyle w:val="ListParagraph"/>
        <w:numPr>
          <w:ilvl w:val="0"/>
          <w:numId w:val="2"/>
        </w:numPr>
        <w:spacing w:after="80" w:line="264" w:lineRule="auto"/>
      </w:pPr>
      <w:r>
        <w:t>Check the room.</w:t>
      </w:r>
    </w:p>
    <w:p w14:paraId="58F1A43E" w14:textId="77777777" w:rsidR="00CC31AE" w:rsidRDefault="00981178">
      <w:pPr>
        <w:pStyle w:val="ListParagraph"/>
        <w:numPr>
          <w:ilvl w:val="0"/>
          <w:numId w:val="2"/>
        </w:numPr>
        <w:spacing w:after="80" w:line="264" w:lineRule="auto"/>
      </w:pPr>
      <w:r>
        <w:t>Check catering.</w:t>
      </w:r>
    </w:p>
    <w:p w14:paraId="58F1A43F" w14:textId="77777777" w:rsidR="00CC31AE" w:rsidRDefault="00981178">
      <w:pPr>
        <w:pStyle w:val="ListParagraph"/>
        <w:numPr>
          <w:ilvl w:val="0"/>
          <w:numId w:val="2"/>
        </w:numPr>
        <w:spacing w:after="80" w:line="264" w:lineRule="auto"/>
      </w:pPr>
      <w:r>
        <w:t>Check the equipment.</w:t>
      </w:r>
    </w:p>
    <w:p w14:paraId="58F1A440" w14:textId="77777777" w:rsidR="00CC31AE" w:rsidRDefault="00981178">
      <w:pPr>
        <w:pStyle w:val="ListParagraph"/>
        <w:numPr>
          <w:ilvl w:val="0"/>
          <w:numId w:val="2"/>
        </w:numPr>
        <w:spacing w:after="80" w:line="264" w:lineRule="auto"/>
      </w:pPr>
      <w:r>
        <w:t>Ask the teams for updates.</w:t>
      </w:r>
    </w:p>
    <w:p w14:paraId="58F1A441" w14:textId="77777777" w:rsidR="00CC31AE" w:rsidRDefault="00981178">
      <w:pPr>
        <w:pStyle w:val="Heading1"/>
      </w:pPr>
      <w:r>
        <w:t>Communication</w:t>
      </w:r>
    </w:p>
    <w:p w14:paraId="58F1A442" w14:textId="77777777" w:rsidR="00CC31AE" w:rsidRDefault="00981178">
      <w:pPr>
        <w:pStyle w:val="ListParagraph"/>
        <w:numPr>
          <w:ilvl w:val="0"/>
          <w:numId w:val="2"/>
        </w:numPr>
        <w:spacing w:after="80" w:line="264" w:lineRule="auto"/>
      </w:pPr>
      <w:r>
        <w:t>Tell the organiser that everything is ready.</w:t>
      </w:r>
    </w:p>
    <w:p w14:paraId="58F1A443" w14:textId="77777777" w:rsidR="00CC31AE" w:rsidRDefault="00981178">
      <w:pPr>
        <w:pStyle w:val="ListParagraph"/>
        <w:numPr>
          <w:ilvl w:val="0"/>
          <w:numId w:val="2"/>
        </w:numPr>
        <w:spacing w:after="80" w:line="264" w:lineRule="auto"/>
      </w:pPr>
      <w:r>
        <w:t>Send another update if something changes.</w:t>
      </w:r>
    </w:p>
    <w:p w14:paraId="58F1A444" w14:textId="77777777" w:rsidR="00CC31AE" w:rsidRDefault="00981178">
      <w:pPr>
        <w:pStyle w:val="Heading1"/>
      </w:pPr>
      <w:r>
        <w:t>If there is a problem</w:t>
      </w:r>
    </w:p>
    <w:p w14:paraId="58F1A445" w14:textId="77777777" w:rsidR="00CC31AE" w:rsidRDefault="00981178">
      <w:pPr>
        <w:pStyle w:val="ListParagraph"/>
        <w:numPr>
          <w:ilvl w:val="0"/>
          <w:numId w:val="2"/>
        </w:numPr>
        <w:spacing w:after="80" w:line="264" w:lineRule="auto"/>
      </w:pPr>
      <w:r>
        <w:t>Contact somebody who can help.</w:t>
      </w:r>
    </w:p>
    <w:p w14:paraId="58F1A446" w14:textId="77777777" w:rsidR="00CC31AE" w:rsidRDefault="00981178">
      <w:pPr>
        <w:pStyle w:val="ListParagraph"/>
        <w:numPr>
          <w:ilvl w:val="0"/>
          <w:numId w:val="2"/>
        </w:numPr>
        <w:spacing w:after="80" w:line="264" w:lineRule="auto"/>
      </w:pPr>
      <w:r>
        <w:t>Find another solution.</w:t>
      </w:r>
    </w:p>
    <w:p w14:paraId="58F1A447" w14:textId="77777777" w:rsidR="00CC31AE" w:rsidRDefault="00981178">
      <w:pPr>
        <w:pStyle w:val="ListParagraph"/>
        <w:numPr>
          <w:ilvl w:val="0"/>
          <w:numId w:val="2"/>
        </w:numPr>
        <w:spacing w:after="80" w:line="264" w:lineRule="auto"/>
      </w:pPr>
      <w:r>
        <w:t>Check the room again.</w:t>
      </w:r>
    </w:p>
    <w:p w14:paraId="58F1A448" w14:textId="77777777" w:rsidR="00CC31AE" w:rsidRDefault="00981178">
      <w:pPr>
        <w:pStyle w:val="Heading1"/>
      </w:pPr>
      <w:r>
        <w:t>Final check</w:t>
      </w:r>
    </w:p>
    <w:p w14:paraId="58F1A449" w14:textId="77777777" w:rsidR="00CC31AE" w:rsidRDefault="00981178">
      <w:pPr>
        <w:pStyle w:val="ListParagraph"/>
        <w:numPr>
          <w:ilvl w:val="0"/>
          <w:numId w:val="2"/>
        </w:numPr>
        <w:spacing w:after="80" w:line="264" w:lineRule="auto"/>
      </w:pPr>
      <w:r>
        <w:t>Make sure everything is ready.</w:t>
      </w:r>
    </w:p>
    <w:p w14:paraId="58F1A44A" w14:textId="77777777" w:rsidR="00CC31AE" w:rsidRDefault="00981178">
      <w:pPr>
        <w:pStyle w:val="ListParagraph"/>
        <w:numPr>
          <w:ilvl w:val="0"/>
          <w:numId w:val="2"/>
        </w:numPr>
        <w:spacing w:after="80" w:line="264" w:lineRule="auto"/>
      </w:pPr>
      <w:r>
        <w:t>Tell the next shift about anything unfinished.</w:t>
      </w:r>
    </w:p>
    <w:p w14:paraId="58F1A44B" w14:textId="77777777" w:rsidR="00CC31AE" w:rsidRDefault="00981178">
      <w:pPr>
        <w:pBdr>
          <w:left w:val="single" w:sz="18" w:space="8" w:color="0067B8"/>
        </w:pBdr>
        <w:shd w:val="clear" w:color="auto" w:fill="FDE7E9"/>
        <w:spacing w:before="120" w:after="140"/>
        <w:ind w:left="180"/>
      </w:pPr>
      <w:r>
        <w:rPr>
          <w:b/>
          <w:bCs/>
          <w:sz w:val="21"/>
          <w:szCs w:val="21"/>
        </w:rPr>
        <w:t>Known weaknesses: vague actions, repeated checks, no deadlines, no evidence, unclear ownership, no escalation path, and an unsupported instruction to say that everything is ready.</w:t>
      </w:r>
    </w:p>
    <w:sectPr w:rsidR="00CC31AE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900" w:right="1440" w:bottom="9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4E358" w14:textId="77777777" w:rsidR="00981178" w:rsidRDefault="00981178">
      <w:r>
        <w:separator/>
      </w:r>
    </w:p>
  </w:endnote>
  <w:endnote w:type="continuationSeparator" w:id="0">
    <w:p w14:paraId="760AA9B1" w14:textId="77777777" w:rsidR="00981178" w:rsidRDefault="00981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1A44D" w14:textId="4F355CB9" w:rsidR="00CC31AE" w:rsidRDefault="00981178">
    <w:pPr>
      <w:jc w:val="right"/>
    </w:pPr>
    <w:r>
      <w:rPr>
        <w:color w:val="667085"/>
        <w:sz w:val="18"/>
        <w:szCs w:val="18"/>
      </w:rPr>
      <w:t xml:space="preserve">Fictional training content | Page </w:t>
    </w:r>
    <w:r>
      <w:rPr>
        <w:color w:val="667085"/>
        <w:sz w:val="18"/>
        <w:szCs w:val="18"/>
      </w:rPr>
      <w:fldChar w:fldCharType="begin"/>
    </w:r>
    <w:r>
      <w:rPr>
        <w:color w:val="667085"/>
        <w:sz w:val="18"/>
        <w:szCs w:val="18"/>
      </w:rPr>
      <w:instrText>PAGE</w:instrText>
    </w:r>
    <w:r>
      <w:rPr>
        <w:color w:val="667085"/>
        <w:sz w:val="18"/>
        <w:szCs w:val="18"/>
      </w:rPr>
      <w:fldChar w:fldCharType="separate"/>
    </w:r>
    <w:r w:rsidR="00A01B9B">
      <w:rPr>
        <w:noProof/>
        <w:color w:val="667085"/>
        <w:sz w:val="18"/>
        <w:szCs w:val="18"/>
      </w:rPr>
      <w:t>0</w:t>
    </w:r>
    <w:r>
      <w:rPr>
        <w:color w:val="667085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1A44F" w14:textId="4D330B8F" w:rsidR="00CC31AE" w:rsidRDefault="00981178">
    <w:pPr>
      <w:jc w:val="right"/>
    </w:pPr>
    <w:r>
      <w:rPr>
        <w:color w:val="667085"/>
        <w:sz w:val="18"/>
        <w:szCs w:val="18"/>
      </w:rPr>
      <w:t xml:space="preserve">Fictional training content | Page </w:t>
    </w:r>
    <w:r>
      <w:rPr>
        <w:color w:val="667085"/>
        <w:sz w:val="18"/>
        <w:szCs w:val="18"/>
      </w:rPr>
      <w:fldChar w:fldCharType="begin"/>
    </w:r>
    <w:r>
      <w:rPr>
        <w:color w:val="667085"/>
        <w:sz w:val="18"/>
        <w:szCs w:val="18"/>
      </w:rPr>
      <w:instrText>PAGE</w:instrText>
    </w:r>
    <w:r>
      <w:rPr>
        <w:color w:val="667085"/>
        <w:sz w:val="18"/>
        <w:szCs w:val="18"/>
      </w:rPr>
      <w:fldChar w:fldCharType="separate"/>
    </w:r>
    <w:r w:rsidR="00A01B9B">
      <w:rPr>
        <w:noProof/>
        <w:color w:val="667085"/>
        <w:sz w:val="18"/>
        <w:szCs w:val="18"/>
      </w:rPr>
      <w:t>0</w:t>
    </w:r>
    <w:r>
      <w:rPr>
        <w:color w:val="66708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C2EB6" w14:textId="77777777" w:rsidR="00981178" w:rsidRDefault="00981178">
      <w:r>
        <w:separator/>
      </w:r>
    </w:p>
  </w:footnote>
  <w:footnote w:type="continuationSeparator" w:id="0">
    <w:p w14:paraId="711809DC" w14:textId="77777777" w:rsidR="00981178" w:rsidRDefault="009811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1A44C" w14:textId="77777777" w:rsidR="00CC31AE" w:rsidRDefault="00981178">
    <w:pPr>
      <w:pBdr>
        <w:bottom w:val="single" w:sz="6" w:space="4" w:color="0067B8"/>
      </w:pBdr>
    </w:pPr>
    <w:r>
      <w:rPr>
        <w:color w:val="667085"/>
        <w:sz w:val="18"/>
        <w:szCs w:val="18"/>
      </w:rPr>
      <w:t>MS-4018.S | Fictional learner reference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1A44E" w14:textId="77777777" w:rsidR="00CC31AE" w:rsidRDefault="00CC31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53616"/>
    <w:multiLevelType w:val="hybridMultilevel"/>
    <w:tmpl w:val="4CE45F1A"/>
    <w:lvl w:ilvl="0" w:tplc="F0F8FBB6">
      <w:start w:val="1"/>
      <w:numFmt w:val="bullet"/>
      <w:lvlText w:val="●"/>
      <w:lvlJc w:val="left"/>
      <w:pPr>
        <w:ind w:left="720" w:hanging="360"/>
      </w:pPr>
    </w:lvl>
    <w:lvl w:ilvl="1" w:tplc="FD30E01E">
      <w:start w:val="1"/>
      <w:numFmt w:val="bullet"/>
      <w:lvlText w:val="○"/>
      <w:lvlJc w:val="left"/>
      <w:pPr>
        <w:ind w:left="1440" w:hanging="360"/>
      </w:pPr>
    </w:lvl>
    <w:lvl w:ilvl="2" w:tplc="60FACB36">
      <w:start w:val="1"/>
      <w:numFmt w:val="bullet"/>
      <w:lvlText w:val="■"/>
      <w:lvlJc w:val="left"/>
      <w:pPr>
        <w:ind w:left="2160" w:hanging="360"/>
      </w:pPr>
    </w:lvl>
    <w:lvl w:ilvl="3" w:tplc="8BDE2AFE">
      <w:start w:val="1"/>
      <w:numFmt w:val="bullet"/>
      <w:lvlText w:val="●"/>
      <w:lvlJc w:val="left"/>
      <w:pPr>
        <w:ind w:left="2880" w:hanging="360"/>
      </w:pPr>
    </w:lvl>
    <w:lvl w:ilvl="4" w:tplc="C63A36D4">
      <w:start w:val="1"/>
      <w:numFmt w:val="bullet"/>
      <w:lvlText w:val="○"/>
      <w:lvlJc w:val="left"/>
      <w:pPr>
        <w:ind w:left="3600" w:hanging="360"/>
      </w:pPr>
    </w:lvl>
    <w:lvl w:ilvl="5" w:tplc="B2E69834">
      <w:start w:val="1"/>
      <w:numFmt w:val="bullet"/>
      <w:lvlText w:val="■"/>
      <w:lvlJc w:val="left"/>
      <w:pPr>
        <w:ind w:left="4320" w:hanging="360"/>
      </w:pPr>
    </w:lvl>
    <w:lvl w:ilvl="6" w:tplc="72A0CB8E">
      <w:start w:val="1"/>
      <w:numFmt w:val="bullet"/>
      <w:lvlText w:val="●"/>
      <w:lvlJc w:val="left"/>
      <w:pPr>
        <w:ind w:left="5040" w:hanging="360"/>
      </w:pPr>
    </w:lvl>
    <w:lvl w:ilvl="7" w:tplc="8662F52C">
      <w:start w:val="1"/>
      <w:numFmt w:val="bullet"/>
      <w:lvlText w:val="●"/>
      <w:lvlJc w:val="left"/>
      <w:pPr>
        <w:ind w:left="5760" w:hanging="360"/>
      </w:pPr>
    </w:lvl>
    <w:lvl w:ilvl="8" w:tplc="1A6029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5B4B9E"/>
    <w:multiLevelType w:val="hybridMultilevel"/>
    <w:tmpl w:val="5D2E121E"/>
    <w:lvl w:ilvl="0" w:tplc="76786736">
      <w:start w:val="1"/>
      <w:numFmt w:val="bullet"/>
      <w:lvlText w:val="•"/>
      <w:lvlJc w:val="left"/>
      <w:pPr>
        <w:ind w:left="540" w:hanging="280"/>
      </w:pPr>
    </w:lvl>
    <w:lvl w:ilvl="1" w:tplc="DB6A2C8A">
      <w:numFmt w:val="decimal"/>
      <w:lvlText w:val=""/>
      <w:lvlJc w:val="left"/>
    </w:lvl>
    <w:lvl w:ilvl="2" w:tplc="0E706288">
      <w:numFmt w:val="decimal"/>
      <w:lvlText w:val=""/>
      <w:lvlJc w:val="left"/>
    </w:lvl>
    <w:lvl w:ilvl="3" w:tplc="842E4840">
      <w:numFmt w:val="decimal"/>
      <w:lvlText w:val=""/>
      <w:lvlJc w:val="left"/>
    </w:lvl>
    <w:lvl w:ilvl="4" w:tplc="0F4E8A42">
      <w:numFmt w:val="decimal"/>
      <w:lvlText w:val=""/>
      <w:lvlJc w:val="left"/>
    </w:lvl>
    <w:lvl w:ilvl="5" w:tplc="896A2A96">
      <w:numFmt w:val="decimal"/>
      <w:lvlText w:val=""/>
      <w:lvlJc w:val="left"/>
    </w:lvl>
    <w:lvl w:ilvl="6" w:tplc="060C5C10">
      <w:numFmt w:val="decimal"/>
      <w:lvlText w:val=""/>
      <w:lvlJc w:val="left"/>
    </w:lvl>
    <w:lvl w:ilvl="7" w:tplc="3A0EB40A">
      <w:numFmt w:val="decimal"/>
      <w:lvlText w:val=""/>
      <w:lvlJc w:val="left"/>
    </w:lvl>
    <w:lvl w:ilvl="8" w:tplc="5EDA3772">
      <w:numFmt w:val="decimal"/>
      <w:lvlText w:val=""/>
      <w:lvlJc w:val="left"/>
    </w:lvl>
  </w:abstractNum>
  <w:num w:numId="1" w16cid:durableId="1766464715">
    <w:abstractNumId w:val="0"/>
    <w:lvlOverride w:ilvl="0">
      <w:startOverride w:val="1"/>
    </w:lvlOverride>
  </w:num>
  <w:num w:numId="2" w16cid:durableId="7397181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1AE"/>
    <w:rsid w:val="00981178"/>
    <w:rsid w:val="00A01B9B"/>
    <w:rsid w:val="00A25944"/>
    <w:rsid w:val="00CC3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1A439"/>
  <w15:docId w15:val="{A4FBD05D-A9C7-4561-811B-8F8029788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82230"/>
        <w:sz w:val="22"/>
        <w:szCs w:val="22"/>
        <w:lang w:val="en-US" w:eastAsia="en-SG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80" w:after="100"/>
      <w:outlineLvl w:val="0"/>
    </w:pPr>
    <w:rPr>
      <w:b/>
      <w:bCs/>
      <w:color w:val="0B1F3A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  <w:outlineLvl w:val="0"/>
    </w:pPr>
    <w:rPr>
      <w:b/>
      <w:bCs/>
      <w:color w:val="0B1F3A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Nuttapong Wong-aree</cp:lastModifiedBy>
  <cp:revision>2</cp:revision>
  <dcterms:created xsi:type="dcterms:W3CDTF">2026-10-21T13:57:00Z</dcterms:created>
  <dcterms:modified xsi:type="dcterms:W3CDTF">2026-10-22T01:07:00Z</dcterms:modified>
</cp:coreProperties>
</file>