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9360AB" w:rsidRDefault="009360AB" w:rsidP="009360AB">
      <w:pPr>
        <w:numPr>
          <w:ilvl w:val="0"/>
          <w:numId w:val="1"/>
        </w:numPr>
      </w:pPr>
      <w:r w:rsidRPr="009360AB">
        <w:rPr>
          <w:b/>
          <w:bCs/>
        </w:rPr>
        <w:t xml:space="preserve">AWS Platform &amp; Certification Overview – </w:t>
      </w:r>
      <w:r w:rsidRPr="009360AB">
        <w:rPr>
          <w:i/>
          <w:iCs/>
        </w:rPr>
        <w:t>This section introduces the Amazon AWS platform focusing on application development.  We look at the AWS Developer certification track and the prerequisites needed to pass the exam.  Learn h</w:t>
      </w:r>
      <w:r w:rsidRPr="009360AB">
        <w:rPr>
          <w:i/>
          <w:iCs/>
        </w:rPr>
        <w:t>ow to configure your workstation with the necessary tools to develop an application on AWS including command line interface (CLI), SDK for python and how to create an AWS Free Tier Account. During this lesson we will provision a new account for Widgets.com</w:t>
      </w:r>
      <w:r w:rsidRPr="009360AB">
        <w:rPr>
          <w:i/>
          <w:iCs/>
        </w:rPr>
        <w:t xml:space="preserve"> and configure our workstation to be able to use the AWS API.</w:t>
      </w:r>
    </w:p>
    <w:p w:rsidR="00000000" w:rsidRPr="009360AB" w:rsidRDefault="009360AB" w:rsidP="009360AB">
      <w:pPr>
        <w:numPr>
          <w:ilvl w:val="0"/>
          <w:numId w:val="1"/>
        </w:numPr>
      </w:pPr>
      <w:r w:rsidRPr="009360AB">
        <w:rPr>
          <w:b/>
          <w:bCs/>
        </w:rPr>
        <w:t xml:space="preserve">Application Outline – </w:t>
      </w:r>
      <w:r w:rsidRPr="009360AB">
        <w:rPr>
          <w:i/>
          <w:iCs/>
        </w:rPr>
        <w:t>This section introduces the requiremen</w:t>
      </w:r>
      <w:r w:rsidRPr="009360AB">
        <w:rPr>
          <w:i/>
          <w:iCs/>
        </w:rPr>
        <w:t xml:space="preserve">ts for the application we will be building during the course for Widgets.com, it will discuss the principles and techniques that will be used as well as the AWS ‘well architected’ framework </w:t>
      </w:r>
    </w:p>
    <w:p w:rsidR="00000000" w:rsidRPr="009360AB" w:rsidRDefault="009360AB" w:rsidP="009360AB">
      <w:pPr>
        <w:numPr>
          <w:ilvl w:val="0"/>
          <w:numId w:val="1"/>
        </w:numPr>
      </w:pPr>
      <w:r w:rsidRPr="009360AB">
        <w:rPr>
          <w:b/>
          <w:bCs/>
        </w:rPr>
        <w:t xml:space="preserve">Security – </w:t>
      </w:r>
      <w:r w:rsidRPr="009360AB">
        <w:rPr>
          <w:i/>
          <w:iCs/>
        </w:rPr>
        <w:t>Learn about the AWS Shared Responsibility Model, Amazon Identity and Access Management (IAM), Encryption Services, Cross account roles, hardware Security Models (</w:t>
      </w:r>
      <w:proofErr w:type="spellStart"/>
      <w:r w:rsidRPr="009360AB">
        <w:rPr>
          <w:i/>
          <w:iCs/>
        </w:rPr>
        <w:t>CloudHSM</w:t>
      </w:r>
      <w:proofErr w:type="spellEnd"/>
      <w:r w:rsidRPr="009360AB">
        <w:rPr>
          <w:i/>
          <w:iCs/>
        </w:rPr>
        <w:t>), Sec</w:t>
      </w:r>
      <w:r w:rsidRPr="009360AB">
        <w:rPr>
          <w:i/>
          <w:iCs/>
        </w:rPr>
        <w:t>urity Groups and Network Access Control Lists. Complete this section by reviewing the Security and Compliance Whitepapers and understand core security best practices. During this lesson we setup all the necessary security controls (roles, security groups a</w:t>
      </w:r>
      <w:r w:rsidRPr="009360AB">
        <w:rPr>
          <w:i/>
          <w:iCs/>
        </w:rPr>
        <w:t>nd key-pairs) to securely use the AWS platform.</w:t>
      </w:r>
    </w:p>
    <w:p w:rsidR="00000000" w:rsidRPr="009360AB" w:rsidRDefault="009360AB" w:rsidP="009360AB">
      <w:pPr>
        <w:numPr>
          <w:ilvl w:val="0"/>
          <w:numId w:val="1"/>
        </w:numPr>
      </w:pPr>
      <w:r w:rsidRPr="009360AB">
        <w:rPr>
          <w:b/>
          <w:bCs/>
        </w:rPr>
        <w:t xml:space="preserve">Basic Landing Zone Design – </w:t>
      </w:r>
      <w:r w:rsidRPr="009360AB">
        <w:rPr>
          <w:i/>
          <w:iCs/>
        </w:rPr>
        <w:t xml:space="preserve">Learn about the core AWS services </w:t>
      </w:r>
      <w:r w:rsidRPr="009360AB">
        <w:rPr>
          <w:i/>
          <w:iCs/>
        </w:rPr>
        <w:t>required to start deploying an application including multi account design, VPC’s and networking, compute and storage and database. During this lesson we will configure the basic landing zone needed to support the application for Widgets.com</w:t>
      </w:r>
      <w:r w:rsidRPr="009360AB">
        <w:rPr>
          <w:b/>
          <w:bCs/>
        </w:rPr>
        <w:t>.</w:t>
      </w:r>
    </w:p>
    <w:p w:rsidR="00000000" w:rsidRPr="009360AB" w:rsidRDefault="009360AB" w:rsidP="009360AB">
      <w:pPr>
        <w:numPr>
          <w:ilvl w:val="0"/>
          <w:numId w:val="1"/>
        </w:numPr>
      </w:pPr>
      <w:r w:rsidRPr="009360AB">
        <w:rPr>
          <w:b/>
          <w:bCs/>
        </w:rPr>
        <w:t xml:space="preserve">An introduction to CI/CD – </w:t>
      </w:r>
      <w:r w:rsidRPr="009360AB">
        <w:rPr>
          <w:i/>
          <w:iCs/>
        </w:rPr>
        <w:t xml:space="preserve">Learn about the Continuous Integration and </w:t>
      </w:r>
      <w:r w:rsidRPr="009360AB">
        <w:rPr>
          <w:i/>
          <w:iCs/>
        </w:rPr>
        <w:t xml:space="preserve">Delivery, how to use AWS platform tools such as Code Commit, Build and Pipeline to deploy and test code and infrastructure artifacts and how to use the API/SK to dive code commit. </w:t>
      </w:r>
    </w:p>
    <w:p w:rsidR="00000000" w:rsidRPr="009360AB" w:rsidRDefault="009360AB" w:rsidP="009360AB">
      <w:pPr>
        <w:numPr>
          <w:ilvl w:val="0"/>
          <w:numId w:val="1"/>
        </w:numPr>
      </w:pPr>
      <w:r w:rsidRPr="009360AB">
        <w:rPr>
          <w:b/>
          <w:bCs/>
        </w:rPr>
        <w:t>Buildin</w:t>
      </w:r>
      <w:r w:rsidRPr="009360AB">
        <w:rPr>
          <w:b/>
          <w:bCs/>
        </w:rPr>
        <w:t>g our 1st web application</w:t>
      </w:r>
      <w:r w:rsidRPr="009360AB">
        <w:t xml:space="preserve"> – </w:t>
      </w:r>
      <w:r w:rsidRPr="009360AB">
        <w:rPr>
          <w:i/>
          <w:iCs/>
        </w:rPr>
        <w:t>Learn how to build a simple web application using Amazon Simple Storage Service (Amazon S3) and Ama</w:t>
      </w:r>
      <w:r w:rsidRPr="009360AB">
        <w:rPr>
          <w:i/>
          <w:iCs/>
        </w:rPr>
        <w:t xml:space="preserve">zon </w:t>
      </w:r>
      <w:proofErr w:type="spellStart"/>
      <w:r w:rsidRPr="009360AB">
        <w:rPr>
          <w:i/>
          <w:iCs/>
        </w:rPr>
        <w:t>DynamoDB</w:t>
      </w:r>
      <w:proofErr w:type="spellEnd"/>
      <w:r w:rsidRPr="009360AB">
        <w:rPr>
          <w:i/>
          <w:iCs/>
        </w:rPr>
        <w:t xml:space="preserve"> as data stores for Widgets.Com and deep-dive into S3, </w:t>
      </w:r>
      <w:proofErr w:type="spellStart"/>
      <w:r w:rsidRPr="009360AB">
        <w:rPr>
          <w:i/>
          <w:iCs/>
        </w:rPr>
        <w:t>DynamoDB</w:t>
      </w:r>
      <w:proofErr w:type="spellEnd"/>
      <w:r w:rsidRPr="009360AB">
        <w:rPr>
          <w:i/>
          <w:iCs/>
        </w:rPr>
        <w:t xml:space="preserve"> and DAX</w:t>
      </w:r>
    </w:p>
    <w:p w:rsidR="00000000" w:rsidRPr="009360AB" w:rsidRDefault="009360AB" w:rsidP="009360AB">
      <w:pPr>
        <w:numPr>
          <w:ilvl w:val="0"/>
          <w:numId w:val="1"/>
        </w:numPr>
      </w:pPr>
      <w:r w:rsidRPr="009360AB">
        <w:rPr>
          <w:b/>
          <w:bCs/>
        </w:rPr>
        <w:t>Building our 1st web application</w:t>
      </w:r>
      <w:r w:rsidRPr="009360AB">
        <w:t xml:space="preserve"> – </w:t>
      </w:r>
      <w:r w:rsidRPr="009360AB">
        <w:rPr>
          <w:i/>
          <w:iCs/>
        </w:rPr>
        <w:t xml:space="preserve">Learn how to build a simple web application using Amazon Simple Storage Service (Amazon S3) and Amazon </w:t>
      </w:r>
      <w:proofErr w:type="spellStart"/>
      <w:r w:rsidRPr="009360AB">
        <w:rPr>
          <w:i/>
          <w:iCs/>
        </w:rPr>
        <w:t>DynamoDB</w:t>
      </w:r>
      <w:proofErr w:type="spellEnd"/>
      <w:r w:rsidRPr="009360AB">
        <w:rPr>
          <w:i/>
          <w:iCs/>
        </w:rPr>
        <w:t xml:space="preserve"> as data stores for Widgets.Com and deep-dive into S3, </w:t>
      </w:r>
      <w:proofErr w:type="spellStart"/>
      <w:r w:rsidRPr="009360AB">
        <w:rPr>
          <w:i/>
          <w:iCs/>
        </w:rPr>
        <w:t>DynamoDB</w:t>
      </w:r>
      <w:proofErr w:type="spellEnd"/>
      <w:r w:rsidRPr="009360AB">
        <w:rPr>
          <w:i/>
          <w:iCs/>
        </w:rPr>
        <w:t xml:space="preserve"> and DAX</w:t>
      </w:r>
    </w:p>
    <w:p w:rsidR="00000000" w:rsidRPr="009360AB" w:rsidRDefault="009360AB" w:rsidP="009360AB">
      <w:pPr>
        <w:numPr>
          <w:ilvl w:val="0"/>
          <w:numId w:val="1"/>
        </w:numPr>
      </w:pPr>
      <w:proofErr w:type="spellStart"/>
      <w:r w:rsidRPr="009360AB">
        <w:rPr>
          <w:b/>
          <w:bCs/>
        </w:rPr>
        <w:t>Serverless</w:t>
      </w:r>
      <w:proofErr w:type="spellEnd"/>
      <w:r w:rsidRPr="009360AB">
        <w:rPr>
          <w:b/>
          <w:bCs/>
        </w:rPr>
        <w:t xml:space="preserve"> 101 </w:t>
      </w:r>
      <w:r w:rsidRPr="009360AB">
        <w:t xml:space="preserve">– </w:t>
      </w:r>
      <w:r w:rsidRPr="009360AB">
        <w:rPr>
          <w:i/>
          <w:iCs/>
        </w:rPr>
        <w:t xml:space="preserve">Learn about </w:t>
      </w:r>
      <w:proofErr w:type="spellStart"/>
      <w:r w:rsidRPr="009360AB">
        <w:rPr>
          <w:i/>
          <w:iCs/>
        </w:rPr>
        <w:t>Serverless</w:t>
      </w:r>
      <w:proofErr w:type="spellEnd"/>
      <w:r w:rsidRPr="009360AB">
        <w:rPr>
          <w:i/>
          <w:iCs/>
        </w:rPr>
        <w:t xml:space="preserve"> computing, Elastic Beanstalk an</w:t>
      </w:r>
      <w:r w:rsidRPr="009360AB">
        <w:rPr>
          <w:i/>
          <w:iCs/>
        </w:rPr>
        <w:t xml:space="preserve">d </w:t>
      </w:r>
      <w:proofErr w:type="spellStart"/>
      <w:r w:rsidRPr="009360AB">
        <w:rPr>
          <w:i/>
          <w:iCs/>
        </w:rPr>
        <w:t>CloudFormation</w:t>
      </w:r>
      <w:proofErr w:type="spellEnd"/>
      <w:r w:rsidRPr="009360AB">
        <w:rPr>
          <w:i/>
          <w:iCs/>
        </w:rPr>
        <w:t xml:space="preserve"> how to enhance our Widgets.com applications to use Elastic Beanstalk and </w:t>
      </w:r>
      <w:proofErr w:type="spellStart"/>
      <w:r w:rsidRPr="009360AB">
        <w:rPr>
          <w:i/>
          <w:iCs/>
        </w:rPr>
        <w:t>CloudFormation</w:t>
      </w:r>
      <w:proofErr w:type="spellEnd"/>
    </w:p>
    <w:p w:rsidR="00000000" w:rsidRPr="009360AB" w:rsidRDefault="009360AB" w:rsidP="009360AB">
      <w:pPr>
        <w:numPr>
          <w:ilvl w:val="0"/>
          <w:numId w:val="1"/>
        </w:numPr>
      </w:pPr>
      <w:r w:rsidRPr="009360AB">
        <w:rPr>
          <w:b/>
          <w:bCs/>
        </w:rPr>
        <w:t xml:space="preserve">Authentication and Authorization - </w:t>
      </w:r>
      <w:r w:rsidRPr="009360AB">
        <w:rPr>
          <w:i/>
          <w:iCs/>
        </w:rPr>
        <w:t xml:space="preserve">Learn about using Web Identity Framework and Amazon </w:t>
      </w:r>
      <w:proofErr w:type="spellStart"/>
      <w:r w:rsidRPr="009360AB">
        <w:rPr>
          <w:i/>
          <w:iCs/>
        </w:rPr>
        <w:t>Cognito</w:t>
      </w:r>
      <w:proofErr w:type="spellEnd"/>
      <w:r w:rsidRPr="009360AB">
        <w:rPr>
          <w:i/>
          <w:iCs/>
        </w:rPr>
        <w:t xml:space="preserve"> for user authentication and how to enhance our Widgets.com applications to use </w:t>
      </w:r>
      <w:proofErr w:type="spellStart"/>
      <w:r w:rsidRPr="009360AB">
        <w:rPr>
          <w:i/>
          <w:iCs/>
        </w:rPr>
        <w:t>Cognito</w:t>
      </w:r>
      <w:proofErr w:type="spellEnd"/>
      <w:r w:rsidRPr="009360AB">
        <w:rPr>
          <w:i/>
          <w:iCs/>
        </w:rPr>
        <w:t xml:space="preserve"> user pool.</w:t>
      </w:r>
    </w:p>
    <w:p w:rsidR="00000000" w:rsidRPr="009360AB" w:rsidRDefault="009360AB" w:rsidP="009360AB">
      <w:pPr>
        <w:numPr>
          <w:ilvl w:val="0"/>
          <w:numId w:val="1"/>
        </w:numPr>
      </w:pPr>
      <w:r w:rsidRPr="009360AB">
        <w:rPr>
          <w:b/>
          <w:bCs/>
        </w:rPr>
        <w:t>Caching and</w:t>
      </w:r>
      <w:r w:rsidRPr="009360AB">
        <w:rPr>
          <w:b/>
          <w:bCs/>
        </w:rPr>
        <w:t xml:space="preserve"> Session management</w:t>
      </w:r>
      <w:r w:rsidRPr="009360AB">
        <w:t xml:space="preserve"> - </w:t>
      </w:r>
      <w:r w:rsidRPr="009360AB">
        <w:rPr>
          <w:i/>
          <w:iCs/>
        </w:rPr>
        <w:t xml:space="preserve">Learn about scaling your web application horizontally, CORS and using Amazon </w:t>
      </w:r>
      <w:proofErr w:type="spellStart"/>
      <w:r w:rsidRPr="009360AB">
        <w:rPr>
          <w:i/>
          <w:iCs/>
        </w:rPr>
        <w:t>CloudFront</w:t>
      </w:r>
      <w:proofErr w:type="spellEnd"/>
      <w:r w:rsidRPr="009360AB">
        <w:rPr>
          <w:i/>
          <w:iCs/>
        </w:rPr>
        <w:t xml:space="preserve"> and Amazon </w:t>
      </w:r>
      <w:proofErr w:type="spellStart"/>
      <w:r w:rsidRPr="009360AB">
        <w:rPr>
          <w:i/>
          <w:iCs/>
        </w:rPr>
        <w:t>Elasti</w:t>
      </w:r>
      <w:r w:rsidRPr="009360AB">
        <w:rPr>
          <w:i/>
          <w:iCs/>
        </w:rPr>
        <w:t>Cache</w:t>
      </w:r>
      <w:proofErr w:type="spellEnd"/>
      <w:r w:rsidRPr="009360AB">
        <w:rPr>
          <w:i/>
          <w:iCs/>
        </w:rPr>
        <w:t xml:space="preserve">. We will enhance our Widgets.com application to use </w:t>
      </w:r>
      <w:proofErr w:type="spellStart"/>
      <w:r w:rsidRPr="009360AB">
        <w:rPr>
          <w:i/>
          <w:iCs/>
        </w:rPr>
        <w:t>CloudFront</w:t>
      </w:r>
      <w:proofErr w:type="spellEnd"/>
      <w:r w:rsidRPr="009360AB">
        <w:rPr>
          <w:i/>
          <w:iCs/>
        </w:rPr>
        <w:t xml:space="preserve"> and </w:t>
      </w:r>
      <w:proofErr w:type="spellStart"/>
      <w:r w:rsidRPr="009360AB">
        <w:rPr>
          <w:i/>
          <w:iCs/>
        </w:rPr>
        <w:t>Redis</w:t>
      </w:r>
      <w:proofErr w:type="spellEnd"/>
    </w:p>
    <w:p w:rsidR="00000000" w:rsidRPr="009360AB" w:rsidRDefault="009360AB" w:rsidP="009360AB">
      <w:pPr>
        <w:numPr>
          <w:ilvl w:val="0"/>
          <w:numId w:val="1"/>
        </w:numPr>
      </w:pPr>
      <w:r w:rsidRPr="009360AB">
        <w:rPr>
          <w:b/>
          <w:bCs/>
        </w:rPr>
        <w:t xml:space="preserve">Understanding Containers – </w:t>
      </w:r>
      <w:r w:rsidRPr="009360AB">
        <w:rPr>
          <w:i/>
          <w:iCs/>
        </w:rPr>
        <w:t>Learn</w:t>
      </w:r>
      <w:r w:rsidRPr="009360AB">
        <w:rPr>
          <w:b/>
          <w:bCs/>
        </w:rPr>
        <w:t xml:space="preserve"> </w:t>
      </w:r>
      <w:r w:rsidRPr="009360AB">
        <w:rPr>
          <w:i/>
          <w:iCs/>
        </w:rPr>
        <w:t xml:space="preserve">how containers are used in development today, what is </w:t>
      </w:r>
      <w:proofErr w:type="spellStart"/>
      <w:r w:rsidRPr="009360AB">
        <w:rPr>
          <w:i/>
          <w:iCs/>
        </w:rPr>
        <w:t>docker</w:t>
      </w:r>
      <w:proofErr w:type="spellEnd"/>
      <w:r w:rsidRPr="009360AB">
        <w:rPr>
          <w:i/>
          <w:iCs/>
        </w:rPr>
        <w:t xml:space="preserve"> and how is it used and the various options to deploy containers in AWS. </w:t>
      </w:r>
      <w:r w:rsidRPr="009360AB">
        <w:rPr>
          <w:i/>
          <w:iCs/>
        </w:rPr>
        <w:t xml:space="preserve">We will enhance our Widgets.com application to use a </w:t>
      </w:r>
      <w:proofErr w:type="spellStart"/>
      <w:r w:rsidRPr="009360AB">
        <w:rPr>
          <w:i/>
          <w:iCs/>
        </w:rPr>
        <w:t>docker</w:t>
      </w:r>
      <w:proofErr w:type="spellEnd"/>
      <w:r w:rsidRPr="009360AB">
        <w:rPr>
          <w:i/>
          <w:iCs/>
        </w:rPr>
        <w:t xml:space="preserve"> container.</w:t>
      </w:r>
    </w:p>
    <w:p w:rsidR="00000000" w:rsidRPr="009360AB" w:rsidRDefault="009360AB" w:rsidP="009360AB">
      <w:pPr>
        <w:numPr>
          <w:ilvl w:val="0"/>
          <w:numId w:val="1"/>
        </w:numPr>
      </w:pPr>
      <w:r w:rsidRPr="009360AB">
        <w:rPr>
          <w:b/>
          <w:bCs/>
        </w:rPr>
        <w:lastRenderedPageBreak/>
        <w:t>Cloud Native Application Development –</w:t>
      </w:r>
      <w:r w:rsidRPr="009360AB">
        <w:rPr>
          <w:i/>
          <w:iCs/>
        </w:rPr>
        <w:t xml:space="preserve"> Learn how build a modern application leveraging </w:t>
      </w:r>
      <w:proofErr w:type="spellStart"/>
      <w:r w:rsidRPr="009360AB">
        <w:rPr>
          <w:i/>
          <w:iCs/>
        </w:rPr>
        <w:t>microservice</w:t>
      </w:r>
      <w:proofErr w:type="spellEnd"/>
      <w:r w:rsidRPr="009360AB">
        <w:rPr>
          <w:i/>
          <w:iCs/>
        </w:rPr>
        <w:t xml:space="preserve"> design principle and utilizing Amazon Kinesis, AWS Lambda, Amazon Simple Queue Service (Amazon SQS), Amazon Simple Notification </w:t>
      </w:r>
      <w:r w:rsidRPr="009360AB">
        <w:rPr>
          <w:i/>
          <w:iCs/>
        </w:rPr>
        <w:t>Service (Amazon SNS), and AWS Step Functions, API Gateway. We will enhance our Widgets.com application to use a lambda and API Gateway.</w:t>
      </w:r>
    </w:p>
    <w:p w:rsidR="00000000" w:rsidRPr="009360AB" w:rsidRDefault="009360AB" w:rsidP="009360AB">
      <w:pPr>
        <w:numPr>
          <w:ilvl w:val="0"/>
          <w:numId w:val="1"/>
        </w:numPr>
      </w:pPr>
      <w:r w:rsidRPr="009360AB">
        <w:rPr>
          <w:b/>
          <w:bCs/>
        </w:rPr>
        <w:t>Managing secrets and keys</w:t>
      </w:r>
      <w:r w:rsidRPr="009360AB">
        <w:t xml:space="preserve"> – </w:t>
      </w:r>
      <w:r w:rsidRPr="009360AB">
        <w:rPr>
          <w:i/>
          <w:iCs/>
        </w:rPr>
        <w:t xml:space="preserve">Learn how handle encryption and secrets in applications using AWS KMS and systems manage. We will enhance our Widgets.com application to use a KMS to </w:t>
      </w:r>
      <w:r w:rsidRPr="009360AB">
        <w:rPr>
          <w:i/>
          <w:iCs/>
        </w:rPr>
        <w:t>secure application data.</w:t>
      </w:r>
    </w:p>
    <w:p w:rsidR="00000000" w:rsidRPr="009360AB" w:rsidRDefault="009360AB" w:rsidP="009360AB">
      <w:pPr>
        <w:numPr>
          <w:ilvl w:val="0"/>
          <w:numId w:val="1"/>
        </w:numPr>
      </w:pPr>
      <w:r w:rsidRPr="009360AB">
        <w:rPr>
          <w:b/>
          <w:bCs/>
        </w:rPr>
        <w:t>Monitoring and Metrics</w:t>
      </w:r>
      <w:r w:rsidRPr="009360AB">
        <w:rPr>
          <w:i/>
          <w:iCs/>
        </w:rPr>
        <w:t xml:space="preserve"> – Learn how to use various AWS monitoring tools including </w:t>
      </w:r>
      <w:proofErr w:type="spellStart"/>
      <w:r w:rsidRPr="009360AB">
        <w:rPr>
          <w:i/>
          <w:iCs/>
        </w:rPr>
        <w:t>CloudWatch</w:t>
      </w:r>
      <w:proofErr w:type="spellEnd"/>
      <w:r w:rsidRPr="009360AB">
        <w:rPr>
          <w:i/>
          <w:iCs/>
        </w:rPr>
        <w:t xml:space="preserve">, </w:t>
      </w:r>
      <w:proofErr w:type="spellStart"/>
      <w:r w:rsidRPr="009360AB">
        <w:rPr>
          <w:i/>
          <w:iCs/>
        </w:rPr>
        <w:t>Clo</w:t>
      </w:r>
      <w:r w:rsidRPr="009360AB">
        <w:rPr>
          <w:i/>
          <w:iCs/>
        </w:rPr>
        <w:t>udWatch</w:t>
      </w:r>
      <w:proofErr w:type="spellEnd"/>
      <w:r w:rsidRPr="009360AB">
        <w:rPr>
          <w:i/>
          <w:iCs/>
        </w:rPr>
        <w:t xml:space="preserve"> Logs and </w:t>
      </w:r>
      <w:proofErr w:type="spellStart"/>
      <w:r w:rsidRPr="009360AB">
        <w:rPr>
          <w:i/>
          <w:iCs/>
        </w:rPr>
        <w:t>ElasticSearch</w:t>
      </w:r>
      <w:proofErr w:type="spellEnd"/>
      <w:r w:rsidRPr="009360AB">
        <w:rPr>
          <w:i/>
          <w:iCs/>
        </w:rPr>
        <w:t xml:space="preserve"> among others.  Learn how to monitor availability and performance, manage billing and cost optimization strategies. We will enhance our Widgets.com application to use a </w:t>
      </w:r>
      <w:proofErr w:type="spellStart"/>
      <w:r w:rsidRPr="009360AB">
        <w:rPr>
          <w:i/>
          <w:iCs/>
        </w:rPr>
        <w:t>CloudWatch</w:t>
      </w:r>
      <w:proofErr w:type="spellEnd"/>
      <w:r w:rsidRPr="009360AB">
        <w:rPr>
          <w:i/>
          <w:iCs/>
        </w:rPr>
        <w:t xml:space="preserve"> Logs as the log repository</w:t>
      </w:r>
    </w:p>
    <w:p w:rsidR="00000000" w:rsidRPr="009360AB" w:rsidRDefault="009360AB" w:rsidP="009360AB">
      <w:pPr>
        <w:numPr>
          <w:ilvl w:val="0"/>
          <w:numId w:val="1"/>
        </w:numPr>
      </w:pPr>
      <w:r w:rsidRPr="009360AB">
        <w:rPr>
          <w:b/>
          <w:bCs/>
        </w:rPr>
        <w:t>Exam Summary</w:t>
      </w:r>
      <w:r w:rsidRPr="009360AB">
        <w:t xml:space="preserve"> – </w:t>
      </w:r>
      <w:r w:rsidRPr="009360AB">
        <w:rPr>
          <w:i/>
          <w:iCs/>
        </w:rPr>
        <w:t>This lesson summarizes the content presented in the previous lessons using the exam categories of Deployment, Security, Deve</w:t>
      </w:r>
      <w:r w:rsidRPr="009360AB">
        <w:rPr>
          <w:i/>
          <w:iCs/>
        </w:rPr>
        <w:t>lopment with AWS Services, Refactoring  and Monitoring and Troubleshooting</w:t>
      </w:r>
    </w:p>
    <w:p w:rsidR="00000000" w:rsidRPr="009360AB" w:rsidRDefault="009360AB" w:rsidP="009360AB">
      <w:pPr>
        <w:numPr>
          <w:ilvl w:val="0"/>
          <w:numId w:val="1"/>
        </w:numPr>
      </w:pPr>
      <w:r w:rsidRPr="009360AB">
        <w:rPr>
          <w:b/>
          <w:bCs/>
        </w:rPr>
        <w:t>Whitepaper Review &amp; Practice Exams</w:t>
      </w:r>
      <w:r w:rsidRPr="009360AB">
        <w:t xml:space="preserve"> </w:t>
      </w:r>
      <w:r w:rsidRPr="009360AB">
        <w:rPr>
          <w:i/>
          <w:iCs/>
        </w:rPr>
        <w:t>– Review additional whitepapers to give you the edge needed to pass the AWS Certified Developer Associate exam and check your readiness against the Practice Exam questions</w:t>
      </w:r>
    </w:p>
    <w:p w:rsidR="003A6A02" w:rsidRDefault="003A6A02"/>
    <w:tbl>
      <w:tblPr>
        <w:tblW w:w="10486" w:type="dxa"/>
        <w:tblInd w:w="-2" w:type="dxa"/>
        <w:tblCellMar>
          <w:left w:w="0" w:type="dxa"/>
          <w:right w:w="0" w:type="dxa"/>
        </w:tblCellMar>
        <w:tblLook w:val="0420" w:firstRow="1" w:lastRow="0" w:firstColumn="0" w:lastColumn="0" w:noHBand="0" w:noVBand="1"/>
      </w:tblPr>
      <w:tblGrid>
        <w:gridCol w:w="10486"/>
      </w:tblGrid>
      <w:tr w:rsidR="009360AB" w:rsidRPr="009360AB" w:rsidTr="009360AB">
        <w:trPr>
          <w:trHeight w:val="908"/>
        </w:trPr>
        <w:tc>
          <w:tcPr>
            <w:tcW w:w="10484" w:type="dxa"/>
            <w:tcBorders>
              <w:top w:val="single" w:sz="8" w:space="0" w:color="0277BD"/>
              <w:left w:val="single" w:sz="8" w:space="0" w:color="0277BD"/>
              <w:bottom w:val="single" w:sz="8" w:space="0" w:color="0277BD"/>
              <w:right w:val="single" w:sz="8" w:space="0" w:color="0277BD"/>
            </w:tcBorders>
            <w:shd w:val="clear" w:color="auto" w:fill="auto"/>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Ability to use or interact with AWS services</w:t>
            </w:r>
          </w:p>
          <w:p w:rsidR="00000000" w:rsidRPr="009360AB" w:rsidRDefault="009360AB" w:rsidP="009360AB">
            <w:pPr>
              <w:numPr>
                <w:ilvl w:val="0"/>
                <w:numId w:val="3"/>
              </w:numPr>
            </w:pPr>
            <w:r w:rsidRPr="009360AB">
              <w:rPr>
                <w:lang w:val="en-GB"/>
              </w:rPr>
              <w:t>Ability to use the AWS service APIs, AWS CLI, and SDKs to write applications</w:t>
            </w:r>
          </w:p>
        </w:tc>
      </w:tr>
      <w:tr w:rsidR="009360AB" w:rsidRPr="009360AB" w:rsidTr="009360AB">
        <w:trPr>
          <w:trHeight w:val="532"/>
        </w:trPr>
        <w:tc>
          <w:tcPr>
            <w:tcW w:w="10484" w:type="dxa"/>
            <w:tcBorders>
              <w:top w:val="single" w:sz="8" w:space="0" w:color="0277BD"/>
              <w:left w:val="single" w:sz="8" w:space="0" w:color="0277BD"/>
              <w:bottom w:val="single" w:sz="8" w:space="0" w:color="0277BD"/>
              <w:right w:val="single" w:sz="8" w:space="0" w:color="0277BD"/>
            </w:tcBorders>
            <w:shd w:val="clear" w:color="auto" w:fill="E7ECF4"/>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Ability to identify key features of AWS services,</w:t>
            </w:r>
          </w:p>
        </w:tc>
      </w:tr>
      <w:tr w:rsidR="009360AB" w:rsidRPr="009360AB" w:rsidTr="009360AB">
        <w:trPr>
          <w:trHeight w:val="1190"/>
        </w:trPr>
        <w:tc>
          <w:tcPr>
            <w:tcW w:w="10484" w:type="dxa"/>
            <w:tcBorders>
              <w:top w:val="single" w:sz="8" w:space="0" w:color="0277BD"/>
              <w:left w:val="single" w:sz="8" w:space="0" w:color="0277BD"/>
              <w:bottom w:val="single" w:sz="8" w:space="0" w:color="0277BD"/>
              <w:right w:val="single" w:sz="8" w:space="0" w:color="0277BD"/>
            </w:tcBorders>
            <w:shd w:val="clear" w:color="auto" w:fill="auto"/>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Understanding of the AWS shared responsibility model</w:t>
            </w:r>
          </w:p>
          <w:p w:rsidR="00000000" w:rsidRPr="009360AB" w:rsidRDefault="009360AB" w:rsidP="009360AB">
            <w:pPr>
              <w:numPr>
                <w:ilvl w:val="0"/>
                <w:numId w:val="3"/>
              </w:numPr>
            </w:pPr>
            <w:r w:rsidRPr="009360AB">
              <w:rPr>
                <w:lang w:val="en-GB"/>
              </w:rPr>
              <w:t>Ability to write code using AWS security best practices (e.g., not using secret and access keys in the code, instead using IAM roles),</w:t>
            </w:r>
          </w:p>
        </w:tc>
      </w:tr>
      <w:tr w:rsidR="009360AB" w:rsidRPr="009360AB" w:rsidTr="009360AB">
        <w:trPr>
          <w:trHeight w:val="532"/>
        </w:trPr>
        <w:tc>
          <w:tcPr>
            <w:tcW w:w="10484" w:type="dxa"/>
            <w:tcBorders>
              <w:top w:val="single" w:sz="8" w:space="0" w:color="0277BD"/>
              <w:left w:val="single" w:sz="8" w:space="0" w:color="0277BD"/>
              <w:bottom w:val="single" w:sz="8" w:space="0" w:color="0277BD"/>
              <w:right w:val="single" w:sz="8" w:space="0" w:color="0277BD"/>
            </w:tcBorders>
            <w:shd w:val="clear" w:color="auto" w:fill="E7ECF4"/>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Understanding of core AWS services, use</w:t>
            </w:r>
            <w:r w:rsidRPr="009360AB">
              <w:rPr>
                <w:lang w:val="en-GB"/>
              </w:rPr>
              <w:t>s, and basic AWS architecture best practices</w:t>
            </w:r>
          </w:p>
        </w:tc>
      </w:tr>
      <w:tr w:rsidR="009360AB" w:rsidRPr="009360AB" w:rsidTr="009360AB">
        <w:trPr>
          <w:trHeight w:val="1321"/>
        </w:trPr>
        <w:tc>
          <w:tcPr>
            <w:tcW w:w="10484" w:type="dxa"/>
            <w:tcBorders>
              <w:top w:val="single" w:sz="8" w:space="0" w:color="0277BD"/>
              <w:left w:val="single" w:sz="8" w:space="0" w:color="0277BD"/>
              <w:bottom w:val="single" w:sz="8" w:space="0" w:color="0277BD"/>
              <w:right w:val="single" w:sz="8" w:space="0" w:color="0277BD"/>
            </w:tcBorders>
            <w:shd w:val="clear" w:color="auto" w:fill="auto"/>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Understanding of application lifecycle management</w:t>
            </w:r>
          </w:p>
          <w:p w:rsidR="00000000" w:rsidRPr="009360AB" w:rsidRDefault="009360AB" w:rsidP="009360AB">
            <w:pPr>
              <w:numPr>
                <w:ilvl w:val="0"/>
                <w:numId w:val="3"/>
              </w:numPr>
            </w:pPr>
            <w:r w:rsidRPr="009360AB">
              <w:rPr>
                <w:lang w:val="en-GB"/>
              </w:rPr>
              <w:t>Ability to use a CI/CD pipel</w:t>
            </w:r>
            <w:r w:rsidRPr="009360AB">
              <w:rPr>
                <w:lang w:val="en-GB"/>
              </w:rPr>
              <w:t>ine to deploy applications on AWS</w:t>
            </w:r>
          </w:p>
          <w:p w:rsidR="00000000" w:rsidRPr="009360AB" w:rsidRDefault="009360AB" w:rsidP="009360AB">
            <w:pPr>
              <w:numPr>
                <w:ilvl w:val="0"/>
                <w:numId w:val="3"/>
              </w:numPr>
            </w:pPr>
            <w:r w:rsidRPr="009360AB">
              <w:rPr>
                <w:lang w:val="en-GB"/>
              </w:rPr>
              <w:t>Proficiency in developing, deploying, and debugging cloud-based applications using AWS</w:t>
            </w:r>
          </w:p>
        </w:tc>
      </w:tr>
      <w:tr w:rsidR="009360AB" w:rsidRPr="009360AB" w:rsidTr="009360AB">
        <w:trPr>
          <w:trHeight w:val="645"/>
        </w:trPr>
        <w:tc>
          <w:tcPr>
            <w:tcW w:w="10484" w:type="dxa"/>
            <w:tcBorders>
              <w:top w:val="single" w:sz="8" w:space="0" w:color="0277BD"/>
              <w:left w:val="single" w:sz="8" w:space="0" w:color="0277BD"/>
              <w:bottom w:val="single" w:sz="8" w:space="0" w:color="0277BD"/>
              <w:right w:val="single" w:sz="8" w:space="0" w:color="0277BD"/>
            </w:tcBorders>
            <w:shd w:val="clear" w:color="auto" w:fill="E7ECF4"/>
            <w:tcMar>
              <w:top w:w="72" w:type="dxa"/>
              <w:left w:w="144" w:type="dxa"/>
              <w:bottom w:w="72" w:type="dxa"/>
              <w:right w:w="144" w:type="dxa"/>
            </w:tcMar>
            <w:hideMark/>
          </w:tcPr>
          <w:p w:rsidR="00000000" w:rsidRPr="009360AB" w:rsidRDefault="009360AB" w:rsidP="009360AB">
            <w:pPr>
              <w:numPr>
                <w:ilvl w:val="0"/>
                <w:numId w:val="3"/>
              </w:numPr>
            </w:pPr>
            <w:r w:rsidRPr="009360AB">
              <w:rPr>
                <w:lang w:val="en-GB"/>
              </w:rPr>
              <w:t>Ability to apply a basic understanding of cloud-native applications to write code</w:t>
            </w:r>
          </w:p>
        </w:tc>
      </w:tr>
    </w:tbl>
    <w:tbl>
      <w:tblPr>
        <w:tblpPr w:leftFromText="180" w:rightFromText="180" w:vertAnchor="text" w:horzAnchor="margin" w:tblpY="-71"/>
        <w:tblW w:w="10070" w:type="dxa"/>
        <w:tblCellMar>
          <w:left w:w="0" w:type="dxa"/>
          <w:right w:w="0" w:type="dxa"/>
        </w:tblCellMar>
        <w:tblLook w:val="0420" w:firstRow="1" w:lastRow="0" w:firstColumn="0" w:lastColumn="0" w:noHBand="0" w:noVBand="1"/>
      </w:tblPr>
      <w:tblGrid>
        <w:gridCol w:w="10070"/>
      </w:tblGrid>
      <w:tr w:rsidR="009360AB" w:rsidRPr="009360AB" w:rsidTr="009360AB">
        <w:trPr>
          <w:trHeight w:val="1353"/>
        </w:trPr>
        <w:tc>
          <w:tcPr>
            <w:tcW w:w="10070" w:type="dxa"/>
            <w:tcBorders>
              <w:top w:val="single" w:sz="6" w:space="0" w:color="0075BD"/>
              <w:left w:val="single" w:sz="6" w:space="0" w:color="0075BD"/>
              <w:bottom w:val="single" w:sz="6" w:space="0" w:color="0075BD"/>
              <w:right w:val="single" w:sz="6" w:space="0" w:color="0075BD"/>
            </w:tcBorders>
            <w:shd w:val="clear" w:color="auto" w:fill="auto"/>
            <w:tcMar>
              <w:top w:w="72" w:type="dxa"/>
              <w:left w:w="144" w:type="dxa"/>
              <w:bottom w:w="72" w:type="dxa"/>
              <w:right w:w="144" w:type="dxa"/>
            </w:tcMar>
            <w:hideMark/>
          </w:tcPr>
          <w:p w:rsidR="009360AB" w:rsidRPr="009360AB" w:rsidRDefault="009360AB" w:rsidP="009360AB">
            <w:pPr>
              <w:numPr>
                <w:ilvl w:val="0"/>
                <w:numId w:val="4"/>
              </w:numPr>
            </w:pPr>
            <w:r w:rsidRPr="009360AB">
              <w:rPr>
                <w:lang w:val="en-GB"/>
              </w:rPr>
              <w:lastRenderedPageBreak/>
              <w:t>Ability to apply a basic understanding of cloud-native applications to write code</w:t>
            </w:r>
          </w:p>
          <w:p w:rsidR="009360AB" w:rsidRPr="009360AB" w:rsidRDefault="009360AB" w:rsidP="009360AB">
            <w:pPr>
              <w:numPr>
                <w:ilvl w:val="0"/>
                <w:numId w:val="4"/>
              </w:numPr>
            </w:pPr>
            <w:r w:rsidRPr="009360AB">
              <w:rPr>
                <w:lang w:val="en-GB"/>
              </w:rPr>
              <w:t xml:space="preserve">Proficiency writing code for </w:t>
            </w:r>
            <w:proofErr w:type="spellStart"/>
            <w:r w:rsidRPr="009360AB">
              <w:rPr>
                <w:lang w:val="en-GB"/>
              </w:rPr>
              <w:t>serverless</w:t>
            </w:r>
            <w:proofErr w:type="spellEnd"/>
            <w:r w:rsidRPr="009360AB">
              <w:rPr>
                <w:lang w:val="en-GB"/>
              </w:rPr>
              <w:t xml:space="preserve"> applications</w:t>
            </w:r>
          </w:p>
          <w:p w:rsidR="009360AB" w:rsidRPr="009360AB" w:rsidRDefault="009360AB" w:rsidP="009360AB">
            <w:pPr>
              <w:numPr>
                <w:ilvl w:val="0"/>
                <w:numId w:val="4"/>
              </w:numPr>
            </w:pPr>
            <w:r w:rsidRPr="009360AB">
              <w:rPr>
                <w:lang w:val="en-GB"/>
              </w:rPr>
              <w:t>Understanding of the use of containers in the development process</w:t>
            </w:r>
          </w:p>
        </w:tc>
      </w:tr>
      <w:tr w:rsidR="009360AB" w:rsidRPr="009360AB" w:rsidTr="009360AB">
        <w:trPr>
          <w:trHeight w:val="850"/>
        </w:trPr>
        <w:tc>
          <w:tcPr>
            <w:tcW w:w="10070" w:type="dxa"/>
            <w:tcBorders>
              <w:top w:val="single" w:sz="6" w:space="0" w:color="0075BD"/>
              <w:left w:val="single" w:sz="6" w:space="0" w:color="0075BD"/>
              <w:bottom w:val="single" w:sz="6" w:space="0" w:color="0075BD"/>
              <w:right w:val="single" w:sz="6" w:space="0" w:color="0075BD"/>
            </w:tcBorders>
            <w:shd w:val="clear" w:color="auto" w:fill="auto"/>
            <w:tcMar>
              <w:top w:w="72" w:type="dxa"/>
              <w:left w:w="144" w:type="dxa"/>
              <w:bottom w:w="72" w:type="dxa"/>
              <w:right w:w="144" w:type="dxa"/>
            </w:tcMar>
            <w:hideMark/>
          </w:tcPr>
          <w:p w:rsidR="009360AB" w:rsidRPr="009360AB" w:rsidRDefault="009360AB" w:rsidP="009360AB">
            <w:pPr>
              <w:numPr>
                <w:ilvl w:val="0"/>
                <w:numId w:val="4"/>
              </w:numPr>
            </w:pPr>
            <w:r w:rsidRPr="009360AB">
              <w:rPr>
                <w:lang w:val="en-GB"/>
              </w:rPr>
              <w:t>Ability to write code using AWS security best practices (e.g., not using secret and access keys in the code, instead using IAM roles),</w:t>
            </w:r>
          </w:p>
        </w:tc>
      </w:tr>
      <w:tr w:rsidR="009360AB" w:rsidRPr="009360AB" w:rsidTr="009360AB">
        <w:trPr>
          <w:trHeight w:val="582"/>
        </w:trPr>
        <w:tc>
          <w:tcPr>
            <w:tcW w:w="10070" w:type="dxa"/>
            <w:tcBorders>
              <w:top w:val="single" w:sz="6" w:space="0" w:color="0075BD"/>
              <w:left w:val="single" w:sz="6" w:space="0" w:color="0075BD"/>
              <w:bottom w:val="single" w:sz="6" w:space="0" w:color="0075BD"/>
              <w:right w:val="single" w:sz="6" w:space="0" w:color="0075BD"/>
            </w:tcBorders>
            <w:shd w:val="clear" w:color="auto" w:fill="auto"/>
            <w:tcMar>
              <w:top w:w="72" w:type="dxa"/>
              <w:left w:w="144" w:type="dxa"/>
              <w:bottom w:w="72" w:type="dxa"/>
              <w:right w:w="144" w:type="dxa"/>
            </w:tcMar>
            <w:hideMark/>
          </w:tcPr>
          <w:p w:rsidR="009360AB" w:rsidRPr="009360AB" w:rsidRDefault="009360AB" w:rsidP="009360AB">
            <w:pPr>
              <w:numPr>
                <w:ilvl w:val="0"/>
                <w:numId w:val="4"/>
              </w:numPr>
            </w:pPr>
            <w:r w:rsidRPr="009360AB">
              <w:rPr>
                <w:lang w:val="en-GB"/>
              </w:rPr>
              <w:t>Ability to author, maintain, and debug code modules on AWS,</w:t>
            </w:r>
          </w:p>
        </w:tc>
      </w:tr>
      <w:tr w:rsidR="009360AB" w:rsidRPr="009360AB" w:rsidTr="009360AB">
        <w:trPr>
          <w:trHeight w:val="516"/>
        </w:trPr>
        <w:tc>
          <w:tcPr>
            <w:tcW w:w="10070" w:type="dxa"/>
            <w:tcBorders>
              <w:top w:val="single" w:sz="6" w:space="0" w:color="0075BD"/>
              <w:left w:val="single" w:sz="6" w:space="0" w:color="0075BD"/>
              <w:bottom w:val="single" w:sz="6" w:space="0" w:color="0075BD"/>
              <w:right w:val="single" w:sz="6" w:space="0" w:color="0075BD"/>
            </w:tcBorders>
            <w:shd w:val="clear" w:color="auto" w:fill="auto"/>
            <w:tcMar>
              <w:top w:w="72" w:type="dxa"/>
              <w:left w:w="144" w:type="dxa"/>
              <w:bottom w:w="72" w:type="dxa"/>
              <w:right w:w="144" w:type="dxa"/>
            </w:tcMar>
            <w:hideMark/>
          </w:tcPr>
          <w:p w:rsidR="009360AB" w:rsidRPr="009360AB" w:rsidRDefault="009360AB" w:rsidP="009360AB">
            <w:pPr>
              <w:numPr>
                <w:ilvl w:val="0"/>
                <w:numId w:val="4"/>
              </w:numPr>
            </w:pPr>
            <w:r w:rsidRPr="009360AB">
              <w:t xml:space="preserve">Passing the exam </w:t>
            </w:r>
          </w:p>
        </w:tc>
      </w:tr>
    </w:tbl>
    <w:p w:rsidR="009360AB" w:rsidRDefault="009360AB">
      <w:bookmarkStart w:id="0" w:name="_GoBack"/>
    </w:p>
    <w:bookmarkEnd w:id="0"/>
    <w:p w:rsidR="009360AB" w:rsidRDefault="009360AB"/>
    <w:sectPr w:rsidR="0093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A27AD"/>
    <w:multiLevelType w:val="hybridMultilevel"/>
    <w:tmpl w:val="94365970"/>
    <w:lvl w:ilvl="0" w:tplc="A90A6250">
      <w:start w:val="7"/>
      <w:numFmt w:val="decimal"/>
      <w:lvlText w:val="%1."/>
      <w:lvlJc w:val="left"/>
      <w:pPr>
        <w:tabs>
          <w:tab w:val="num" w:pos="720"/>
        </w:tabs>
        <w:ind w:left="720" w:hanging="360"/>
      </w:pPr>
    </w:lvl>
    <w:lvl w:ilvl="1" w:tplc="1568BCF0" w:tentative="1">
      <w:start w:val="1"/>
      <w:numFmt w:val="decimal"/>
      <w:lvlText w:val="%2."/>
      <w:lvlJc w:val="left"/>
      <w:pPr>
        <w:tabs>
          <w:tab w:val="num" w:pos="1440"/>
        </w:tabs>
        <w:ind w:left="1440" w:hanging="360"/>
      </w:pPr>
    </w:lvl>
    <w:lvl w:ilvl="2" w:tplc="DBBA17B2" w:tentative="1">
      <w:start w:val="1"/>
      <w:numFmt w:val="decimal"/>
      <w:lvlText w:val="%3."/>
      <w:lvlJc w:val="left"/>
      <w:pPr>
        <w:tabs>
          <w:tab w:val="num" w:pos="2160"/>
        </w:tabs>
        <w:ind w:left="2160" w:hanging="360"/>
      </w:pPr>
    </w:lvl>
    <w:lvl w:ilvl="3" w:tplc="8946D568" w:tentative="1">
      <w:start w:val="1"/>
      <w:numFmt w:val="decimal"/>
      <w:lvlText w:val="%4."/>
      <w:lvlJc w:val="left"/>
      <w:pPr>
        <w:tabs>
          <w:tab w:val="num" w:pos="2880"/>
        </w:tabs>
        <w:ind w:left="2880" w:hanging="360"/>
      </w:pPr>
    </w:lvl>
    <w:lvl w:ilvl="4" w:tplc="B556502C" w:tentative="1">
      <w:start w:val="1"/>
      <w:numFmt w:val="decimal"/>
      <w:lvlText w:val="%5."/>
      <w:lvlJc w:val="left"/>
      <w:pPr>
        <w:tabs>
          <w:tab w:val="num" w:pos="3600"/>
        </w:tabs>
        <w:ind w:left="3600" w:hanging="360"/>
      </w:pPr>
    </w:lvl>
    <w:lvl w:ilvl="5" w:tplc="02C23864" w:tentative="1">
      <w:start w:val="1"/>
      <w:numFmt w:val="decimal"/>
      <w:lvlText w:val="%6."/>
      <w:lvlJc w:val="left"/>
      <w:pPr>
        <w:tabs>
          <w:tab w:val="num" w:pos="4320"/>
        </w:tabs>
        <w:ind w:left="4320" w:hanging="360"/>
      </w:pPr>
    </w:lvl>
    <w:lvl w:ilvl="6" w:tplc="DD4C4024" w:tentative="1">
      <w:start w:val="1"/>
      <w:numFmt w:val="decimal"/>
      <w:lvlText w:val="%7."/>
      <w:lvlJc w:val="left"/>
      <w:pPr>
        <w:tabs>
          <w:tab w:val="num" w:pos="5040"/>
        </w:tabs>
        <w:ind w:left="5040" w:hanging="360"/>
      </w:pPr>
    </w:lvl>
    <w:lvl w:ilvl="7" w:tplc="3538093E" w:tentative="1">
      <w:start w:val="1"/>
      <w:numFmt w:val="decimal"/>
      <w:lvlText w:val="%8."/>
      <w:lvlJc w:val="left"/>
      <w:pPr>
        <w:tabs>
          <w:tab w:val="num" w:pos="5760"/>
        </w:tabs>
        <w:ind w:left="5760" w:hanging="360"/>
      </w:pPr>
    </w:lvl>
    <w:lvl w:ilvl="8" w:tplc="11507364" w:tentative="1">
      <w:start w:val="1"/>
      <w:numFmt w:val="decimal"/>
      <w:lvlText w:val="%9."/>
      <w:lvlJc w:val="left"/>
      <w:pPr>
        <w:tabs>
          <w:tab w:val="num" w:pos="6480"/>
        </w:tabs>
        <w:ind w:left="6480" w:hanging="360"/>
      </w:pPr>
    </w:lvl>
  </w:abstractNum>
  <w:abstractNum w:abstractNumId="1" w15:restartNumberingAfterBreak="0">
    <w:nsid w:val="43303BA0"/>
    <w:multiLevelType w:val="hybridMultilevel"/>
    <w:tmpl w:val="53CE6B26"/>
    <w:lvl w:ilvl="0" w:tplc="F7D8D1C4">
      <w:start w:val="1"/>
      <w:numFmt w:val="bullet"/>
      <w:lvlText w:val="•"/>
      <w:lvlJc w:val="left"/>
      <w:pPr>
        <w:tabs>
          <w:tab w:val="num" w:pos="720"/>
        </w:tabs>
        <w:ind w:left="720" w:hanging="360"/>
      </w:pPr>
      <w:rPr>
        <w:rFonts w:ascii="Arial" w:hAnsi="Arial" w:hint="default"/>
      </w:rPr>
    </w:lvl>
    <w:lvl w:ilvl="1" w:tplc="F928116A" w:tentative="1">
      <w:start w:val="1"/>
      <w:numFmt w:val="bullet"/>
      <w:lvlText w:val="•"/>
      <w:lvlJc w:val="left"/>
      <w:pPr>
        <w:tabs>
          <w:tab w:val="num" w:pos="1440"/>
        </w:tabs>
        <w:ind w:left="1440" w:hanging="360"/>
      </w:pPr>
      <w:rPr>
        <w:rFonts w:ascii="Arial" w:hAnsi="Arial" w:hint="default"/>
      </w:rPr>
    </w:lvl>
    <w:lvl w:ilvl="2" w:tplc="7C30B7BA" w:tentative="1">
      <w:start w:val="1"/>
      <w:numFmt w:val="bullet"/>
      <w:lvlText w:val="•"/>
      <w:lvlJc w:val="left"/>
      <w:pPr>
        <w:tabs>
          <w:tab w:val="num" w:pos="2160"/>
        </w:tabs>
        <w:ind w:left="2160" w:hanging="360"/>
      </w:pPr>
      <w:rPr>
        <w:rFonts w:ascii="Arial" w:hAnsi="Arial" w:hint="default"/>
      </w:rPr>
    </w:lvl>
    <w:lvl w:ilvl="3" w:tplc="CC2C3010" w:tentative="1">
      <w:start w:val="1"/>
      <w:numFmt w:val="bullet"/>
      <w:lvlText w:val="•"/>
      <w:lvlJc w:val="left"/>
      <w:pPr>
        <w:tabs>
          <w:tab w:val="num" w:pos="2880"/>
        </w:tabs>
        <w:ind w:left="2880" w:hanging="360"/>
      </w:pPr>
      <w:rPr>
        <w:rFonts w:ascii="Arial" w:hAnsi="Arial" w:hint="default"/>
      </w:rPr>
    </w:lvl>
    <w:lvl w:ilvl="4" w:tplc="60F04D5A" w:tentative="1">
      <w:start w:val="1"/>
      <w:numFmt w:val="bullet"/>
      <w:lvlText w:val="•"/>
      <w:lvlJc w:val="left"/>
      <w:pPr>
        <w:tabs>
          <w:tab w:val="num" w:pos="3600"/>
        </w:tabs>
        <w:ind w:left="3600" w:hanging="360"/>
      </w:pPr>
      <w:rPr>
        <w:rFonts w:ascii="Arial" w:hAnsi="Arial" w:hint="default"/>
      </w:rPr>
    </w:lvl>
    <w:lvl w:ilvl="5" w:tplc="0526BDFC" w:tentative="1">
      <w:start w:val="1"/>
      <w:numFmt w:val="bullet"/>
      <w:lvlText w:val="•"/>
      <w:lvlJc w:val="left"/>
      <w:pPr>
        <w:tabs>
          <w:tab w:val="num" w:pos="4320"/>
        </w:tabs>
        <w:ind w:left="4320" w:hanging="360"/>
      </w:pPr>
      <w:rPr>
        <w:rFonts w:ascii="Arial" w:hAnsi="Arial" w:hint="default"/>
      </w:rPr>
    </w:lvl>
    <w:lvl w:ilvl="6" w:tplc="F2704C36" w:tentative="1">
      <w:start w:val="1"/>
      <w:numFmt w:val="bullet"/>
      <w:lvlText w:val="•"/>
      <w:lvlJc w:val="left"/>
      <w:pPr>
        <w:tabs>
          <w:tab w:val="num" w:pos="5040"/>
        </w:tabs>
        <w:ind w:left="5040" w:hanging="360"/>
      </w:pPr>
      <w:rPr>
        <w:rFonts w:ascii="Arial" w:hAnsi="Arial" w:hint="default"/>
      </w:rPr>
    </w:lvl>
    <w:lvl w:ilvl="7" w:tplc="06902DF4" w:tentative="1">
      <w:start w:val="1"/>
      <w:numFmt w:val="bullet"/>
      <w:lvlText w:val="•"/>
      <w:lvlJc w:val="left"/>
      <w:pPr>
        <w:tabs>
          <w:tab w:val="num" w:pos="5760"/>
        </w:tabs>
        <w:ind w:left="5760" w:hanging="360"/>
      </w:pPr>
      <w:rPr>
        <w:rFonts w:ascii="Arial" w:hAnsi="Arial" w:hint="default"/>
      </w:rPr>
    </w:lvl>
    <w:lvl w:ilvl="8" w:tplc="35822C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80443D"/>
    <w:multiLevelType w:val="hybridMultilevel"/>
    <w:tmpl w:val="2A542EA0"/>
    <w:lvl w:ilvl="0" w:tplc="062E6E7E">
      <w:start w:val="1"/>
      <w:numFmt w:val="decimal"/>
      <w:lvlText w:val="%1."/>
      <w:lvlJc w:val="left"/>
      <w:pPr>
        <w:tabs>
          <w:tab w:val="num" w:pos="720"/>
        </w:tabs>
        <w:ind w:left="720" w:hanging="360"/>
      </w:pPr>
    </w:lvl>
    <w:lvl w:ilvl="1" w:tplc="5FE8CD52" w:tentative="1">
      <w:start w:val="1"/>
      <w:numFmt w:val="decimal"/>
      <w:lvlText w:val="%2."/>
      <w:lvlJc w:val="left"/>
      <w:pPr>
        <w:tabs>
          <w:tab w:val="num" w:pos="1440"/>
        </w:tabs>
        <w:ind w:left="1440" w:hanging="360"/>
      </w:pPr>
    </w:lvl>
    <w:lvl w:ilvl="2" w:tplc="5ED0D90C" w:tentative="1">
      <w:start w:val="1"/>
      <w:numFmt w:val="decimal"/>
      <w:lvlText w:val="%3."/>
      <w:lvlJc w:val="left"/>
      <w:pPr>
        <w:tabs>
          <w:tab w:val="num" w:pos="2160"/>
        </w:tabs>
        <w:ind w:left="2160" w:hanging="360"/>
      </w:pPr>
    </w:lvl>
    <w:lvl w:ilvl="3" w:tplc="59A8FA8C" w:tentative="1">
      <w:start w:val="1"/>
      <w:numFmt w:val="decimal"/>
      <w:lvlText w:val="%4."/>
      <w:lvlJc w:val="left"/>
      <w:pPr>
        <w:tabs>
          <w:tab w:val="num" w:pos="2880"/>
        </w:tabs>
        <w:ind w:left="2880" w:hanging="360"/>
      </w:pPr>
    </w:lvl>
    <w:lvl w:ilvl="4" w:tplc="6EE83CF8" w:tentative="1">
      <w:start w:val="1"/>
      <w:numFmt w:val="decimal"/>
      <w:lvlText w:val="%5."/>
      <w:lvlJc w:val="left"/>
      <w:pPr>
        <w:tabs>
          <w:tab w:val="num" w:pos="3600"/>
        </w:tabs>
        <w:ind w:left="3600" w:hanging="360"/>
      </w:pPr>
    </w:lvl>
    <w:lvl w:ilvl="5" w:tplc="742C4386" w:tentative="1">
      <w:start w:val="1"/>
      <w:numFmt w:val="decimal"/>
      <w:lvlText w:val="%6."/>
      <w:lvlJc w:val="left"/>
      <w:pPr>
        <w:tabs>
          <w:tab w:val="num" w:pos="4320"/>
        </w:tabs>
        <w:ind w:left="4320" w:hanging="360"/>
      </w:pPr>
    </w:lvl>
    <w:lvl w:ilvl="6" w:tplc="DFFEA486" w:tentative="1">
      <w:start w:val="1"/>
      <w:numFmt w:val="decimal"/>
      <w:lvlText w:val="%7."/>
      <w:lvlJc w:val="left"/>
      <w:pPr>
        <w:tabs>
          <w:tab w:val="num" w:pos="5040"/>
        </w:tabs>
        <w:ind w:left="5040" w:hanging="360"/>
      </w:pPr>
    </w:lvl>
    <w:lvl w:ilvl="7" w:tplc="1EF86B28" w:tentative="1">
      <w:start w:val="1"/>
      <w:numFmt w:val="decimal"/>
      <w:lvlText w:val="%8."/>
      <w:lvlJc w:val="left"/>
      <w:pPr>
        <w:tabs>
          <w:tab w:val="num" w:pos="5760"/>
        </w:tabs>
        <w:ind w:left="5760" w:hanging="360"/>
      </w:pPr>
    </w:lvl>
    <w:lvl w:ilvl="8" w:tplc="60A4E8B4" w:tentative="1">
      <w:start w:val="1"/>
      <w:numFmt w:val="decimal"/>
      <w:lvlText w:val="%9."/>
      <w:lvlJc w:val="left"/>
      <w:pPr>
        <w:tabs>
          <w:tab w:val="num" w:pos="6480"/>
        </w:tabs>
        <w:ind w:left="6480" w:hanging="360"/>
      </w:pPr>
    </w:lvl>
  </w:abstractNum>
  <w:abstractNum w:abstractNumId="3" w15:restartNumberingAfterBreak="0">
    <w:nsid w:val="63283CAF"/>
    <w:multiLevelType w:val="hybridMultilevel"/>
    <w:tmpl w:val="9C0E3866"/>
    <w:lvl w:ilvl="0" w:tplc="F35477CA">
      <w:start w:val="1"/>
      <w:numFmt w:val="bullet"/>
      <w:lvlText w:val="•"/>
      <w:lvlJc w:val="left"/>
      <w:pPr>
        <w:tabs>
          <w:tab w:val="num" w:pos="720"/>
        </w:tabs>
        <w:ind w:left="720" w:hanging="360"/>
      </w:pPr>
      <w:rPr>
        <w:rFonts w:ascii="Arial" w:hAnsi="Arial" w:hint="default"/>
      </w:rPr>
    </w:lvl>
    <w:lvl w:ilvl="1" w:tplc="E050F000" w:tentative="1">
      <w:start w:val="1"/>
      <w:numFmt w:val="bullet"/>
      <w:lvlText w:val="•"/>
      <w:lvlJc w:val="left"/>
      <w:pPr>
        <w:tabs>
          <w:tab w:val="num" w:pos="1440"/>
        </w:tabs>
        <w:ind w:left="1440" w:hanging="360"/>
      </w:pPr>
      <w:rPr>
        <w:rFonts w:ascii="Arial" w:hAnsi="Arial" w:hint="default"/>
      </w:rPr>
    </w:lvl>
    <w:lvl w:ilvl="2" w:tplc="C97A09AC" w:tentative="1">
      <w:start w:val="1"/>
      <w:numFmt w:val="bullet"/>
      <w:lvlText w:val="•"/>
      <w:lvlJc w:val="left"/>
      <w:pPr>
        <w:tabs>
          <w:tab w:val="num" w:pos="2160"/>
        </w:tabs>
        <w:ind w:left="2160" w:hanging="360"/>
      </w:pPr>
      <w:rPr>
        <w:rFonts w:ascii="Arial" w:hAnsi="Arial" w:hint="default"/>
      </w:rPr>
    </w:lvl>
    <w:lvl w:ilvl="3" w:tplc="62C6E490" w:tentative="1">
      <w:start w:val="1"/>
      <w:numFmt w:val="bullet"/>
      <w:lvlText w:val="•"/>
      <w:lvlJc w:val="left"/>
      <w:pPr>
        <w:tabs>
          <w:tab w:val="num" w:pos="2880"/>
        </w:tabs>
        <w:ind w:left="2880" w:hanging="360"/>
      </w:pPr>
      <w:rPr>
        <w:rFonts w:ascii="Arial" w:hAnsi="Arial" w:hint="default"/>
      </w:rPr>
    </w:lvl>
    <w:lvl w:ilvl="4" w:tplc="2CF8762C" w:tentative="1">
      <w:start w:val="1"/>
      <w:numFmt w:val="bullet"/>
      <w:lvlText w:val="•"/>
      <w:lvlJc w:val="left"/>
      <w:pPr>
        <w:tabs>
          <w:tab w:val="num" w:pos="3600"/>
        </w:tabs>
        <w:ind w:left="3600" w:hanging="360"/>
      </w:pPr>
      <w:rPr>
        <w:rFonts w:ascii="Arial" w:hAnsi="Arial" w:hint="default"/>
      </w:rPr>
    </w:lvl>
    <w:lvl w:ilvl="5" w:tplc="059C7464" w:tentative="1">
      <w:start w:val="1"/>
      <w:numFmt w:val="bullet"/>
      <w:lvlText w:val="•"/>
      <w:lvlJc w:val="left"/>
      <w:pPr>
        <w:tabs>
          <w:tab w:val="num" w:pos="4320"/>
        </w:tabs>
        <w:ind w:left="4320" w:hanging="360"/>
      </w:pPr>
      <w:rPr>
        <w:rFonts w:ascii="Arial" w:hAnsi="Arial" w:hint="default"/>
      </w:rPr>
    </w:lvl>
    <w:lvl w:ilvl="6" w:tplc="B822812A" w:tentative="1">
      <w:start w:val="1"/>
      <w:numFmt w:val="bullet"/>
      <w:lvlText w:val="•"/>
      <w:lvlJc w:val="left"/>
      <w:pPr>
        <w:tabs>
          <w:tab w:val="num" w:pos="5040"/>
        </w:tabs>
        <w:ind w:left="5040" w:hanging="360"/>
      </w:pPr>
      <w:rPr>
        <w:rFonts w:ascii="Arial" w:hAnsi="Arial" w:hint="default"/>
      </w:rPr>
    </w:lvl>
    <w:lvl w:ilvl="7" w:tplc="BD74B974" w:tentative="1">
      <w:start w:val="1"/>
      <w:numFmt w:val="bullet"/>
      <w:lvlText w:val="•"/>
      <w:lvlJc w:val="left"/>
      <w:pPr>
        <w:tabs>
          <w:tab w:val="num" w:pos="5760"/>
        </w:tabs>
        <w:ind w:left="5760" w:hanging="360"/>
      </w:pPr>
      <w:rPr>
        <w:rFonts w:ascii="Arial" w:hAnsi="Arial" w:hint="default"/>
      </w:rPr>
    </w:lvl>
    <w:lvl w:ilvl="8" w:tplc="0DF6FDB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AB"/>
    <w:rsid w:val="003A6A02"/>
    <w:rsid w:val="0093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1734C-CF71-4D54-9439-06ECB898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331">
      <w:bodyDiv w:val="1"/>
      <w:marLeft w:val="0"/>
      <w:marRight w:val="0"/>
      <w:marTop w:val="0"/>
      <w:marBottom w:val="0"/>
      <w:divBdr>
        <w:top w:val="none" w:sz="0" w:space="0" w:color="auto"/>
        <w:left w:val="none" w:sz="0" w:space="0" w:color="auto"/>
        <w:bottom w:val="none" w:sz="0" w:space="0" w:color="auto"/>
        <w:right w:val="none" w:sz="0" w:space="0" w:color="auto"/>
      </w:divBdr>
      <w:divsChild>
        <w:div w:id="770050051">
          <w:marLeft w:val="274"/>
          <w:marRight w:val="0"/>
          <w:marTop w:val="0"/>
          <w:marBottom w:val="0"/>
          <w:divBdr>
            <w:top w:val="none" w:sz="0" w:space="0" w:color="auto"/>
            <w:left w:val="none" w:sz="0" w:space="0" w:color="auto"/>
            <w:bottom w:val="none" w:sz="0" w:space="0" w:color="auto"/>
            <w:right w:val="none" w:sz="0" w:space="0" w:color="auto"/>
          </w:divBdr>
        </w:div>
        <w:div w:id="1541672734">
          <w:marLeft w:val="274"/>
          <w:marRight w:val="0"/>
          <w:marTop w:val="0"/>
          <w:marBottom w:val="0"/>
          <w:divBdr>
            <w:top w:val="none" w:sz="0" w:space="0" w:color="auto"/>
            <w:left w:val="none" w:sz="0" w:space="0" w:color="auto"/>
            <w:bottom w:val="none" w:sz="0" w:space="0" w:color="auto"/>
            <w:right w:val="none" w:sz="0" w:space="0" w:color="auto"/>
          </w:divBdr>
        </w:div>
        <w:div w:id="1873497666">
          <w:marLeft w:val="274"/>
          <w:marRight w:val="0"/>
          <w:marTop w:val="0"/>
          <w:marBottom w:val="0"/>
          <w:divBdr>
            <w:top w:val="none" w:sz="0" w:space="0" w:color="auto"/>
            <w:left w:val="none" w:sz="0" w:space="0" w:color="auto"/>
            <w:bottom w:val="none" w:sz="0" w:space="0" w:color="auto"/>
            <w:right w:val="none" w:sz="0" w:space="0" w:color="auto"/>
          </w:divBdr>
        </w:div>
        <w:div w:id="295840362">
          <w:marLeft w:val="274"/>
          <w:marRight w:val="0"/>
          <w:marTop w:val="0"/>
          <w:marBottom w:val="0"/>
          <w:divBdr>
            <w:top w:val="none" w:sz="0" w:space="0" w:color="auto"/>
            <w:left w:val="none" w:sz="0" w:space="0" w:color="auto"/>
            <w:bottom w:val="none" w:sz="0" w:space="0" w:color="auto"/>
            <w:right w:val="none" w:sz="0" w:space="0" w:color="auto"/>
          </w:divBdr>
        </w:div>
        <w:div w:id="1797604096">
          <w:marLeft w:val="274"/>
          <w:marRight w:val="0"/>
          <w:marTop w:val="0"/>
          <w:marBottom w:val="0"/>
          <w:divBdr>
            <w:top w:val="none" w:sz="0" w:space="0" w:color="auto"/>
            <w:left w:val="none" w:sz="0" w:space="0" w:color="auto"/>
            <w:bottom w:val="none" w:sz="0" w:space="0" w:color="auto"/>
            <w:right w:val="none" w:sz="0" w:space="0" w:color="auto"/>
          </w:divBdr>
        </w:div>
        <w:div w:id="745227921">
          <w:marLeft w:val="274"/>
          <w:marRight w:val="0"/>
          <w:marTop w:val="0"/>
          <w:marBottom w:val="0"/>
          <w:divBdr>
            <w:top w:val="none" w:sz="0" w:space="0" w:color="auto"/>
            <w:left w:val="none" w:sz="0" w:space="0" w:color="auto"/>
            <w:bottom w:val="none" w:sz="0" w:space="0" w:color="auto"/>
            <w:right w:val="none" w:sz="0" w:space="0" w:color="auto"/>
          </w:divBdr>
        </w:div>
        <w:div w:id="1356465090">
          <w:marLeft w:val="274"/>
          <w:marRight w:val="0"/>
          <w:marTop w:val="0"/>
          <w:marBottom w:val="0"/>
          <w:divBdr>
            <w:top w:val="none" w:sz="0" w:space="0" w:color="auto"/>
            <w:left w:val="none" w:sz="0" w:space="0" w:color="auto"/>
            <w:bottom w:val="none" w:sz="0" w:space="0" w:color="auto"/>
            <w:right w:val="none" w:sz="0" w:space="0" w:color="auto"/>
          </w:divBdr>
        </w:div>
        <w:div w:id="1837914116">
          <w:marLeft w:val="274"/>
          <w:marRight w:val="0"/>
          <w:marTop w:val="0"/>
          <w:marBottom w:val="0"/>
          <w:divBdr>
            <w:top w:val="none" w:sz="0" w:space="0" w:color="auto"/>
            <w:left w:val="none" w:sz="0" w:space="0" w:color="auto"/>
            <w:bottom w:val="none" w:sz="0" w:space="0" w:color="auto"/>
            <w:right w:val="none" w:sz="0" w:space="0" w:color="auto"/>
          </w:divBdr>
        </w:div>
        <w:div w:id="1496677572">
          <w:marLeft w:val="274"/>
          <w:marRight w:val="0"/>
          <w:marTop w:val="0"/>
          <w:marBottom w:val="0"/>
          <w:divBdr>
            <w:top w:val="none" w:sz="0" w:space="0" w:color="auto"/>
            <w:left w:val="none" w:sz="0" w:space="0" w:color="auto"/>
            <w:bottom w:val="none" w:sz="0" w:space="0" w:color="auto"/>
            <w:right w:val="none" w:sz="0" w:space="0" w:color="auto"/>
          </w:divBdr>
        </w:div>
        <w:div w:id="265238175">
          <w:marLeft w:val="274"/>
          <w:marRight w:val="0"/>
          <w:marTop w:val="0"/>
          <w:marBottom w:val="0"/>
          <w:divBdr>
            <w:top w:val="none" w:sz="0" w:space="0" w:color="auto"/>
            <w:left w:val="none" w:sz="0" w:space="0" w:color="auto"/>
            <w:bottom w:val="none" w:sz="0" w:space="0" w:color="auto"/>
            <w:right w:val="none" w:sz="0" w:space="0" w:color="auto"/>
          </w:divBdr>
        </w:div>
      </w:divsChild>
    </w:div>
    <w:div w:id="836651460">
      <w:bodyDiv w:val="1"/>
      <w:marLeft w:val="0"/>
      <w:marRight w:val="0"/>
      <w:marTop w:val="0"/>
      <w:marBottom w:val="0"/>
      <w:divBdr>
        <w:top w:val="none" w:sz="0" w:space="0" w:color="auto"/>
        <w:left w:val="none" w:sz="0" w:space="0" w:color="auto"/>
        <w:bottom w:val="none" w:sz="0" w:space="0" w:color="auto"/>
        <w:right w:val="none" w:sz="0" w:space="0" w:color="auto"/>
      </w:divBdr>
      <w:divsChild>
        <w:div w:id="1593976405">
          <w:marLeft w:val="274"/>
          <w:marRight w:val="0"/>
          <w:marTop w:val="0"/>
          <w:marBottom w:val="0"/>
          <w:divBdr>
            <w:top w:val="none" w:sz="0" w:space="0" w:color="auto"/>
            <w:left w:val="none" w:sz="0" w:space="0" w:color="auto"/>
            <w:bottom w:val="none" w:sz="0" w:space="0" w:color="auto"/>
            <w:right w:val="none" w:sz="0" w:space="0" w:color="auto"/>
          </w:divBdr>
        </w:div>
        <w:div w:id="1124033499">
          <w:marLeft w:val="274"/>
          <w:marRight w:val="0"/>
          <w:marTop w:val="0"/>
          <w:marBottom w:val="0"/>
          <w:divBdr>
            <w:top w:val="none" w:sz="0" w:space="0" w:color="auto"/>
            <w:left w:val="none" w:sz="0" w:space="0" w:color="auto"/>
            <w:bottom w:val="none" w:sz="0" w:space="0" w:color="auto"/>
            <w:right w:val="none" w:sz="0" w:space="0" w:color="auto"/>
          </w:divBdr>
        </w:div>
        <w:div w:id="2146851527">
          <w:marLeft w:val="274"/>
          <w:marRight w:val="0"/>
          <w:marTop w:val="0"/>
          <w:marBottom w:val="0"/>
          <w:divBdr>
            <w:top w:val="none" w:sz="0" w:space="0" w:color="auto"/>
            <w:left w:val="none" w:sz="0" w:space="0" w:color="auto"/>
            <w:bottom w:val="none" w:sz="0" w:space="0" w:color="auto"/>
            <w:right w:val="none" w:sz="0" w:space="0" w:color="auto"/>
          </w:divBdr>
        </w:div>
        <w:div w:id="1920015565">
          <w:marLeft w:val="274"/>
          <w:marRight w:val="0"/>
          <w:marTop w:val="0"/>
          <w:marBottom w:val="0"/>
          <w:divBdr>
            <w:top w:val="none" w:sz="0" w:space="0" w:color="auto"/>
            <w:left w:val="none" w:sz="0" w:space="0" w:color="auto"/>
            <w:bottom w:val="none" w:sz="0" w:space="0" w:color="auto"/>
            <w:right w:val="none" w:sz="0" w:space="0" w:color="auto"/>
          </w:divBdr>
        </w:div>
        <w:div w:id="1421177876">
          <w:marLeft w:val="274"/>
          <w:marRight w:val="0"/>
          <w:marTop w:val="0"/>
          <w:marBottom w:val="0"/>
          <w:divBdr>
            <w:top w:val="none" w:sz="0" w:space="0" w:color="auto"/>
            <w:left w:val="none" w:sz="0" w:space="0" w:color="auto"/>
            <w:bottom w:val="none" w:sz="0" w:space="0" w:color="auto"/>
            <w:right w:val="none" w:sz="0" w:space="0" w:color="auto"/>
          </w:divBdr>
        </w:div>
        <w:div w:id="276525436">
          <w:marLeft w:val="274"/>
          <w:marRight w:val="0"/>
          <w:marTop w:val="0"/>
          <w:marBottom w:val="0"/>
          <w:divBdr>
            <w:top w:val="none" w:sz="0" w:space="0" w:color="auto"/>
            <w:left w:val="none" w:sz="0" w:space="0" w:color="auto"/>
            <w:bottom w:val="none" w:sz="0" w:space="0" w:color="auto"/>
            <w:right w:val="none" w:sz="0" w:space="0" w:color="auto"/>
          </w:divBdr>
        </w:div>
        <w:div w:id="1630280083">
          <w:marLeft w:val="274"/>
          <w:marRight w:val="0"/>
          <w:marTop w:val="0"/>
          <w:marBottom w:val="0"/>
          <w:divBdr>
            <w:top w:val="none" w:sz="0" w:space="0" w:color="auto"/>
            <w:left w:val="none" w:sz="0" w:space="0" w:color="auto"/>
            <w:bottom w:val="none" w:sz="0" w:space="0" w:color="auto"/>
            <w:right w:val="none" w:sz="0" w:space="0" w:color="auto"/>
          </w:divBdr>
        </w:div>
        <w:div w:id="458766247">
          <w:marLeft w:val="274"/>
          <w:marRight w:val="0"/>
          <w:marTop w:val="0"/>
          <w:marBottom w:val="0"/>
          <w:divBdr>
            <w:top w:val="none" w:sz="0" w:space="0" w:color="auto"/>
            <w:left w:val="none" w:sz="0" w:space="0" w:color="auto"/>
            <w:bottom w:val="none" w:sz="0" w:space="0" w:color="auto"/>
            <w:right w:val="none" w:sz="0" w:space="0" w:color="auto"/>
          </w:divBdr>
        </w:div>
        <w:div w:id="1785149221">
          <w:marLeft w:val="274"/>
          <w:marRight w:val="0"/>
          <w:marTop w:val="0"/>
          <w:marBottom w:val="0"/>
          <w:divBdr>
            <w:top w:val="none" w:sz="0" w:space="0" w:color="auto"/>
            <w:left w:val="none" w:sz="0" w:space="0" w:color="auto"/>
            <w:bottom w:val="none" w:sz="0" w:space="0" w:color="auto"/>
            <w:right w:val="none" w:sz="0" w:space="0" w:color="auto"/>
          </w:divBdr>
        </w:div>
        <w:div w:id="1241645475">
          <w:marLeft w:val="274"/>
          <w:marRight w:val="0"/>
          <w:marTop w:val="0"/>
          <w:marBottom w:val="0"/>
          <w:divBdr>
            <w:top w:val="none" w:sz="0" w:space="0" w:color="auto"/>
            <w:left w:val="none" w:sz="0" w:space="0" w:color="auto"/>
            <w:bottom w:val="none" w:sz="0" w:space="0" w:color="auto"/>
            <w:right w:val="none" w:sz="0" w:space="0" w:color="auto"/>
          </w:divBdr>
        </w:div>
      </w:divsChild>
    </w:div>
    <w:div w:id="1163088443">
      <w:bodyDiv w:val="1"/>
      <w:marLeft w:val="0"/>
      <w:marRight w:val="0"/>
      <w:marTop w:val="0"/>
      <w:marBottom w:val="0"/>
      <w:divBdr>
        <w:top w:val="none" w:sz="0" w:space="0" w:color="auto"/>
        <w:left w:val="none" w:sz="0" w:space="0" w:color="auto"/>
        <w:bottom w:val="none" w:sz="0" w:space="0" w:color="auto"/>
        <w:right w:val="none" w:sz="0" w:space="0" w:color="auto"/>
      </w:divBdr>
      <w:divsChild>
        <w:div w:id="2005666472">
          <w:marLeft w:val="547"/>
          <w:marRight w:val="0"/>
          <w:marTop w:val="200"/>
          <w:marBottom w:val="0"/>
          <w:divBdr>
            <w:top w:val="none" w:sz="0" w:space="0" w:color="auto"/>
            <w:left w:val="none" w:sz="0" w:space="0" w:color="auto"/>
            <w:bottom w:val="none" w:sz="0" w:space="0" w:color="auto"/>
            <w:right w:val="none" w:sz="0" w:space="0" w:color="auto"/>
          </w:divBdr>
        </w:div>
        <w:div w:id="721641068">
          <w:marLeft w:val="547"/>
          <w:marRight w:val="0"/>
          <w:marTop w:val="0"/>
          <w:marBottom w:val="0"/>
          <w:divBdr>
            <w:top w:val="none" w:sz="0" w:space="0" w:color="auto"/>
            <w:left w:val="none" w:sz="0" w:space="0" w:color="auto"/>
            <w:bottom w:val="none" w:sz="0" w:space="0" w:color="auto"/>
            <w:right w:val="none" w:sz="0" w:space="0" w:color="auto"/>
          </w:divBdr>
        </w:div>
        <w:div w:id="1806073013">
          <w:marLeft w:val="547"/>
          <w:marRight w:val="0"/>
          <w:marTop w:val="0"/>
          <w:marBottom w:val="0"/>
          <w:divBdr>
            <w:top w:val="none" w:sz="0" w:space="0" w:color="auto"/>
            <w:left w:val="none" w:sz="0" w:space="0" w:color="auto"/>
            <w:bottom w:val="none" w:sz="0" w:space="0" w:color="auto"/>
            <w:right w:val="none" w:sz="0" w:space="0" w:color="auto"/>
          </w:divBdr>
        </w:div>
        <w:div w:id="1637485975">
          <w:marLeft w:val="547"/>
          <w:marRight w:val="0"/>
          <w:marTop w:val="0"/>
          <w:marBottom w:val="0"/>
          <w:divBdr>
            <w:top w:val="none" w:sz="0" w:space="0" w:color="auto"/>
            <w:left w:val="none" w:sz="0" w:space="0" w:color="auto"/>
            <w:bottom w:val="none" w:sz="0" w:space="0" w:color="auto"/>
            <w:right w:val="none" w:sz="0" w:space="0" w:color="auto"/>
          </w:divBdr>
        </w:div>
        <w:div w:id="1267732060">
          <w:marLeft w:val="547"/>
          <w:marRight w:val="0"/>
          <w:marTop w:val="0"/>
          <w:marBottom w:val="0"/>
          <w:divBdr>
            <w:top w:val="none" w:sz="0" w:space="0" w:color="auto"/>
            <w:left w:val="none" w:sz="0" w:space="0" w:color="auto"/>
            <w:bottom w:val="none" w:sz="0" w:space="0" w:color="auto"/>
            <w:right w:val="none" w:sz="0" w:space="0" w:color="auto"/>
          </w:divBdr>
        </w:div>
        <w:div w:id="1972831772">
          <w:marLeft w:val="547"/>
          <w:marRight w:val="0"/>
          <w:marTop w:val="0"/>
          <w:marBottom w:val="0"/>
          <w:divBdr>
            <w:top w:val="none" w:sz="0" w:space="0" w:color="auto"/>
            <w:left w:val="none" w:sz="0" w:space="0" w:color="auto"/>
            <w:bottom w:val="none" w:sz="0" w:space="0" w:color="auto"/>
            <w:right w:val="none" w:sz="0" w:space="0" w:color="auto"/>
          </w:divBdr>
        </w:div>
        <w:div w:id="340164421">
          <w:marLeft w:val="547"/>
          <w:marRight w:val="0"/>
          <w:marTop w:val="0"/>
          <w:marBottom w:val="0"/>
          <w:divBdr>
            <w:top w:val="none" w:sz="0" w:space="0" w:color="auto"/>
            <w:left w:val="none" w:sz="0" w:space="0" w:color="auto"/>
            <w:bottom w:val="none" w:sz="0" w:space="0" w:color="auto"/>
            <w:right w:val="none" w:sz="0" w:space="0" w:color="auto"/>
          </w:divBdr>
        </w:div>
        <w:div w:id="1635600050">
          <w:marLeft w:val="547"/>
          <w:marRight w:val="0"/>
          <w:marTop w:val="0"/>
          <w:marBottom w:val="0"/>
          <w:divBdr>
            <w:top w:val="none" w:sz="0" w:space="0" w:color="auto"/>
            <w:left w:val="none" w:sz="0" w:space="0" w:color="auto"/>
            <w:bottom w:val="none" w:sz="0" w:space="0" w:color="auto"/>
            <w:right w:val="none" w:sz="0" w:space="0" w:color="auto"/>
          </w:divBdr>
        </w:div>
        <w:div w:id="1389303860">
          <w:marLeft w:val="547"/>
          <w:marRight w:val="0"/>
          <w:marTop w:val="0"/>
          <w:marBottom w:val="0"/>
          <w:divBdr>
            <w:top w:val="none" w:sz="0" w:space="0" w:color="auto"/>
            <w:left w:val="none" w:sz="0" w:space="0" w:color="auto"/>
            <w:bottom w:val="none" w:sz="0" w:space="0" w:color="auto"/>
            <w:right w:val="none" w:sz="0" w:space="0" w:color="auto"/>
          </w:divBdr>
        </w:div>
        <w:div w:id="1099368760">
          <w:marLeft w:val="547"/>
          <w:marRight w:val="0"/>
          <w:marTop w:val="0"/>
          <w:marBottom w:val="0"/>
          <w:divBdr>
            <w:top w:val="none" w:sz="0" w:space="0" w:color="auto"/>
            <w:left w:val="none" w:sz="0" w:space="0" w:color="auto"/>
            <w:bottom w:val="none" w:sz="0" w:space="0" w:color="auto"/>
            <w:right w:val="none" w:sz="0" w:space="0" w:color="auto"/>
          </w:divBdr>
        </w:div>
      </w:divsChild>
    </w:div>
    <w:div w:id="2092700506">
      <w:bodyDiv w:val="1"/>
      <w:marLeft w:val="0"/>
      <w:marRight w:val="0"/>
      <w:marTop w:val="0"/>
      <w:marBottom w:val="0"/>
      <w:divBdr>
        <w:top w:val="none" w:sz="0" w:space="0" w:color="auto"/>
        <w:left w:val="none" w:sz="0" w:space="0" w:color="auto"/>
        <w:bottom w:val="none" w:sz="0" w:space="0" w:color="auto"/>
        <w:right w:val="none" w:sz="0" w:space="0" w:color="auto"/>
      </w:divBdr>
      <w:divsChild>
        <w:div w:id="576787369">
          <w:marLeft w:val="547"/>
          <w:marRight w:val="0"/>
          <w:marTop w:val="0"/>
          <w:marBottom w:val="0"/>
          <w:divBdr>
            <w:top w:val="none" w:sz="0" w:space="0" w:color="auto"/>
            <w:left w:val="none" w:sz="0" w:space="0" w:color="auto"/>
            <w:bottom w:val="none" w:sz="0" w:space="0" w:color="auto"/>
            <w:right w:val="none" w:sz="0" w:space="0" w:color="auto"/>
          </w:divBdr>
        </w:div>
        <w:div w:id="2146005993">
          <w:marLeft w:val="547"/>
          <w:marRight w:val="0"/>
          <w:marTop w:val="0"/>
          <w:marBottom w:val="0"/>
          <w:divBdr>
            <w:top w:val="none" w:sz="0" w:space="0" w:color="auto"/>
            <w:left w:val="none" w:sz="0" w:space="0" w:color="auto"/>
            <w:bottom w:val="none" w:sz="0" w:space="0" w:color="auto"/>
            <w:right w:val="none" w:sz="0" w:space="0" w:color="auto"/>
          </w:divBdr>
        </w:div>
        <w:div w:id="409423320">
          <w:marLeft w:val="547"/>
          <w:marRight w:val="0"/>
          <w:marTop w:val="0"/>
          <w:marBottom w:val="0"/>
          <w:divBdr>
            <w:top w:val="none" w:sz="0" w:space="0" w:color="auto"/>
            <w:left w:val="none" w:sz="0" w:space="0" w:color="auto"/>
            <w:bottom w:val="none" w:sz="0" w:space="0" w:color="auto"/>
            <w:right w:val="none" w:sz="0" w:space="0" w:color="auto"/>
          </w:divBdr>
        </w:div>
        <w:div w:id="1986814167">
          <w:marLeft w:val="547"/>
          <w:marRight w:val="0"/>
          <w:marTop w:val="0"/>
          <w:marBottom w:val="0"/>
          <w:divBdr>
            <w:top w:val="none" w:sz="0" w:space="0" w:color="auto"/>
            <w:left w:val="none" w:sz="0" w:space="0" w:color="auto"/>
            <w:bottom w:val="none" w:sz="0" w:space="0" w:color="auto"/>
            <w:right w:val="none" w:sz="0" w:space="0" w:color="auto"/>
          </w:divBdr>
        </w:div>
        <w:div w:id="823156457">
          <w:marLeft w:val="547"/>
          <w:marRight w:val="0"/>
          <w:marTop w:val="0"/>
          <w:marBottom w:val="0"/>
          <w:divBdr>
            <w:top w:val="none" w:sz="0" w:space="0" w:color="auto"/>
            <w:left w:val="none" w:sz="0" w:space="0" w:color="auto"/>
            <w:bottom w:val="none" w:sz="0" w:space="0" w:color="auto"/>
            <w:right w:val="none" w:sz="0" w:space="0" w:color="auto"/>
          </w:divBdr>
        </w:div>
        <w:div w:id="751513740">
          <w:marLeft w:val="547"/>
          <w:marRight w:val="0"/>
          <w:marTop w:val="200"/>
          <w:marBottom w:val="0"/>
          <w:divBdr>
            <w:top w:val="none" w:sz="0" w:space="0" w:color="auto"/>
            <w:left w:val="none" w:sz="0" w:space="0" w:color="auto"/>
            <w:bottom w:val="none" w:sz="0" w:space="0" w:color="auto"/>
            <w:right w:val="none" w:sz="0" w:space="0" w:color="auto"/>
          </w:divBdr>
        </w:div>
      </w:divsChild>
    </w:div>
    <w:div w:id="2100132363">
      <w:bodyDiv w:val="1"/>
      <w:marLeft w:val="0"/>
      <w:marRight w:val="0"/>
      <w:marTop w:val="0"/>
      <w:marBottom w:val="0"/>
      <w:divBdr>
        <w:top w:val="none" w:sz="0" w:space="0" w:color="auto"/>
        <w:left w:val="none" w:sz="0" w:space="0" w:color="auto"/>
        <w:bottom w:val="none" w:sz="0" w:space="0" w:color="auto"/>
        <w:right w:val="none" w:sz="0" w:space="0" w:color="auto"/>
      </w:divBdr>
      <w:divsChild>
        <w:div w:id="1907497654">
          <w:marLeft w:val="274"/>
          <w:marRight w:val="0"/>
          <w:marTop w:val="0"/>
          <w:marBottom w:val="0"/>
          <w:divBdr>
            <w:top w:val="none" w:sz="0" w:space="0" w:color="auto"/>
            <w:left w:val="none" w:sz="0" w:space="0" w:color="auto"/>
            <w:bottom w:val="none" w:sz="0" w:space="0" w:color="auto"/>
            <w:right w:val="none" w:sz="0" w:space="0" w:color="auto"/>
          </w:divBdr>
        </w:div>
        <w:div w:id="127673487">
          <w:marLeft w:val="274"/>
          <w:marRight w:val="0"/>
          <w:marTop w:val="0"/>
          <w:marBottom w:val="0"/>
          <w:divBdr>
            <w:top w:val="none" w:sz="0" w:space="0" w:color="auto"/>
            <w:left w:val="none" w:sz="0" w:space="0" w:color="auto"/>
            <w:bottom w:val="none" w:sz="0" w:space="0" w:color="auto"/>
            <w:right w:val="none" w:sz="0" w:space="0" w:color="auto"/>
          </w:divBdr>
        </w:div>
        <w:div w:id="1705524100">
          <w:marLeft w:val="274"/>
          <w:marRight w:val="0"/>
          <w:marTop w:val="0"/>
          <w:marBottom w:val="0"/>
          <w:divBdr>
            <w:top w:val="none" w:sz="0" w:space="0" w:color="auto"/>
            <w:left w:val="none" w:sz="0" w:space="0" w:color="auto"/>
            <w:bottom w:val="none" w:sz="0" w:space="0" w:color="auto"/>
            <w:right w:val="none" w:sz="0" w:space="0" w:color="auto"/>
          </w:divBdr>
        </w:div>
        <w:div w:id="1039861153">
          <w:marLeft w:val="274"/>
          <w:marRight w:val="0"/>
          <w:marTop w:val="0"/>
          <w:marBottom w:val="0"/>
          <w:divBdr>
            <w:top w:val="none" w:sz="0" w:space="0" w:color="auto"/>
            <w:left w:val="none" w:sz="0" w:space="0" w:color="auto"/>
            <w:bottom w:val="none" w:sz="0" w:space="0" w:color="auto"/>
            <w:right w:val="none" w:sz="0" w:space="0" w:color="auto"/>
          </w:divBdr>
        </w:div>
        <w:div w:id="148058604">
          <w:marLeft w:val="274"/>
          <w:marRight w:val="0"/>
          <w:marTop w:val="0"/>
          <w:marBottom w:val="0"/>
          <w:divBdr>
            <w:top w:val="none" w:sz="0" w:space="0" w:color="auto"/>
            <w:left w:val="none" w:sz="0" w:space="0" w:color="auto"/>
            <w:bottom w:val="none" w:sz="0" w:space="0" w:color="auto"/>
            <w:right w:val="none" w:sz="0" w:space="0" w:color="auto"/>
          </w:divBdr>
        </w:div>
        <w:div w:id="426845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1</cp:revision>
  <dcterms:created xsi:type="dcterms:W3CDTF">2019-04-16T06:33:00Z</dcterms:created>
  <dcterms:modified xsi:type="dcterms:W3CDTF">2019-04-16T06:36:00Z</dcterms:modified>
</cp:coreProperties>
</file>