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C1CA3" w14:textId="503B969D" w:rsidR="003A6A02" w:rsidRPr="002562AC" w:rsidRDefault="002562AC">
      <w:pPr>
        <w:rPr>
          <w:b/>
          <w:bCs/>
          <w:sz w:val="28"/>
          <w:szCs w:val="28"/>
        </w:rPr>
      </w:pPr>
      <w:r w:rsidRPr="002562AC">
        <w:rPr>
          <w:b/>
          <w:bCs/>
          <w:sz w:val="28"/>
          <w:szCs w:val="28"/>
        </w:rPr>
        <w:t>Monitoring AWS:</w:t>
      </w:r>
    </w:p>
    <w:p w14:paraId="02704D92" w14:textId="77777777" w:rsidR="002562AC" w:rsidRPr="002562AC" w:rsidRDefault="002562AC" w:rsidP="002562AC">
      <w:r w:rsidRPr="002562AC">
        <w:rPr>
          <w:u w:val="single"/>
        </w:rPr>
        <w:t>Resources</w:t>
      </w:r>
    </w:p>
    <w:p w14:paraId="295C7B16" w14:textId="77777777" w:rsidR="002562AC" w:rsidRPr="002562AC" w:rsidRDefault="002562AC" w:rsidP="002562AC">
      <w:pPr>
        <w:numPr>
          <w:ilvl w:val="0"/>
          <w:numId w:val="1"/>
        </w:numPr>
      </w:pPr>
      <w:hyperlink r:id="rId5" w:history="1">
        <w:r w:rsidRPr="002562AC">
          <w:rPr>
            <w:rStyle w:val="Hyperlink"/>
          </w:rPr>
          <w:t>https://docs.aws.amazon.com/AWSEC2/latest/UserGuide/monitoring_best_practices.html</w:t>
        </w:r>
      </w:hyperlink>
    </w:p>
    <w:p w14:paraId="5BEAC0D0" w14:textId="77777777" w:rsidR="002562AC" w:rsidRPr="002562AC" w:rsidRDefault="002562AC" w:rsidP="002562AC">
      <w:pPr>
        <w:numPr>
          <w:ilvl w:val="0"/>
          <w:numId w:val="1"/>
        </w:numPr>
      </w:pPr>
      <w:hyperlink r:id="rId6" w:history="1">
        <w:r w:rsidRPr="002562AC">
          <w:rPr>
            <w:rStyle w:val="Hyperlink"/>
          </w:rPr>
          <w:t>https://docs.aws.amazon.com/codedeploy/latest/userguide/deployments-rollback-and-redeploy.html</w:t>
        </w:r>
      </w:hyperlink>
      <w:r w:rsidRPr="002562AC">
        <w:t xml:space="preserve"> </w:t>
      </w:r>
    </w:p>
    <w:p w14:paraId="57F3D09A" w14:textId="77777777" w:rsidR="002562AC" w:rsidRPr="002562AC" w:rsidRDefault="002562AC" w:rsidP="002562AC">
      <w:pPr>
        <w:numPr>
          <w:ilvl w:val="0"/>
          <w:numId w:val="1"/>
        </w:numPr>
      </w:pPr>
      <w:hyperlink r:id="rId7" w:history="1">
        <w:r w:rsidRPr="002562AC">
          <w:rPr>
            <w:rStyle w:val="Hyperlink"/>
            <w:lang w:val="en-GB"/>
          </w:rPr>
          <w:t>https://d1.awsstatic.com/whitepapers/aws-security-at-scale-logging-in-aws.pdf</w:t>
        </w:r>
      </w:hyperlink>
      <w:r w:rsidRPr="002562AC">
        <w:rPr>
          <w:lang w:val="en-GB"/>
        </w:rPr>
        <w:t xml:space="preserve"> </w:t>
      </w:r>
    </w:p>
    <w:p w14:paraId="3F968ECB" w14:textId="77777777" w:rsidR="002562AC" w:rsidRPr="002562AC" w:rsidRDefault="002562AC" w:rsidP="002562AC">
      <w:pPr>
        <w:numPr>
          <w:ilvl w:val="0"/>
          <w:numId w:val="1"/>
        </w:numPr>
      </w:pPr>
      <w:hyperlink r:id="rId8" w:history="1">
        <w:r w:rsidRPr="002562AC">
          <w:rPr>
            <w:rStyle w:val="Hyperlink"/>
          </w:rPr>
          <w:t>https://docs.aws.amazon.com/codebuild/latest/userguide/view-build-details.html</w:t>
        </w:r>
      </w:hyperlink>
      <w:r w:rsidRPr="002562AC">
        <w:t xml:space="preserve"> </w:t>
      </w:r>
    </w:p>
    <w:p w14:paraId="0DF0DC56" w14:textId="77777777" w:rsidR="002562AC" w:rsidRPr="002562AC" w:rsidRDefault="002562AC" w:rsidP="002562AC">
      <w:pPr>
        <w:numPr>
          <w:ilvl w:val="0"/>
          <w:numId w:val="1"/>
        </w:numPr>
      </w:pPr>
      <w:hyperlink r:id="rId9" w:history="1">
        <w:r w:rsidRPr="002562AC">
          <w:rPr>
            <w:rStyle w:val="Hyperlink"/>
          </w:rPr>
          <w:t>https://docs.aws.amazon.com/amazondynamodb/latest/developerguide/Query.html</w:t>
        </w:r>
      </w:hyperlink>
      <w:r w:rsidRPr="002562AC">
        <w:t xml:space="preserve"> </w:t>
      </w:r>
    </w:p>
    <w:p w14:paraId="6C4199DE" w14:textId="77777777" w:rsidR="002562AC" w:rsidRPr="002562AC" w:rsidRDefault="002562AC" w:rsidP="002562AC">
      <w:r w:rsidRPr="002562AC">
        <w:rPr>
          <w:u w:val="single"/>
        </w:rPr>
        <w:t>Key Points</w:t>
      </w:r>
    </w:p>
    <w:p w14:paraId="2BB8D68E" w14:textId="77777777" w:rsidR="002562AC" w:rsidRPr="002562AC" w:rsidRDefault="002562AC" w:rsidP="002562AC">
      <w:pPr>
        <w:numPr>
          <w:ilvl w:val="0"/>
          <w:numId w:val="2"/>
        </w:numPr>
      </w:pPr>
      <w:proofErr w:type="gramStart"/>
      <w:r w:rsidRPr="002562AC">
        <w:rPr>
          <w:b/>
          <w:bCs/>
        </w:rPr>
        <w:t>System Status Checks</w:t>
      </w:r>
      <w:r w:rsidRPr="002562AC">
        <w:t>,</w:t>
      </w:r>
      <w:proofErr w:type="gramEnd"/>
      <w:r w:rsidRPr="002562AC">
        <w:t xml:space="preserve"> monitor the AWS systems on which your instance runs. These checks detect underlying problems with your instance that require AWS involvement to repair.</w:t>
      </w:r>
    </w:p>
    <w:p w14:paraId="6D0BD7A1" w14:textId="77777777" w:rsidR="002562AC" w:rsidRPr="002562AC" w:rsidRDefault="002562AC" w:rsidP="002562AC">
      <w:pPr>
        <w:numPr>
          <w:ilvl w:val="0"/>
          <w:numId w:val="2"/>
        </w:numPr>
      </w:pPr>
      <w:proofErr w:type="gramStart"/>
      <w:r w:rsidRPr="002562AC">
        <w:rPr>
          <w:b/>
          <w:bCs/>
        </w:rPr>
        <w:t>Instance Status Checks</w:t>
      </w:r>
      <w:r w:rsidRPr="002562AC">
        <w:t>,</w:t>
      </w:r>
      <w:proofErr w:type="gramEnd"/>
      <w:r w:rsidRPr="002562AC">
        <w:t xml:space="preserve"> Monitor the software and network configuration of your individual instance. Amazon EC2 checks the health of the instance by sending an address resolution protocol (ARP) request to the ENI. These checks detect problems that require your involvement to repair. </w:t>
      </w:r>
    </w:p>
    <w:p w14:paraId="7A5C37B7" w14:textId="77777777" w:rsidR="002562AC" w:rsidRPr="002562AC" w:rsidRDefault="002562AC" w:rsidP="002562AC">
      <w:pPr>
        <w:numPr>
          <w:ilvl w:val="0"/>
          <w:numId w:val="2"/>
        </w:numPr>
      </w:pPr>
      <w:r w:rsidRPr="002562AC">
        <w:rPr>
          <w:b/>
          <w:bCs/>
        </w:rPr>
        <w:t xml:space="preserve">Lambda automatically monitors Lambda functions </w:t>
      </w:r>
      <w:r w:rsidRPr="002562AC">
        <w:t>on your behalf, reporting metrics through Amazon CloudWatch.</w:t>
      </w:r>
    </w:p>
    <w:p w14:paraId="3ED26DFA" w14:textId="77777777" w:rsidR="002562AC" w:rsidRPr="002562AC" w:rsidRDefault="002562AC" w:rsidP="002562AC">
      <w:pPr>
        <w:numPr>
          <w:ilvl w:val="0"/>
          <w:numId w:val="2"/>
        </w:numPr>
      </w:pPr>
      <w:r w:rsidRPr="002562AC">
        <w:t xml:space="preserve">CloudTrail is a web service that records API calls to supported AWS services in your AWS account and delivers a log file to a S3 bucket. </w:t>
      </w:r>
    </w:p>
    <w:p w14:paraId="29D1EB76" w14:textId="77777777" w:rsidR="002562AC" w:rsidRPr="002562AC" w:rsidRDefault="002562AC" w:rsidP="002562AC">
      <w:pPr>
        <w:numPr>
          <w:ilvl w:val="0"/>
          <w:numId w:val="2"/>
        </w:numPr>
      </w:pPr>
      <w:r w:rsidRPr="002562AC">
        <w:t xml:space="preserve">You can use the AWS </w:t>
      </w:r>
      <w:proofErr w:type="spellStart"/>
      <w:r w:rsidRPr="002562AC">
        <w:t>CodeBuild</w:t>
      </w:r>
      <w:proofErr w:type="spellEnd"/>
      <w:r w:rsidRPr="002562AC">
        <w:t xml:space="preserve"> console, AWS CLI, or AWS SDKs to view details about builds managed by </w:t>
      </w:r>
      <w:proofErr w:type="spellStart"/>
      <w:r w:rsidRPr="002562AC">
        <w:t>CodeBuild</w:t>
      </w:r>
      <w:proofErr w:type="spellEnd"/>
      <w:r w:rsidRPr="002562AC">
        <w:t>.</w:t>
      </w:r>
    </w:p>
    <w:p w14:paraId="7542C6F6" w14:textId="67A0E96E" w:rsidR="002562AC" w:rsidRDefault="002562AC" w:rsidP="002562AC">
      <w:pPr>
        <w:numPr>
          <w:ilvl w:val="0"/>
          <w:numId w:val="2"/>
        </w:numPr>
      </w:pPr>
      <w:r w:rsidRPr="002562AC">
        <w:t xml:space="preserve">By default, DynamoDB </w:t>
      </w:r>
      <w:r w:rsidRPr="002562AC">
        <w:rPr>
          <w:b/>
          <w:bCs/>
        </w:rPr>
        <w:t xml:space="preserve">Query operation does not return any data on how much read capacity </w:t>
      </w:r>
      <w:r w:rsidRPr="002562AC">
        <w:t xml:space="preserve">it consumes. However, you can specify the </w:t>
      </w:r>
      <w:proofErr w:type="spellStart"/>
      <w:r w:rsidRPr="002562AC">
        <w:rPr>
          <w:i/>
          <w:iCs/>
        </w:rPr>
        <w:t>ReturnConsu</w:t>
      </w:r>
      <w:bookmarkStart w:id="0" w:name="_GoBack"/>
      <w:bookmarkEnd w:id="0"/>
      <w:r w:rsidRPr="002562AC">
        <w:rPr>
          <w:i/>
          <w:iCs/>
        </w:rPr>
        <w:t>medCapacity</w:t>
      </w:r>
      <w:proofErr w:type="spellEnd"/>
      <w:r w:rsidRPr="002562AC">
        <w:t xml:space="preserve"> parameter in a Query request to obtain this information.</w:t>
      </w:r>
    </w:p>
    <w:p w14:paraId="23281BFF" w14:textId="692653E7" w:rsidR="002562AC" w:rsidRPr="00E2164E" w:rsidRDefault="00E2164E" w:rsidP="00E2164E">
      <w:pPr>
        <w:rPr>
          <w:b/>
          <w:bCs/>
          <w:sz w:val="28"/>
          <w:szCs w:val="28"/>
        </w:rPr>
      </w:pPr>
      <w:r w:rsidRPr="00E2164E">
        <w:rPr>
          <w:b/>
          <w:bCs/>
          <w:sz w:val="28"/>
          <w:szCs w:val="28"/>
        </w:rPr>
        <w:t>Root cause Analysis:</w:t>
      </w:r>
    </w:p>
    <w:p w14:paraId="03037A84" w14:textId="77777777" w:rsidR="00E2164E" w:rsidRPr="00E2164E" w:rsidRDefault="00E2164E" w:rsidP="00E2164E">
      <w:r w:rsidRPr="00E2164E">
        <w:rPr>
          <w:u w:val="single"/>
        </w:rPr>
        <w:t>Resources</w:t>
      </w:r>
    </w:p>
    <w:p w14:paraId="377FD440" w14:textId="77777777" w:rsidR="00E2164E" w:rsidRPr="00E2164E" w:rsidRDefault="00E2164E" w:rsidP="00E2164E">
      <w:pPr>
        <w:numPr>
          <w:ilvl w:val="0"/>
          <w:numId w:val="3"/>
        </w:numPr>
      </w:pPr>
      <w:hyperlink r:id="rId10" w:history="1">
        <w:r w:rsidRPr="00E2164E">
          <w:rPr>
            <w:rStyle w:val="Hyperlink"/>
            <w:lang w:val="en-GB"/>
          </w:rPr>
          <w:t>https://docs.aws.amazon.com/general/latest/gr/api-retries.html</w:t>
        </w:r>
      </w:hyperlink>
    </w:p>
    <w:p w14:paraId="3DFE5ADE" w14:textId="77777777" w:rsidR="00E2164E" w:rsidRPr="00E2164E" w:rsidRDefault="00E2164E" w:rsidP="00E2164E">
      <w:pPr>
        <w:numPr>
          <w:ilvl w:val="0"/>
          <w:numId w:val="3"/>
        </w:numPr>
      </w:pPr>
      <w:hyperlink r:id="rId11" w:history="1">
        <w:r w:rsidRPr="00E2164E">
          <w:rPr>
            <w:rStyle w:val="Hyperlink"/>
            <w:lang w:val="en-GB"/>
          </w:rPr>
          <w:t>https://docs.aws.amazon.com/cli/latest/reference/sts/decode-authorization-message.html</w:t>
        </w:r>
      </w:hyperlink>
    </w:p>
    <w:p w14:paraId="61F0C94B" w14:textId="77777777" w:rsidR="00E2164E" w:rsidRPr="00E2164E" w:rsidRDefault="00E2164E" w:rsidP="00E2164E">
      <w:pPr>
        <w:numPr>
          <w:ilvl w:val="0"/>
          <w:numId w:val="3"/>
        </w:numPr>
      </w:pPr>
      <w:hyperlink r:id="rId12" w:history="1">
        <w:r w:rsidRPr="00E2164E">
          <w:rPr>
            <w:rStyle w:val="Hyperlink"/>
            <w:lang w:val="en-GB"/>
          </w:rPr>
          <w:t>https://aws.amazon.com/blogs/database/monitor-amazon-rds-for-mysql-and-mariadb-logs-with-amazon-cloudwatch/</w:t>
        </w:r>
      </w:hyperlink>
      <w:r w:rsidRPr="00E2164E">
        <w:rPr>
          <w:lang w:val="en-GB"/>
        </w:rPr>
        <w:t xml:space="preserve"> </w:t>
      </w:r>
    </w:p>
    <w:p w14:paraId="6D67297F" w14:textId="77777777" w:rsidR="00E2164E" w:rsidRPr="00E2164E" w:rsidRDefault="00E2164E" w:rsidP="00E2164E">
      <w:pPr>
        <w:numPr>
          <w:ilvl w:val="0"/>
          <w:numId w:val="3"/>
        </w:numPr>
      </w:pPr>
      <w:hyperlink r:id="rId13" w:history="1">
        <w:r w:rsidRPr="00E2164E">
          <w:rPr>
            <w:rStyle w:val="Hyperlink"/>
            <w:lang w:val="en-GB"/>
          </w:rPr>
          <w:t>https://docs.aws.amazon.com/lambda/latest/dg/monitoring-functions-access-metrics.html</w:t>
        </w:r>
      </w:hyperlink>
    </w:p>
    <w:p w14:paraId="29AFD284" w14:textId="77777777" w:rsidR="00E2164E" w:rsidRPr="00E2164E" w:rsidRDefault="00E2164E" w:rsidP="00E2164E">
      <w:pPr>
        <w:numPr>
          <w:ilvl w:val="0"/>
          <w:numId w:val="3"/>
        </w:numPr>
      </w:pPr>
      <w:hyperlink r:id="rId14" w:history="1">
        <w:r w:rsidRPr="00E2164E">
          <w:rPr>
            <w:rStyle w:val="Hyperlink"/>
            <w:lang w:val="en-GB"/>
          </w:rPr>
          <w:t>https://docs.aws.amazon.com/lambda/latest/dg/dlq.html</w:t>
        </w:r>
      </w:hyperlink>
    </w:p>
    <w:p w14:paraId="592BE2A6" w14:textId="77777777" w:rsidR="00E2164E" w:rsidRPr="00E2164E" w:rsidRDefault="00E2164E" w:rsidP="00E2164E">
      <w:pPr>
        <w:numPr>
          <w:ilvl w:val="0"/>
          <w:numId w:val="3"/>
        </w:numPr>
      </w:pPr>
      <w:hyperlink r:id="rId15" w:history="1">
        <w:r w:rsidRPr="00E2164E">
          <w:rPr>
            <w:rStyle w:val="Hyperlink"/>
            <w:lang w:val="en-GB"/>
          </w:rPr>
          <w:t>https://docs.aws.amazon.com/lambda/latest/dg/using-x-ray.html</w:t>
        </w:r>
      </w:hyperlink>
    </w:p>
    <w:p w14:paraId="03A2EC33" w14:textId="77777777" w:rsidR="00E2164E" w:rsidRPr="00E2164E" w:rsidRDefault="00E2164E" w:rsidP="00E2164E">
      <w:r w:rsidRPr="00E2164E">
        <w:rPr>
          <w:u w:val="single"/>
        </w:rPr>
        <w:t>Key Points</w:t>
      </w:r>
    </w:p>
    <w:p w14:paraId="1C4C179A" w14:textId="77777777" w:rsidR="00E2164E" w:rsidRPr="00E2164E" w:rsidRDefault="00E2164E" w:rsidP="00E2164E">
      <w:pPr>
        <w:numPr>
          <w:ilvl w:val="0"/>
          <w:numId w:val="4"/>
        </w:numPr>
      </w:pPr>
      <w:r w:rsidRPr="00E2164E">
        <w:t xml:space="preserve">Some AWS operations additionally return an encoded message that can provide details about this authorization failure, use </w:t>
      </w:r>
      <w:proofErr w:type="spellStart"/>
      <w:r w:rsidRPr="00E2164E">
        <w:t>sts</w:t>
      </w:r>
      <w:proofErr w:type="spellEnd"/>
      <w:r w:rsidRPr="00E2164E">
        <w:t xml:space="preserve"> </w:t>
      </w:r>
      <w:r w:rsidRPr="00E2164E">
        <w:rPr>
          <w:i/>
          <w:iCs/>
        </w:rPr>
        <w:t>decode-authorization-message --encoded-message &lt;</w:t>
      </w:r>
      <w:r w:rsidRPr="00E2164E">
        <w:rPr>
          <w:b/>
          <w:bCs/>
          <w:i/>
          <w:iCs/>
        </w:rPr>
        <w:t>value</w:t>
      </w:r>
      <w:r w:rsidRPr="00E2164E">
        <w:rPr>
          <w:i/>
          <w:iCs/>
        </w:rPr>
        <w:t>&gt;</w:t>
      </w:r>
    </w:p>
    <w:p w14:paraId="2E3235D4" w14:textId="77777777" w:rsidR="00E2164E" w:rsidRPr="00E2164E" w:rsidRDefault="00E2164E" w:rsidP="00E2164E">
      <w:pPr>
        <w:numPr>
          <w:ilvl w:val="0"/>
          <w:numId w:val="4"/>
        </w:numPr>
      </w:pPr>
      <w:r w:rsidRPr="00E2164E">
        <w:t xml:space="preserve">If you're not using an AWS SDK, you should retry original requests that </w:t>
      </w:r>
      <w:r w:rsidRPr="00E2164E">
        <w:rPr>
          <w:b/>
          <w:bCs/>
        </w:rPr>
        <w:t>receive server (5xx</w:t>
      </w:r>
      <w:r w:rsidRPr="00E2164E">
        <w:t xml:space="preserve">) or throttling errors. However, </w:t>
      </w:r>
      <w:r w:rsidRPr="00E2164E">
        <w:rPr>
          <w:b/>
          <w:bCs/>
        </w:rPr>
        <w:t xml:space="preserve">client errors (4xx) </w:t>
      </w:r>
      <w:r w:rsidRPr="00E2164E">
        <w:t>indicate that you need to revise the request to correct the problem before trying again.</w:t>
      </w:r>
    </w:p>
    <w:p w14:paraId="5747D969" w14:textId="77777777" w:rsidR="00E2164E" w:rsidRPr="00E2164E" w:rsidRDefault="00E2164E" w:rsidP="00E2164E">
      <w:pPr>
        <w:numPr>
          <w:ilvl w:val="0"/>
          <w:numId w:val="4"/>
        </w:numPr>
      </w:pPr>
      <w:r w:rsidRPr="00E2164E">
        <w:t xml:space="preserve">each AWS SDK implements exponential back-off algorithm for better flow control. The idea behind exponential back-off is to use progressively longer waits between retries for consecutive error responses. This </w:t>
      </w:r>
      <w:proofErr w:type="spellStart"/>
      <w:r w:rsidRPr="00E2164E">
        <w:t>shoudlbe</w:t>
      </w:r>
      <w:proofErr w:type="spellEnd"/>
      <w:r w:rsidRPr="00E2164E">
        <w:t xml:space="preserve"> used in your application</w:t>
      </w:r>
    </w:p>
    <w:p w14:paraId="7A6C7159" w14:textId="77777777" w:rsidR="00E2164E" w:rsidRPr="00E2164E" w:rsidRDefault="00E2164E" w:rsidP="00E2164E">
      <w:pPr>
        <w:numPr>
          <w:ilvl w:val="0"/>
          <w:numId w:val="4"/>
        </w:numPr>
      </w:pPr>
      <w:r w:rsidRPr="00E2164E">
        <w:rPr>
          <w:b/>
          <w:bCs/>
        </w:rPr>
        <w:t xml:space="preserve">Slow query log </w:t>
      </w:r>
      <w:r w:rsidRPr="00E2164E">
        <w:t>– contains a record of SQL statements that took longer to execute than a set amount of time and that examined more than a defined number of rows. Both thresholds are configurable.</w:t>
      </w:r>
    </w:p>
    <w:p w14:paraId="2D456C3A" w14:textId="77777777" w:rsidR="00E2164E" w:rsidRPr="00E2164E" w:rsidRDefault="00E2164E" w:rsidP="00E2164E">
      <w:pPr>
        <w:numPr>
          <w:ilvl w:val="0"/>
          <w:numId w:val="4"/>
        </w:numPr>
      </w:pPr>
      <w:r w:rsidRPr="00E2164E">
        <w:t xml:space="preserve">You can </w:t>
      </w:r>
      <w:r w:rsidRPr="00E2164E">
        <w:rPr>
          <w:b/>
          <w:bCs/>
        </w:rPr>
        <w:t xml:space="preserve">insert logging statements into your code </w:t>
      </w:r>
      <w:r w:rsidRPr="00E2164E">
        <w:t xml:space="preserve">to help you validate that your code is working as expected. Lambda automatically integrates with Amazon CloudWatch Logs </w:t>
      </w:r>
    </w:p>
    <w:p w14:paraId="5B55C183" w14:textId="77777777" w:rsidR="00E2164E" w:rsidRPr="00E2164E" w:rsidRDefault="00E2164E" w:rsidP="00E2164E">
      <w:pPr>
        <w:numPr>
          <w:ilvl w:val="0"/>
          <w:numId w:val="4"/>
        </w:numPr>
      </w:pPr>
      <w:r w:rsidRPr="00E2164E">
        <w:t xml:space="preserve">Any Lambda function invoked asynchronously is retried twice before the event is discarded. If the retries fail and you're unsure why, </w:t>
      </w:r>
      <w:r w:rsidRPr="00E2164E">
        <w:rPr>
          <w:b/>
          <w:bCs/>
        </w:rPr>
        <w:t xml:space="preserve">use Dead Letter Queues (DLQ) </w:t>
      </w:r>
      <w:r w:rsidRPr="00E2164E">
        <w:t>to direct unprocessed events to an Amazon SQS queue or an Amazon SNS topic to analyze the failure.</w:t>
      </w:r>
    </w:p>
    <w:p w14:paraId="7E6DBB9A" w14:textId="77777777" w:rsidR="002562AC" w:rsidRPr="002562AC" w:rsidRDefault="002562AC" w:rsidP="00E2164E"/>
    <w:p w14:paraId="1428788C" w14:textId="77777777" w:rsidR="002562AC" w:rsidRDefault="002562AC"/>
    <w:sectPr w:rsidR="0025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E6DA6"/>
    <w:multiLevelType w:val="hybridMultilevel"/>
    <w:tmpl w:val="A706086E"/>
    <w:lvl w:ilvl="0" w:tplc="CA64DD5C">
      <w:start w:val="1"/>
      <w:numFmt w:val="bullet"/>
      <w:lvlText w:val="•"/>
      <w:lvlJc w:val="left"/>
      <w:pPr>
        <w:tabs>
          <w:tab w:val="num" w:pos="720"/>
        </w:tabs>
        <w:ind w:left="720" w:hanging="360"/>
      </w:pPr>
      <w:rPr>
        <w:rFonts w:ascii="Arial" w:hAnsi="Arial" w:hint="default"/>
      </w:rPr>
    </w:lvl>
    <w:lvl w:ilvl="1" w:tplc="9C281F2C" w:tentative="1">
      <w:start w:val="1"/>
      <w:numFmt w:val="bullet"/>
      <w:lvlText w:val="•"/>
      <w:lvlJc w:val="left"/>
      <w:pPr>
        <w:tabs>
          <w:tab w:val="num" w:pos="1440"/>
        </w:tabs>
        <w:ind w:left="1440" w:hanging="360"/>
      </w:pPr>
      <w:rPr>
        <w:rFonts w:ascii="Arial" w:hAnsi="Arial" w:hint="default"/>
      </w:rPr>
    </w:lvl>
    <w:lvl w:ilvl="2" w:tplc="283015F2" w:tentative="1">
      <w:start w:val="1"/>
      <w:numFmt w:val="bullet"/>
      <w:lvlText w:val="•"/>
      <w:lvlJc w:val="left"/>
      <w:pPr>
        <w:tabs>
          <w:tab w:val="num" w:pos="2160"/>
        </w:tabs>
        <w:ind w:left="2160" w:hanging="360"/>
      </w:pPr>
      <w:rPr>
        <w:rFonts w:ascii="Arial" w:hAnsi="Arial" w:hint="default"/>
      </w:rPr>
    </w:lvl>
    <w:lvl w:ilvl="3" w:tplc="497C690A" w:tentative="1">
      <w:start w:val="1"/>
      <w:numFmt w:val="bullet"/>
      <w:lvlText w:val="•"/>
      <w:lvlJc w:val="left"/>
      <w:pPr>
        <w:tabs>
          <w:tab w:val="num" w:pos="2880"/>
        </w:tabs>
        <w:ind w:left="2880" w:hanging="360"/>
      </w:pPr>
      <w:rPr>
        <w:rFonts w:ascii="Arial" w:hAnsi="Arial" w:hint="default"/>
      </w:rPr>
    </w:lvl>
    <w:lvl w:ilvl="4" w:tplc="37622E00" w:tentative="1">
      <w:start w:val="1"/>
      <w:numFmt w:val="bullet"/>
      <w:lvlText w:val="•"/>
      <w:lvlJc w:val="left"/>
      <w:pPr>
        <w:tabs>
          <w:tab w:val="num" w:pos="3600"/>
        </w:tabs>
        <w:ind w:left="3600" w:hanging="360"/>
      </w:pPr>
      <w:rPr>
        <w:rFonts w:ascii="Arial" w:hAnsi="Arial" w:hint="default"/>
      </w:rPr>
    </w:lvl>
    <w:lvl w:ilvl="5" w:tplc="0C5EB2F0" w:tentative="1">
      <w:start w:val="1"/>
      <w:numFmt w:val="bullet"/>
      <w:lvlText w:val="•"/>
      <w:lvlJc w:val="left"/>
      <w:pPr>
        <w:tabs>
          <w:tab w:val="num" w:pos="4320"/>
        </w:tabs>
        <w:ind w:left="4320" w:hanging="360"/>
      </w:pPr>
      <w:rPr>
        <w:rFonts w:ascii="Arial" w:hAnsi="Arial" w:hint="default"/>
      </w:rPr>
    </w:lvl>
    <w:lvl w:ilvl="6" w:tplc="1B5048D2" w:tentative="1">
      <w:start w:val="1"/>
      <w:numFmt w:val="bullet"/>
      <w:lvlText w:val="•"/>
      <w:lvlJc w:val="left"/>
      <w:pPr>
        <w:tabs>
          <w:tab w:val="num" w:pos="5040"/>
        </w:tabs>
        <w:ind w:left="5040" w:hanging="360"/>
      </w:pPr>
      <w:rPr>
        <w:rFonts w:ascii="Arial" w:hAnsi="Arial" w:hint="default"/>
      </w:rPr>
    </w:lvl>
    <w:lvl w:ilvl="7" w:tplc="F59E6B6A" w:tentative="1">
      <w:start w:val="1"/>
      <w:numFmt w:val="bullet"/>
      <w:lvlText w:val="•"/>
      <w:lvlJc w:val="left"/>
      <w:pPr>
        <w:tabs>
          <w:tab w:val="num" w:pos="5760"/>
        </w:tabs>
        <w:ind w:left="5760" w:hanging="360"/>
      </w:pPr>
      <w:rPr>
        <w:rFonts w:ascii="Arial" w:hAnsi="Arial" w:hint="default"/>
      </w:rPr>
    </w:lvl>
    <w:lvl w:ilvl="8" w:tplc="4FCCC1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9C52DF"/>
    <w:multiLevelType w:val="hybridMultilevel"/>
    <w:tmpl w:val="E208E5A8"/>
    <w:lvl w:ilvl="0" w:tplc="E28C9452">
      <w:start w:val="1"/>
      <w:numFmt w:val="bullet"/>
      <w:lvlText w:val="•"/>
      <w:lvlJc w:val="left"/>
      <w:pPr>
        <w:tabs>
          <w:tab w:val="num" w:pos="720"/>
        </w:tabs>
        <w:ind w:left="720" w:hanging="360"/>
      </w:pPr>
      <w:rPr>
        <w:rFonts w:ascii="Arial" w:hAnsi="Arial" w:hint="default"/>
      </w:rPr>
    </w:lvl>
    <w:lvl w:ilvl="1" w:tplc="88C45AB8" w:tentative="1">
      <w:start w:val="1"/>
      <w:numFmt w:val="bullet"/>
      <w:lvlText w:val="•"/>
      <w:lvlJc w:val="left"/>
      <w:pPr>
        <w:tabs>
          <w:tab w:val="num" w:pos="1440"/>
        </w:tabs>
        <w:ind w:left="1440" w:hanging="360"/>
      </w:pPr>
      <w:rPr>
        <w:rFonts w:ascii="Arial" w:hAnsi="Arial" w:hint="default"/>
      </w:rPr>
    </w:lvl>
    <w:lvl w:ilvl="2" w:tplc="BEF69E50" w:tentative="1">
      <w:start w:val="1"/>
      <w:numFmt w:val="bullet"/>
      <w:lvlText w:val="•"/>
      <w:lvlJc w:val="left"/>
      <w:pPr>
        <w:tabs>
          <w:tab w:val="num" w:pos="2160"/>
        </w:tabs>
        <w:ind w:left="2160" w:hanging="360"/>
      </w:pPr>
      <w:rPr>
        <w:rFonts w:ascii="Arial" w:hAnsi="Arial" w:hint="default"/>
      </w:rPr>
    </w:lvl>
    <w:lvl w:ilvl="3" w:tplc="149E31F6" w:tentative="1">
      <w:start w:val="1"/>
      <w:numFmt w:val="bullet"/>
      <w:lvlText w:val="•"/>
      <w:lvlJc w:val="left"/>
      <w:pPr>
        <w:tabs>
          <w:tab w:val="num" w:pos="2880"/>
        </w:tabs>
        <w:ind w:left="2880" w:hanging="360"/>
      </w:pPr>
      <w:rPr>
        <w:rFonts w:ascii="Arial" w:hAnsi="Arial" w:hint="default"/>
      </w:rPr>
    </w:lvl>
    <w:lvl w:ilvl="4" w:tplc="02F4AF1A" w:tentative="1">
      <w:start w:val="1"/>
      <w:numFmt w:val="bullet"/>
      <w:lvlText w:val="•"/>
      <w:lvlJc w:val="left"/>
      <w:pPr>
        <w:tabs>
          <w:tab w:val="num" w:pos="3600"/>
        </w:tabs>
        <w:ind w:left="3600" w:hanging="360"/>
      </w:pPr>
      <w:rPr>
        <w:rFonts w:ascii="Arial" w:hAnsi="Arial" w:hint="default"/>
      </w:rPr>
    </w:lvl>
    <w:lvl w:ilvl="5" w:tplc="FD4CEEE2" w:tentative="1">
      <w:start w:val="1"/>
      <w:numFmt w:val="bullet"/>
      <w:lvlText w:val="•"/>
      <w:lvlJc w:val="left"/>
      <w:pPr>
        <w:tabs>
          <w:tab w:val="num" w:pos="4320"/>
        </w:tabs>
        <w:ind w:left="4320" w:hanging="360"/>
      </w:pPr>
      <w:rPr>
        <w:rFonts w:ascii="Arial" w:hAnsi="Arial" w:hint="default"/>
      </w:rPr>
    </w:lvl>
    <w:lvl w:ilvl="6" w:tplc="D26C044A" w:tentative="1">
      <w:start w:val="1"/>
      <w:numFmt w:val="bullet"/>
      <w:lvlText w:val="•"/>
      <w:lvlJc w:val="left"/>
      <w:pPr>
        <w:tabs>
          <w:tab w:val="num" w:pos="5040"/>
        </w:tabs>
        <w:ind w:left="5040" w:hanging="360"/>
      </w:pPr>
      <w:rPr>
        <w:rFonts w:ascii="Arial" w:hAnsi="Arial" w:hint="default"/>
      </w:rPr>
    </w:lvl>
    <w:lvl w:ilvl="7" w:tplc="DBEEF862" w:tentative="1">
      <w:start w:val="1"/>
      <w:numFmt w:val="bullet"/>
      <w:lvlText w:val="•"/>
      <w:lvlJc w:val="left"/>
      <w:pPr>
        <w:tabs>
          <w:tab w:val="num" w:pos="5760"/>
        </w:tabs>
        <w:ind w:left="5760" w:hanging="360"/>
      </w:pPr>
      <w:rPr>
        <w:rFonts w:ascii="Arial" w:hAnsi="Arial" w:hint="default"/>
      </w:rPr>
    </w:lvl>
    <w:lvl w:ilvl="8" w:tplc="6D1AF5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8035A4"/>
    <w:multiLevelType w:val="hybridMultilevel"/>
    <w:tmpl w:val="473AD760"/>
    <w:lvl w:ilvl="0" w:tplc="38B6FF58">
      <w:start w:val="1"/>
      <w:numFmt w:val="bullet"/>
      <w:lvlText w:val="•"/>
      <w:lvlJc w:val="left"/>
      <w:pPr>
        <w:tabs>
          <w:tab w:val="num" w:pos="720"/>
        </w:tabs>
        <w:ind w:left="720" w:hanging="360"/>
      </w:pPr>
      <w:rPr>
        <w:rFonts w:ascii="Arial" w:hAnsi="Arial" w:hint="default"/>
      </w:rPr>
    </w:lvl>
    <w:lvl w:ilvl="1" w:tplc="67A0D41E" w:tentative="1">
      <w:start w:val="1"/>
      <w:numFmt w:val="bullet"/>
      <w:lvlText w:val="•"/>
      <w:lvlJc w:val="left"/>
      <w:pPr>
        <w:tabs>
          <w:tab w:val="num" w:pos="1440"/>
        </w:tabs>
        <w:ind w:left="1440" w:hanging="360"/>
      </w:pPr>
      <w:rPr>
        <w:rFonts w:ascii="Arial" w:hAnsi="Arial" w:hint="default"/>
      </w:rPr>
    </w:lvl>
    <w:lvl w:ilvl="2" w:tplc="04B28D64" w:tentative="1">
      <w:start w:val="1"/>
      <w:numFmt w:val="bullet"/>
      <w:lvlText w:val="•"/>
      <w:lvlJc w:val="left"/>
      <w:pPr>
        <w:tabs>
          <w:tab w:val="num" w:pos="2160"/>
        </w:tabs>
        <w:ind w:left="2160" w:hanging="360"/>
      </w:pPr>
      <w:rPr>
        <w:rFonts w:ascii="Arial" w:hAnsi="Arial" w:hint="default"/>
      </w:rPr>
    </w:lvl>
    <w:lvl w:ilvl="3" w:tplc="D2408206" w:tentative="1">
      <w:start w:val="1"/>
      <w:numFmt w:val="bullet"/>
      <w:lvlText w:val="•"/>
      <w:lvlJc w:val="left"/>
      <w:pPr>
        <w:tabs>
          <w:tab w:val="num" w:pos="2880"/>
        </w:tabs>
        <w:ind w:left="2880" w:hanging="360"/>
      </w:pPr>
      <w:rPr>
        <w:rFonts w:ascii="Arial" w:hAnsi="Arial" w:hint="default"/>
      </w:rPr>
    </w:lvl>
    <w:lvl w:ilvl="4" w:tplc="BE2060DA" w:tentative="1">
      <w:start w:val="1"/>
      <w:numFmt w:val="bullet"/>
      <w:lvlText w:val="•"/>
      <w:lvlJc w:val="left"/>
      <w:pPr>
        <w:tabs>
          <w:tab w:val="num" w:pos="3600"/>
        </w:tabs>
        <w:ind w:left="3600" w:hanging="360"/>
      </w:pPr>
      <w:rPr>
        <w:rFonts w:ascii="Arial" w:hAnsi="Arial" w:hint="default"/>
      </w:rPr>
    </w:lvl>
    <w:lvl w:ilvl="5" w:tplc="E2240924" w:tentative="1">
      <w:start w:val="1"/>
      <w:numFmt w:val="bullet"/>
      <w:lvlText w:val="•"/>
      <w:lvlJc w:val="left"/>
      <w:pPr>
        <w:tabs>
          <w:tab w:val="num" w:pos="4320"/>
        </w:tabs>
        <w:ind w:left="4320" w:hanging="360"/>
      </w:pPr>
      <w:rPr>
        <w:rFonts w:ascii="Arial" w:hAnsi="Arial" w:hint="default"/>
      </w:rPr>
    </w:lvl>
    <w:lvl w:ilvl="6" w:tplc="EAE60DAE" w:tentative="1">
      <w:start w:val="1"/>
      <w:numFmt w:val="bullet"/>
      <w:lvlText w:val="•"/>
      <w:lvlJc w:val="left"/>
      <w:pPr>
        <w:tabs>
          <w:tab w:val="num" w:pos="5040"/>
        </w:tabs>
        <w:ind w:left="5040" w:hanging="360"/>
      </w:pPr>
      <w:rPr>
        <w:rFonts w:ascii="Arial" w:hAnsi="Arial" w:hint="default"/>
      </w:rPr>
    </w:lvl>
    <w:lvl w:ilvl="7" w:tplc="2378F358" w:tentative="1">
      <w:start w:val="1"/>
      <w:numFmt w:val="bullet"/>
      <w:lvlText w:val="•"/>
      <w:lvlJc w:val="left"/>
      <w:pPr>
        <w:tabs>
          <w:tab w:val="num" w:pos="5760"/>
        </w:tabs>
        <w:ind w:left="5760" w:hanging="360"/>
      </w:pPr>
      <w:rPr>
        <w:rFonts w:ascii="Arial" w:hAnsi="Arial" w:hint="default"/>
      </w:rPr>
    </w:lvl>
    <w:lvl w:ilvl="8" w:tplc="3340AF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05421C"/>
    <w:multiLevelType w:val="hybridMultilevel"/>
    <w:tmpl w:val="F0C09248"/>
    <w:lvl w:ilvl="0" w:tplc="55CA7A5C">
      <w:start w:val="1"/>
      <w:numFmt w:val="bullet"/>
      <w:lvlText w:val="•"/>
      <w:lvlJc w:val="left"/>
      <w:pPr>
        <w:tabs>
          <w:tab w:val="num" w:pos="720"/>
        </w:tabs>
        <w:ind w:left="720" w:hanging="360"/>
      </w:pPr>
      <w:rPr>
        <w:rFonts w:ascii="Arial" w:hAnsi="Arial" w:hint="default"/>
      </w:rPr>
    </w:lvl>
    <w:lvl w:ilvl="1" w:tplc="79448CBA" w:tentative="1">
      <w:start w:val="1"/>
      <w:numFmt w:val="bullet"/>
      <w:lvlText w:val="•"/>
      <w:lvlJc w:val="left"/>
      <w:pPr>
        <w:tabs>
          <w:tab w:val="num" w:pos="1440"/>
        </w:tabs>
        <w:ind w:left="1440" w:hanging="360"/>
      </w:pPr>
      <w:rPr>
        <w:rFonts w:ascii="Arial" w:hAnsi="Arial" w:hint="default"/>
      </w:rPr>
    </w:lvl>
    <w:lvl w:ilvl="2" w:tplc="218E8C2E" w:tentative="1">
      <w:start w:val="1"/>
      <w:numFmt w:val="bullet"/>
      <w:lvlText w:val="•"/>
      <w:lvlJc w:val="left"/>
      <w:pPr>
        <w:tabs>
          <w:tab w:val="num" w:pos="2160"/>
        </w:tabs>
        <w:ind w:left="2160" w:hanging="360"/>
      </w:pPr>
      <w:rPr>
        <w:rFonts w:ascii="Arial" w:hAnsi="Arial" w:hint="default"/>
      </w:rPr>
    </w:lvl>
    <w:lvl w:ilvl="3" w:tplc="2462301C" w:tentative="1">
      <w:start w:val="1"/>
      <w:numFmt w:val="bullet"/>
      <w:lvlText w:val="•"/>
      <w:lvlJc w:val="left"/>
      <w:pPr>
        <w:tabs>
          <w:tab w:val="num" w:pos="2880"/>
        </w:tabs>
        <w:ind w:left="2880" w:hanging="360"/>
      </w:pPr>
      <w:rPr>
        <w:rFonts w:ascii="Arial" w:hAnsi="Arial" w:hint="default"/>
      </w:rPr>
    </w:lvl>
    <w:lvl w:ilvl="4" w:tplc="F796DAFA" w:tentative="1">
      <w:start w:val="1"/>
      <w:numFmt w:val="bullet"/>
      <w:lvlText w:val="•"/>
      <w:lvlJc w:val="left"/>
      <w:pPr>
        <w:tabs>
          <w:tab w:val="num" w:pos="3600"/>
        </w:tabs>
        <w:ind w:left="3600" w:hanging="360"/>
      </w:pPr>
      <w:rPr>
        <w:rFonts w:ascii="Arial" w:hAnsi="Arial" w:hint="default"/>
      </w:rPr>
    </w:lvl>
    <w:lvl w:ilvl="5" w:tplc="6A62BB02" w:tentative="1">
      <w:start w:val="1"/>
      <w:numFmt w:val="bullet"/>
      <w:lvlText w:val="•"/>
      <w:lvlJc w:val="left"/>
      <w:pPr>
        <w:tabs>
          <w:tab w:val="num" w:pos="4320"/>
        </w:tabs>
        <w:ind w:left="4320" w:hanging="360"/>
      </w:pPr>
      <w:rPr>
        <w:rFonts w:ascii="Arial" w:hAnsi="Arial" w:hint="default"/>
      </w:rPr>
    </w:lvl>
    <w:lvl w:ilvl="6" w:tplc="BE4AA7BA" w:tentative="1">
      <w:start w:val="1"/>
      <w:numFmt w:val="bullet"/>
      <w:lvlText w:val="•"/>
      <w:lvlJc w:val="left"/>
      <w:pPr>
        <w:tabs>
          <w:tab w:val="num" w:pos="5040"/>
        </w:tabs>
        <w:ind w:left="5040" w:hanging="360"/>
      </w:pPr>
      <w:rPr>
        <w:rFonts w:ascii="Arial" w:hAnsi="Arial" w:hint="default"/>
      </w:rPr>
    </w:lvl>
    <w:lvl w:ilvl="7" w:tplc="34EC94B8" w:tentative="1">
      <w:start w:val="1"/>
      <w:numFmt w:val="bullet"/>
      <w:lvlText w:val="•"/>
      <w:lvlJc w:val="left"/>
      <w:pPr>
        <w:tabs>
          <w:tab w:val="num" w:pos="5760"/>
        </w:tabs>
        <w:ind w:left="5760" w:hanging="360"/>
      </w:pPr>
      <w:rPr>
        <w:rFonts w:ascii="Arial" w:hAnsi="Arial" w:hint="default"/>
      </w:rPr>
    </w:lvl>
    <w:lvl w:ilvl="8" w:tplc="DBC84A8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1B"/>
    <w:rsid w:val="002562AC"/>
    <w:rsid w:val="003A6A02"/>
    <w:rsid w:val="00C67D1B"/>
    <w:rsid w:val="00E2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364D"/>
  <w15:chartTrackingRefBased/>
  <w15:docId w15:val="{81E9D97E-07D0-4570-858C-006FADC3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2AC"/>
    <w:rPr>
      <w:color w:val="0563C1" w:themeColor="hyperlink"/>
      <w:u w:val="single"/>
    </w:rPr>
  </w:style>
  <w:style w:type="character" w:styleId="UnresolvedMention">
    <w:name w:val="Unresolved Mention"/>
    <w:basedOn w:val="DefaultParagraphFont"/>
    <w:uiPriority w:val="99"/>
    <w:semiHidden/>
    <w:unhideWhenUsed/>
    <w:rsid w:val="00256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214645">
      <w:bodyDiv w:val="1"/>
      <w:marLeft w:val="0"/>
      <w:marRight w:val="0"/>
      <w:marTop w:val="0"/>
      <w:marBottom w:val="0"/>
      <w:divBdr>
        <w:top w:val="none" w:sz="0" w:space="0" w:color="auto"/>
        <w:left w:val="none" w:sz="0" w:space="0" w:color="auto"/>
        <w:bottom w:val="none" w:sz="0" w:space="0" w:color="auto"/>
        <w:right w:val="none" w:sz="0" w:space="0" w:color="auto"/>
      </w:divBdr>
      <w:divsChild>
        <w:div w:id="1846556936">
          <w:marLeft w:val="547"/>
          <w:marRight w:val="0"/>
          <w:marTop w:val="0"/>
          <w:marBottom w:val="0"/>
          <w:divBdr>
            <w:top w:val="none" w:sz="0" w:space="0" w:color="auto"/>
            <w:left w:val="none" w:sz="0" w:space="0" w:color="auto"/>
            <w:bottom w:val="none" w:sz="0" w:space="0" w:color="auto"/>
            <w:right w:val="none" w:sz="0" w:space="0" w:color="auto"/>
          </w:divBdr>
        </w:div>
        <w:div w:id="1325861519">
          <w:marLeft w:val="547"/>
          <w:marRight w:val="0"/>
          <w:marTop w:val="0"/>
          <w:marBottom w:val="0"/>
          <w:divBdr>
            <w:top w:val="none" w:sz="0" w:space="0" w:color="auto"/>
            <w:left w:val="none" w:sz="0" w:space="0" w:color="auto"/>
            <w:bottom w:val="none" w:sz="0" w:space="0" w:color="auto"/>
            <w:right w:val="none" w:sz="0" w:space="0" w:color="auto"/>
          </w:divBdr>
        </w:div>
        <w:div w:id="585119142">
          <w:marLeft w:val="547"/>
          <w:marRight w:val="0"/>
          <w:marTop w:val="0"/>
          <w:marBottom w:val="0"/>
          <w:divBdr>
            <w:top w:val="none" w:sz="0" w:space="0" w:color="auto"/>
            <w:left w:val="none" w:sz="0" w:space="0" w:color="auto"/>
            <w:bottom w:val="none" w:sz="0" w:space="0" w:color="auto"/>
            <w:right w:val="none" w:sz="0" w:space="0" w:color="auto"/>
          </w:divBdr>
        </w:div>
        <w:div w:id="126364653">
          <w:marLeft w:val="547"/>
          <w:marRight w:val="0"/>
          <w:marTop w:val="0"/>
          <w:marBottom w:val="0"/>
          <w:divBdr>
            <w:top w:val="none" w:sz="0" w:space="0" w:color="auto"/>
            <w:left w:val="none" w:sz="0" w:space="0" w:color="auto"/>
            <w:bottom w:val="none" w:sz="0" w:space="0" w:color="auto"/>
            <w:right w:val="none" w:sz="0" w:space="0" w:color="auto"/>
          </w:divBdr>
        </w:div>
        <w:div w:id="1203321920">
          <w:marLeft w:val="547"/>
          <w:marRight w:val="0"/>
          <w:marTop w:val="0"/>
          <w:marBottom w:val="0"/>
          <w:divBdr>
            <w:top w:val="none" w:sz="0" w:space="0" w:color="auto"/>
            <w:left w:val="none" w:sz="0" w:space="0" w:color="auto"/>
            <w:bottom w:val="none" w:sz="0" w:space="0" w:color="auto"/>
            <w:right w:val="none" w:sz="0" w:space="0" w:color="auto"/>
          </w:divBdr>
        </w:div>
        <w:div w:id="768357510">
          <w:marLeft w:val="547"/>
          <w:marRight w:val="0"/>
          <w:marTop w:val="0"/>
          <w:marBottom w:val="0"/>
          <w:divBdr>
            <w:top w:val="none" w:sz="0" w:space="0" w:color="auto"/>
            <w:left w:val="none" w:sz="0" w:space="0" w:color="auto"/>
            <w:bottom w:val="none" w:sz="0" w:space="0" w:color="auto"/>
            <w:right w:val="none" w:sz="0" w:space="0" w:color="auto"/>
          </w:divBdr>
        </w:div>
        <w:div w:id="1721325055">
          <w:marLeft w:val="547"/>
          <w:marRight w:val="0"/>
          <w:marTop w:val="0"/>
          <w:marBottom w:val="0"/>
          <w:divBdr>
            <w:top w:val="none" w:sz="0" w:space="0" w:color="auto"/>
            <w:left w:val="none" w:sz="0" w:space="0" w:color="auto"/>
            <w:bottom w:val="none" w:sz="0" w:space="0" w:color="auto"/>
            <w:right w:val="none" w:sz="0" w:space="0" w:color="auto"/>
          </w:divBdr>
        </w:div>
        <w:div w:id="793065854">
          <w:marLeft w:val="547"/>
          <w:marRight w:val="0"/>
          <w:marTop w:val="0"/>
          <w:marBottom w:val="0"/>
          <w:divBdr>
            <w:top w:val="none" w:sz="0" w:space="0" w:color="auto"/>
            <w:left w:val="none" w:sz="0" w:space="0" w:color="auto"/>
            <w:bottom w:val="none" w:sz="0" w:space="0" w:color="auto"/>
            <w:right w:val="none" w:sz="0" w:space="0" w:color="auto"/>
          </w:divBdr>
        </w:div>
        <w:div w:id="866672835">
          <w:marLeft w:val="547"/>
          <w:marRight w:val="0"/>
          <w:marTop w:val="0"/>
          <w:marBottom w:val="0"/>
          <w:divBdr>
            <w:top w:val="none" w:sz="0" w:space="0" w:color="auto"/>
            <w:left w:val="none" w:sz="0" w:space="0" w:color="auto"/>
            <w:bottom w:val="none" w:sz="0" w:space="0" w:color="auto"/>
            <w:right w:val="none" w:sz="0" w:space="0" w:color="auto"/>
          </w:divBdr>
        </w:div>
        <w:div w:id="30569164">
          <w:marLeft w:val="547"/>
          <w:marRight w:val="0"/>
          <w:marTop w:val="0"/>
          <w:marBottom w:val="0"/>
          <w:divBdr>
            <w:top w:val="none" w:sz="0" w:space="0" w:color="auto"/>
            <w:left w:val="none" w:sz="0" w:space="0" w:color="auto"/>
            <w:bottom w:val="none" w:sz="0" w:space="0" w:color="auto"/>
            <w:right w:val="none" w:sz="0" w:space="0" w:color="auto"/>
          </w:divBdr>
        </w:div>
        <w:div w:id="254826885">
          <w:marLeft w:val="547"/>
          <w:marRight w:val="0"/>
          <w:marTop w:val="0"/>
          <w:marBottom w:val="0"/>
          <w:divBdr>
            <w:top w:val="none" w:sz="0" w:space="0" w:color="auto"/>
            <w:left w:val="none" w:sz="0" w:space="0" w:color="auto"/>
            <w:bottom w:val="none" w:sz="0" w:space="0" w:color="auto"/>
            <w:right w:val="none" w:sz="0" w:space="0" w:color="auto"/>
          </w:divBdr>
        </w:div>
        <w:div w:id="1853644332">
          <w:marLeft w:val="547"/>
          <w:marRight w:val="0"/>
          <w:marTop w:val="0"/>
          <w:marBottom w:val="0"/>
          <w:divBdr>
            <w:top w:val="none" w:sz="0" w:space="0" w:color="auto"/>
            <w:left w:val="none" w:sz="0" w:space="0" w:color="auto"/>
            <w:bottom w:val="none" w:sz="0" w:space="0" w:color="auto"/>
            <w:right w:val="none" w:sz="0" w:space="0" w:color="auto"/>
          </w:divBdr>
        </w:div>
      </w:divsChild>
    </w:div>
    <w:div w:id="1973946427">
      <w:bodyDiv w:val="1"/>
      <w:marLeft w:val="0"/>
      <w:marRight w:val="0"/>
      <w:marTop w:val="0"/>
      <w:marBottom w:val="0"/>
      <w:divBdr>
        <w:top w:val="none" w:sz="0" w:space="0" w:color="auto"/>
        <w:left w:val="none" w:sz="0" w:space="0" w:color="auto"/>
        <w:bottom w:val="none" w:sz="0" w:space="0" w:color="auto"/>
        <w:right w:val="none" w:sz="0" w:space="0" w:color="auto"/>
      </w:divBdr>
      <w:divsChild>
        <w:div w:id="476486">
          <w:marLeft w:val="547"/>
          <w:marRight w:val="0"/>
          <w:marTop w:val="0"/>
          <w:marBottom w:val="0"/>
          <w:divBdr>
            <w:top w:val="none" w:sz="0" w:space="0" w:color="auto"/>
            <w:left w:val="none" w:sz="0" w:space="0" w:color="auto"/>
            <w:bottom w:val="none" w:sz="0" w:space="0" w:color="auto"/>
            <w:right w:val="none" w:sz="0" w:space="0" w:color="auto"/>
          </w:divBdr>
        </w:div>
        <w:div w:id="908153397">
          <w:marLeft w:val="547"/>
          <w:marRight w:val="0"/>
          <w:marTop w:val="0"/>
          <w:marBottom w:val="0"/>
          <w:divBdr>
            <w:top w:val="none" w:sz="0" w:space="0" w:color="auto"/>
            <w:left w:val="none" w:sz="0" w:space="0" w:color="auto"/>
            <w:bottom w:val="none" w:sz="0" w:space="0" w:color="auto"/>
            <w:right w:val="none" w:sz="0" w:space="0" w:color="auto"/>
          </w:divBdr>
        </w:div>
        <w:div w:id="1628462871">
          <w:marLeft w:val="547"/>
          <w:marRight w:val="0"/>
          <w:marTop w:val="0"/>
          <w:marBottom w:val="0"/>
          <w:divBdr>
            <w:top w:val="none" w:sz="0" w:space="0" w:color="auto"/>
            <w:left w:val="none" w:sz="0" w:space="0" w:color="auto"/>
            <w:bottom w:val="none" w:sz="0" w:space="0" w:color="auto"/>
            <w:right w:val="none" w:sz="0" w:space="0" w:color="auto"/>
          </w:divBdr>
        </w:div>
        <w:div w:id="1838569152">
          <w:marLeft w:val="547"/>
          <w:marRight w:val="0"/>
          <w:marTop w:val="0"/>
          <w:marBottom w:val="0"/>
          <w:divBdr>
            <w:top w:val="none" w:sz="0" w:space="0" w:color="auto"/>
            <w:left w:val="none" w:sz="0" w:space="0" w:color="auto"/>
            <w:bottom w:val="none" w:sz="0" w:space="0" w:color="auto"/>
            <w:right w:val="none" w:sz="0" w:space="0" w:color="auto"/>
          </w:divBdr>
        </w:div>
        <w:div w:id="514417548">
          <w:marLeft w:val="547"/>
          <w:marRight w:val="0"/>
          <w:marTop w:val="0"/>
          <w:marBottom w:val="0"/>
          <w:divBdr>
            <w:top w:val="none" w:sz="0" w:space="0" w:color="auto"/>
            <w:left w:val="none" w:sz="0" w:space="0" w:color="auto"/>
            <w:bottom w:val="none" w:sz="0" w:space="0" w:color="auto"/>
            <w:right w:val="none" w:sz="0" w:space="0" w:color="auto"/>
          </w:divBdr>
        </w:div>
        <w:div w:id="779110650">
          <w:marLeft w:val="547"/>
          <w:marRight w:val="0"/>
          <w:marTop w:val="0"/>
          <w:marBottom w:val="0"/>
          <w:divBdr>
            <w:top w:val="none" w:sz="0" w:space="0" w:color="auto"/>
            <w:left w:val="none" w:sz="0" w:space="0" w:color="auto"/>
            <w:bottom w:val="none" w:sz="0" w:space="0" w:color="auto"/>
            <w:right w:val="none" w:sz="0" w:space="0" w:color="auto"/>
          </w:divBdr>
        </w:div>
        <w:div w:id="160004800">
          <w:marLeft w:val="547"/>
          <w:marRight w:val="0"/>
          <w:marTop w:val="0"/>
          <w:marBottom w:val="0"/>
          <w:divBdr>
            <w:top w:val="none" w:sz="0" w:space="0" w:color="auto"/>
            <w:left w:val="none" w:sz="0" w:space="0" w:color="auto"/>
            <w:bottom w:val="none" w:sz="0" w:space="0" w:color="auto"/>
            <w:right w:val="none" w:sz="0" w:space="0" w:color="auto"/>
          </w:divBdr>
        </w:div>
        <w:div w:id="249778562">
          <w:marLeft w:val="547"/>
          <w:marRight w:val="0"/>
          <w:marTop w:val="0"/>
          <w:marBottom w:val="0"/>
          <w:divBdr>
            <w:top w:val="none" w:sz="0" w:space="0" w:color="auto"/>
            <w:left w:val="none" w:sz="0" w:space="0" w:color="auto"/>
            <w:bottom w:val="none" w:sz="0" w:space="0" w:color="auto"/>
            <w:right w:val="none" w:sz="0" w:space="0" w:color="auto"/>
          </w:divBdr>
        </w:div>
        <w:div w:id="1523129524">
          <w:marLeft w:val="547"/>
          <w:marRight w:val="0"/>
          <w:marTop w:val="0"/>
          <w:marBottom w:val="0"/>
          <w:divBdr>
            <w:top w:val="none" w:sz="0" w:space="0" w:color="auto"/>
            <w:left w:val="none" w:sz="0" w:space="0" w:color="auto"/>
            <w:bottom w:val="none" w:sz="0" w:space="0" w:color="auto"/>
            <w:right w:val="none" w:sz="0" w:space="0" w:color="auto"/>
          </w:divBdr>
        </w:div>
        <w:div w:id="1898396159">
          <w:marLeft w:val="547"/>
          <w:marRight w:val="0"/>
          <w:marTop w:val="0"/>
          <w:marBottom w:val="0"/>
          <w:divBdr>
            <w:top w:val="none" w:sz="0" w:space="0" w:color="auto"/>
            <w:left w:val="none" w:sz="0" w:space="0" w:color="auto"/>
            <w:bottom w:val="none" w:sz="0" w:space="0" w:color="auto"/>
            <w:right w:val="none" w:sz="0" w:space="0" w:color="auto"/>
          </w:divBdr>
        </w:div>
        <w:div w:id="5716208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debuild/latest/userguide/view-build-details.html" TargetMode="External"/><Relationship Id="rId13" Type="http://schemas.openxmlformats.org/officeDocument/2006/relationships/hyperlink" Target="https://docs.aws.amazon.com/lambda/latest/dg/monitoring-functions-access-metrics.html" TargetMode="External"/><Relationship Id="rId3" Type="http://schemas.openxmlformats.org/officeDocument/2006/relationships/settings" Target="settings.xml"/><Relationship Id="rId7" Type="http://schemas.openxmlformats.org/officeDocument/2006/relationships/hyperlink" Target="https://d1.awsstatic.com/whitepapers/aws-security-at-scale-logging-in-aws.pdf" TargetMode="External"/><Relationship Id="rId12" Type="http://schemas.openxmlformats.org/officeDocument/2006/relationships/hyperlink" Target="https://aws.amazon.com/blogs/database/monitor-amazon-rds-for-mysql-and-mariadb-logs-with-amazon-cloudwat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codedeploy/latest/userguide/deployments-rollback-and-redeploy.html" TargetMode="External"/><Relationship Id="rId11" Type="http://schemas.openxmlformats.org/officeDocument/2006/relationships/hyperlink" Target="https://docs.aws.amazon.com/lambda/latest/dg/monitoring-functions-access-metrics.html" TargetMode="External"/><Relationship Id="rId5" Type="http://schemas.openxmlformats.org/officeDocument/2006/relationships/hyperlink" Target="https://docs.aws.amazon.com/AWSEC2/latest/UserGuide/monitoring_best_practices.html" TargetMode="External"/><Relationship Id="rId15" Type="http://schemas.openxmlformats.org/officeDocument/2006/relationships/hyperlink" Target="https://docs.aws.amazon.com/lambda/latest/dg/using-x-ray.html" TargetMode="External"/><Relationship Id="rId10" Type="http://schemas.openxmlformats.org/officeDocument/2006/relationships/hyperlink" Target="https://docs.aws.amazon.com/lambda/latest/dg/monitoring-functions-access-metrics.html" TargetMode="External"/><Relationship Id="rId4" Type="http://schemas.openxmlformats.org/officeDocument/2006/relationships/webSettings" Target="webSettings.xml"/><Relationship Id="rId9" Type="http://schemas.openxmlformats.org/officeDocument/2006/relationships/hyperlink" Target="https://docs.aws.amazon.com/amazondynamodb/latest/developerguide/Query.html" TargetMode="External"/><Relationship Id="rId14" Type="http://schemas.openxmlformats.org/officeDocument/2006/relationships/hyperlink" Target="https://docs.aws.amazon.com/lambda/latest/dg/dl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Sutaria</dc:creator>
  <cp:keywords/>
  <dc:description/>
  <cp:lastModifiedBy>Sonali Sutaria</cp:lastModifiedBy>
  <cp:revision>3</cp:revision>
  <dcterms:created xsi:type="dcterms:W3CDTF">2019-08-26T09:58:00Z</dcterms:created>
  <dcterms:modified xsi:type="dcterms:W3CDTF">2019-08-26T10:01:00Z</dcterms:modified>
</cp:coreProperties>
</file>