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5DFEE" w14:textId="77777777" w:rsidR="003E2E5D" w:rsidRPr="003E2E5D" w:rsidRDefault="003E2E5D" w:rsidP="003E2E5D">
      <w:pPr>
        <w:pStyle w:val="Title"/>
        <w:rPr>
          <w:sz w:val="48"/>
        </w:rPr>
      </w:pPr>
      <w:r w:rsidRPr="003E2E5D">
        <w:rPr>
          <w:sz w:val="48"/>
        </w:rPr>
        <w:t>Azure SQL Database Managed Instance workshop</w:t>
      </w:r>
    </w:p>
    <w:p w14:paraId="3B985966" w14:textId="3D38BFCB" w:rsidR="003E2E5D" w:rsidRDefault="003E2E5D" w:rsidP="00886033">
      <w:pPr>
        <w:pStyle w:val="Heading1"/>
      </w:pPr>
    </w:p>
    <w:p w14:paraId="45229960" w14:textId="5B62CE6A" w:rsidR="0041505B" w:rsidRDefault="0041505B" w:rsidP="0041505B"/>
    <w:p w14:paraId="7895B0D7" w14:textId="77777777" w:rsidR="0041505B" w:rsidRPr="0041505B" w:rsidRDefault="0041505B" w:rsidP="0041505B"/>
    <w:sdt>
      <w:sdtPr>
        <w:id w:val="-19536168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8BCA164" w14:textId="64FFD628" w:rsidR="0041505B" w:rsidRDefault="0041505B">
          <w:pPr>
            <w:pStyle w:val="TOCHeading"/>
          </w:pPr>
          <w:r>
            <w:t>Contents</w:t>
          </w:r>
        </w:p>
        <w:p w14:paraId="456D7845" w14:textId="0CF693EB" w:rsidR="0041505B" w:rsidRDefault="0041505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73506" w:history="1">
            <w:r w:rsidRPr="00554054">
              <w:rPr>
                <w:rStyle w:val="Hyperlink"/>
                <w:noProof/>
              </w:rPr>
              <w:t>Overview</w:t>
            </w:r>
            <w:r>
              <w:rPr>
                <w:noProof/>
                <w:webHidden/>
              </w:rPr>
              <w:tab/>
            </w:r>
            <w:r>
              <w:rPr>
                <w:noProof/>
                <w:webHidden/>
              </w:rPr>
              <w:fldChar w:fldCharType="begin"/>
            </w:r>
            <w:r>
              <w:rPr>
                <w:noProof/>
                <w:webHidden/>
              </w:rPr>
              <w:instrText xml:space="preserve"> PAGEREF _Toc3473506 \h </w:instrText>
            </w:r>
            <w:r>
              <w:rPr>
                <w:noProof/>
                <w:webHidden/>
              </w:rPr>
            </w:r>
            <w:r>
              <w:rPr>
                <w:noProof/>
                <w:webHidden/>
              </w:rPr>
              <w:fldChar w:fldCharType="separate"/>
            </w:r>
            <w:r>
              <w:rPr>
                <w:noProof/>
                <w:webHidden/>
              </w:rPr>
              <w:t>1</w:t>
            </w:r>
            <w:r>
              <w:rPr>
                <w:noProof/>
                <w:webHidden/>
              </w:rPr>
              <w:fldChar w:fldCharType="end"/>
            </w:r>
          </w:hyperlink>
        </w:p>
        <w:p w14:paraId="13ABBD5F" w14:textId="7FD21A1C" w:rsidR="0041505B" w:rsidRDefault="0041505B">
          <w:pPr>
            <w:pStyle w:val="TOC1"/>
            <w:tabs>
              <w:tab w:val="right" w:leader="dot" w:pos="10790"/>
            </w:tabs>
            <w:rPr>
              <w:rFonts w:eastAsiaTheme="minorEastAsia"/>
              <w:noProof/>
            </w:rPr>
          </w:pPr>
          <w:hyperlink w:anchor="_Toc3473507" w:history="1">
            <w:r w:rsidRPr="00554054">
              <w:rPr>
                <w:rStyle w:val="Hyperlink"/>
                <w:noProof/>
              </w:rPr>
              <w:t>Prerequisites</w:t>
            </w:r>
            <w:r>
              <w:rPr>
                <w:noProof/>
                <w:webHidden/>
              </w:rPr>
              <w:tab/>
            </w:r>
            <w:r>
              <w:rPr>
                <w:noProof/>
                <w:webHidden/>
              </w:rPr>
              <w:fldChar w:fldCharType="begin"/>
            </w:r>
            <w:r>
              <w:rPr>
                <w:noProof/>
                <w:webHidden/>
              </w:rPr>
              <w:instrText xml:space="preserve"> PAGEREF _Toc3473507 \h </w:instrText>
            </w:r>
            <w:r>
              <w:rPr>
                <w:noProof/>
                <w:webHidden/>
              </w:rPr>
            </w:r>
            <w:r>
              <w:rPr>
                <w:noProof/>
                <w:webHidden/>
              </w:rPr>
              <w:fldChar w:fldCharType="separate"/>
            </w:r>
            <w:r>
              <w:rPr>
                <w:noProof/>
                <w:webHidden/>
              </w:rPr>
              <w:t>1</w:t>
            </w:r>
            <w:r>
              <w:rPr>
                <w:noProof/>
                <w:webHidden/>
              </w:rPr>
              <w:fldChar w:fldCharType="end"/>
            </w:r>
          </w:hyperlink>
        </w:p>
        <w:p w14:paraId="3E8C91DF" w14:textId="67D895EA" w:rsidR="0041505B" w:rsidRDefault="0041505B">
          <w:pPr>
            <w:pStyle w:val="TOC1"/>
            <w:tabs>
              <w:tab w:val="right" w:leader="dot" w:pos="10790"/>
            </w:tabs>
            <w:rPr>
              <w:rFonts w:eastAsiaTheme="minorEastAsia"/>
              <w:noProof/>
            </w:rPr>
          </w:pPr>
          <w:hyperlink w:anchor="_Toc3473508" w:history="1">
            <w:r w:rsidRPr="00554054">
              <w:rPr>
                <w:rStyle w:val="Hyperlink"/>
                <w:noProof/>
              </w:rPr>
              <w:t>How to book the labs</w:t>
            </w:r>
            <w:r>
              <w:rPr>
                <w:noProof/>
                <w:webHidden/>
              </w:rPr>
              <w:tab/>
            </w:r>
            <w:r>
              <w:rPr>
                <w:noProof/>
                <w:webHidden/>
              </w:rPr>
              <w:fldChar w:fldCharType="begin"/>
            </w:r>
            <w:r>
              <w:rPr>
                <w:noProof/>
                <w:webHidden/>
              </w:rPr>
              <w:instrText xml:space="preserve"> PAGEREF _Toc3473508 \h </w:instrText>
            </w:r>
            <w:r>
              <w:rPr>
                <w:noProof/>
                <w:webHidden/>
              </w:rPr>
            </w:r>
            <w:r>
              <w:rPr>
                <w:noProof/>
                <w:webHidden/>
              </w:rPr>
              <w:fldChar w:fldCharType="separate"/>
            </w:r>
            <w:r>
              <w:rPr>
                <w:noProof/>
                <w:webHidden/>
              </w:rPr>
              <w:t>1</w:t>
            </w:r>
            <w:r>
              <w:rPr>
                <w:noProof/>
                <w:webHidden/>
              </w:rPr>
              <w:fldChar w:fldCharType="end"/>
            </w:r>
          </w:hyperlink>
        </w:p>
        <w:p w14:paraId="31C4DFDF" w14:textId="5738DDE8" w:rsidR="0041505B" w:rsidRDefault="0041505B">
          <w:pPr>
            <w:pStyle w:val="TOC2"/>
            <w:tabs>
              <w:tab w:val="right" w:leader="dot" w:pos="10790"/>
            </w:tabs>
            <w:rPr>
              <w:rFonts w:eastAsiaTheme="minorEastAsia"/>
              <w:noProof/>
            </w:rPr>
          </w:pPr>
          <w:hyperlink w:anchor="_Toc3473509" w:history="1">
            <w:r w:rsidRPr="00554054">
              <w:rPr>
                <w:rStyle w:val="Hyperlink"/>
                <w:noProof/>
              </w:rPr>
              <w:t>Before each session</w:t>
            </w:r>
            <w:r>
              <w:rPr>
                <w:noProof/>
                <w:webHidden/>
              </w:rPr>
              <w:tab/>
            </w:r>
            <w:r>
              <w:rPr>
                <w:noProof/>
                <w:webHidden/>
              </w:rPr>
              <w:fldChar w:fldCharType="begin"/>
            </w:r>
            <w:r>
              <w:rPr>
                <w:noProof/>
                <w:webHidden/>
              </w:rPr>
              <w:instrText xml:space="preserve"> PAGEREF _Toc3473509 \h </w:instrText>
            </w:r>
            <w:r>
              <w:rPr>
                <w:noProof/>
                <w:webHidden/>
              </w:rPr>
            </w:r>
            <w:r>
              <w:rPr>
                <w:noProof/>
                <w:webHidden/>
              </w:rPr>
              <w:fldChar w:fldCharType="separate"/>
            </w:r>
            <w:r>
              <w:rPr>
                <w:noProof/>
                <w:webHidden/>
              </w:rPr>
              <w:t>2</w:t>
            </w:r>
            <w:r>
              <w:rPr>
                <w:noProof/>
                <w:webHidden/>
              </w:rPr>
              <w:fldChar w:fldCharType="end"/>
            </w:r>
          </w:hyperlink>
        </w:p>
        <w:p w14:paraId="68CD28E7" w14:textId="20A96392" w:rsidR="0041505B" w:rsidRDefault="0041505B">
          <w:pPr>
            <w:pStyle w:val="TOC2"/>
            <w:tabs>
              <w:tab w:val="right" w:leader="dot" w:pos="10790"/>
            </w:tabs>
            <w:rPr>
              <w:rFonts w:eastAsiaTheme="minorEastAsia"/>
              <w:noProof/>
            </w:rPr>
          </w:pPr>
          <w:hyperlink w:anchor="_Toc3473510" w:history="1">
            <w:r w:rsidRPr="00554054">
              <w:rPr>
                <w:rStyle w:val="Hyperlink"/>
                <w:noProof/>
              </w:rPr>
              <w:t>During the session</w:t>
            </w:r>
            <w:r>
              <w:rPr>
                <w:noProof/>
                <w:webHidden/>
              </w:rPr>
              <w:tab/>
            </w:r>
            <w:r>
              <w:rPr>
                <w:noProof/>
                <w:webHidden/>
              </w:rPr>
              <w:fldChar w:fldCharType="begin"/>
            </w:r>
            <w:r>
              <w:rPr>
                <w:noProof/>
                <w:webHidden/>
              </w:rPr>
              <w:instrText xml:space="preserve"> PAGEREF _Toc3473510 \h </w:instrText>
            </w:r>
            <w:r>
              <w:rPr>
                <w:noProof/>
                <w:webHidden/>
              </w:rPr>
            </w:r>
            <w:r>
              <w:rPr>
                <w:noProof/>
                <w:webHidden/>
              </w:rPr>
              <w:fldChar w:fldCharType="separate"/>
            </w:r>
            <w:r>
              <w:rPr>
                <w:noProof/>
                <w:webHidden/>
              </w:rPr>
              <w:t>2</w:t>
            </w:r>
            <w:r>
              <w:rPr>
                <w:noProof/>
                <w:webHidden/>
              </w:rPr>
              <w:fldChar w:fldCharType="end"/>
            </w:r>
          </w:hyperlink>
        </w:p>
        <w:p w14:paraId="21A71D48" w14:textId="2451D414" w:rsidR="0041505B" w:rsidRDefault="0041505B">
          <w:pPr>
            <w:pStyle w:val="TOC2"/>
            <w:tabs>
              <w:tab w:val="right" w:leader="dot" w:pos="10790"/>
            </w:tabs>
            <w:rPr>
              <w:rFonts w:eastAsiaTheme="minorEastAsia"/>
              <w:noProof/>
            </w:rPr>
          </w:pPr>
          <w:hyperlink w:anchor="_Toc3473511" w:history="1">
            <w:r w:rsidRPr="00554054">
              <w:rPr>
                <w:rStyle w:val="Hyperlink"/>
                <w:noProof/>
              </w:rPr>
              <w:t>After the session</w:t>
            </w:r>
            <w:r>
              <w:rPr>
                <w:noProof/>
                <w:webHidden/>
              </w:rPr>
              <w:tab/>
            </w:r>
            <w:r>
              <w:rPr>
                <w:noProof/>
                <w:webHidden/>
              </w:rPr>
              <w:fldChar w:fldCharType="begin"/>
            </w:r>
            <w:r>
              <w:rPr>
                <w:noProof/>
                <w:webHidden/>
              </w:rPr>
              <w:instrText xml:space="preserve"> PAGEREF _Toc3473511 \h </w:instrText>
            </w:r>
            <w:r>
              <w:rPr>
                <w:noProof/>
                <w:webHidden/>
              </w:rPr>
            </w:r>
            <w:r>
              <w:rPr>
                <w:noProof/>
                <w:webHidden/>
              </w:rPr>
              <w:fldChar w:fldCharType="separate"/>
            </w:r>
            <w:r>
              <w:rPr>
                <w:noProof/>
                <w:webHidden/>
              </w:rPr>
              <w:t>2</w:t>
            </w:r>
            <w:r>
              <w:rPr>
                <w:noProof/>
                <w:webHidden/>
              </w:rPr>
              <w:fldChar w:fldCharType="end"/>
            </w:r>
          </w:hyperlink>
        </w:p>
        <w:p w14:paraId="231B1432" w14:textId="3EA67461" w:rsidR="0041505B" w:rsidRDefault="0041505B">
          <w:pPr>
            <w:pStyle w:val="TOC2"/>
            <w:tabs>
              <w:tab w:val="right" w:leader="dot" w:pos="10790"/>
            </w:tabs>
            <w:rPr>
              <w:rFonts w:eastAsiaTheme="minorEastAsia"/>
              <w:noProof/>
            </w:rPr>
          </w:pPr>
          <w:hyperlink w:anchor="_Toc3473512" w:history="1">
            <w:r w:rsidRPr="00554054">
              <w:rPr>
                <w:rStyle w:val="Hyperlink"/>
                <w:noProof/>
              </w:rPr>
              <w:t>Support</w:t>
            </w:r>
            <w:r>
              <w:rPr>
                <w:noProof/>
                <w:webHidden/>
              </w:rPr>
              <w:tab/>
            </w:r>
            <w:r>
              <w:rPr>
                <w:noProof/>
                <w:webHidden/>
              </w:rPr>
              <w:fldChar w:fldCharType="begin"/>
            </w:r>
            <w:r>
              <w:rPr>
                <w:noProof/>
                <w:webHidden/>
              </w:rPr>
              <w:instrText xml:space="preserve"> PAGEREF _Toc3473512 \h </w:instrText>
            </w:r>
            <w:r>
              <w:rPr>
                <w:noProof/>
                <w:webHidden/>
              </w:rPr>
            </w:r>
            <w:r>
              <w:rPr>
                <w:noProof/>
                <w:webHidden/>
              </w:rPr>
              <w:fldChar w:fldCharType="separate"/>
            </w:r>
            <w:r>
              <w:rPr>
                <w:noProof/>
                <w:webHidden/>
              </w:rPr>
              <w:t>2</w:t>
            </w:r>
            <w:r>
              <w:rPr>
                <w:noProof/>
                <w:webHidden/>
              </w:rPr>
              <w:fldChar w:fldCharType="end"/>
            </w:r>
          </w:hyperlink>
        </w:p>
        <w:p w14:paraId="60E28F1D" w14:textId="7FD3F406" w:rsidR="0041505B" w:rsidRDefault="0041505B">
          <w:pPr>
            <w:pStyle w:val="TOC1"/>
            <w:tabs>
              <w:tab w:val="right" w:leader="dot" w:pos="10790"/>
            </w:tabs>
            <w:rPr>
              <w:rFonts w:eastAsiaTheme="minorEastAsia"/>
              <w:noProof/>
            </w:rPr>
          </w:pPr>
          <w:hyperlink w:anchor="_Toc3473513" w:history="1">
            <w:r w:rsidRPr="00554054">
              <w:rPr>
                <w:rStyle w:val="Hyperlink"/>
                <w:noProof/>
              </w:rPr>
              <w:t>Suggested workshop agenda</w:t>
            </w:r>
            <w:r>
              <w:rPr>
                <w:noProof/>
                <w:webHidden/>
              </w:rPr>
              <w:tab/>
            </w:r>
            <w:r>
              <w:rPr>
                <w:noProof/>
                <w:webHidden/>
              </w:rPr>
              <w:fldChar w:fldCharType="begin"/>
            </w:r>
            <w:r>
              <w:rPr>
                <w:noProof/>
                <w:webHidden/>
              </w:rPr>
              <w:instrText xml:space="preserve"> PAGEREF _Toc3473513 \h </w:instrText>
            </w:r>
            <w:r>
              <w:rPr>
                <w:noProof/>
                <w:webHidden/>
              </w:rPr>
            </w:r>
            <w:r>
              <w:rPr>
                <w:noProof/>
                <w:webHidden/>
              </w:rPr>
              <w:fldChar w:fldCharType="separate"/>
            </w:r>
            <w:r>
              <w:rPr>
                <w:noProof/>
                <w:webHidden/>
              </w:rPr>
              <w:t>2</w:t>
            </w:r>
            <w:r>
              <w:rPr>
                <w:noProof/>
                <w:webHidden/>
              </w:rPr>
              <w:fldChar w:fldCharType="end"/>
            </w:r>
          </w:hyperlink>
        </w:p>
        <w:p w14:paraId="77886AFE" w14:textId="01459207" w:rsidR="0041505B" w:rsidRDefault="0041505B">
          <w:r>
            <w:rPr>
              <w:b/>
              <w:bCs/>
              <w:noProof/>
            </w:rPr>
            <w:fldChar w:fldCharType="end"/>
          </w:r>
        </w:p>
      </w:sdtContent>
    </w:sdt>
    <w:p w14:paraId="4B2B505B" w14:textId="7B21A2C1" w:rsidR="003E2E5D" w:rsidRDefault="003E2E5D" w:rsidP="00886033">
      <w:pPr>
        <w:pStyle w:val="Heading1"/>
      </w:pPr>
    </w:p>
    <w:p w14:paraId="546DD2D4" w14:textId="143DEDA7" w:rsidR="0041505B" w:rsidRDefault="0041505B" w:rsidP="0041505B"/>
    <w:p w14:paraId="26D2E2F5" w14:textId="48A55E1B" w:rsidR="0041505B" w:rsidRDefault="0041505B" w:rsidP="0041505B"/>
    <w:p w14:paraId="0B1815C4" w14:textId="77777777" w:rsidR="0041505B" w:rsidRPr="0041505B" w:rsidRDefault="0041505B" w:rsidP="0041505B"/>
    <w:p w14:paraId="0E365EAB" w14:textId="7920E558" w:rsidR="00886033" w:rsidRDefault="003E2E5D" w:rsidP="00886033">
      <w:pPr>
        <w:pStyle w:val="Heading1"/>
      </w:pPr>
      <w:bookmarkStart w:id="0" w:name="_Toc3473506"/>
      <w:r>
        <w:t>Overview</w:t>
      </w:r>
      <w:bookmarkEnd w:id="0"/>
    </w:p>
    <w:p w14:paraId="7F1F60C0" w14:textId="500D888A" w:rsidR="00FC358F" w:rsidRDefault="009406A1" w:rsidP="00FC358F">
      <w:pPr>
        <w:spacing w:after="0"/>
      </w:pPr>
      <w:r>
        <w:t xml:space="preserve">This guide </w:t>
      </w:r>
      <w:r w:rsidR="00FC358F">
        <w:t xml:space="preserve">is intended to </w:t>
      </w:r>
      <w:r>
        <w:t>help you prepar</w:t>
      </w:r>
      <w:r w:rsidR="00B06078">
        <w:t>e</w:t>
      </w:r>
      <w:r>
        <w:t xml:space="preserve"> for a workshop session </w:t>
      </w:r>
      <w:r w:rsidR="00FC358F">
        <w:t xml:space="preserve">to </w:t>
      </w:r>
      <w:r w:rsidR="00AC0DF7">
        <w:t xml:space="preserve">educate </w:t>
      </w:r>
      <w:r w:rsidR="00FC358F">
        <w:t>customers/partners on</w:t>
      </w:r>
      <w:r>
        <w:t xml:space="preserve"> Azure SQL Database Managed Instance. Managed Instance is a new deployment option </w:t>
      </w:r>
      <w:r w:rsidR="00FC358F" w:rsidRPr="00FC358F">
        <w:t>with high compatibility with SQL Server and full PaaS benefits</w:t>
      </w:r>
      <w:r w:rsidR="00FC358F">
        <w:t>.</w:t>
      </w:r>
    </w:p>
    <w:p w14:paraId="3415932E" w14:textId="77777777" w:rsidR="005A60DA" w:rsidRDefault="005A60DA" w:rsidP="00FC358F">
      <w:pPr>
        <w:spacing w:after="0"/>
      </w:pPr>
    </w:p>
    <w:p w14:paraId="323BE509" w14:textId="17DAFECF" w:rsidR="00AC0DF7" w:rsidRDefault="005A60DA" w:rsidP="00FC358F">
      <w:pPr>
        <w:spacing w:after="0"/>
      </w:pPr>
      <w:hyperlink r:id="rId8" w:history="1">
        <w:r w:rsidRPr="003B7291">
          <w:rPr>
            <w:rStyle w:val="Hyperlink"/>
          </w:rPr>
          <w:t>https://azure.microsoft.com/en-us/services/sql-database/</w:t>
        </w:r>
      </w:hyperlink>
    </w:p>
    <w:p w14:paraId="4CB5941C" w14:textId="53E29193" w:rsidR="00AC0DF7" w:rsidRDefault="00AC0DF7" w:rsidP="00FC358F">
      <w:pPr>
        <w:spacing w:after="0"/>
      </w:pPr>
    </w:p>
    <w:p w14:paraId="35F79403" w14:textId="44A27D91" w:rsidR="005A60DA" w:rsidRDefault="005A60DA" w:rsidP="00FC358F">
      <w:pPr>
        <w:spacing w:after="0"/>
      </w:pPr>
      <w:r>
        <w:fldChar w:fldCharType="begin"/>
      </w:r>
      <w:r>
        <w:instrText xml:space="preserve"> HYPERLINK "</w:instrText>
      </w:r>
      <w:r w:rsidRPr="005A60DA">
        <w:instrText>https://docs.microsoft.com/en-us/azure/sql-database/sql-database-managed-instance-quickstart-guide</w:instrText>
      </w:r>
      <w:r>
        <w:instrText xml:space="preserve">" </w:instrText>
      </w:r>
      <w:r>
        <w:fldChar w:fldCharType="separate"/>
      </w:r>
      <w:r w:rsidRPr="003B7291">
        <w:rPr>
          <w:rStyle w:val="Hyperlink"/>
        </w:rPr>
        <w:t>https://docs.microsoft.com/en-us/azure/sql-database/sql-database-managed-instance-quickstart-guide</w:t>
      </w:r>
      <w:r>
        <w:fldChar w:fldCharType="end"/>
      </w:r>
    </w:p>
    <w:p w14:paraId="2F75FFED" w14:textId="77777777" w:rsidR="005A60DA" w:rsidRPr="00FC358F" w:rsidRDefault="005A60DA" w:rsidP="00FC358F">
      <w:pPr>
        <w:spacing w:after="0"/>
      </w:pPr>
    </w:p>
    <w:p w14:paraId="112DDA70" w14:textId="5A008684" w:rsidR="009406A1" w:rsidRDefault="009406A1" w:rsidP="009406A1">
      <w:pPr>
        <w:spacing w:after="0"/>
      </w:pPr>
    </w:p>
    <w:p w14:paraId="46459DB2" w14:textId="77777777" w:rsidR="0041505B" w:rsidRDefault="0041505B" w:rsidP="009406A1">
      <w:pPr>
        <w:spacing w:after="0"/>
      </w:pPr>
    </w:p>
    <w:p w14:paraId="2FA98354" w14:textId="77777777" w:rsidR="0041505B" w:rsidRDefault="0041505B" w:rsidP="009406A1">
      <w:pPr>
        <w:spacing w:after="0"/>
      </w:pPr>
    </w:p>
    <w:p w14:paraId="37066C30" w14:textId="47922534" w:rsidR="003274EE" w:rsidRDefault="00107AC9" w:rsidP="00107AC9">
      <w:pPr>
        <w:pStyle w:val="Heading1"/>
      </w:pPr>
      <w:bookmarkStart w:id="1" w:name="_Toc3473507"/>
      <w:r>
        <w:t>Prerequisites</w:t>
      </w:r>
      <w:bookmarkEnd w:id="1"/>
    </w:p>
    <w:p w14:paraId="468A1B46" w14:textId="7B6C799A" w:rsidR="003274EE" w:rsidRDefault="00AB1402">
      <w:r>
        <w:t>Presenter s</w:t>
      </w:r>
      <w:r w:rsidR="00D0165B">
        <w:t>kills required: Knowledge of SQL Server, T-SQL, SQL Server Management Studio (SSMS), Azure portal</w:t>
      </w:r>
      <w:r>
        <w:t xml:space="preserve">, Azure </w:t>
      </w:r>
      <w:r w:rsidR="00B06078">
        <w:t>SQL Database, VNET</w:t>
      </w:r>
      <w:r w:rsidR="00EE0170">
        <w:t>.</w:t>
      </w:r>
    </w:p>
    <w:p w14:paraId="1661F9CA" w14:textId="3EBDC110" w:rsidR="00AB1402" w:rsidRDefault="00AB1402">
      <w:r>
        <w:t xml:space="preserve">Labs </w:t>
      </w:r>
      <w:r w:rsidR="00B06078">
        <w:t xml:space="preserve">used in </w:t>
      </w:r>
      <w:r>
        <w:t>this workshop require booking a minimum of 4 days in advance.</w:t>
      </w:r>
    </w:p>
    <w:p w14:paraId="3849F6F0" w14:textId="09C3471E" w:rsidR="0041505B" w:rsidRDefault="00AB1402">
      <w:r>
        <w:t xml:space="preserve"> </w:t>
      </w:r>
    </w:p>
    <w:p w14:paraId="1FE6BA35" w14:textId="67A87B64" w:rsidR="00D477A3" w:rsidRDefault="00D477A3" w:rsidP="00D477A3">
      <w:pPr>
        <w:pStyle w:val="Heading1"/>
      </w:pPr>
      <w:bookmarkStart w:id="2" w:name="_Toc3473508"/>
      <w:r w:rsidRPr="000A027B">
        <w:lastRenderedPageBreak/>
        <w:t>How to book the labs</w:t>
      </w:r>
      <w:bookmarkEnd w:id="2"/>
    </w:p>
    <w:p w14:paraId="1D014448" w14:textId="4B3F842F" w:rsidR="003C3A39" w:rsidRPr="003C3A39" w:rsidRDefault="003C3A39" w:rsidP="003C3A39">
      <w:r w:rsidRPr="003C3A39">
        <w:rPr>
          <w:b/>
        </w:rPr>
        <w:t>Note:</w:t>
      </w:r>
      <w:r w:rsidRPr="003C3A39">
        <w:t xml:space="preserve"> You will need to book the labs for preparation and then again book the labs for the actual training delivery. </w:t>
      </w:r>
      <w:r w:rsidRPr="003C3A39">
        <w:rPr>
          <w:color w:val="FF0000"/>
        </w:rPr>
        <w:t>Labs must be booked 4 DAYS prior to accessing them.</w:t>
      </w:r>
    </w:p>
    <w:p w14:paraId="54A52E69" w14:textId="4F28A11B" w:rsidR="003C3A39" w:rsidRPr="003C3A39" w:rsidRDefault="003C3A39" w:rsidP="003C3A39">
      <w:pPr>
        <w:pStyle w:val="ListParagraph"/>
        <w:numPr>
          <w:ilvl w:val="0"/>
          <w:numId w:val="9"/>
        </w:numPr>
        <w:rPr>
          <w:sz w:val="20"/>
        </w:rPr>
      </w:pPr>
      <w:r w:rsidRPr="003C3A39">
        <w:rPr>
          <w:sz w:val="20"/>
        </w:rPr>
        <w:t xml:space="preserve">Go to:  </w:t>
      </w:r>
      <w:hyperlink r:id="rId9" w:history="1">
        <w:r w:rsidRPr="003C3A39">
          <w:rPr>
            <w:rStyle w:val="Hyperlink"/>
            <w:sz w:val="20"/>
          </w:rPr>
          <w:t>https://www.microsoft.com/handsonlabs/instructorledlabs</w:t>
        </w:r>
      </w:hyperlink>
    </w:p>
    <w:p w14:paraId="4176AF94" w14:textId="77777777" w:rsidR="003C3A39" w:rsidRPr="003C3A39" w:rsidRDefault="003C3A39" w:rsidP="003C3A39">
      <w:pPr>
        <w:pStyle w:val="ListParagraph"/>
        <w:numPr>
          <w:ilvl w:val="0"/>
          <w:numId w:val="9"/>
        </w:numPr>
        <w:rPr>
          <w:sz w:val="20"/>
        </w:rPr>
      </w:pPr>
      <w:r w:rsidRPr="003C3A39">
        <w:rPr>
          <w:sz w:val="20"/>
        </w:rPr>
        <w:t>You will be routed to a page to log in using one of the following credentials:</w:t>
      </w:r>
    </w:p>
    <w:p w14:paraId="6EA7C8EA" w14:textId="77777777" w:rsidR="003C3A39" w:rsidRDefault="003C3A39" w:rsidP="00DE1780">
      <w:pPr>
        <w:pStyle w:val="ListParagraph"/>
        <w:numPr>
          <w:ilvl w:val="1"/>
          <w:numId w:val="9"/>
        </w:numPr>
        <w:tabs>
          <w:tab w:val="num" w:pos="1440"/>
        </w:tabs>
        <w:rPr>
          <w:sz w:val="20"/>
        </w:rPr>
      </w:pPr>
      <w:r w:rsidRPr="003C3A39">
        <w:rPr>
          <w:sz w:val="20"/>
        </w:rPr>
        <w:t>M</w:t>
      </w:r>
      <w:r w:rsidRPr="003C3A39">
        <w:rPr>
          <w:sz w:val="20"/>
        </w:rPr>
        <w:t>icrosoft Customer</w:t>
      </w:r>
    </w:p>
    <w:p w14:paraId="6C92EF09" w14:textId="77777777" w:rsidR="003C3A39" w:rsidRDefault="003C3A39" w:rsidP="00054FC2">
      <w:pPr>
        <w:pStyle w:val="ListParagraph"/>
        <w:numPr>
          <w:ilvl w:val="1"/>
          <w:numId w:val="9"/>
        </w:numPr>
        <w:tabs>
          <w:tab w:val="num" w:pos="1440"/>
        </w:tabs>
        <w:rPr>
          <w:sz w:val="20"/>
        </w:rPr>
      </w:pPr>
      <w:r w:rsidRPr="003C3A39">
        <w:rPr>
          <w:sz w:val="20"/>
        </w:rPr>
        <w:t>Microsoft Employee</w:t>
      </w:r>
    </w:p>
    <w:p w14:paraId="5C04D61A" w14:textId="77777777" w:rsidR="003C3A39" w:rsidRPr="003C3A39" w:rsidRDefault="003C3A39" w:rsidP="0051265C">
      <w:pPr>
        <w:pStyle w:val="ListParagraph"/>
        <w:numPr>
          <w:ilvl w:val="1"/>
          <w:numId w:val="9"/>
        </w:numPr>
        <w:tabs>
          <w:tab w:val="num" w:pos="1440"/>
        </w:tabs>
      </w:pPr>
      <w:r w:rsidRPr="003C3A39">
        <w:rPr>
          <w:sz w:val="20"/>
        </w:rPr>
        <w:t>Microsoft Partner</w:t>
      </w:r>
    </w:p>
    <w:p w14:paraId="08F6BA52" w14:textId="52427EBC" w:rsidR="003C3A39" w:rsidRPr="003C3A39" w:rsidRDefault="003C3A39" w:rsidP="003C3A39">
      <w:pPr>
        <w:ind w:left="1080"/>
        <w:rPr>
          <w:sz w:val="20"/>
        </w:rPr>
      </w:pPr>
      <w:r w:rsidRPr="003C3A39">
        <w:rPr>
          <w:sz w:val="20"/>
        </w:rPr>
        <w:t>If you are not a Microsoft Employee or Partner, you will need to have your Microsoft contact book the labs for you.</w:t>
      </w:r>
    </w:p>
    <w:p w14:paraId="635CDE0A" w14:textId="58B66405" w:rsidR="00573AF4" w:rsidRDefault="003C3A39" w:rsidP="003C3A39">
      <w:pPr>
        <w:pStyle w:val="ListParagraph"/>
        <w:numPr>
          <w:ilvl w:val="0"/>
          <w:numId w:val="9"/>
        </w:numPr>
      </w:pPr>
      <w:r>
        <w:t>Select “SQL Managed Instance” from the list of instructor-led-labs</w:t>
      </w:r>
      <w:r w:rsidR="00D77E0C">
        <w:t>.</w:t>
      </w:r>
    </w:p>
    <w:p w14:paraId="470D081B" w14:textId="75765C0D" w:rsidR="003C3A39" w:rsidRPr="003C3A39" w:rsidRDefault="003C3A39" w:rsidP="00581BAE">
      <w:pPr>
        <w:pStyle w:val="ListParagraph"/>
        <w:numPr>
          <w:ilvl w:val="0"/>
          <w:numId w:val="9"/>
        </w:numPr>
      </w:pPr>
      <w:r w:rsidRPr="003C3A39">
        <w:t xml:space="preserve">Under </w:t>
      </w:r>
      <w:r w:rsidRPr="003C3A39">
        <w:rPr>
          <w:u w:val="single"/>
        </w:rPr>
        <w:t>Workshop Content</w:t>
      </w:r>
      <w:r w:rsidRPr="003C3A39">
        <w:t>, select the “Data &amp; AI” Solution Area</w:t>
      </w:r>
      <w:r>
        <w:t xml:space="preserve">. </w:t>
      </w:r>
      <w:r w:rsidRPr="003C3A39">
        <w:t>Click “Next”</w:t>
      </w:r>
      <w:r w:rsidR="00D77E0C">
        <w:t>.</w:t>
      </w:r>
    </w:p>
    <w:p w14:paraId="00A9A6B6" w14:textId="3F0172F2" w:rsidR="003C3A39" w:rsidRPr="003C3A39" w:rsidRDefault="003C3A39" w:rsidP="00187EAD">
      <w:pPr>
        <w:pStyle w:val="ListParagraph"/>
        <w:numPr>
          <w:ilvl w:val="0"/>
          <w:numId w:val="9"/>
        </w:numPr>
      </w:pPr>
      <w:r w:rsidRPr="003C3A39">
        <w:t>Under Data &amp; AI, click “</w:t>
      </w:r>
      <w:r w:rsidRPr="003C3A39">
        <w:rPr>
          <w:b/>
          <w:bCs/>
        </w:rPr>
        <w:t>SQL Managed Instance</w:t>
      </w:r>
      <w:r w:rsidRPr="003C3A39">
        <w:t xml:space="preserve">” </w:t>
      </w:r>
      <w:r>
        <w:t xml:space="preserve">then </w:t>
      </w:r>
      <w:r w:rsidRPr="003C3A39">
        <w:t>the labs you will be using during your workshop</w:t>
      </w:r>
      <w:r>
        <w:t>.</w:t>
      </w:r>
    </w:p>
    <w:p w14:paraId="658E71F3" w14:textId="1332BA99" w:rsidR="003C3A39" w:rsidRDefault="003C3A39" w:rsidP="003C3A39">
      <w:pPr>
        <w:pStyle w:val="ListParagraph"/>
        <w:numPr>
          <w:ilvl w:val="0"/>
          <w:numId w:val="9"/>
        </w:numPr>
      </w:pPr>
      <w:r>
        <w:t xml:space="preserve">Under </w:t>
      </w:r>
      <w:r w:rsidRPr="003C3A39">
        <w:rPr>
          <w:u w:val="single"/>
        </w:rPr>
        <w:t>Workshop information</w:t>
      </w:r>
      <w:r>
        <w:t xml:space="preserve"> fill in the purpose, title and number of </w:t>
      </w:r>
      <w:proofErr w:type="gramStart"/>
      <w:r>
        <w:t>attendee</w:t>
      </w:r>
      <w:proofErr w:type="gramEnd"/>
      <w:r>
        <w:t xml:space="preserve"> for your labs.</w:t>
      </w:r>
    </w:p>
    <w:p w14:paraId="1C2D457E" w14:textId="33B9AEDE" w:rsidR="003C3A39" w:rsidRDefault="003C3A39" w:rsidP="009D0B37">
      <w:pPr>
        <w:pStyle w:val="ListParagraph"/>
        <w:numPr>
          <w:ilvl w:val="0"/>
          <w:numId w:val="9"/>
        </w:numPr>
      </w:pPr>
      <w:r>
        <w:t>Note: The default l</w:t>
      </w:r>
      <w:r w:rsidRPr="003C3A39">
        <w:t xml:space="preserve">imit </w:t>
      </w:r>
      <w:r>
        <w:t xml:space="preserve">is </w:t>
      </w:r>
      <w:r w:rsidRPr="003C3A39">
        <w:t xml:space="preserve">30 people. Add a note </w:t>
      </w:r>
      <w:r w:rsidR="00D77E0C">
        <w:t>in the</w:t>
      </w:r>
      <w:r w:rsidRPr="003C3A39">
        <w:t xml:space="preserve"> booking to</w:t>
      </w:r>
      <w:r w:rsidR="00D77E0C">
        <w:t>ol to</w:t>
      </w:r>
      <w:r w:rsidRPr="003C3A39">
        <w:t xml:space="preserve"> request </w:t>
      </w:r>
      <w:r w:rsidR="00D77E0C">
        <w:t>more people.</w:t>
      </w:r>
    </w:p>
    <w:p w14:paraId="0FF626A7" w14:textId="01C42101" w:rsidR="00D77E0C" w:rsidRDefault="00D77E0C" w:rsidP="00D77E0C">
      <w:pPr>
        <w:pStyle w:val="ListParagraph"/>
        <w:numPr>
          <w:ilvl w:val="0"/>
          <w:numId w:val="9"/>
        </w:numPr>
      </w:pPr>
      <w:r w:rsidRPr="00D77E0C">
        <w:t xml:space="preserve">Under </w:t>
      </w:r>
      <w:r w:rsidRPr="00D77E0C">
        <w:rPr>
          <w:u w:val="single"/>
        </w:rPr>
        <w:t>Workshop Location &amp; Time</w:t>
      </w:r>
      <w:r>
        <w:rPr>
          <w:u w:val="single"/>
        </w:rPr>
        <w:t>,</w:t>
      </w:r>
      <w:r w:rsidRPr="00D77E0C">
        <w:t xml:space="preserve"> enter th</w:t>
      </w:r>
      <w:r>
        <w:t>e country, time zone and date for delving labs.</w:t>
      </w:r>
    </w:p>
    <w:p w14:paraId="52B7ABBA" w14:textId="2F329CE5" w:rsidR="00D77E0C" w:rsidRPr="00D77E0C" w:rsidRDefault="00D77E0C" w:rsidP="00374280">
      <w:pPr>
        <w:pStyle w:val="ListParagraph"/>
        <w:numPr>
          <w:ilvl w:val="0"/>
          <w:numId w:val="9"/>
        </w:numPr>
      </w:pPr>
      <w:r w:rsidRPr="00D77E0C">
        <w:t xml:space="preserve">Under </w:t>
      </w:r>
      <w:r w:rsidRPr="00D77E0C">
        <w:rPr>
          <w:u w:val="single"/>
        </w:rPr>
        <w:t>Facilitators</w:t>
      </w:r>
      <w:r w:rsidRPr="00D77E0C">
        <w:rPr>
          <w:u w:val="single"/>
        </w:rPr>
        <w:t>,</w:t>
      </w:r>
      <w:r>
        <w:t xml:space="preserve"> en</w:t>
      </w:r>
      <w:r w:rsidRPr="00D77E0C">
        <w:t>ter at least one facilitator. They will be emailed a conformation and receive the lab URL when it’s ready to run.</w:t>
      </w:r>
    </w:p>
    <w:p w14:paraId="67DB8DB8" w14:textId="1FE80B39" w:rsidR="00D77E0C" w:rsidRPr="00D77E0C" w:rsidRDefault="00D77E0C" w:rsidP="00D77E0C">
      <w:pPr>
        <w:pStyle w:val="ListParagraph"/>
        <w:numPr>
          <w:ilvl w:val="0"/>
          <w:numId w:val="9"/>
        </w:numPr>
      </w:pPr>
      <w:r w:rsidRPr="00D77E0C">
        <w:t xml:space="preserve">Under </w:t>
      </w:r>
      <w:r>
        <w:rPr>
          <w:u w:val="single"/>
        </w:rPr>
        <w:t>Conform</w:t>
      </w:r>
      <w:r w:rsidRPr="00D77E0C">
        <w:t>, review and book your workshop</w:t>
      </w:r>
      <w:r>
        <w:t>.</w:t>
      </w:r>
    </w:p>
    <w:p w14:paraId="5C32DCFB" w14:textId="77777777" w:rsidR="00D77E0C" w:rsidRPr="00D77E0C" w:rsidRDefault="00D77E0C" w:rsidP="00D77E0C">
      <w:pPr>
        <w:pStyle w:val="ListParagraph"/>
      </w:pPr>
    </w:p>
    <w:p w14:paraId="0AC20C63" w14:textId="77777777" w:rsidR="00D77E0C" w:rsidRPr="00573AF4" w:rsidRDefault="00D77E0C" w:rsidP="00D77E0C">
      <w:pPr>
        <w:pStyle w:val="ListParagraph"/>
      </w:pPr>
    </w:p>
    <w:p w14:paraId="00CA5AB0" w14:textId="77777777" w:rsidR="00D477A3" w:rsidRPr="00A749A4" w:rsidRDefault="00D477A3" w:rsidP="00D477A3">
      <w:pPr>
        <w:spacing w:after="0" w:line="240" w:lineRule="auto"/>
      </w:pPr>
      <w:r w:rsidRPr="00A749A4">
        <w:t xml:space="preserve">One booked, credentials will be emailed to you from the Microsoft Hands-On Labs alias before your session date. </w:t>
      </w:r>
      <w:r>
        <w:t xml:space="preserve">For the actual partner delivery, the </w:t>
      </w:r>
      <w:r w:rsidRPr="00A749A4">
        <w:t xml:space="preserve">session </w:t>
      </w:r>
      <w:r>
        <w:t>will have</w:t>
      </w:r>
      <w:r w:rsidRPr="00A749A4">
        <w:t xml:space="preserve"> a unique URL that should be shared with the students to get access to the labs.  Students can access the labs one hour before your session begins and throughout the duration of the training. </w:t>
      </w:r>
    </w:p>
    <w:p w14:paraId="65F7D9C7" w14:textId="152001BD" w:rsidR="00D477A3" w:rsidRDefault="00D477A3" w:rsidP="00D477A3">
      <w:pPr>
        <w:pStyle w:val="Heading2"/>
      </w:pPr>
    </w:p>
    <w:p w14:paraId="07EF696F" w14:textId="77777777" w:rsidR="0041505B" w:rsidRPr="0041505B" w:rsidRDefault="0041505B" w:rsidP="0041505B"/>
    <w:p w14:paraId="6E05B394" w14:textId="6DE78575" w:rsidR="00D477A3" w:rsidRDefault="00D477A3" w:rsidP="00D477A3">
      <w:pPr>
        <w:pStyle w:val="Heading2"/>
      </w:pPr>
      <w:bookmarkStart w:id="3" w:name="_Toc3473509"/>
      <w:r>
        <w:t>Before each session</w:t>
      </w:r>
      <w:bookmarkEnd w:id="3"/>
    </w:p>
    <w:p w14:paraId="6BC723F5" w14:textId="77777777" w:rsidR="00D477A3" w:rsidRDefault="00D477A3" w:rsidP="00D477A3">
      <w:pPr>
        <w:pStyle w:val="ListParagraph"/>
        <w:numPr>
          <w:ilvl w:val="0"/>
          <w:numId w:val="1"/>
        </w:numPr>
      </w:pPr>
      <w:r>
        <w:t xml:space="preserve">Once booked, you will receive a calendar request for EACH of the sessions (one for preparation and one for partner delivery) </w:t>
      </w:r>
    </w:p>
    <w:p w14:paraId="51BB68A9" w14:textId="77777777" w:rsidR="00D477A3" w:rsidRDefault="00D477A3" w:rsidP="00D477A3">
      <w:pPr>
        <w:pStyle w:val="ListParagraph"/>
        <w:numPr>
          <w:ilvl w:val="1"/>
          <w:numId w:val="1"/>
        </w:numPr>
      </w:pPr>
      <w:r>
        <w:t>Please accept that invite for the session to be confirmed</w:t>
      </w:r>
    </w:p>
    <w:p w14:paraId="1DAB0293" w14:textId="77777777" w:rsidR="00D477A3" w:rsidRDefault="00D477A3" w:rsidP="00D477A3">
      <w:pPr>
        <w:pStyle w:val="ListParagraph"/>
        <w:numPr>
          <w:ilvl w:val="1"/>
          <w:numId w:val="1"/>
        </w:numPr>
      </w:pPr>
      <w:r>
        <w:t xml:space="preserve">If you have not received a calendar request within 7 days of your training, please email </w:t>
      </w:r>
      <w:hyperlink r:id="rId10" w:history="1">
        <w:r>
          <w:rPr>
            <w:rStyle w:val="Hyperlink"/>
          </w:rPr>
          <w:t>support@handsonlabs.microsoft.com</w:t>
        </w:r>
      </w:hyperlink>
    </w:p>
    <w:p w14:paraId="448E7973" w14:textId="77777777" w:rsidR="00D477A3" w:rsidRPr="009C4391" w:rsidRDefault="00D477A3" w:rsidP="00D477A3">
      <w:pPr>
        <w:pStyle w:val="ListParagraph"/>
        <w:numPr>
          <w:ilvl w:val="1"/>
          <w:numId w:val="1"/>
        </w:numPr>
      </w:pPr>
      <w:r w:rsidRPr="009C4391">
        <w:t xml:space="preserve">You </w:t>
      </w:r>
      <w:r>
        <w:t>will</w:t>
      </w:r>
      <w:r w:rsidRPr="009C4391">
        <w:t xml:space="preserve"> receive session login and password information for </w:t>
      </w:r>
      <w:r>
        <w:t>you and the students</w:t>
      </w:r>
      <w:r w:rsidRPr="009C4391">
        <w:t xml:space="preserve"> </w:t>
      </w:r>
      <w:r w:rsidRPr="00C57CF6">
        <w:rPr>
          <w:u w:val="single"/>
        </w:rPr>
        <w:t>1 hour before the session is scheduled to begin</w:t>
      </w:r>
      <w:r>
        <w:t xml:space="preserve"> from Microsoft Hands on Labs (</w:t>
      </w:r>
      <w:r w:rsidRPr="000A2784">
        <w:t>See appendix A for sample email)</w:t>
      </w:r>
      <w:r>
        <w:t>,</w:t>
      </w:r>
      <w:r w:rsidRPr="009C4391">
        <w:t xml:space="preserve"> If you</w:t>
      </w:r>
      <w:r>
        <w:t xml:space="preserve"> did not receive it, email the </w:t>
      </w:r>
      <w:hyperlink r:id="rId11" w:history="1">
        <w:r w:rsidRPr="006B3905">
          <w:rPr>
            <w:rStyle w:val="Hyperlink"/>
          </w:rPr>
          <w:t>sessionsupport@handsonlabs.microsoft.com</w:t>
        </w:r>
      </w:hyperlink>
      <w:r>
        <w:t xml:space="preserve"> </w:t>
      </w:r>
    </w:p>
    <w:p w14:paraId="28D60586" w14:textId="77777777" w:rsidR="00D477A3" w:rsidRDefault="00D477A3" w:rsidP="00D477A3">
      <w:pPr>
        <w:pStyle w:val="ListParagraph"/>
        <w:numPr>
          <w:ilvl w:val="0"/>
          <w:numId w:val="1"/>
        </w:numPr>
      </w:pPr>
      <w:r>
        <w:t>Always walk through the scenarios before a session, even if you have facilitated the same content before as</w:t>
      </w:r>
      <w:r>
        <w:br/>
      </w:r>
      <w:r>
        <w:rPr>
          <w:i/>
        </w:rPr>
        <w:t>there are frequent updates to the content</w:t>
      </w:r>
    </w:p>
    <w:p w14:paraId="359EA9DE" w14:textId="77777777" w:rsidR="00D477A3" w:rsidRDefault="00D477A3" w:rsidP="00D477A3">
      <w:pPr>
        <w:pStyle w:val="ListParagraph"/>
        <w:numPr>
          <w:ilvl w:val="0"/>
          <w:numId w:val="1"/>
        </w:numPr>
      </w:pPr>
      <w:r>
        <w:t>If your attendees are bringing their own laptops, make sure they have 3</w:t>
      </w:r>
      <w:r w:rsidRPr="00E77CEE">
        <w:rPr>
          <w:vertAlign w:val="superscript"/>
        </w:rPr>
        <w:t>rd</w:t>
      </w:r>
      <w:r>
        <w:t xml:space="preserve"> party RDP client installed for mac OS or Linux</w:t>
      </w:r>
    </w:p>
    <w:p w14:paraId="2231F92C" w14:textId="77777777" w:rsidR="0041505B" w:rsidRDefault="0041505B" w:rsidP="00D477A3">
      <w:pPr>
        <w:pStyle w:val="Heading2"/>
      </w:pPr>
      <w:bookmarkStart w:id="4" w:name="_MailEndCompose"/>
      <w:bookmarkStart w:id="5" w:name="_Toc3473510"/>
    </w:p>
    <w:p w14:paraId="564DFE44" w14:textId="77777777" w:rsidR="0041505B" w:rsidRDefault="0041505B" w:rsidP="00D477A3">
      <w:pPr>
        <w:pStyle w:val="Heading2"/>
      </w:pPr>
    </w:p>
    <w:p w14:paraId="22E7685E" w14:textId="7230D450" w:rsidR="00D477A3" w:rsidRDefault="00D477A3" w:rsidP="00D477A3">
      <w:pPr>
        <w:pStyle w:val="Heading2"/>
      </w:pPr>
      <w:r>
        <w:t>During the session</w:t>
      </w:r>
      <w:bookmarkEnd w:id="4"/>
      <w:bookmarkEnd w:id="5"/>
    </w:p>
    <w:p w14:paraId="229B92E6" w14:textId="77777777" w:rsidR="00D477A3" w:rsidRDefault="00D477A3" w:rsidP="00D477A3">
      <w:pPr>
        <w:pStyle w:val="ListParagraph"/>
        <w:numPr>
          <w:ilvl w:val="0"/>
          <w:numId w:val="2"/>
        </w:numPr>
      </w:pPr>
      <w:r>
        <w:t>Arrive at least 60 minutes before the session. Prepare and test the environment connection to ensure everything works properly</w:t>
      </w:r>
    </w:p>
    <w:p w14:paraId="455F5699" w14:textId="7389145F" w:rsidR="00D477A3" w:rsidRDefault="00D477A3" w:rsidP="00D477A3">
      <w:pPr>
        <w:pStyle w:val="ListParagraph"/>
        <w:numPr>
          <w:ilvl w:val="0"/>
          <w:numId w:val="2"/>
        </w:numPr>
      </w:pPr>
      <w:r>
        <w:t>Write your session URL (</w:t>
      </w:r>
      <w:proofErr w:type="spellStart"/>
      <w:r>
        <w:t>tinyurl</w:t>
      </w:r>
      <w:proofErr w:type="spellEnd"/>
      <w:r>
        <w:t>/</w:t>
      </w:r>
      <w:proofErr w:type="spellStart"/>
      <w:r>
        <w:t>xxxx</w:t>
      </w:r>
      <w:proofErr w:type="spellEnd"/>
      <w:r>
        <w:t>), provided to you in the lab confirmation email, on a whiteboard so attendees can reference that during the sessions if they accidentally log out or have a hard time reading the demo script.</w:t>
      </w:r>
    </w:p>
    <w:p w14:paraId="758A0BA3" w14:textId="77777777" w:rsidR="00D477A3" w:rsidRPr="005919D9" w:rsidRDefault="00D477A3" w:rsidP="00D477A3">
      <w:pPr>
        <w:pStyle w:val="ListParagraph"/>
        <w:numPr>
          <w:ilvl w:val="0"/>
          <w:numId w:val="2"/>
        </w:numPr>
      </w:pPr>
      <w:r>
        <w:t xml:space="preserve">Call out instructor-only sections in the scenarios to prevent attendees from causing errors </w:t>
      </w:r>
    </w:p>
    <w:p w14:paraId="4BED672C" w14:textId="77777777" w:rsidR="00D477A3" w:rsidRPr="00603030" w:rsidRDefault="00D477A3" w:rsidP="00D477A3">
      <w:pPr>
        <w:pStyle w:val="ListParagraph"/>
        <w:numPr>
          <w:ilvl w:val="0"/>
          <w:numId w:val="2"/>
        </w:numPr>
      </w:pPr>
      <w:r w:rsidRPr="00603030">
        <w:t xml:space="preserve">Switch to </w:t>
      </w:r>
      <w:r>
        <w:t>click-through</w:t>
      </w:r>
      <w:r w:rsidRPr="00603030">
        <w:t xml:space="preserve"> demos if you </w:t>
      </w:r>
      <w:r>
        <w:t>run into connectivity or system-</w:t>
      </w:r>
      <w:r w:rsidRPr="00603030">
        <w:t xml:space="preserve">related issues or </w:t>
      </w:r>
      <w:r>
        <w:t xml:space="preserve">if </w:t>
      </w:r>
      <w:r w:rsidRPr="00603030">
        <w:t>certain scenario is not working proper</w:t>
      </w:r>
      <w:r>
        <w:t>ly and switch back to the live hands-on labs for the next scenario</w:t>
      </w:r>
    </w:p>
    <w:p w14:paraId="6D9BDFAB" w14:textId="77777777" w:rsidR="00D477A3" w:rsidRDefault="00D477A3" w:rsidP="00D477A3">
      <w:pPr>
        <w:pStyle w:val="ListParagraph"/>
        <w:numPr>
          <w:ilvl w:val="0"/>
          <w:numId w:val="2"/>
        </w:numPr>
      </w:pPr>
      <w:r>
        <w:t>Administer the event evaluation form before the wrap-up session to ensure high response rate</w:t>
      </w:r>
    </w:p>
    <w:p w14:paraId="0FE0976A" w14:textId="77777777" w:rsidR="00D477A3" w:rsidRDefault="00D477A3" w:rsidP="00D477A3">
      <w:pPr>
        <w:pStyle w:val="ListParagraph"/>
        <w:numPr>
          <w:ilvl w:val="0"/>
          <w:numId w:val="2"/>
        </w:numPr>
      </w:pPr>
      <w:r w:rsidRPr="00104AE6">
        <w:rPr>
          <w:u w:val="single"/>
        </w:rPr>
        <w:t>In-session</w:t>
      </w:r>
      <w:r>
        <w:t xml:space="preserve"> user support is available. Email </w:t>
      </w:r>
      <w:hyperlink r:id="rId12" w:history="1">
        <w:r w:rsidRPr="00B1416F">
          <w:rPr>
            <w:rStyle w:val="Hyperlink"/>
          </w:rPr>
          <w:t>sessionsupport@handsonlabs.microsoft.com</w:t>
        </w:r>
      </w:hyperlink>
      <w:r>
        <w:t xml:space="preserve"> </w:t>
      </w:r>
      <w:r w:rsidRPr="00115D27">
        <w:t xml:space="preserve"> </w:t>
      </w:r>
      <w:r>
        <w:t xml:space="preserve"> </w:t>
      </w:r>
    </w:p>
    <w:p w14:paraId="20EB71F9" w14:textId="77777777" w:rsidR="0041505B" w:rsidRDefault="0041505B" w:rsidP="00D477A3">
      <w:pPr>
        <w:pStyle w:val="Heading2"/>
      </w:pPr>
      <w:bookmarkStart w:id="6" w:name="_Toc3473511"/>
    </w:p>
    <w:p w14:paraId="67943EC3" w14:textId="77777777" w:rsidR="0041505B" w:rsidRDefault="0041505B" w:rsidP="00D477A3">
      <w:pPr>
        <w:pStyle w:val="Heading2"/>
      </w:pPr>
    </w:p>
    <w:p w14:paraId="361D6D63" w14:textId="03802EE8" w:rsidR="00D477A3" w:rsidRDefault="00D477A3" w:rsidP="00D477A3">
      <w:pPr>
        <w:pStyle w:val="Heading2"/>
      </w:pPr>
      <w:r>
        <w:t>After the session</w:t>
      </w:r>
      <w:bookmarkEnd w:id="6"/>
    </w:p>
    <w:p w14:paraId="21FA4B6E" w14:textId="77777777" w:rsidR="00D477A3" w:rsidRDefault="00D477A3" w:rsidP="00D477A3">
      <w:pPr>
        <w:pStyle w:val="ListParagraph"/>
        <w:numPr>
          <w:ilvl w:val="0"/>
          <w:numId w:val="3"/>
        </w:numPr>
      </w:pPr>
      <w:r>
        <w:t>Logins used in the session will be automatically disabled approximately one hour after your booked session</w:t>
      </w:r>
    </w:p>
    <w:p w14:paraId="1A2C73FC" w14:textId="77777777" w:rsidR="00D477A3" w:rsidRDefault="00D477A3" w:rsidP="00D477A3">
      <w:pPr>
        <w:pStyle w:val="ListParagraph"/>
        <w:numPr>
          <w:ilvl w:val="0"/>
          <w:numId w:val="3"/>
        </w:numPr>
      </w:pPr>
      <w:r>
        <w:t xml:space="preserve">Share any feedback on successes and issues with the hands-on workshop </w:t>
      </w:r>
      <w:r w:rsidRPr="001C6138">
        <w:t>experience</w:t>
      </w:r>
      <w:r w:rsidRPr="000A2784">
        <w:t>, and report an issue by submitting a ticket on the field or partner portal</w:t>
      </w:r>
    </w:p>
    <w:p w14:paraId="366A46CA" w14:textId="43314D26" w:rsidR="00D477A3" w:rsidRDefault="00D477A3" w:rsidP="00D477A3"/>
    <w:p w14:paraId="556975A8" w14:textId="77777777" w:rsidR="00B257F3" w:rsidRDefault="00B257F3" w:rsidP="00D477A3"/>
    <w:p w14:paraId="262A8EB9" w14:textId="77777777" w:rsidR="00D477A3" w:rsidRPr="000A027B" w:rsidRDefault="00D477A3" w:rsidP="00701EE2">
      <w:pPr>
        <w:pStyle w:val="Heading2"/>
      </w:pPr>
      <w:bookmarkStart w:id="7" w:name="_Toc3473512"/>
      <w:r w:rsidRPr="000A027B">
        <w:t>Support</w:t>
      </w:r>
      <w:bookmarkEnd w:id="7"/>
    </w:p>
    <w:p w14:paraId="49B212CB" w14:textId="52004EDB" w:rsidR="00D477A3" w:rsidRDefault="00D477A3" w:rsidP="00D477A3">
      <w:r>
        <w:t xml:space="preserve">Support provided by the </w:t>
      </w:r>
      <w:proofErr w:type="gramStart"/>
      <w:r>
        <w:t>Hands on</w:t>
      </w:r>
      <w:proofErr w:type="gramEnd"/>
      <w:r>
        <w:t xml:space="preserve"> Lab platform is</w:t>
      </w:r>
      <w:r>
        <w:t xml:space="preserve"> </w:t>
      </w:r>
      <w:r>
        <w:t xml:space="preserve">Monday through Friday. If you require assistance over the weekend, the support team will not get back to you until Monday. Please try to </w:t>
      </w:r>
      <w:proofErr w:type="gramStart"/>
      <w:r>
        <w:t>plan ahead</w:t>
      </w:r>
      <w:proofErr w:type="gramEnd"/>
      <w:r>
        <w:t xml:space="preserve"> for preparing for the labs should you have questions that need to be addressed.</w:t>
      </w:r>
    </w:p>
    <w:p w14:paraId="4F87C971" w14:textId="77777777" w:rsidR="00D477A3" w:rsidRDefault="00D477A3" w:rsidP="00D477A3">
      <w:r>
        <w:t xml:space="preserve">For </w:t>
      </w:r>
      <w:r w:rsidRPr="000A027B">
        <w:rPr>
          <w:u w:val="single"/>
        </w:rPr>
        <w:t>general support questions or special workshop requests</w:t>
      </w:r>
      <w:r>
        <w:t xml:space="preserve"> outside of the booking parameters, please contact the HOL General Support Team: </w:t>
      </w:r>
      <w:hyperlink r:id="rId13" w:history="1">
        <w:r w:rsidRPr="006B3905">
          <w:rPr>
            <w:rStyle w:val="Hyperlink"/>
          </w:rPr>
          <w:t>support@handsonlabs.microsoft.com</w:t>
        </w:r>
      </w:hyperlink>
      <w:r>
        <w:t xml:space="preserve"> </w:t>
      </w:r>
    </w:p>
    <w:p w14:paraId="2747C9C5" w14:textId="77777777" w:rsidR="00D477A3" w:rsidRDefault="00D477A3" w:rsidP="00D477A3">
      <w:r>
        <w:t xml:space="preserve">If any issues are encountered </w:t>
      </w:r>
      <w:r w:rsidRPr="000A027B">
        <w:rPr>
          <w:u w:val="single"/>
        </w:rPr>
        <w:t>during a live workshop and you require immediate assistance</w:t>
      </w:r>
      <w:r>
        <w:t xml:space="preserve">, please contact the HOL Session Support Team: </w:t>
      </w:r>
      <w:hyperlink r:id="rId14" w:history="1">
        <w:r w:rsidRPr="006B3905">
          <w:rPr>
            <w:rStyle w:val="Hyperlink"/>
          </w:rPr>
          <w:t>sessionsupport@handsonlabs.microsoft.com</w:t>
        </w:r>
      </w:hyperlink>
      <w:r>
        <w:t xml:space="preserve"> </w:t>
      </w:r>
    </w:p>
    <w:p w14:paraId="5702C259" w14:textId="1A1E3909" w:rsidR="00D477A3" w:rsidRDefault="00D477A3"/>
    <w:p w14:paraId="63CACED9" w14:textId="092064A0" w:rsidR="00EE0170" w:rsidRDefault="00EE0170"/>
    <w:p w14:paraId="3AC11382" w14:textId="635F7411" w:rsidR="0041505B" w:rsidRDefault="0041505B"/>
    <w:p w14:paraId="5FF4A49D" w14:textId="45E645A9" w:rsidR="0041505B" w:rsidRDefault="0041505B"/>
    <w:p w14:paraId="2E0B3FF5" w14:textId="6C53876F" w:rsidR="0041505B" w:rsidRDefault="0041505B"/>
    <w:p w14:paraId="5B7FA6A2" w14:textId="49D3997A" w:rsidR="0041505B" w:rsidRDefault="0041505B"/>
    <w:p w14:paraId="55B3C94A" w14:textId="77777777" w:rsidR="00B257F3" w:rsidRDefault="00B257F3">
      <w:bookmarkStart w:id="8" w:name="_GoBack"/>
      <w:bookmarkEnd w:id="8"/>
    </w:p>
    <w:p w14:paraId="7041352A" w14:textId="25EB8D95" w:rsidR="0041505B" w:rsidRDefault="0041505B"/>
    <w:p w14:paraId="58A34FBD" w14:textId="39CEDF96" w:rsidR="0041505B" w:rsidRDefault="0041505B"/>
    <w:p w14:paraId="50645AC7" w14:textId="5B22C196" w:rsidR="0041505B" w:rsidRDefault="0041505B"/>
    <w:p w14:paraId="5F698111" w14:textId="2D6FA4EB" w:rsidR="0041505B" w:rsidRDefault="0041505B"/>
    <w:p w14:paraId="2F169374" w14:textId="188C659A" w:rsidR="0041505B" w:rsidRDefault="0041505B"/>
    <w:p w14:paraId="5D228755" w14:textId="77444E0F" w:rsidR="0041505B" w:rsidRDefault="0041505B"/>
    <w:p w14:paraId="12737D4E" w14:textId="58A9A1E5" w:rsidR="0041505B" w:rsidRDefault="0041505B"/>
    <w:p w14:paraId="7EB4A242" w14:textId="53A18417" w:rsidR="0041505B" w:rsidRDefault="0041505B"/>
    <w:p w14:paraId="76553793" w14:textId="05EF6522" w:rsidR="0041505B" w:rsidRDefault="0041505B"/>
    <w:p w14:paraId="4C077FF9" w14:textId="09197443" w:rsidR="0041505B" w:rsidRDefault="0041505B"/>
    <w:p w14:paraId="308DD96D" w14:textId="77777777" w:rsidR="0041505B" w:rsidRDefault="0041505B"/>
    <w:p w14:paraId="3DA22C06" w14:textId="12ECA591" w:rsidR="00EE0170" w:rsidRDefault="00EE0170" w:rsidP="00EE0170">
      <w:pPr>
        <w:pStyle w:val="Heading1"/>
      </w:pPr>
      <w:bookmarkStart w:id="9" w:name="_Toc3473513"/>
      <w:r>
        <w:lastRenderedPageBreak/>
        <w:t xml:space="preserve">Suggested </w:t>
      </w:r>
      <w:r w:rsidR="00701EE2">
        <w:t xml:space="preserve">workshop </w:t>
      </w:r>
      <w:r>
        <w:t>agenda</w:t>
      </w:r>
      <w:bookmarkEnd w:id="9"/>
    </w:p>
    <w:p w14:paraId="1B9878A1" w14:textId="44566BDD" w:rsidR="003E2E5D" w:rsidRPr="003E2E5D" w:rsidRDefault="003E2E5D" w:rsidP="003E2E5D">
      <w:r>
        <w:t>Use accompanying PowerPoint deck to deliver the workshop training.</w:t>
      </w:r>
    </w:p>
    <w:p w14:paraId="117FA7F1" w14:textId="77777777" w:rsidR="00EE0170" w:rsidRDefault="00EE0170" w:rsidP="00EE0170"/>
    <w:p w14:paraId="695A8025" w14:textId="77777777" w:rsidR="00EE0170" w:rsidRDefault="00EE0170" w:rsidP="00EE0170">
      <w:r>
        <w:t>9:00 – 9:15</w:t>
      </w:r>
      <w:r>
        <w:tab/>
      </w:r>
      <w:r w:rsidRPr="00FC358F">
        <w:rPr>
          <w:b/>
        </w:rPr>
        <w:t>Welcome and opening remarks</w:t>
      </w:r>
    </w:p>
    <w:p w14:paraId="4FF3031A" w14:textId="77777777" w:rsidR="00EE0170" w:rsidRDefault="00EE0170" w:rsidP="00EE0170">
      <w:r>
        <w:t>9:15 – 9:45</w:t>
      </w:r>
      <w:r>
        <w:tab/>
      </w:r>
      <w:r w:rsidRPr="00D10FC7">
        <w:rPr>
          <w:b/>
        </w:rPr>
        <w:t>Intro to Azure SQL Database</w:t>
      </w:r>
    </w:p>
    <w:p w14:paraId="38CAD95B" w14:textId="77777777" w:rsidR="00EE0170" w:rsidRDefault="00EE0170" w:rsidP="00EE0170">
      <w:pPr>
        <w:ind w:left="720" w:firstLine="720"/>
      </w:pPr>
      <w:r>
        <w:t>Value prop, platform benefits including total cost of ownership</w:t>
      </w:r>
    </w:p>
    <w:p w14:paraId="59015AE3" w14:textId="77777777" w:rsidR="00EE0170" w:rsidRPr="00D10FC7" w:rsidRDefault="00EE0170" w:rsidP="00EE0170">
      <w:pPr>
        <w:rPr>
          <w:b/>
        </w:rPr>
      </w:pPr>
      <w:r>
        <w:t>9:45 – 10:45</w:t>
      </w:r>
      <w:r>
        <w:tab/>
      </w:r>
      <w:r w:rsidRPr="00D10FC7">
        <w:rPr>
          <w:b/>
        </w:rPr>
        <w:t>Managed Instance overview</w:t>
      </w:r>
    </w:p>
    <w:p w14:paraId="2408A6B6" w14:textId="77777777" w:rsidR="00EE0170" w:rsidRDefault="00EE0170" w:rsidP="00EE0170">
      <w:pPr>
        <w:ind w:left="720" w:firstLine="720"/>
      </w:pPr>
      <w:r>
        <w:t>Azure SQL Database Managed Instance overview and architecture</w:t>
      </w:r>
    </w:p>
    <w:p w14:paraId="7AF04B56" w14:textId="77777777" w:rsidR="00EE0170" w:rsidRDefault="00EE0170" w:rsidP="00EE0170">
      <w:pPr>
        <w:ind w:left="720" w:firstLine="720"/>
      </w:pPr>
      <w:r w:rsidRPr="009406A1">
        <w:rPr>
          <w:color w:val="0070C0"/>
        </w:rPr>
        <w:t>Hands-on-lab</w:t>
      </w:r>
      <w:r>
        <w:t>: Provisioning an Azure SQL Database Managed Instance</w:t>
      </w:r>
    </w:p>
    <w:p w14:paraId="6F871D6C" w14:textId="77777777" w:rsidR="00EE0170" w:rsidRPr="00FC358F" w:rsidRDefault="00EE0170" w:rsidP="00EE0170">
      <w:pPr>
        <w:rPr>
          <w:b/>
        </w:rPr>
      </w:pPr>
      <w:r>
        <w:t>10:45 – 11:00</w:t>
      </w:r>
      <w:r>
        <w:tab/>
      </w:r>
      <w:r w:rsidRPr="00FC358F">
        <w:rPr>
          <w:b/>
        </w:rPr>
        <w:t>Break</w:t>
      </w:r>
    </w:p>
    <w:p w14:paraId="2D80A9C1" w14:textId="77777777" w:rsidR="00EE0170" w:rsidRDefault="00EE0170" w:rsidP="00EE0170">
      <w:r>
        <w:t>11:00 – 11:30</w:t>
      </w:r>
      <w:r>
        <w:tab/>
      </w:r>
      <w:r w:rsidRPr="00D10FC7">
        <w:rPr>
          <w:b/>
        </w:rPr>
        <w:t>Security &amp; Networking</w:t>
      </w:r>
    </w:p>
    <w:p w14:paraId="3BFD0BC8" w14:textId="77777777" w:rsidR="00EE0170" w:rsidRDefault="00EE0170" w:rsidP="00EE0170">
      <w:r>
        <w:tab/>
      </w:r>
      <w:r>
        <w:tab/>
        <w:t>Security overview for Managed Instance and networking considerations</w:t>
      </w:r>
    </w:p>
    <w:p w14:paraId="75B9DA1C" w14:textId="77777777" w:rsidR="00EE0170" w:rsidRDefault="00EE0170" w:rsidP="00EE0170">
      <w:r>
        <w:tab/>
      </w:r>
      <w:r>
        <w:tab/>
      </w:r>
      <w:r w:rsidRPr="0086318B">
        <w:rPr>
          <w:color w:val="0070C0"/>
        </w:rPr>
        <w:t>Demo</w:t>
      </w:r>
      <w:r>
        <w:t xml:space="preserve">: </w:t>
      </w:r>
      <w:r w:rsidRPr="0086318B">
        <w:t>Threat detection</w:t>
      </w:r>
    </w:p>
    <w:p w14:paraId="75F157EF" w14:textId="77777777" w:rsidR="00EE0170" w:rsidRDefault="00EE0170" w:rsidP="00EE0170">
      <w:r>
        <w:t>12:30 – 13:30</w:t>
      </w:r>
      <w:r>
        <w:tab/>
      </w:r>
      <w:r w:rsidRPr="00FC358F">
        <w:rPr>
          <w:b/>
        </w:rPr>
        <w:t>Lunch</w:t>
      </w:r>
    </w:p>
    <w:p w14:paraId="46C75E17" w14:textId="14AE4E5B" w:rsidR="00EE0170" w:rsidRDefault="00EE0170" w:rsidP="00EE0170">
      <w:r>
        <w:t>13:30 – 14:</w:t>
      </w:r>
      <w:r w:rsidR="00701EE2">
        <w:t>15</w:t>
      </w:r>
      <w:r>
        <w:tab/>
      </w:r>
      <w:r w:rsidRPr="00D10FC7">
        <w:rPr>
          <w:b/>
        </w:rPr>
        <w:t>Features and capabilities</w:t>
      </w:r>
    </w:p>
    <w:p w14:paraId="69717258" w14:textId="77777777" w:rsidR="00EE0170" w:rsidRDefault="00EE0170" w:rsidP="00EE0170">
      <w:pPr>
        <w:ind w:left="720" w:firstLine="720"/>
      </w:pPr>
      <w:r>
        <w:t>Key capabilities, limitations, backup &amp; restore using Managed Instance</w:t>
      </w:r>
    </w:p>
    <w:p w14:paraId="403C7994" w14:textId="6081F677" w:rsidR="00EE0170" w:rsidRDefault="00EE0170" w:rsidP="00EE0170">
      <w:r>
        <w:t>14:</w:t>
      </w:r>
      <w:r w:rsidR="00701EE2">
        <w:t>15</w:t>
      </w:r>
      <w:r>
        <w:t xml:space="preserve"> – 1</w:t>
      </w:r>
      <w:r w:rsidR="00701EE2">
        <w:t>4</w:t>
      </w:r>
      <w:r>
        <w:t>:</w:t>
      </w:r>
      <w:r w:rsidR="00701EE2">
        <w:t>45</w:t>
      </w:r>
      <w:r>
        <w:tab/>
      </w:r>
      <w:r w:rsidRPr="00D10FC7">
        <w:rPr>
          <w:b/>
        </w:rPr>
        <w:t>Replication and Monitoring</w:t>
      </w:r>
    </w:p>
    <w:p w14:paraId="6B10F3E9" w14:textId="77777777" w:rsidR="00EE0170" w:rsidRDefault="00EE0170" w:rsidP="00EE0170">
      <w:pPr>
        <w:ind w:left="720" w:firstLine="720"/>
      </w:pPr>
      <w:r w:rsidRPr="0086318B">
        <w:rPr>
          <w:color w:val="0070C0"/>
        </w:rPr>
        <w:t>Demo</w:t>
      </w:r>
      <w:r>
        <w:t>: Azure SQL Analytics</w:t>
      </w:r>
    </w:p>
    <w:p w14:paraId="175D1DE4" w14:textId="7FFEA028" w:rsidR="00701EE2" w:rsidRDefault="00701EE2" w:rsidP="00EE0170">
      <w:r>
        <w:t>14:45 – 15:00</w:t>
      </w:r>
      <w:r>
        <w:tab/>
      </w:r>
      <w:r w:rsidRPr="00701EE2">
        <w:rPr>
          <w:b/>
        </w:rPr>
        <w:t>Break</w:t>
      </w:r>
    </w:p>
    <w:p w14:paraId="046A26FC" w14:textId="69F06113" w:rsidR="00EE0170" w:rsidRDefault="00EE0170" w:rsidP="00EE0170">
      <w:pPr>
        <w:rPr>
          <w:b/>
        </w:rPr>
      </w:pPr>
      <w:r>
        <w:t>15:</w:t>
      </w:r>
      <w:r w:rsidR="00701EE2">
        <w:t>00</w:t>
      </w:r>
      <w:r>
        <w:t xml:space="preserve"> – 1</w:t>
      </w:r>
      <w:r w:rsidR="00701EE2">
        <w:t>5</w:t>
      </w:r>
      <w:r>
        <w:t>:</w:t>
      </w:r>
      <w:r w:rsidR="00716F12">
        <w:t>45</w:t>
      </w:r>
      <w:r>
        <w:tab/>
      </w:r>
      <w:r w:rsidRPr="00A364FC">
        <w:rPr>
          <w:b/>
        </w:rPr>
        <w:t>Migration</w:t>
      </w:r>
    </w:p>
    <w:p w14:paraId="77665667" w14:textId="77777777" w:rsidR="00EE0170" w:rsidRDefault="00EE0170" w:rsidP="00EE0170">
      <w:r>
        <w:rPr>
          <w:b/>
        </w:rPr>
        <w:tab/>
      </w:r>
      <w:r>
        <w:rPr>
          <w:b/>
        </w:rPr>
        <w:tab/>
      </w:r>
      <w:r w:rsidRPr="00A364FC">
        <w:t>Migration overview and options</w:t>
      </w:r>
    </w:p>
    <w:p w14:paraId="2C0DAAD9" w14:textId="77777777" w:rsidR="00EE0170" w:rsidRPr="00A364FC" w:rsidRDefault="00EE0170" w:rsidP="00EE0170">
      <w:r>
        <w:tab/>
      </w:r>
      <w:r>
        <w:tab/>
      </w:r>
      <w:r w:rsidRPr="00A364FC">
        <w:rPr>
          <w:color w:val="0070C0"/>
        </w:rPr>
        <w:t>Demo</w:t>
      </w:r>
      <w:r>
        <w:t>: Data Migration Assistant</w:t>
      </w:r>
    </w:p>
    <w:p w14:paraId="2360235F" w14:textId="77777777" w:rsidR="00EE0170" w:rsidRDefault="00EE0170" w:rsidP="00EE0170">
      <w:pPr>
        <w:ind w:left="720" w:firstLine="720"/>
      </w:pPr>
      <w:r w:rsidRPr="00D10FC7">
        <w:rPr>
          <w:color w:val="0070C0"/>
        </w:rPr>
        <w:t>Hands-on-lab</w:t>
      </w:r>
      <w:r>
        <w:t xml:space="preserve">: </w:t>
      </w:r>
      <w:r w:rsidRPr="00461167">
        <w:t>Migrate a SQL database to an Azure SQL DB Managed Instance</w:t>
      </w:r>
    </w:p>
    <w:p w14:paraId="3A39B380" w14:textId="5529EC38" w:rsidR="00EE0170" w:rsidRDefault="00EE0170" w:rsidP="00EE0170">
      <w:r>
        <w:t>1</w:t>
      </w:r>
      <w:r w:rsidR="00716F12">
        <w:t>5</w:t>
      </w:r>
      <w:r>
        <w:t>:</w:t>
      </w:r>
      <w:r w:rsidR="00716F12">
        <w:t>45</w:t>
      </w:r>
      <w:r>
        <w:t xml:space="preserve"> – 16:</w:t>
      </w:r>
      <w:r w:rsidR="00716F12">
        <w:t>30</w:t>
      </w:r>
      <w:r>
        <w:tab/>
      </w:r>
      <w:r w:rsidRPr="007D660B">
        <w:rPr>
          <w:b/>
        </w:rPr>
        <w:t>Extract Load &amp; Transform services</w:t>
      </w:r>
    </w:p>
    <w:p w14:paraId="52A813FC" w14:textId="77777777" w:rsidR="00EE0170" w:rsidRDefault="00EE0170" w:rsidP="00EE0170">
      <w:r>
        <w:tab/>
      </w:r>
      <w:r>
        <w:tab/>
        <w:t>ELT/ETL services overview. Running SSIS in the cloud</w:t>
      </w:r>
    </w:p>
    <w:p w14:paraId="15138643" w14:textId="77777777" w:rsidR="00EE0170" w:rsidRDefault="00EE0170" w:rsidP="00EE0170">
      <w:pPr>
        <w:ind w:left="720" w:firstLine="720"/>
      </w:pPr>
      <w:r w:rsidRPr="00D10FC7">
        <w:rPr>
          <w:color w:val="0070C0"/>
        </w:rPr>
        <w:t>Hands-on-lab</w:t>
      </w:r>
      <w:r>
        <w:t xml:space="preserve">: </w:t>
      </w:r>
      <w:r w:rsidRPr="007D660B">
        <w:t>SQL Managed Instance data integration and business intelligence</w:t>
      </w:r>
    </w:p>
    <w:p w14:paraId="29127868" w14:textId="3F1D46D7" w:rsidR="00EE0170" w:rsidRPr="007B518C" w:rsidRDefault="00EE0170" w:rsidP="00EE0170">
      <w:pPr>
        <w:rPr>
          <w:b/>
        </w:rPr>
      </w:pPr>
      <w:r>
        <w:t>16:</w:t>
      </w:r>
      <w:r w:rsidR="00716F12">
        <w:t>30</w:t>
      </w:r>
      <w:r>
        <w:t xml:space="preserve"> – 1</w:t>
      </w:r>
      <w:r w:rsidR="00716F12">
        <w:t>7:00</w:t>
      </w:r>
      <w:r>
        <w:t xml:space="preserve"> </w:t>
      </w:r>
      <w:r>
        <w:tab/>
      </w:r>
      <w:r w:rsidRPr="007B518C">
        <w:rPr>
          <w:b/>
        </w:rPr>
        <w:t>Hyperscale</w:t>
      </w:r>
    </w:p>
    <w:p w14:paraId="44A1ECDF" w14:textId="00A567F1" w:rsidR="00EE0170" w:rsidRDefault="00EE0170" w:rsidP="00EE0170">
      <w:pPr>
        <w:ind w:left="720" w:firstLine="720"/>
      </w:pPr>
      <w:r>
        <w:t>N</w:t>
      </w:r>
      <w:r w:rsidRPr="004D0727">
        <w:t>ew, highly scalable service tier that adapts on-demand to your workload's needs</w:t>
      </w:r>
    </w:p>
    <w:p w14:paraId="6491465D" w14:textId="4059A1D0" w:rsidR="00716F12" w:rsidRDefault="00716F12" w:rsidP="00EE0170">
      <w:pPr>
        <w:ind w:left="720" w:firstLine="720"/>
      </w:pPr>
      <w:r>
        <w:rPr>
          <w:color w:val="0070C0"/>
        </w:rPr>
        <w:t>Demo</w:t>
      </w:r>
      <w:r w:rsidRPr="00716F12">
        <w:t xml:space="preserve">: </w:t>
      </w:r>
      <w:r>
        <w:t>Point in time r</w:t>
      </w:r>
      <w:r w:rsidRPr="00716F12">
        <w:t>estore 50TB Database</w:t>
      </w:r>
    </w:p>
    <w:p w14:paraId="1308FE9B" w14:textId="3B2C869E" w:rsidR="00EE0170" w:rsidRDefault="00EE0170" w:rsidP="00EE0170">
      <w:r>
        <w:t>1</w:t>
      </w:r>
      <w:r w:rsidR="00716F12">
        <w:t>7</w:t>
      </w:r>
      <w:r>
        <w:t>:</w:t>
      </w:r>
      <w:r w:rsidR="00716F12">
        <w:t>10</w:t>
      </w:r>
      <w:r>
        <w:t xml:space="preserve"> – 17:</w:t>
      </w:r>
      <w:r w:rsidR="00716F12">
        <w:t>10</w:t>
      </w:r>
      <w:r>
        <w:tab/>
      </w:r>
      <w:r w:rsidRPr="00EE571E">
        <w:rPr>
          <w:b/>
        </w:rPr>
        <w:t>Closing</w:t>
      </w:r>
    </w:p>
    <w:p w14:paraId="5B1C40BF" w14:textId="77777777" w:rsidR="00EE0170" w:rsidRDefault="00EE0170" w:rsidP="00EE0170">
      <w:pPr>
        <w:ind w:left="720" w:firstLine="720"/>
      </w:pPr>
      <w:r>
        <w:t>Technical resources Q&amp;A</w:t>
      </w:r>
    </w:p>
    <w:p w14:paraId="7EF2A49E" w14:textId="7E9EF68E" w:rsidR="00EE0170" w:rsidRDefault="00EE0170"/>
    <w:p w14:paraId="288567B2" w14:textId="1B3DD5FA" w:rsidR="0041505B" w:rsidRDefault="0041505B"/>
    <w:p w14:paraId="2E468800" w14:textId="62DC39F8" w:rsidR="0041505B" w:rsidRDefault="0041505B"/>
    <w:p w14:paraId="35A8D45C" w14:textId="28E78B2A" w:rsidR="0041505B" w:rsidRDefault="0041505B"/>
    <w:p w14:paraId="55D29782" w14:textId="0B0B3A7C" w:rsidR="0041505B" w:rsidRDefault="0041505B"/>
    <w:p w14:paraId="48CF5BDF" w14:textId="56045606" w:rsidR="0041505B" w:rsidRDefault="0041505B"/>
    <w:p w14:paraId="7F65001D" w14:textId="60C253DE" w:rsidR="0041505B" w:rsidRDefault="0041505B"/>
    <w:p w14:paraId="1A1844E4" w14:textId="30179F1E" w:rsidR="0041505B" w:rsidRDefault="0041505B"/>
    <w:p w14:paraId="154015E5" w14:textId="5694BD6B" w:rsidR="0041505B" w:rsidRDefault="0041505B"/>
    <w:p w14:paraId="233399CC" w14:textId="0D9FFE7B" w:rsidR="0041505B" w:rsidRDefault="0041505B"/>
    <w:p w14:paraId="4DF26037" w14:textId="66620C46" w:rsidR="0041505B" w:rsidRDefault="0041505B"/>
    <w:p w14:paraId="5A7DC1A7" w14:textId="257B16E9" w:rsidR="0041505B" w:rsidRDefault="0041505B"/>
    <w:p w14:paraId="7E2AAA0E" w14:textId="45CACAE1" w:rsidR="0041505B" w:rsidRDefault="0041505B"/>
    <w:p w14:paraId="0FD5F3E1" w14:textId="1DF9C5EC" w:rsidR="0041505B" w:rsidRDefault="0041505B"/>
    <w:p w14:paraId="122AB7A5" w14:textId="0BD3DE4E" w:rsidR="0041505B" w:rsidRDefault="0041505B"/>
    <w:p w14:paraId="5A041400" w14:textId="77777777" w:rsidR="0041505B" w:rsidRDefault="0041505B"/>
    <w:p w14:paraId="78D32574" w14:textId="5750BE5D" w:rsidR="0041505B" w:rsidRDefault="0041505B"/>
    <w:p w14:paraId="4FA3CCED" w14:textId="59F98374" w:rsidR="0041505B" w:rsidRDefault="0041505B"/>
    <w:p w14:paraId="5434CD6F" w14:textId="5EC088B7" w:rsidR="0041505B" w:rsidRDefault="0041505B"/>
    <w:p w14:paraId="4364ED10" w14:textId="66BE407A" w:rsidR="0041505B" w:rsidRDefault="0041505B"/>
    <w:p w14:paraId="2BBC8680" w14:textId="7A80B1D7" w:rsidR="0041505B" w:rsidRDefault="0041505B"/>
    <w:p w14:paraId="3633810A" w14:textId="70EA20E4" w:rsidR="0041505B" w:rsidRDefault="0041505B"/>
    <w:p w14:paraId="60FCB6E0" w14:textId="77777777" w:rsidR="0041505B" w:rsidRDefault="0041505B"/>
    <w:p w14:paraId="7169658C" w14:textId="73699CEC" w:rsidR="0041505B" w:rsidRPr="0041505B" w:rsidRDefault="0041505B">
      <w:pPr>
        <w:pBdr>
          <w:bottom w:val="single" w:sz="6" w:space="1" w:color="auto"/>
        </w:pBdr>
        <w:rPr>
          <w:color w:val="AEAAAA" w:themeColor="background2" w:themeShade="BF"/>
        </w:rPr>
      </w:pPr>
    </w:p>
    <w:p w14:paraId="2C9F3FE5" w14:textId="5C8D8361" w:rsidR="0041505B" w:rsidRDefault="0041505B"/>
    <w:p w14:paraId="3BF5FB80" w14:textId="77777777" w:rsidR="0041505B" w:rsidRDefault="0041505B"/>
    <w:p w14:paraId="1AB94950" w14:textId="16EB5FA2" w:rsidR="0041505B" w:rsidRDefault="0041505B">
      <w:r>
        <w:rPr>
          <w:rFonts w:ascii="Segoe UI" w:hAnsi="Segoe UI" w:cs="Segoe UI"/>
          <w:color w:val="1A1A1A"/>
          <w:sz w:val="21"/>
          <w:szCs w:val="21"/>
        </w:rPr>
        <w:t>​(c)</w:t>
      </w:r>
      <w:r>
        <w:rPr>
          <w:rFonts w:ascii="Segoe UI" w:hAnsi="Segoe UI" w:cs="Segoe UI"/>
          <w:color w:val="1A1A1A"/>
          <w:sz w:val="21"/>
          <w:szCs w:val="21"/>
        </w:rPr>
        <w:t xml:space="preserve"> 2019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amp;quot" w:hAnsi="&amp;quot"/>
          <w:color w:val="1A1A1A"/>
          <w:sz w:val="21"/>
          <w:szCs w:val="21"/>
        </w:rPr>
        <w:br/>
      </w:r>
      <w:r>
        <w:rPr>
          <w:rFonts w:ascii="Segoe UI" w:hAnsi="Segoe UI" w:cs="Segoe UI"/>
          <w:color w:val="1A1A1A"/>
          <w:sz w:val="21"/>
          <w:szCs w:val="21"/>
        </w:rPr>
        <w:t> </w:t>
      </w:r>
      <w:r>
        <w:rPr>
          <w:rFonts w:ascii="&amp;quot" w:hAnsi="&amp;quot"/>
          <w:color w:val="1A1A1A"/>
          <w:sz w:val="21"/>
          <w:szCs w:val="21"/>
        </w:rPr>
        <w:br/>
      </w:r>
      <w:r>
        <w:rPr>
          <w:rFonts w:ascii="Segoe UI" w:hAnsi="Segoe UI" w:cs="Segoe UI"/>
          <w:color w:val="1A1A1A"/>
          <w:sz w:val="21"/>
          <w:szCs w:val="21"/>
        </w:rPr>
        <w:t>This document does not provide you with any legal rights to any intellectual property in any Microsoft product. You may copy and use this document for your internal, reference purposes. You may modify this document for your internal, reference purposes</w:t>
      </w:r>
      <w:r>
        <w:rPr>
          <w:rFonts w:ascii="Segoe UI" w:hAnsi="Segoe UI" w:cs="Segoe UI"/>
          <w:color w:val="1A1A1A"/>
          <w:sz w:val="21"/>
          <w:szCs w:val="21"/>
        </w:rPr>
        <w:t>.</w:t>
      </w:r>
    </w:p>
    <w:sectPr w:rsidR="0041505B" w:rsidSect="004150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71ABD" w14:textId="77777777" w:rsidR="00310050" w:rsidRDefault="00310050" w:rsidP="009406A1">
      <w:pPr>
        <w:spacing w:after="0" w:line="240" w:lineRule="auto"/>
      </w:pPr>
      <w:r>
        <w:separator/>
      </w:r>
    </w:p>
  </w:endnote>
  <w:endnote w:type="continuationSeparator" w:id="0">
    <w:p w14:paraId="40FA27FC" w14:textId="77777777" w:rsidR="00310050" w:rsidRDefault="00310050" w:rsidP="0094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8204C" w14:textId="77777777" w:rsidR="00310050" w:rsidRDefault="00310050" w:rsidP="009406A1">
      <w:pPr>
        <w:spacing w:after="0" w:line="240" w:lineRule="auto"/>
      </w:pPr>
      <w:r>
        <w:separator/>
      </w:r>
    </w:p>
  </w:footnote>
  <w:footnote w:type="continuationSeparator" w:id="0">
    <w:p w14:paraId="44B3B394" w14:textId="77777777" w:rsidR="00310050" w:rsidRDefault="00310050" w:rsidP="0094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BF2"/>
    <w:multiLevelType w:val="hybridMultilevel"/>
    <w:tmpl w:val="054A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41C269B"/>
    <w:multiLevelType w:val="hybridMultilevel"/>
    <w:tmpl w:val="A1329924"/>
    <w:lvl w:ilvl="0" w:tplc="A51EE156">
      <w:start w:val="1"/>
      <w:numFmt w:val="bullet"/>
      <w:lvlText w:val="•"/>
      <w:lvlJc w:val="left"/>
      <w:pPr>
        <w:tabs>
          <w:tab w:val="num" w:pos="720"/>
        </w:tabs>
        <w:ind w:left="720" w:hanging="360"/>
      </w:pPr>
      <w:rPr>
        <w:rFonts w:ascii="Arial" w:hAnsi="Arial" w:hint="default"/>
      </w:rPr>
    </w:lvl>
    <w:lvl w:ilvl="1" w:tplc="3C62EBD8" w:tentative="1">
      <w:start w:val="1"/>
      <w:numFmt w:val="bullet"/>
      <w:lvlText w:val="•"/>
      <w:lvlJc w:val="left"/>
      <w:pPr>
        <w:tabs>
          <w:tab w:val="num" w:pos="1440"/>
        </w:tabs>
        <w:ind w:left="1440" w:hanging="360"/>
      </w:pPr>
      <w:rPr>
        <w:rFonts w:ascii="Arial" w:hAnsi="Arial" w:hint="default"/>
      </w:rPr>
    </w:lvl>
    <w:lvl w:ilvl="2" w:tplc="6CCE9FD4" w:tentative="1">
      <w:start w:val="1"/>
      <w:numFmt w:val="bullet"/>
      <w:lvlText w:val="•"/>
      <w:lvlJc w:val="left"/>
      <w:pPr>
        <w:tabs>
          <w:tab w:val="num" w:pos="2160"/>
        </w:tabs>
        <w:ind w:left="2160" w:hanging="360"/>
      </w:pPr>
      <w:rPr>
        <w:rFonts w:ascii="Arial" w:hAnsi="Arial" w:hint="default"/>
      </w:rPr>
    </w:lvl>
    <w:lvl w:ilvl="3" w:tplc="2EC46FFA" w:tentative="1">
      <w:start w:val="1"/>
      <w:numFmt w:val="bullet"/>
      <w:lvlText w:val="•"/>
      <w:lvlJc w:val="left"/>
      <w:pPr>
        <w:tabs>
          <w:tab w:val="num" w:pos="2880"/>
        </w:tabs>
        <w:ind w:left="2880" w:hanging="360"/>
      </w:pPr>
      <w:rPr>
        <w:rFonts w:ascii="Arial" w:hAnsi="Arial" w:hint="default"/>
      </w:rPr>
    </w:lvl>
    <w:lvl w:ilvl="4" w:tplc="3C40CDCC" w:tentative="1">
      <w:start w:val="1"/>
      <w:numFmt w:val="bullet"/>
      <w:lvlText w:val="•"/>
      <w:lvlJc w:val="left"/>
      <w:pPr>
        <w:tabs>
          <w:tab w:val="num" w:pos="3600"/>
        </w:tabs>
        <w:ind w:left="3600" w:hanging="360"/>
      </w:pPr>
      <w:rPr>
        <w:rFonts w:ascii="Arial" w:hAnsi="Arial" w:hint="default"/>
      </w:rPr>
    </w:lvl>
    <w:lvl w:ilvl="5" w:tplc="9B22E8E4" w:tentative="1">
      <w:start w:val="1"/>
      <w:numFmt w:val="bullet"/>
      <w:lvlText w:val="•"/>
      <w:lvlJc w:val="left"/>
      <w:pPr>
        <w:tabs>
          <w:tab w:val="num" w:pos="4320"/>
        </w:tabs>
        <w:ind w:left="4320" w:hanging="360"/>
      </w:pPr>
      <w:rPr>
        <w:rFonts w:ascii="Arial" w:hAnsi="Arial" w:hint="default"/>
      </w:rPr>
    </w:lvl>
    <w:lvl w:ilvl="6" w:tplc="0F523400" w:tentative="1">
      <w:start w:val="1"/>
      <w:numFmt w:val="bullet"/>
      <w:lvlText w:val="•"/>
      <w:lvlJc w:val="left"/>
      <w:pPr>
        <w:tabs>
          <w:tab w:val="num" w:pos="5040"/>
        </w:tabs>
        <w:ind w:left="5040" w:hanging="360"/>
      </w:pPr>
      <w:rPr>
        <w:rFonts w:ascii="Arial" w:hAnsi="Arial" w:hint="default"/>
      </w:rPr>
    </w:lvl>
    <w:lvl w:ilvl="7" w:tplc="4A528EA0" w:tentative="1">
      <w:start w:val="1"/>
      <w:numFmt w:val="bullet"/>
      <w:lvlText w:val="•"/>
      <w:lvlJc w:val="left"/>
      <w:pPr>
        <w:tabs>
          <w:tab w:val="num" w:pos="5760"/>
        </w:tabs>
        <w:ind w:left="5760" w:hanging="360"/>
      </w:pPr>
      <w:rPr>
        <w:rFonts w:ascii="Arial" w:hAnsi="Arial" w:hint="default"/>
      </w:rPr>
    </w:lvl>
    <w:lvl w:ilvl="8" w:tplc="0A629D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1F4ED3"/>
    <w:multiLevelType w:val="hybridMultilevel"/>
    <w:tmpl w:val="797A9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C7F97"/>
    <w:multiLevelType w:val="hybridMultilevel"/>
    <w:tmpl w:val="D0A01B10"/>
    <w:lvl w:ilvl="0" w:tplc="0409000F">
      <w:start w:val="1"/>
      <w:numFmt w:val="decimal"/>
      <w:lvlText w:val="%1."/>
      <w:lvlJc w:val="left"/>
      <w:pPr>
        <w:ind w:left="720" w:hanging="360"/>
      </w:pPr>
    </w:lvl>
    <w:lvl w:ilvl="1" w:tplc="D9D0976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25EBC"/>
    <w:multiLevelType w:val="hybridMultilevel"/>
    <w:tmpl w:val="1C32F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7776A"/>
    <w:multiLevelType w:val="hybridMultilevel"/>
    <w:tmpl w:val="BCE89468"/>
    <w:lvl w:ilvl="0" w:tplc="DADCA5E8">
      <w:start w:val="1"/>
      <w:numFmt w:val="bullet"/>
      <w:lvlText w:val="•"/>
      <w:lvlJc w:val="left"/>
      <w:pPr>
        <w:tabs>
          <w:tab w:val="num" w:pos="720"/>
        </w:tabs>
        <w:ind w:left="720" w:hanging="360"/>
      </w:pPr>
      <w:rPr>
        <w:rFonts w:ascii="Arial" w:hAnsi="Arial" w:hint="default"/>
      </w:rPr>
    </w:lvl>
    <w:lvl w:ilvl="1" w:tplc="27E4B048">
      <w:start w:val="1"/>
      <w:numFmt w:val="bullet"/>
      <w:lvlText w:val="•"/>
      <w:lvlJc w:val="left"/>
      <w:pPr>
        <w:tabs>
          <w:tab w:val="num" w:pos="1440"/>
        </w:tabs>
        <w:ind w:left="1440" w:hanging="360"/>
      </w:pPr>
      <w:rPr>
        <w:rFonts w:ascii="Arial" w:hAnsi="Arial" w:hint="default"/>
      </w:rPr>
    </w:lvl>
    <w:lvl w:ilvl="2" w:tplc="26D4FF1E" w:tentative="1">
      <w:start w:val="1"/>
      <w:numFmt w:val="bullet"/>
      <w:lvlText w:val="•"/>
      <w:lvlJc w:val="left"/>
      <w:pPr>
        <w:tabs>
          <w:tab w:val="num" w:pos="2160"/>
        </w:tabs>
        <w:ind w:left="2160" w:hanging="360"/>
      </w:pPr>
      <w:rPr>
        <w:rFonts w:ascii="Arial" w:hAnsi="Arial" w:hint="default"/>
      </w:rPr>
    </w:lvl>
    <w:lvl w:ilvl="3" w:tplc="E3ACE7E4" w:tentative="1">
      <w:start w:val="1"/>
      <w:numFmt w:val="bullet"/>
      <w:lvlText w:val="•"/>
      <w:lvlJc w:val="left"/>
      <w:pPr>
        <w:tabs>
          <w:tab w:val="num" w:pos="2880"/>
        </w:tabs>
        <w:ind w:left="2880" w:hanging="360"/>
      </w:pPr>
      <w:rPr>
        <w:rFonts w:ascii="Arial" w:hAnsi="Arial" w:hint="default"/>
      </w:rPr>
    </w:lvl>
    <w:lvl w:ilvl="4" w:tplc="DDE06B98" w:tentative="1">
      <w:start w:val="1"/>
      <w:numFmt w:val="bullet"/>
      <w:lvlText w:val="•"/>
      <w:lvlJc w:val="left"/>
      <w:pPr>
        <w:tabs>
          <w:tab w:val="num" w:pos="3600"/>
        </w:tabs>
        <w:ind w:left="3600" w:hanging="360"/>
      </w:pPr>
      <w:rPr>
        <w:rFonts w:ascii="Arial" w:hAnsi="Arial" w:hint="default"/>
      </w:rPr>
    </w:lvl>
    <w:lvl w:ilvl="5" w:tplc="024A184C" w:tentative="1">
      <w:start w:val="1"/>
      <w:numFmt w:val="bullet"/>
      <w:lvlText w:val="•"/>
      <w:lvlJc w:val="left"/>
      <w:pPr>
        <w:tabs>
          <w:tab w:val="num" w:pos="4320"/>
        </w:tabs>
        <w:ind w:left="4320" w:hanging="360"/>
      </w:pPr>
      <w:rPr>
        <w:rFonts w:ascii="Arial" w:hAnsi="Arial" w:hint="default"/>
      </w:rPr>
    </w:lvl>
    <w:lvl w:ilvl="6" w:tplc="5C28C2F0" w:tentative="1">
      <w:start w:val="1"/>
      <w:numFmt w:val="bullet"/>
      <w:lvlText w:val="•"/>
      <w:lvlJc w:val="left"/>
      <w:pPr>
        <w:tabs>
          <w:tab w:val="num" w:pos="5040"/>
        </w:tabs>
        <w:ind w:left="5040" w:hanging="360"/>
      </w:pPr>
      <w:rPr>
        <w:rFonts w:ascii="Arial" w:hAnsi="Arial" w:hint="default"/>
      </w:rPr>
    </w:lvl>
    <w:lvl w:ilvl="7" w:tplc="05ACFA34" w:tentative="1">
      <w:start w:val="1"/>
      <w:numFmt w:val="bullet"/>
      <w:lvlText w:val="•"/>
      <w:lvlJc w:val="left"/>
      <w:pPr>
        <w:tabs>
          <w:tab w:val="num" w:pos="5760"/>
        </w:tabs>
        <w:ind w:left="5760" w:hanging="360"/>
      </w:pPr>
      <w:rPr>
        <w:rFonts w:ascii="Arial" w:hAnsi="Arial" w:hint="default"/>
      </w:rPr>
    </w:lvl>
    <w:lvl w:ilvl="8" w:tplc="534882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4B83A51"/>
    <w:multiLevelType w:val="hybridMultilevel"/>
    <w:tmpl w:val="73261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37054"/>
    <w:multiLevelType w:val="hybridMultilevel"/>
    <w:tmpl w:val="237234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670A20"/>
    <w:multiLevelType w:val="hybridMultilevel"/>
    <w:tmpl w:val="444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21B70"/>
    <w:multiLevelType w:val="hybridMultilevel"/>
    <w:tmpl w:val="5E9C14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9"/>
  </w:num>
  <w:num w:numId="6">
    <w:abstractNumId w:val="7"/>
  </w:num>
  <w:num w:numId="7">
    <w:abstractNumId w:val="5"/>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67"/>
    <w:rsid w:val="000364D2"/>
    <w:rsid w:val="00044136"/>
    <w:rsid w:val="00107AC9"/>
    <w:rsid w:val="001237D7"/>
    <w:rsid w:val="00132CD5"/>
    <w:rsid w:val="001720BC"/>
    <w:rsid w:val="00192000"/>
    <w:rsid w:val="00195E6C"/>
    <w:rsid w:val="001A48BB"/>
    <w:rsid w:val="00310050"/>
    <w:rsid w:val="003274EE"/>
    <w:rsid w:val="003B003E"/>
    <w:rsid w:val="003C3A39"/>
    <w:rsid w:val="003E2E5D"/>
    <w:rsid w:val="00406BA2"/>
    <w:rsid w:val="0041505B"/>
    <w:rsid w:val="00461167"/>
    <w:rsid w:val="004D0727"/>
    <w:rsid w:val="00573AF4"/>
    <w:rsid w:val="005A60DA"/>
    <w:rsid w:val="005F2EF2"/>
    <w:rsid w:val="00600688"/>
    <w:rsid w:val="006056F3"/>
    <w:rsid w:val="00642589"/>
    <w:rsid w:val="00690A9F"/>
    <w:rsid w:val="006964A0"/>
    <w:rsid w:val="006A6F37"/>
    <w:rsid w:val="00701EE2"/>
    <w:rsid w:val="00716F12"/>
    <w:rsid w:val="00770296"/>
    <w:rsid w:val="007B1301"/>
    <w:rsid w:val="007B518C"/>
    <w:rsid w:val="007B6BF2"/>
    <w:rsid w:val="007D660B"/>
    <w:rsid w:val="00820B8C"/>
    <w:rsid w:val="0084312F"/>
    <w:rsid w:val="0086318B"/>
    <w:rsid w:val="00886033"/>
    <w:rsid w:val="008E13AF"/>
    <w:rsid w:val="008E29C9"/>
    <w:rsid w:val="008F39B7"/>
    <w:rsid w:val="0091178B"/>
    <w:rsid w:val="009406A1"/>
    <w:rsid w:val="00996C44"/>
    <w:rsid w:val="009B09C7"/>
    <w:rsid w:val="009F09F8"/>
    <w:rsid w:val="00A364FC"/>
    <w:rsid w:val="00AB1402"/>
    <w:rsid w:val="00AC0034"/>
    <w:rsid w:val="00AC0DF7"/>
    <w:rsid w:val="00AD42A8"/>
    <w:rsid w:val="00AE2D5E"/>
    <w:rsid w:val="00B06078"/>
    <w:rsid w:val="00B257F3"/>
    <w:rsid w:val="00B82E9B"/>
    <w:rsid w:val="00BD7231"/>
    <w:rsid w:val="00C40954"/>
    <w:rsid w:val="00C567DC"/>
    <w:rsid w:val="00C577F3"/>
    <w:rsid w:val="00C96946"/>
    <w:rsid w:val="00CE3E06"/>
    <w:rsid w:val="00D0165B"/>
    <w:rsid w:val="00D10FC7"/>
    <w:rsid w:val="00D30A9E"/>
    <w:rsid w:val="00D46397"/>
    <w:rsid w:val="00D477A3"/>
    <w:rsid w:val="00D654FF"/>
    <w:rsid w:val="00D77E0C"/>
    <w:rsid w:val="00D82132"/>
    <w:rsid w:val="00D838A7"/>
    <w:rsid w:val="00D844DC"/>
    <w:rsid w:val="00DD676E"/>
    <w:rsid w:val="00E33750"/>
    <w:rsid w:val="00E7039B"/>
    <w:rsid w:val="00EB261F"/>
    <w:rsid w:val="00EB3C0A"/>
    <w:rsid w:val="00EC7EDA"/>
    <w:rsid w:val="00ED3503"/>
    <w:rsid w:val="00EE0170"/>
    <w:rsid w:val="00EE571E"/>
    <w:rsid w:val="00EE64EC"/>
    <w:rsid w:val="00FC1223"/>
    <w:rsid w:val="00FC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B6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35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77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7A3"/>
    <w:pPr>
      <w:ind w:left="720"/>
      <w:contextualSpacing/>
    </w:pPr>
    <w:rPr>
      <w:rFonts w:ascii="Segoe UI" w:hAnsi="Segoe UI" w:cs="Segoe UI"/>
      <w:sz w:val="18"/>
      <w:szCs w:val="18"/>
    </w:rPr>
  </w:style>
  <w:style w:type="character" w:styleId="Hyperlink">
    <w:name w:val="Hyperlink"/>
    <w:basedOn w:val="DefaultParagraphFont"/>
    <w:uiPriority w:val="99"/>
    <w:unhideWhenUsed/>
    <w:rsid w:val="00D477A3"/>
    <w:rPr>
      <w:color w:val="0563C1" w:themeColor="hyperlink"/>
      <w:u w:val="single"/>
    </w:rPr>
  </w:style>
  <w:style w:type="character" w:styleId="UnresolvedMention">
    <w:name w:val="Unresolved Mention"/>
    <w:basedOn w:val="DefaultParagraphFont"/>
    <w:uiPriority w:val="99"/>
    <w:semiHidden/>
    <w:unhideWhenUsed/>
    <w:rsid w:val="003C3A39"/>
    <w:rPr>
      <w:color w:val="605E5C"/>
      <w:shd w:val="clear" w:color="auto" w:fill="E1DFDD"/>
    </w:rPr>
  </w:style>
  <w:style w:type="paragraph" w:styleId="TOCHeading">
    <w:name w:val="TOC Heading"/>
    <w:basedOn w:val="Heading1"/>
    <w:next w:val="Normal"/>
    <w:uiPriority w:val="39"/>
    <w:unhideWhenUsed/>
    <w:qFormat/>
    <w:rsid w:val="003E2E5D"/>
    <w:pPr>
      <w:outlineLvl w:val="9"/>
    </w:pPr>
  </w:style>
  <w:style w:type="paragraph" w:styleId="TOC1">
    <w:name w:val="toc 1"/>
    <w:basedOn w:val="Normal"/>
    <w:next w:val="Normal"/>
    <w:autoRedefine/>
    <w:uiPriority w:val="39"/>
    <w:unhideWhenUsed/>
    <w:rsid w:val="003E2E5D"/>
    <w:pPr>
      <w:spacing w:after="100"/>
    </w:pPr>
  </w:style>
  <w:style w:type="paragraph" w:styleId="TOC2">
    <w:name w:val="toc 2"/>
    <w:basedOn w:val="Normal"/>
    <w:next w:val="Normal"/>
    <w:autoRedefine/>
    <w:uiPriority w:val="39"/>
    <w:unhideWhenUsed/>
    <w:rsid w:val="003E2E5D"/>
    <w:pPr>
      <w:spacing w:after="100"/>
      <w:ind w:left="220"/>
    </w:pPr>
  </w:style>
  <w:style w:type="paragraph" w:styleId="Title">
    <w:name w:val="Title"/>
    <w:basedOn w:val="Normal"/>
    <w:next w:val="Normal"/>
    <w:link w:val="TitleChar"/>
    <w:uiPriority w:val="10"/>
    <w:qFormat/>
    <w:rsid w:val="003E2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E5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1505B"/>
    <w:rPr>
      <w:i/>
      <w:iCs/>
    </w:rPr>
  </w:style>
  <w:style w:type="paragraph" w:styleId="Header">
    <w:name w:val="header"/>
    <w:basedOn w:val="Normal"/>
    <w:link w:val="HeaderChar"/>
    <w:uiPriority w:val="99"/>
    <w:unhideWhenUsed/>
    <w:rsid w:val="00843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12F"/>
  </w:style>
  <w:style w:type="paragraph" w:styleId="Footer">
    <w:name w:val="footer"/>
    <w:basedOn w:val="Normal"/>
    <w:link w:val="FooterChar"/>
    <w:uiPriority w:val="99"/>
    <w:unhideWhenUsed/>
    <w:rsid w:val="00843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9166">
      <w:bodyDiv w:val="1"/>
      <w:marLeft w:val="0"/>
      <w:marRight w:val="0"/>
      <w:marTop w:val="0"/>
      <w:marBottom w:val="0"/>
      <w:divBdr>
        <w:top w:val="none" w:sz="0" w:space="0" w:color="auto"/>
        <w:left w:val="none" w:sz="0" w:space="0" w:color="auto"/>
        <w:bottom w:val="none" w:sz="0" w:space="0" w:color="auto"/>
        <w:right w:val="none" w:sz="0" w:space="0" w:color="auto"/>
      </w:divBdr>
    </w:div>
    <w:div w:id="460223561">
      <w:bodyDiv w:val="1"/>
      <w:marLeft w:val="0"/>
      <w:marRight w:val="0"/>
      <w:marTop w:val="0"/>
      <w:marBottom w:val="0"/>
      <w:divBdr>
        <w:top w:val="none" w:sz="0" w:space="0" w:color="auto"/>
        <w:left w:val="none" w:sz="0" w:space="0" w:color="auto"/>
        <w:bottom w:val="none" w:sz="0" w:space="0" w:color="auto"/>
        <w:right w:val="none" w:sz="0" w:space="0" w:color="auto"/>
      </w:divBdr>
    </w:div>
    <w:div w:id="479466047">
      <w:bodyDiv w:val="1"/>
      <w:marLeft w:val="0"/>
      <w:marRight w:val="0"/>
      <w:marTop w:val="0"/>
      <w:marBottom w:val="0"/>
      <w:divBdr>
        <w:top w:val="none" w:sz="0" w:space="0" w:color="auto"/>
        <w:left w:val="none" w:sz="0" w:space="0" w:color="auto"/>
        <w:bottom w:val="none" w:sz="0" w:space="0" w:color="auto"/>
        <w:right w:val="none" w:sz="0" w:space="0" w:color="auto"/>
      </w:divBdr>
    </w:div>
    <w:div w:id="658655776">
      <w:bodyDiv w:val="1"/>
      <w:marLeft w:val="0"/>
      <w:marRight w:val="0"/>
      <w:marTop w:val="0"/>
      <w:marBottom w:val="0"/>
      <w:divBdr>
        <w:top w:val="none" w:sz="0" w:space="0" w:color="auto"/>
        <w:left w:val="none" w:sz="0" w:space="0" w:color="auto"/>
        <w:bottom w:val="none" w:sz="0" w:space="0" w:color="auto"/>
        <w:right w:val="none" w:sz="0" w:space="0" w:color="auto"/>
      </w:divBdr>
    </w:div>
    <w:div w:id="675962057">
      <w:bodyDiv w:val="1"/>
      <w:marLeft w:val="0"/>
      <w:marRight w:val="0"/>
      <w:marTop w:val="0"/>
      <w:marBottom w:val="0"/>
      <w:divBdr>
        <w:top w:val="none" w:sz="0" w:space="0" w:color="auto"/>
        <w:left w:val="none" w:sz="0" w:space="0" w:color="auto"/>
        <w:bottom w:val="none" w:sz="0" w:space="0" w:color="auto"/>
        <w:right w:val="none" w:sz="0" w:space="0" w:color="auto"/>
      </w:divBdr>
    </w:div>
    <w:div w:id="710769237">
      <w:bodyDiv w:val="1"/>
      <w:marLeft w:val="0"/>
      <w:marRight w:val="0"/>
      <w:marTop w:val="0"/>
      <w:marBottom w:val="0"/>
      <w:divBdr>
        <w:top w:val="none" w:sz="0" w:space="0" w:color="auto"/>
        <w:left w:val="none" w:sz="0" w:space="0" w:color="auto"/>
        <w:bottom w:val="none" w:sz="0" w:space="0" w:color="auto"/>
        <w:right w:val="none" w:sz="0" w:space="0" w:color="auto"/>
      </w:divBdr>
    </w:div>
    <w:div w:id="824660946">
      <w:bodyDiv w:val="1"/>
      <w:marLeft w:val="0"/>
      <w:marRight w:val="0"/>
      <w:marTop w:val="0"/>
      <w:marBottom w:val="0"/>
      <w:divBdr>
        <w:top w:val="none" w:sz="0" w:space="0" w:color="auto"/>
        <w:left w:val="none" w:sz="0" w:space="0" w:color="auto"/>
        <w:bottom w:val="none" w:sz="0" w:space="0" w:color="auto"/>
        <w:right w:val="none" w:sz="0" w:space="0" w:color="auto"/>
      </w:divBdr>
    </w:div>
    <w:div w:id="912203991">
      <w:bodyDiv w:val="1"/>
      <w:marLeft w:val="0"/>
      <w:marRight w:val="0"/>
      <w:marTop w:val="0"/>
      <w:marBottom w:val="0"/>
      <w:divBdr>
        <w:top w:val="none" w:sz="0" w:space="0" w:color="auto"/>
        <w:left w:val="none" w:sz="0" w:space="0" w:color="auto"/>
        <w:bottom w:val="none" w:sz="0" w:space="0" w:color="auto"/>
        <w:right w:val="none" w:sz="0" w:space="0" w:color="auto"/>
      </w:divBdr>
    </w:div>
    <w:div w:id="1037202430">
      <w:bodyDiv w:val="1"/>
      <w:marLeft w:val="0"/>
      <w:marRight w:val="0"/>
      <w:marTop w:val="0"/>
      <w:marBottom w:val="0"/>
      <w:divBdr>
        <w:top w:val="none" w:sz="0" w:space="0" w:color="auto"/>
        <w:left w:val="none" w:sz="0" w:space="0" w:color="auto"/>
        <w:bottom w:val="none" w:sz="0" w:space="0" w:color="auto"/>
        <w:right w:val="none" w:sz="0" w:space="0" w:color="auto"/>
      </w:divBdr>
    </w:div>
    <w:div w:id="1604915475">
      <w:bodyDiv w:val="1"/>
      <w:marLeft w:val="0"/>
      <w:marRight w:val="0"/>
      <w:marTop w:val="0"/>
      <w:marBottom w:val="0"/>
      <w:divBdr>
        <w:top w:val="none" w:sz="0" w:space="0" w:color="auto"/>
        <w:left w:val="none" w:sz="0" w:space="0" w:color="auto"/>
        <w:bottom w:val="none" w:sz="0" w:space="0" w:color="auto"/>
        <w:right w:val="none" w:sz="0" w:space="0" w:color="auto"/>
      </w:divBdr>
    </w:div>
    <w:div w:id="1606887885">
      <w:bodyDiv w:val="1"/>
      <w:marLeft w:val="0"/>
      <w:marRight w:val="0"/>
      <w:marTop w:val="0"/>
      <w:marBottom w:val="0"/>
      <w:divBdr>
        <w:top w:val="none" w:sz="0" w:space="0" w:color="auto"/>
        <w:left w:val="none" w:sz="0" w:space="0" w:color="auto"/>
        <w:bottom w:val="none" w:sz="0" w:space="0" w:color="auto"/>
        <w:right w:val="none" w:sz="0" w:space="0" w:color="auto"/>
      </w:divBdr>
    </w:div>
    <w:div w:id="1617642180">
      <w:bodyDiv w:val="1"/>
      <w:marLeft w:val="0"/>
      <w:marRight w:val="0"/>
      <w:marTop w:val="0"/>
      <w:marBottom w:val="0"/>
      <w:divBdr>
        <w:top w:val="none" w:sz="0" w:space="0" w:color="auto"/>
        <w:left w:val="none" w:sz="0" w:space="0" w:color="auto"/>
        <w:bottom w:val="none" w:sz="0" w:space="0" w:color="auto"/>
        <w:right w:val="none" w:sz="0" w:space="0" w:color="auto"/>
      </w:divBdr>
      <w:divsChild>
        <w:div w:id="1295404809">
          <w:marLeft w:val="346"/>
          <w:marRight w:val="0"/>
          <w:marTop w:val="0"/>
          <w:marBottom w:val="68"/>
          <w:divBdr>
            <w:top w:val="none" w:sz="0" w:space="0" w:color="auto"/>
            <w:left w:val="none" w:sz="0" w:space="0" w:color="auto"/>
            <w:bottom w:val="none" w:sz="0" w:space="0" w:color="auto"/>
            <w:right w:val="none" w:sz="0" w:space="0" w:color="auto"/>
          </w:divBdr>
        </w:div>
        <w:div w:id="194660458">
          <w:marLeft w:val="346"/>
          <w:marRight w:val="0"/>
          <w:marTop w:val="0"/>
          <w:marBottom w:val="68"/>
          <w:divBdr>
            <w:top w:val="none" w:sz="0" w:space="0" w:color="auto"/>
            <w:left w:val="none" w:sz="0" w:space="0" w:color="auto"/>
            <w:bottom w:val="none" w:sz="0" w:space="0" w:color="auto"/>
            <w:right w:val="none" w:sz="0" w:space="0" w:color="auto"/>
          </w:divBdr>
        </w:div>
        <w:div w:id="1885411412">
          <w:marLeft w:val="346"/>
          <w:marRight w:val="0"/>
          <w:marTop w:val="0"/>
          <w:marBottom w:val="68"/>
          <w:divBdr>
            <w:top w:val="none" w:sz="0" w:space="0" w:color="auto"/>
            <w:left w:val="none" w:sz="0" w:space="0" w:color="auto"/>
            <w:bottom w:val="none" w:sz="0" w:space="0" w:color="auto"/>
            <w:right w:val="none" w:sz="0" w:space="0" w:color="auto"/>
          </w:divBdr>
        </w:div>
      </w:divsChild>
    </w:div>
    <w:div w:id="1862816081">
      <w:bodyDiv w:val="1"/>
      <w:marLeft w:val="0"/>
      <w:marRight w:val="0"/>
      <w:marTop w:val="0"/>
      <w:marBottom w:val="0"/>
      <w:divBdr>
        <w:top w:val="none" w:sz="0" w:space="0" w:color="auto"/>
        <w:left w:val="none" w:sz="0" w:space="0" w:color="auto"/>
        <w:bottom w:val="none" w:sz="0" w:space="0" w:color="auto"/>
        <w:right w:val="none" w:sz="0" w:space="0" w:color="auto"/>
      </w:divBdr>
      <w:divsChild>
        <w:div w:id="36241848">
          <w:marLeft w:val="274"/>
          <w:marRight w:val="0"/>
          <w:marTop w:val="0"/>
          <w:marBottom w:val="68"/>
          <w:divBdr>
            <w:top w:val="none" w:sz="0" w:space="0" w:color="auto"/>
            <w:left w:val="none" w:sz="0" w:space="0" w:color="auto"/>
            <w:bottom w:val="none" w:sz="0" w:space="0" w:color="auto"/>
            <w:right w:val="none" w:sz="0" w:space="0" w:color="auto"/>
          </w:divBdr>
        </w:div>
      </w:divsChild>
    </w:div>
    <w:div w:id="2077166633">
      <w:bodyDiv w:val="1"/>
      <w:marLeft w:val="0"/>
      <w:marRight w:val="0"/>
      <w:marTop w:val="0"/>
      <w:marBottom w:val="0"/>
      <w:divBdr>
        <w:top w:val="none" w:sz="0" w:space="0" w:color="auto"/>
        <w:left w:val="none" w:sz="0" w:space="0" w:color="auto"/>
        <w:bottom w:val="none" w:sz="0" w:space="0" w:color="auto"/>
        <w:right w:val="none" w:sz="0" w:space="0" w:color="auto"/>
      </w:divBdr>
    </w:div>
    <w:div w:id="20915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sql-database/" TargetMode="External"/><Relationship Id="rId13" Type="http://schemas.openxmlformats.org/officeDocument/2006/relationships/hyperlink" Target="mailto:support@handsonlabs.microsof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ssionsupport@handsonlabs.microsof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ssionsupport@handsonlabs.micros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pport@handsonlabs.microsoft.com" TargetMode="External"/><Relationship Id="rId4" Type="http://schemas.openxmlformats.org/officeDocument/2006/relationships/settings" Target="settings.xml"/><Relationship Id="rId9" Type="http://schemas.openxmlformats.org/officeDocument/2006/relationships/hyperlink" Target="https://www.microsoft.com/handsonlabs/instructorledlabs" TargetMode="External"/><Relationship Id="rId14" Type="http://schemas.openxmlformats.org/officeDocument/2006/relationships/hyperlink" Target="mailto:sessionsupport@handsonlab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D65D4-1B14-4ED7-AA38-9E96A050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2019-03-14T23:34:00Z</dcterms:created>
  <dcterms:modified xsi:type="dcterms:W3CDTF">2019-03-14T23:34:00Z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colinmu@microsoft.com</vt:lpwstr>
  </property>
  <property fmtid="{D5CDD505-2E9C-101B-9397-08002B2CF9AE}" pid="5" name="MSIP_Label_f42aa342-8706-4288-bd11-ebb85995028c_SetDate">
    <vt:lpwstr>2019-03-14T23:34:56.0536297Z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5836aeea-5732-4842-8eed-e612c288fd6d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