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pPr>
        <w:pStyle w:val="Title"/>
      </w:pPr>
      <w:r>
        <w:t xml:space="preserve">Installation and Configuration Record</w:t>
      </w:r>
    </w:p>
    <w:p>
      <w:r>
        <w:t xml:space="preserve">Cluster: azlocal-iic-01</w:t>
      </w:r>
    </w:p>
    <w:p>
      <w:r>
        <w:t xml:space="preserve">Mode: as-built</w:t>
      </w:r>
    </w:p>
    <w:p>
      <w:r>
        <w:t xml:space="preserve">Ranger Version: 1.6.0</w:t>
      </w:r>
    </w:p>
    <w:p>
      <w:r>
        <w:t xml:space="preserve">Generated: 04/06/2026 12:08:32</w:t>
      </w:r>
    </w:p>
    <w:p>
      <w:pPr>
        <w:pStyle w:val="Heading1"/>
      </w:pPr>
      <w:r>
        <w:t xml:space="preserve">Table of Contents</w:t>
      </w:r>
    </w:p>
    <w:p>
      <w:pPr>
        <w:pStyle w:val="ListParagraph"/>
      </w:pPr>
      <w:r>
        <w:t xml:space="preserve">- Document Control</w:t>
      </w:r>
    </w:p>
    <w:p>
      <w:pPr>
        <w:pStyle w:val="ListParagraph"/>
      </w:pPr>
      <w:r>
        <w:t xml:space="preserve">- Run Summary</w:t>
      </w:r>
    </w:p>
    <w:p>
      <w:pPr>
        <w:pStyle w:val="ListParagraph"/>
      </w:pPr>
      <w:r>
        <w:t xml:space="preserve">- Readiness Snapshot</w:t>
      </w:r>
    </w:p>
    <w:p>
      <w:pPr>
        <w:pStyle w:val="ListParagraph"/>
      </w:pPr>
      <w:r>
        <w:t xml:space="preserve">- Environment Overview</w:t>
      </w:r>
    </w:p>
    <w:p>
      <w:pPr>
        <w:pStyle w:val="ListParagraph"/>
      </w:pPr>
      <w:r>
        <w:t xml:space="preserve">- Topology and Operating Model</w:t>
      </w:r>
    </w:p>
    <w:p>
      <w:pPr>
        <w:pStyle w:val="ListParagraph"/>
      </w:pPr>
      <w:r>
        <w:t xml:space="preserve">- Domain Coverage</w:t>
      </w:r>
    </w:p>
    <w:p>
      <w:pPr>
        <w:pStyle w:val="ListParagraph"/>
      </w:pPr>
      <w:r>
        <w:t xml:space="preserve">- Node Inventory</w:t>
      </w:r>
    </w:p>
    <w:p>
      <w:pPr>
        <w:pStyle w:val="ListParagraph"/>
      </w:pPr>
      <w:r>
        <w:t xml:space="preserve">- Collector Status</w:t>
      </w:r>
    </w:p>
    <w:p>
      <w:pPr>
        <w:pStyle w:val="ListParagraph"/>
      </w:pPr>
      <w:r>
        <w:t xml:space="preserve">- Operational Risk Summary</w:t>
      </w:r>
    </w:p>
    <w:p>
      <w:pPr>
        <w:pStyle w:val="ListParagraph"/>
      </w:pPr>
      <w:r>
        <w:t xml:space="preserve">- Workload Summary</w:t>
      </w:r>
    </w:p>
    <w:p>
      <w:pPr>
        <w:pStyle w:val="ListParagraph"/>
      </w:pPr>
      <w:r>
        <w:t xml:space="preserve">- Capacity Summary</w:t>
      </w:r>
    </w:p>
    <w:p>
      <w:pPr>
        <w:pStyle w:val="ListParagraph"/>
      </w:pPr>
      <w:r>
        <w:t xml:space="preserve">- Priority Recommendations</w:t>
      </w:r>
    </w:p>
    <w:p>
      <w:pPr>
        <w:pStyle w:val="ListParagraph"/>
      </w:pPr>
      <w:r>
        <w:t xml:space="preserve">- VM Inventory</w:t>
      </w:r>
    </w:p>
    <w:p>
      <w:pPr>
        <w:pStyle w:val="ListParagraph"/>
      </w:pPr>
      <w:r>
        <w:t xml:space="preserve">- VM Density Metrics</w:t>
      </w:r>
    </w:p>
    <w:p>
      <w:pPr>
        <w:pStyle w:val="ListParagraph"/>
      </w:pPr>
      <w:r>
        <w:t xml:space="preserve">- Storage Pool Capacity</w:t>
      </w:r>
    </w:p>
    <w:p>
      <w:pPr>
        <w:pStyle w:val="ListParagraph"/>
      </w:pPr>
      <w:r>
        <w:t xml:space="preserve">- ESU Enrollment</w:t>
      </w:r>
    </w:p>
    <w:p>
      <w:pPr>
        <w:pStyle w:val="ListParagraph"/>
      </w:pPr>
      <w:r>
        <w:t xml:space="preserve">- Coverage Assessment</w:t>
      </w:r>
    </w:p>
    <w:p>
      <w:pPr>
        <w:pStyle w:val="ListParagraph"/>
      </w:pPr>
      <w:r>
        <w:t xml:space="preserve">- Security Posture Summary</w:t>
      </w:r>
    </w:p>
    <w:p>
      <w:pPr>
        <w:pStyle w:val="ListParagraph"/>
      </w:pPr>
      <w:r>
        <w:t xml:space="preserve">- Management Tool Coverage</w:t>
      </w:r>
    </w:p>
    <w:p>
      <w:pPr>
        <w:pStyle w:val="ListParagraph"/>
      </w:pPr>
      <w:r>
        <w:t xml:space="preserve">- Installation Register (Bill of Materials)</w:t>
      </w:r>
    </w:p>
    <w:p>
      <w:pPr>
        <w:pStyle w:val="ListParagraph"/>
      </w:pPr>
      <w:r>
        <w:t xml:space="preserve">- Per-Node Configuration Record</w:t>
      </w:r>
    </w:p>
    <w:p>
      <w:pPr>
        <w:pStyle w:val="ListParagraph"/>
      </w:pPr>
      <w:r>
        <w:t xml:space="preserve">- Network Address Allocation Record</w:t>
      </w:r>
    </w:p>
    <w:p>
      <w:pPr>
        <w:pStyle w:val="ListParagraph"/>
      </w:pPr>
      <w:r>
        <w:t xml:space="preserve">- Storage Configuration Record</w:t>
      </w:r>
    </w:p>
    <w:p>
      <w:pPr>
        <w:pStyle w:val="ListParagraph"/>
      </w:pPr>
      <w:r>
        <w:t xml:space="preserve">- Identity and Security Record</w:t>
      </w:r>
    </w:p>
    <w:p>
      <w:pPr>
        <w:pStyle w:val="ListParagraph"/>
      </w:pPr>
      <w:r>
        <w:t xml:space="preserve">- Azure Integration Record</w:t>
      </w:r>
    </w:p>
    <w:p>
      <w:pPr>
        <w:pStyle w:val="ListParagraph"/>
      </w:pPr>
      <w:r>
        <w:t xml:space="preserve">- Validation Record</w:t>
      </w:r>
    </w:p>
    <w:p>
      <w:pPr>
        <w:pStyle w:val="ListParagraph"/>
      </w:pPr>
      <w:r>
        <w:t xml:space="preserve">- Known Issues and Deviations</w:t>
      </w:r>
    </w:p>
    <w:p>
      <w:pPr>
        <w:pStyle w:val="ListParagraph"/>
      </w:pPr>
      <w:r>
        <w:t xml:space="preserve">- Acceptance and Sign-Off</w:t>
      </w:r>
    </w:p>
    <w:p>
      <w:pPr>
        <w:pStyle w:val="Heading1"/>
      </w:pPr>
      <w:r>
        <w:t xml:space="preserve">Document Control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Document Title</w:t>
            </w:r>
          </w:p>
        </w:tc>
        <w:tc>
          <w:p>
            <w:r>
              <w:t xml:space="preserve">Azure Local As-Built Documentation — azlocal-iic-01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Package ID</w:t>
            </w:r>
          </w:p>
        </w:tc>
        <w:tc>
          <w:p>
            <w:r>
              <w:t xml:space="preserve">azlocal-iic-01-as-built-20260417T003245Z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Report Tier</w:t>
            </w:r>
          </w:p>
        </w:tc>
        <w:tc>
          <w:p>
            <w:r>
              <w:t xml:space="preserve">management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Revision</w:t>
            </w:r>
          </w:p>
        </w:tc>
        <w:tc>
          <w:p>
            <w:r>
              <w:t xml:space="preserve">1.0 (initial handoff)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Classification</w:t>
            </w:r>
          </w:p>
        </w:tc>
        <w:tc>
          <w:p>
            <w:r>
              <w:t xml:space="preserve">CONFIDENTIAL — CUSTOMER DELIVERABLE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Prepared By Azure Local Ranger v1.6.0</w:t>
            </w:r>
          </w:p>
        </w:tc>
        <w:tc>
          <w:p>
            <w:r>
              <w:t xml:space="preserve"/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Prepared On</w:t>
            </w:r>
          </w:p>
        </w:tc>
        <w:tc>
          <w:p>
            <w:r>
              <w:t xml:space="preserve">04/06/2026 12:08:32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Schema Version</w:t>
            </w:r>
          </w:p>
        </w:tc>
        <w:tc>
          <w:p>
            <w:r>
              <w:t xml:space="preserve">1.1.0-draft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Document Status</w:t>
            </w:r>
          </w:p>
        </w:tc>
        <w:tc>
          <w:p>
            <w:r>
              <w:t xml:space="preserve">FINAL — AS-BUILT HANDOFF</w:t>
            </w:r>
          </w:p>
        </w:tc>
      </w:tr>
    </w:tbl>
    <w:p>
      <w:pPr>
        <w:pStyle w:val="Heading1"/>
      </w:pPr>
      <w:r>
        <w:t xml:space="preserve">Run Summary</w:t>
      </w:r>
    </w:p>
    <w:p>
      <w:pPr>
        <w:pStyle w:val="ListParagraph"/>
      </w:pPr>
      <w:r>
        <w:t xml:space="preserve">- Mode: as-built</w:t>
      </w:r>
    </w:p>
    <w:p>
      <w:pPr>
        <w:pStyle w:val="ListParagraph"/>
      </w:pPr>
      <w:r>
        <w:t xml:space="preserve">- Generated: 04/06/2026 12:08:32</w:t>
      </w:r>
    </w:p>
    <w:p>
      <w:pPr>
        <w:pStyle w:val="ListParagraph"/>
      </w:pPr>
      <w:r>
        <w:t xml:space="preserve">- Cluster: azlocal-iic-01</w:t>
      </w:r>
    </w:p>
    <w:p>
      <w:pPr>
        <w:pStyle w:val="ListParagraph"/>
      </w:pPr>
      <w:r>
        <w:t xml:space="preserve">- Nodes: 3</w:t>
      </w:r>
    </w:p>
    <w:p>
      <w:pPr>
        <w:pStyle w:val="ListParagraph"/>
      </w:pPr>
      <w:r>
        <w:t xml:space="preserve">- Collectors: 7/7 successful</w:t>
      </w:r>
    </w:p>
    <w:p>
      <w:pPr>
        <w:pStyle w:val="ListParagraph"/>
      </w:pPr>
      <w:r>
        <w:t xml:space="preserve">- Artifacts currently recorded: 0</w:t>
      </w:r>
    </w:p>
    <w:p>
      <w:pPr>
        <w:pStyle w:val="Heading1"/>
      </w:pPr>
      <w:r>
        <w:t xml:space="preserve">Readiness Snapshot</w:t>
      </w:r>
    </w:p>
    <w:p>
      <w:pPr>
        <w:pStyle w:val="ListParagraph"/>
      </w:pPr>
      <w:r>
        <w:t xml:space="preserve">- Schema validation: passed</w:t>
      </w:r>
    </w:p>
    <w:p>
      <w:pPr>
        <w:pStyle w:val="ListParagraph"/>
      </w:pPr>
      <w:r>
        <w:t xml:space="preserve">- Critical findings: 0</w:t>
      </w:r>
    </w:p>
    <w:p>
      <w:pPr>
        <w:pStyle w:val="ListParagraph"/>
      </w:pPr>
      <w:r>
        <w:t xml:space="preserve">- Warning findings: 2</w:t>
      </w:r>
    </w:p>
    <w:p>
      <w:pPr>
        <w:pStyle w:val="ListParagraph"/>
      </w:pPr>
      <w:r>
        <w:t xml:space="preserve">- Informational findings: 2</w:t>
      </w:r>
    </w:p>
    <w:p>
      <w:pPr>
        <w:pStyle w:val="ListParagraph"/>
      </w:pPr>
      <w:r>
        <w:t xml:space="preserve">- Successful collectors: 7 of 7</w:t>
      </w:r>
    </w:p>
    <w:p>
      <w:pPr>
        <w:pStyle w:val="ListParagraph"/>
      </w:pPr>
      <w:r>
        <w:t xml:space="preserve">- Partial or failed collectors: 0</w:t>
      </w:r>
    </w:p>
    <w:p>
      <w:pPr>
        <w:pStyle w:val="Heading1"/>
      </w:pPr>
      <w:r>
        <w:t xml:space="preserve">Environment Overview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 discovered: 10</w:t>
      </w:r>
    </w:p>
    <w:p>
      <w:pPr>
        <w:pStyle w:val="ListParagraph"/>
      </w:pPr>
      <w:r>
        <w:t xml:space="preserve">- Connected Azure auth method: service-principal</w:t>
      </w:r>
    </w:p>
    <w:p>
      <w:pPr>
        <w:pStyle w:val="ListParagraph"/>
      </w:pPr>
      <w:r>
        <w:t xml:space="preserve">- Monitoring resources: 5</w:t>
      </w:r>
    </w:p>
    <w:p>
      <w:pPr>
        <w:pStyle w:val="ListParagraph"/>
      </w:pPr>
      <w:r>
        <w:t xml:space="preserve">- Management services running: 4</w:t>
      </w:r>
    </w:p>
    <w:p>
      <w:pPr>
        <w:pStyle w:val="Heading1"/>
      </w:pPr>
      <w:r>
        <w:t xml:space="preserve">Topology and Operating Model</w:t>
      </w:r>
    </w:p>
    <w:p>
      <w:pPr>
        <w:pStyle w:val="ListParagraph"/>
      </w:pPr>
      <w:r>
        <w:t xml:space="preserve">- Deployment type: hyperconverged</w:t>
      </w:r>
    </w:p>
    <w:p>
      <w:pPr>
        <w:pStyle w:val="ListParagraph"/>
      </w:pPr>
      <w:r>
        <w:t xml:space="preserve">- Identity mode: ad</w:t>
      </w:r>
    </w:p>
    <w:p>
      <w:pPr>
        <w:pStyle w:val="ListParagraph"/>
      </w:pPr>
      <w:r>
        <w:t xml:space="preserve">- Connectivity mode: connected</w:t>
      </w:r>
    </w:p>
    <w:p>
      <w:pPr>
        <w:pStyle w:val="ListParagraph"/>
      </w:pPr>
      <w:r>
        <w:t xml:space="preserve">- Storage architecture: storage-spaces-direct</w:t>
      </w:r>
    </w:p>
    <w:p>
      <w:pPr>
        <w:pStyle w:val="ListParagraph"/>
      </w:pPr>
      <w:r>
        <w:t xml:space="preserve">- Network architecture: switched</w:t>
      </w:r>
    </w:p>
    <w:p>
      <w:pPr>
        <w:pStyle w:val="ListParagraph"/>
      </w:pPr>
      <w:r>
        <w:t xml:space="preserve">- Variant markers: connected</w:t>
      </w:r>
    </w:p>
    <w:p>
      <w:pPr>
        <w:pStyle w:val="Heading1"/>
      </w:pPr>
      <w:r>
        <w:t xml:space="preserve">Domain Coverage</w:t>
      </w:r>
    </w:p>
    <w:p>
      <w:pPr>
        <w:pStyle w:val="ListParagraph"/>
      </w:pPr>
      <w:r>
        <w:t xml:space="preserve">- Cluster nodes: 3</w:t>
      </w:r>
    </w:p>
    <w:p>
      <w:pPr>
        <w:pStyle w:val="ListParagraph"/>
      </w:pPr>
      <w:r>
        <w:t xml:space="preserve">- Cluster roles: 5</w:t>
      </w:r>
    </w:p>
    <w:p>
      <w:pPr>
        <w:pStyle w:val="ListParagraph"/>
      </w:pPr>
      <w:r>
        <w:t xml:space="preserve">- Storage pools: 1</w:t>
      </w:r>
    </w:p>
    <w:p>
      <w:pPr>
        <w:pStyle w:val="ListParagraph"/>
      </w:pPr>
      <w:r>
        <w:t xml:space="preserve">- Physical disks: 24</w:t>
      </w:r>
    </w:p>
    <w:p>
      <w:pPr>
        <w:pStyle w:val="ListParagraph"/>
      </w:pPr>
      <w:r>
        <w:t xml:space="preserve">- Network adapters: 12</w:t>
      </w:r>
    </w:p>
    <w:p>
      <w:pPr>
        <w:pStyle w:val="ListParagraph"/>
      </w:pPr>
      <w:r>
        <w:t xml:space="preserve">- VMs discovered: 5</w:t>
      </w:r>
    </w:p>
    <w:p>
      <w:pPr>
        <w:pStyle w:val="ListParagraph"/>
      </w:pPr>
      <w:r>
        <w:t xml:space="preserve">- Azure resources: 10</w:t>
      </w:r>
    </w:p>
    <w:p>
      <w:pPr>
        <w:pStyle w:val="ListParagraph"/>
      </w:pPr>
      <w:r>
        <w:t xml:space="preserve">- Alerting resources: 2</w:t>
      </w:r>
    </w:p>
    <w:p>
      <w:pPr>
        <w:pStyle w:val="ListParagraph"/>
      </w:pPr>
      <w:r>
        <w:t xml:space="preserve">- Management services: 4</w:t>
      </w:r>
    </w:p>
    <w:p>
      <w:pPr>
        <w:pStyle w:val="Heading1"/>
      </w:pPr>
      <w:r>
        <w:t xml:space="preserve">Node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 Version / Build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Logical CPUs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RAM (GiB)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</w:t>
            </w:r>
          </w:p>
        </w:tc>
      </w:tr>
    </w:tbl>
    <w:p>
      <w:pPr>
        <w:pStyle w:val="Heading1"/>
      </w:pPr>
      <w:r>
        <w:t xml:space="preserve">Collector Status</w:t>
      </w:r>
    </w:p>
    <w:p>
      <w:pPr>
        <w:pStyle w:val="ListParagraph"/>
      </w:pPr>
      <w:r>
        <w:t xml:space="preserve">- hardware: success ()</w:t>
      </w:r>
    </w:p>
    <w:p>
      <w:pPr>
        <w:pStyle w:val="ListParagraph"/>
      </w:pPr>
      <w:r>
        <w:t xml:space="preserve">- management-performance: success ()</w:t>
      </w:r>
    </w:p>
    <w:p>
      <w:pPr>
        <w:pStyle w:val="ListParagraph"/>
      </w:pPr>
      <w:r>
        <w:t xml:space="preserve">- monitoring-observability: success ()</w:t>
      </w:r>
    </w:p>
    <w:p>
      <w:pPr>
        <w:pStyle w:val="ListParagraph"/>
      </w:pPr>
      <w:r>
        <w:t xml:space="preserve">- storage-networking: success ()</w:t>
      </w:r>
    </w:p>
    <w:p>
      <w:pPr>
        <w:pStyle w:val="ListParagraph"/>
      </w:pPr>
      <w:r>
        <w:t xml:space="preserve">- topology-cluster: success ()</w:t>
      </w:r>
    </w:p>
    <w:p>
      <w:pPr>
        <w:pStyle w:val="ListParagraph"/>
      </w:pPr>
      <w:r>
        <w:t xml:space="preserve">- waf-assessment: success ()</w:t>
      </w:r>
    </w:p>
    <w:p>
      <w:pPr>
        <w:pStyle w:val="ListParagraph"/>
      </w:pPr>
      <w:r>
        <w:t xml:space="preserve">- workload-identity-azure: success ()</w:t>
      </w:r>
    </w:p>
    <w:p>
      <w:pPr>
        <w:pStyle w:val="Heading1"/>
      </w:pPr>
      <w:r>
        <w:t xml:space="preserve">Operational Risk Summary</w:t>
      </w:r>
    </w:p>
    <w:p>
      <w:pPr>
        <w:pStyle w:val="ListParagraph"/>
      </w:pPr>
      <w:r>
        <w:t xml:space="preserve">- Nodes not healthy: 0</w:t>
      </w:r>
    </w:p>
    <w:p>
      <w:pPr>
        <w:pStyle w:val="ListParagraph"/>
      </w:pPr>
      <w:r>
        <w:t xml:space="preserve">- Unhealthy disks: 0</w:t>
      </w:r>
    </w:p>
    <w:p>
      <w:pPr>
        <w:pStyle w:val="ListParagraph"/>
      </w:pPr>
      <w:r>
        <w:t xml:space="preserve">- High CPU nodes: 0</w:t>
      </w:r>
    </w:p>
    <w:p>
      <w:pPr>
        <w:pStyle w:val="ListParagraph"/>
      </w:pPr>
      <w:r>
        <w:t xml:space="preserve">- Certificates expiring within 90 days: 1</w:t>
      </w:r>
    </w:p>
    <w:p>
      <w:pPr>
        <w:pStyle w:val="ListParagraph"/>
      </w:pPr>
      <w:r>
        <w:t xml:space="preserve">- Azure Policy assignments: 2</w:t>
      </w:r>
    </w:p>
    <w:p>
      <w:pPr>
        <w:pStyle w:val="ListParagraph"/>
      </w:pPr>
      <w:r>
        <w:t xml:space="preserve">- Schema warnings: 0</w:t>
      </w:r>
    </w:p>
    <w:p>
      <w:pPr>
        <w:pStyle w:val="ListParagraph"/>
      </w:pPr>
      <w:r>
        <w:t xml:space="preserve">- Azure Advisor recommendations:  total, 3 high-impact</w:t>
      </w:r>
    </w:p>
    <w:p>
      <w:pPr>
        <w:pStyle w:val="Heading1"/>
      </w:pPr>
      <w:r>
        <w:t xml:space="preserve">Workload Summary</w:t>
      </w:r>
    </w:p>
    <w:p>
      <w:pPr>
        <w:pStyle w:val="ListParagraph"/>
      </w:pPr>
      <w:r>
        <w:t xml:space="preserve">- Total VMs: 5</w:t>
      </w:r>
    </w:p>
    <w:p>
      <w:pPr>
        <w:pStyle w:val="ListParagraph"/>
      </w:pPr>
      <w:r>
        <w:t xml:space="preserve">- Total nodes: 3</w:t>
      </w:r>
    </w:p>
    <w:p>
      <w:pPr>
        <w:pStyle w:val="ListParagraph"/>
      </w:pPr>
      <w:r>
        <w:t xml:space="preserve">- AKS clusters: 1</w:t>
      </w:r>
    </w:p>
    <w:p>
      <w:pPr>
        <w:pStyle w:val="ListParagraph"/>
      </w:pPr>
      <w:r>
        <w:t xml:space="preserve">- Arc-connected machines: 1</w:t>
      </w:r>
    </w:p>
    <w:p>
      <w:pPr>
        <w:pStyle w:val="ListParagraph"/>
      </w:pPr>
      <w:r>
        <w:t xml:space="preserve">- Update compliance: No update resources tracked</w:t>
      </w:r>
    </w:p>
    <w:p>
      <w:pPr>
        <w:pStyle w:val="ListParagraph"/>
      </w:pPr>
      <w:r>
        <w:t xml:space="preserve">- Licensing: Not collected</w:t>
      </w:r>
    </w:p>
    <w:p>
      <w:pPr>
        <w:pStyle w:val="ListParagraph"/>
      </w:pPr>
      <w:r>
        <w:t xml:space="preserve">- VMs using Arc IP fallback: Not collected</w:t>
      </w:r>
    </w:p>
    <w:p>
      <w:pPr>
        <w:pStyle w:val="Heading1"/>
      </w:pPr>
      <w:r>
        <w:t xml:space="preserve">Capacity Summary</w:t>
      </w:r>
    </w:p>
    <w:p>
      <w:pPr>
        <w:pStyle w:val="ListParagraph"/>
      </w:pPr>
      <w:r>
        <w:t xml:space="preserve">- Storage total raw: 0 TiB</w:t>
      </w:r>
    </w:p>
    <w:p>
      <w:pPr>
        <w:pStyle w:val="ListParagraph"/>
      </w:pPr>
      <w:r>
        <w:t xml:space="preserve">- Storage total usable: 0 TiB</w:t>
      </w:r>
    </w:p>
    <w:p>
      <w:pPr>
        <w:pStyle w:val="ListParagraph"/>
      </w:pPr>
      <w:r>
        <w:t xml:space="preserve">- Storage used by workloads: 0 TiB (0% of usable)</w:t>
      </w:r>
    </w:p>
    <w:p>
      <w:pPr>
        <w:pStyle w:val="ListParagraph"/>
      </w:pPr>
      <w:r>
        <w:t xml:space="preserve">- Storage reserve target: 0 TiB (0% of usable)</w:t>
      </w:r>
    </w:p>
    <w:p>
      <w:pPr>
        <w:pStyle w:val="ListParagraph"/>
      </w:pPr>
      <w:r>
        <w:t xml:space="preserve">- Storage free usable: 0 TiB</w:t>
      </w:r>
    </w:p>
    <w:p>
      <w:pPr>
        <w:pStyle w:val="ListParagraph"/>
      </w:pPr>
      <w:r>
        <w:t xml:space="preserve">- Projected safe allocatable: 0 TiB</w:t>
      </w:r>
    </w:p>
    <w:p>
      <w:pPr>
        <w:pStyle w:val="ListParagraph"/>
      </w:pPr>
      <w:r>
        <w:t xml:space="preserve">- Thin provisioning ratio: Not computed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Average VMs per node: N/A</w:t>
      </w:r>
    </w:p>
    <w:p>
      <w:pPr>
        <w:pStyle w:val="Heading1"/>
      </w:pPr>
      <w:r>
        <w:t xml:space="preserve">Priority 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ListParagraph"/>
      </w:pPr>
      <w:r>
        <w:t xml:space="preserve">- [INFORMATIONAL] Azure Policy assignments discovered at resource group scope: Verify policy scope extends to arc resource group and monitor for compliance drift.</w:t>
      </w:r>
    </w:p>
    <w:p>
      <w:pPr>
        <w:pStyle w:val="ListParagraph"/>
      </w:pPr>
      <w:r>
        <w:t xml:space="preserve">- [INFORMATIONAL] Cluster event history includes a transient network quorum warning: Review switch port configuration to confirm management NICs are on dedicated VLANs and bonded correctly.</w:t>
      </w:r>
    </w:p>
    <w:p>
      <w:pPr>
        <w:pStyle w:val="Heading1"/>
      </w:pPr>
      <w:r>
        <w:t xml:space="preserve">VM Inventory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vCPU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RAM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Host 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Generation</w:t>
            </w:r>
          </w:p>
        </w:tc>
      </w:tr>
      <w:tr>
        <w:tc>
          <w:p>
            <w:r>
              <w:t xml:space="preserve">avd-iic-sh01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avd-iic-sh02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avd-iic-sh03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azl-iic-n03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arc-iic-vm01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azl-iic-n01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arc-iic-vm02</w:t>
            </w:r>
          </w:p>
        </w:tc>
        <w:tc>
          <w:p>
            <w:r>
              <w:t xml:space="preserve">Running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azl-iic-n02</w:t>
            </w:r>
          </w:p>
        </w:tc>
        <w:tc>
          <w:p>
            <w:r>
              <w:t xml:space="preserve">2</w:t>
            </w:r>
          </w:p>
        </w:tc>
      </w:tr>
    </w:tbl>
    <w:p>
      <w:pPr>
        <w:pStyle w:val="Heading1"/>
      </w:pPr>
      <w:r>
        <w:t xml:space="preserve">VM Density Metrics</w:t>
      </w:r>
    </w:p>
    <w:p>
      <w:pPr>
        <w:pStyle w:val="ListParagraph"/>
      </w:pPr>
      <w:r>
        <w:t xml:space="preserve">- VMs per node (average): N/A</w:t>
      </w:r>
    </w:p>
    <w:p>
      <w:pPr>
        <w:pStyle w:val="ListParagraph"/>
      </w:pPr>
      <w:r>
        <w:t xml:space="preserve">- Highest-density node: N/A</w:t>
      </w:r>
    </w:p>
    <w:p>
      <w:pPr>
        <w:pStyle w:val="ListParagraph"/>
      </w:pPr>
      <w:r>
        <w:t xml:space="preserve">- vCPU:pCPU overcommit ratio: Not computed</w:t>
      </w:r>
    </w:p>
    <w:p>
      <w:pPr>
        <w:pStyle w:val="ListParagraph"/>
      </w:pPr>
      <w:r>
        <w:t xml:space="preserve">- Memory overcommit ratio: Not computed</w:t>
      </w:r>
    </w:p>
    <w:p>
      <w:pPr>
        <w:pStyle w:val="ListParagraph"/>
      </w:pPr>
      <w:r>
        <w:t xml:space="preserve">- Arc-connected VMs: </w:t>
      </w:r>
    </w:p>
    <w:p>
      <w:pPr>
        <w:pStyle w:val="ListParagraph"/>
      </w:pPr>
      <w:r>
        <w:t xml:space="preserve">- VMs using Arc IP fallback: </w:t>
      </w:r>
    </w:p>
    <w:p>
      <w:pPr>
        <w:pStyle w:val="ListParagraph"/>
      </w:pPr>
      <w:r>
        <w:t xml:space="preserve">- Avg CPU utilization (all nodes): 38.3%</w:t>
      </w:r>
    </w:p>
    <w:p>
      <w:pPr>
        <w:pStyle w:val="ListParagraph"/>
      </w:pPr>
      <w:r>
        <w:t xml:space="preserve">- Avg available memory (all nodes): 176 GiB</w:t>
      </w:r>
    </w:p>
    <w:p>
      <w:pPr>
        <w:pStyle w:val="Heading1"/>
      </w:pPr>
      <w:r>
        <w:t xml:space="preserve">Storage Pool Capacity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Pool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Raw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Usable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Used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Reserve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Safe Alloc (GiB)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Posture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1"/>
      </w:pPr>
      <w:r>
        <w:t xml:space="preserve">ESU Enrollment</w:t>
      </w:r>
    </w:p>
    <w:p>
      <w:pPr>
        <w:pStyle w:val="ListParagraph"/>
      </w:pPr>
      <w:r>
        <w:t xml:space="preserve">- Eligible Arc-connected VMs: </w:t>
      </w:r>
    </w:p>
    <w:p>
      <w:pPr>
        <w:pStyle w:val="ListParagraph"/>
      </w:pPr>
      <w:r>
        <w:t xml:space="preserve">- Enrolled in ESU: </w:t>
      </w:r>
    </w:p>
    <w:p>
      <w:pPr>
        <w:pStyle w:val="ListParagraph"/>
      </w:pPr>
      <w:r>
        <w:t xml:space="preserve">- Not enrolled in ESU: </w:t>
      </w:r>
    </w:p>
    <w:p>
      <w:pPr>
        <w:pStyle w:val="ListParagraph"/>
      </w:pPr>
      <w:r>
        <w:t xml:space="preserve">- Ineligible: </w:t>
      </w:r>
    </w:p>
    <w:p>
      <w:pPr>
        <w:pStyle w:val="ListParagraph"/>
      </w:pPr>
      <w:r>
        <w:t xml:space="preserve">- </w:t>
      </w:r>
    </w:p>
    <w:p>
      <w:pPr>
        <w:pStyle w:val="Heading1"/>
      </w:pPr>
      <w:r>
        <w:t xml:space="preserve">Coverage Assessment</w:t>
      </w:r>
    </w:p>
    <w:p>
      <w:pPr>
        <w:pStyle w:val="ListParagraph"/>
      </w:pPr>
      <w:r>
        <w:t xml:space="preserve">- Monitoring coverage (AMA): 100% (3 of 3 nodes have Azure Monitor Agent)</w:t>
      </w:r>
    </w:p>
    <w:p>
      <w:pPr>
        <w:pStyle w:val="ListParagraph"/>
      </w:pPr>
      <w:r>
        <w:t xml:space="preserve">- Backup coverage estimate: 20% (based on backup items vs VM count)</w:t>
      </w:r>
    </w:p>
    <w:p>
      <w:pPr>
        <w:pStyle w:val="ListParagraph"/>
      </w:pPr>
      <w:r>
        <w:t xml:space="preserve">- Defender for Cloud: Not confirmed or not collected</w:t>
      </w:r>
    </w:p>
    <w:p>
      <w:pPr>
        <w:pStyle w:val="ListParagraph"/>
      </w:pPr>
      <w:r>
        <w:t xml:space="preserve">- WDAC policy: Not collected</w:t>
      </w:r>
    </w:p>
    <w:p>
      <w:pPr>
        <w:pStyle w:val="ListParagraph"/>
      </w:pPr>
      <w:r>
        <w:t xml:space="preserve">- BitLocker status: Not collected</w:t>
      </w:r>
    </w:p>
    <w:p>
      <w:pPr>
        <w:pStyle w:val="ListParagraph"/>
      </w:pPr>
      <w:r>
        <w:t xml:space="preserve">- Certificates expiring in &lt;90 days: 1</w:t>
      </w:r>
    </w:p>
    <w:p>
      <w:pPr>
        <w:pStyle w:val="Heading1"/>
      </w:pPr>
      <w:r>
        <w:t xml:space="preserve">Security Posture Summary</w:t>
      </w:r>
    </w:p>
    <w:p>
      <w:pPr>
        <w:pStyle w:val="ListParagraph"/>
      </w:pPr>
      <w:r>
        <w:t xml:space="preserve">- Secured-Core enabled nodes:  of 3</w:t>
      </w:r>
    </w:p>
    <w:p>
      <w:pPr>
        <w:pStyle w:val="ListParagraph"/>
      </w:pPr>
      <w:r>
        <w:t xml:space="preserve">- Syslog forwarding nodes: </w:t>
      </w:r>
    </w:p>
    <w:p>
      <w:pPr>
        <w:pStyle w:val="ListParagraph"/>
      </w:pPr>
      <w:r>
        <w:t xml:space="preserve">- RBAC assignments at resource group: 1</w:t>
      </w:r>
    </w:p>
    <w:p>
      <w:pPr>
        <w:pStyle w:val="ListParagraph"/>
      </w:pPr>
      <w:r>
        <w:t xml:space="preserve">- Policy assignments tracked: 2</w:t>
      </w:r>
    </w:p>
    <w:p>
      <w:pPr>
        <w:pStyle w:val="ListParagraph"/>
      </w:pPr>
      <w:r>
        <w:t xml:space="preserve">- Policy exemptions: </w:t>
      </w:r>
    </w:p>
    <w:p>
      <w:pPr>
        <w:pStyle w:val="ListParagraph"/>
      </w:pPr>
      <w:r>
        <w:t xml:space="preserve">- Active Directory site: Not collected</w:t>
      </w:r>
    </w:p>
    <w:p>
      <w:pPr>
        <w:pStyle w:val="Heading1"/>
      </w:pPr>
      <w:r>
        <w:t xml:space="preserve">Management Tool Coverage</w:t>
      </w:r>
    </w:p>
    <w:p>
      <w:pPr>
        <w:pStyle w:val="ListParagraph"/>
      </w:pPr>
      <w:r>
        <w:t xml:space="preserve">- WAC installed nodes:  of 3</w:t>
      </w:r>
    </w:p>
    <w:p>
      <w:pPr>
        <w:pStyle w:val="ListParagraph"/>
      </w:pPr>
      <w:r>
        <w:t xml:space="preserve">- SCVMM agent nodes: </w:t>
      </w:r>
    </w:p>
    <w:p>
      <w:pPr>
        <w:pStyle w:val="ListParagraph"/>
      </w:pPr>
      <w:r>
        <w:t xml:space="preserve">- SCOM agent nodes: </w:t>
      </w:r>
    </w:p>
    <w:p>
      <w:pPr>
        <w:pStyle w:val="ListParagraph"/>
      </w:pPr>
      <w:r>
        <w:t xml:space="preserve">- Running management services: 4</w:t>
      </w:r>
    </w:p>
    <w:p>
      <w:pPr>
        <w:pStyle w:val="ListParagraph"/>
      </w:pPr>
      <w:r>
        <w:t xml:space="preserve">- Third-party agent types:  (0)</w:t>
      </w:r>
    </w:p>
    <w:p>
      <w:pPr>
        <w:pStyle w:val="Heading1"/>
      </w:pPr>
      <w:r>
        <w:t xml:space="preserve">Installation Register (Bill of Materials)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Hostname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FQDN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Manufacturer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Serial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BIOS at Deployment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 Installed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OS Build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azl-iic-n01.iic.local</w:t>
            </w:r>
          </w:p>
        </w:tc>
        <w:tc>
          <w:p>
            <w:r>
              <w:t xml:space="preserve">Dell Inc.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Not recorded</w:t>
            </w:r>
          </w:p>
        </w:tc>
        <w:tc>
          <w:p>
            <w:r>
              <w:t xml:space="preserve">2.10.0.0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azl-iic-n02.iic.local</w:t>
            </w:r>
          </w:p>
        </w:tc>
        <w:tc>
          <w:p>
            <w:r>
              <w:t xml:space="preserve">Dell Inc.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Not recorded</w:t>
            </w:r>
          </w:p>
        </w:tc>
        <w:tc>
          <w:p>
            <w:r>
              <w:t xml:space="preserve">2.10.0.0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azl-iic-n03.iic.local</w:t>
            </w:r>
          </w:p>
        </w:tc>
        <w:tc>
          <w:p>
            <w:r>
              <w:t xml:space="preserve">Dell Inc.</w:t>
            </w:r>
          </w:p>
        </w:tc>
        <w:tc>
          <w:p>
            <w:r>
              <w:t xml:space="preserve">PowerEdge R760</w:t>
            </w:r>
          </w:p>
        </w:tc>
        <w:tc>
          <w:p>
            <w:r>
              <w:t xml:space="preserve">Not recorded</w:t>
            </w:r>
          </w:p>
        </w:tc>
        <w:tc>
          <w:p>
            <w:r>
              <w:t xml:space="preserve">2.10.0.0</w:t>
            </w:r>
          </w:p>
        </w:tc>
        <w:tc>
          <w:p>
            <w:r>
              <w:t xml:space="preserve">Microsoft Azure Stack HCI</w:t>
            </w:r>
          </w:p>
        </w:tc>
        <w:tc>
          <w:p>
            <w:r>
              <w:t xml:space="preserve">10.0.25398.1189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Each unit listed above was installed and commissioned as part of this deployment. Serial numbers are recorded as discovered at handoff; missing values indicate the collector could not access the field.</w:t>
      </w:r>
    </w:p>
    <w:p>
      <w:pPr>
        <w:pStyle w:val="Heading1"/>
      </w:pPr>
      <w:r>
        <w:t xml:space="preserve">Per-Node Configuration Record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Node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 at Handoff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Logical CPUs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Installed Memory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Domain Joined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BIOS Version</w:t>
            </w:r>
          </w:p>
        </w:tc>
      </w:tr>
      <w:tr>
        <w:tc>
          <w:p>
            <w:r>
              <w:t xml:space="preserve">azl-iic-n01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 GiB</w:t>
            </w:r>
          </w:p>
        </w:tc>
        <w:tc>
          <w:p>
            <w:r>
              <w:t xml:space="preserve">iic.local</w:t>
            </w:r>
          </w:p>
        </w:tc>
        <w:tc>
          <w:p>
            <w:r>
              <w:t xml:space="preserve">2.10.0.0</w:t>
            </w:r>
          </w:p>
        </w:tc>
      </w:tr>
      <w:tr>
        <w:tc>
          <w:p>
            <w:r>
              <w:t xml:space="preserve">azl-iic-n02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 GiB</w:t>
            </w:r>
          </w:p>
        </w:tc>
        <w:tc>
          <w:p>
            <w:r>
              <w:t xml:space="preserve">iic.local</w:t>
            </w:r>
          </w:p>
        </w:tc>
        <w:tc>
          <w:p>
            <w:r>
              <w:t xml:space="preserve">2.10.0.0</w:t>
            </w:r>
          </w:p>
        </w:tc>
      </w:tr>
      <w:tr>
        <w:tc>
          <w:p>
            <w:r>
              <w:t xml:space="preserve">azl-iic-n03</w:t>
            </w:r>
          </w:p>
        </w:tc>
        <w:tc>
          <w:p>
            <w:r>
              <w:t xml:space="preserve">Up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512 GiB</w:t>
            </w:r>
          </w:p>
        </w:tc>
        <w:tc>
          <w:p>
            <w:r>
              <w:t xml:space="preserve">iic.local</w:t>
            </w:r>
          </w:p>
        </w:tc>
        <w:tc>
          <w:p>
            <w:r>
              <w:t xml:space="preserve">2.10.0.0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Each node was configured with the values above at the time of deployment.</w:t>
      </w:r>
    </w:p>
    <w:p>
      <w:pPr>
        <w:pStyle w:val="Heading1"/>
      </w:pPr>
      <w:r>
        <w:t xml:space="preserve">Network Address Allocation Record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Cluster Network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Network Address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Mask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State</w:t>
            </w:r>
          </w:p>
        </w:tc>
      </w:tr>
      <w:tr>
        <w:tc>
          <w:p>
            <w:r>
              <w:t xml:space="preserve">Management</w:t>
            </w:r>
          </w:p>
        </w:tc>
        <w:tc>
          <w:p>
            <w:r>
              <w:t xml:space="preserve">Cluster + Client (Management)</w:t>
            </w:r>
          </w:p>
        </w:tc>
        <w:tc>
          <w:p>
            <w:r>
              <w:t xml:space="preserve">10.0.0.0</w:t>
            </w:r>
          </w:p>
        </w:tc>
        <w:tc>
          <w:p>
            <w:r>
              <w:t xml:space="preserve">255.255.255.0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Up</w:t>
            </w:r>
          </w:p>
        </w:tc>
      </w:tr>
      <w:tr>
        <w:tc>
          <w:p>
            <w:r>
              <w:t xml:space="preserve">Storage-1</w:t>
            </w:r>
          </w:p>
        </w:tc>
        <w:tc>
          <w:p>
            <w:r>
              <w:t xml:space="preserve">Cluster Only (Storage)</w:t>
            </w:r>
          </w:p>
        </w:tc>
        <w:tc>
          <w:p>
            <w:r>
              <w:t xml:space="preserve">10.0.1.0</w:t>
            </w:r>
          </w:p>
        </w:tc>
        <w:tc>
          <w:p>
            <w:r>
              <w:t xml:space="preserve">255.255.255.0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Up</w:t>
            </w:r>
          </w:p>
        </w:tc>
      </w:tr>
      <w:tr>
        <w:tc>
          <w:p>
            <w:r>
              <w:t xml:space="preserve">Storage-2</w:t>
            </w:r>
          </w:p>
        </w:tc>
        <w:tc>
          <w:p>
            <w:r>
              <w:t xml:space="preserve">Cluster Only (Storage)</w:t>
            </w:r>
          </w:p>
        </w:tc>
        <w:tc>
          <w:p>
            <w:r>
              <w:t xml:space="preserve">10.0.1.128</w:t>
            </w:r>
          </w:p>
        </w:tc>
        <w:tc>
          <w:p>
            <w:r>
              <w:t xml:space="preserve">255.255.255.128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Up</w:t>
            </w:r>
          </w:p>
        </w:tc>
      </w:tr>
      <w:tr>
        <w:tc>
          <w:p>
            <w:r>
              <w:t xml:space="preserve">Workload</w:t>
            </w:r>
          </w:p>
        </w:tc>
        <w:tc>
          <w:p>
            <w:r>
              <w:t xml:space="preserve">Cluster + Client (Workload)</w:t>
            </w:r>
          </w:p>
        </w:tc>
        <w:tc>
          <w:p>
            <w:r>
              <w:t xml:space="preserve">10.0.2.0</w:t>
            </w:r>
          </w:p>
        </w:tc>
        <w:tc>
          <w:p>
            <w:r>
              <w:t xml:space="preserve">255.255.255.0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Up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Cluster networks were assigned and configured as recorded above during deployment.</w:t>
      </w:r>
    </w:p>
    <w:p>
      <w:pPr>
        <w:pStyle w:val="Heading1"/>
      </w:pPr>
      <w:r>
        <w:t xml:space="preserve">Storage Configuration Record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Storage Pool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Raw Capacity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Usable Capacity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Health at Handoff</w:t>
            </w:r>
          </w:p>
        </w:tc>
      </w:tr>
      <w:tr>
        <w:tc>
          <w:p>
            <w:r>
              <w:t xml:space="preserve">S2D on azlocal-iic-01</w:t>
            </w:r>
          </w:p>
        </w:tc>
        <w:tc>
          <w:p>
            <w:r>
              <w:t xml:space="preserve">43068 GiB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Healthy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Storage pools and their capacities were provisioned at deployment as shown. CSV and virtual-disk details are included in the delivery-registers workbook.</w:t>
      </w:r>
    </w:p>
    <w:p>
      <w:pPr>
        <w:pStyle w:val="Heading1"/>
      </w:pPr>
      <w:r>
        <w:t xml:space="preserve">Identity and Security Record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Identity mode</w:t>
            </w:r>
          </w:p>
        </w:tc>
        <w:tc>
          <w:p>
            <w:r>
              <w:t xml:space="preserve">ad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Active Directory site</w:t>
            </w:r>
          </w:p>
        </w:tc>
        <w:tc>
          <w:p>
            <w:r>
              <w:t xml:space="preserve">Not collected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Secured-Core nodes enrolled</w:t>
            </w:r>
          </w:p>
        </w:tc>
        <w:tc>
          <w:p>
            <w:r>
              <w:t xml:space="preserve"> of 3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BitLocker</w:t>
            </w:r>
          </w:p>
        </w:tc>
        <w:tc>
          <w:p>
            <w:r>
              <w:t xml:space="preserve">Not collected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WDAC policy</w:t>
            </w:r>
          </w:p>
        </w:tc>
        <w:tc>
          <w:p>
            <w:r>
              <w:t xml:space="preserve">Not collected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Certificates tracked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Certificates expiring &lt;90d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RBAC assignments at RG scope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1"/>
      </w:pPr>
      <w:r>
        <w:t xml:space="preserve">Azure Integration Record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Tenant ID</w:t>
            </w:r>
          </w:p>
        </w:tc>
        <w:tc>
          <w:p>
            <w:r>
              <w:t xml:space="preserve">00000000-0000-0000-0000-000000000000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Subscription ID</w:t>
            </w:r>
          </w:p>
        </w:tc>
        <w:tc>
          <w:p>
            <w:r>
              <w:t xml:space="preserve">33333333-3333-3333-3333-333333333333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Resource Group</w:t>
            </w:r>
          </w:p>
        </w:tc>
        <w:tc>
          <w:p>
            <w:r>
              <w:t xml:space="preserve">rg-iic-compute-01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Arc-connected machines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AKS clusters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Azure Monitor Agents</w:t>
            </w:r>
          </w:p>
        </w:tc>
        <w:tc>
          <w:p>
            <w:r>
              <w:t xml:space="preserve">3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Backup items</w:t>
            </w:r>
          </w:p>
        </w:tc>
        <w:tc>
          <w:p>
            <w:r>
              <w:t xml:space="preserve">1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ASR protected items</w:t>
            </w:r>
          </w:p>
        </w:tc>
        <w:tc>
          <w:p>
            <w:r>
              <w:t xml:space="preserve">1</w:t>
            </w:r>
          </w:p>
        </w:tc>
      </w:tr>
    </w:tbl>
    <w:p>
      <w:pPr>
        <w:pStyle w:val="Heading1"/>
      </w:pPr>
      <w:r>
        <w:t xml:space="preserve">Validation Record</w:t>
      </w:r>
    </w:p>
    <w:tbl>
      <w:tblPr>
        <w:tblW w:w="0" w:type="auto"/>
        <w:tblBorders>
          <w:bottom w:val="single" w:sz="2" w:space="0" w:color="F1F5F9"/>
          <w:insideH w:val="single" w:sz="2" w:space="0" w:color="F1F5F9"/>
        </w:tblBorders>
      </w:tblP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Validation report</w:t>
            </w:r>
          </w:p>
        </w:tc>
        <w:tc>
          <w:p>
            <w:r>
              <w:t xml:space="preserve">See cluster-validation report artifact (Test-Cluster output)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Collectors run</w:t>
            </w:r>
          </w:p>
        </w:tc>
        <w:tc>
          <w:p>
            <w:r>
              <w:t xml:space="preserve">7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Collectors successful</w:t>
            </w:r>
          </w:p>
        </w:tc>
        <w:tc>
          <w:p>
            <w:r>
              <w:t xml:space="preserve">7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Collectors partial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Collectors failed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Schema validation</w:t>
            </w:r>
          </w:p>
        </w:tc>
        <w:tc>
          <w:p>
            <w:r>
              <w:t xml:space="preserve">Passed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Critical findings</w:t>
            </w:r>
          </w:p>
        </w:tc>
        <w:tc>
          <w:p>
            <w:r>
              <w:t xml:space="preserve">0</w:t>
            </w:r>
          </w:p>
        </w:tc>
      </w:tr>
      <w:tr>
        <w:tc>
          <w:tcPr>
            <w:tcW w:w="3600" w:type="dxa"/>
          </w:tcPr>
          <w:p>
            <w:pPr>
              <w:rPr>
                <w:b/>
                <w:color w:val="475569"/>
              </w:rPr>
            </w:pPr>
            <w:r>
              <w:rPr>
                <w:b/>
                <w:color w:val="475569"/>
              </w:rPr>
              <w:t xml:space="preserve">Warning findings</w:t>
            </w:r>
          </w:p>
        </w:tc>
        <w:tc>
          <w:p>
            <w:r>
              <w:t xml:space="preserve">2</w:t>
            </w:r>
          </w:p>
        </w:tc>
      </w:tr>
    </w:tbl>
    <w:p>
      <w:pPr>
        <w:pStyle w:val="Heading1"/>
      </w:pPr>
      <w:r>
        <w:t xml:space="preserve">Known Issues and Deviations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Severity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Deviation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Remediation Path</w:t>
            </w:r>
          </w:p>
        </w:tc>
      </w:tr>
      <w:tr>
        <w:tc>
          <w:p>
            <w:r>
              <w:t xml:space="preserve">WARNING</w:t>
            </w:r>
          </w:p>
        </w:tc>
        <w:tc>
          <w:p>
            <w:r>
              <w:t xml:space="preserve">One or more node certificates expire within 90 days</w:t>
            </w:r>
          </w:p>
        </w:tc>
        <w:tc>
          <w:p>
            <w:r>
              <w:t xml:space="preserve">Identity posture data indicates certificate on azl-iic-n01 expires within 90 days.</w:t>
            </w:r>
          </w:p>
        </w:tc>
        <w:tc>
          <w:p>
            <w:r>
              <w:t xml:space="preserve">Review certificate ownership and renew expiring node certificates before handoff.</w:t>
            </w:r>
          </w:p>
        </w:tc>
      </w:tr>
      <w:tr>
        <w:tc>
          <w:p>
            <w:r>
              <w:t xml:space="preserve">WARNING</w:t>
            </w:r>
          </w:p>
        </w:tc>
        <w:tc>
          <w:p>
            <w:r>
              <w:t xml:space="preserve">iDRAC firmware below recommended baseline on all nodes</w:t>
            </w:r>
          </w:p>
        </w:tc>
        <w:tc>
          <w:p>
            <w:r>
              <w:t xml:space="preserve">OEM integration data shows iDRAC firmware at 7.10.30.00. The recommended baseline is 7.20 or later.</w:t>
            </w:r>
          </w:p>
        </w:tc>
        <w:tc>
          <w:p>
            <w:r>
              <w:t xml:space="preserve">Update iDRAC firmware via Dell OME or Lifecycle Controller during next maintenance window.</w:t>
            </w:r>
          </w:p>
        </w:tc>
      </w:tr>
    </w:tbl>
    <w:p>
      <w:pPr>
        <w:rPr>
          <w:i/>
          <w:color w:val="64748B"/>
        </w:rPr>
      </w:pPr>
      <w:r>
        <w:rPr>
          <w:i/>
          <w:color w:val="64748B"/>
        </w:rPr>
        <w:t xml:space="preserve">Deviations listed below were documented at handoff. Items are accepted as-built unless explicitly marked for follow-up remediation.</w:t>
      </w:r>
    </w:p>
    <w:p>
      <w:pPr>
        <w:pStyle w:val="Heading1"/>
      </w:pPr>
      <w:r>
        <w:t xml:space="preserve">Acceptance and Sign-Off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rPr>
          <w:tblHeader/>
        </w:trPr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E3A5F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Signature</w:t>
            </w:r>
          </w:p>
        </w:tc>
      </w:tr>
      <w:tr>
        <w:tc>
          <w:p>
            <w:r>
              <w:t xml:space="preserve">Implementation Engineer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Technical Reviewer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Customer Representative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Recommendations</w:t>
      </w:r>
    </w:p>
    <w:p>
      <w:pPr>
        <w:pStyle w:val="ListParagraph"/>
      </w:pPr>
      <w:r>
        <w:t xml:space="preserve">- [WARNING] One or more node certificates expire within 90 days: Review certificate ownership and renew expiring node certificates before handoff.</w:t>
      </w:r>
    </w:p>
    <w:p>
      <w:pPr>
        <w:pStyle w:val="ListParagraph"/>
      </w:pPr>
      <w:r>
        <w:t xml:space="preserve">- [WARNING] iDRAC firmware below recommended baseline on all nodes: Update iDRAC firmware via Dell OME or Lifecycle Controller during next maintenance window.</w:t>
      </w:r>
    </w:p>
    <w:p>
      <w:pPr>
        <w:pStyle w:val="ListParagraph"/>
      </w:pPr>
      <w:r>
        <w:t xml:space="preserve">- [INFORMATIONAL] Azure Policy assignments discovered at resource group scope: Verify policy scope extends to arc resource group and monitor for compliance drift.</w:t>
      </w:r>
    </w:p>
    <w:p>
      <w:pPr>
        <w:pStyle w:val="ListParagraph"/>
      </w:pPr>
      <w:r>
        <w:t xml:space="preserve">- [INFORMATIONAL] Cluster event history includes a transient network quorum warning: Review switch port configuration to confirm management NICs are on dedicated VLANs and bonded correctly.</w:t>
      </w:r>
    </w:p>
    <w:p>
      <w:pPr>
        <w:pStyle w:val="Heading1"/>
      </w:pPr>
      <w:r>
        <w:t xml:space="preserve">Findings</w:t>
      </w:r>
    </w:p>
    <w:p>
      <w:pPr>
        <w:pStyle w:val="Heading2"/>
      </w:pPr>
      <w:r>
        <w:t xml:space="preserve">[WARNING] One or more node certificates expire within 90 days</w:t>
      </w:r>
    </w:p>
    <w:p>
      <w:r>
        <w:t xml:space="preserve">Identity posture data indicates certificate on azl-iic-n01 expires within 90 days.</w:t>
      </w:r>
    </w:p>
    <w:p>
      <w:r>
        <w:t xml:space="preserve">Current state: 1 certificate expiring within 90 days</w:t>
      </w:r>
    </w:p>
    <w:p>
      <w:r>
        <w:t xml:space="preserve">Recommendation: Review certificate ownership and renew expiring node certificates before handoff.</w:t>
      </w:r>
    </w:p>
    <w:p>
      <w:r>
        <w:t xml:space="preserve">Affected components: azl-iic-n01</w:t>
      </w:r>
    </w:p>
    <w:p>
      <w:pPr>
        <w:pStyle w:val="Heading2"/>
      </w:pPr>
      <w:r>
        <w:t xml:space="preserve">[WARNING] iDRAC firmware below recommended baseline on all nodes</w:t>
      </w:r>
    </w:p>
    <w:p>
      <w:r>
        <w:t xml:space="preserve">OEM integration data shows iDRAC firmware at 7.10.30.00. The recommended baseline is 7.20 or later.</w:t>
      </w:r>
    </w:p>
    <w:p>
      <w:r>
        <w:t xml:space="preserve">Current state: iDRAC firmware 7.10.30.00</w:t>
      </w:r>
    </w:p>
    <w:p>
      <w:r>
        <w:t xml:space="preserve">Recommendation: Update iDRAC firmware via Dell OME or Lifecycle Controller during next maintenance window.</w:t>
      </w:r>
    </w:p>
    <w:p>
      <w:r>
        <w:t xml:space="preserve">Affected components: azl-iic-n01, azl-iic-n02, azl-iic-n03</w:t>
      </w:r>
    </w:p>
    <w:p>
      <w:pPr>
        <w:pStyle w:val="Heading2"/>
      </w:pPr>
      <w:r>
        <w:t xml:space="preserve">[INFORMATIONAL] Azure Policy assignments discovered at resource group scope</w:t>
      </w:r>
    </w:p>
    <w:p>
      <w:r>
        <w:t xml:space="preserve">2 policy assignments are enforcing tagging and security control auditing.</w:t>
      </w:r>
    </w:p>
    <w:p>
      <w:r>
        <w:t xml:space="preserve">Current state: 2 policy assignments active</w:t>
      </w:r>
    </w:p>
    <w:p>
      <w:r>
        <w:t xml:space="preserve">Recommendation: Verify policy scope extends to arc resource group and monitor for compliance drift.</w:t>
      </w:r>
    </w:p>
    <w:p>
      <w:r>
        <w:t xml:space="preserve">Affected components: rg-iic-compute-01</w:t>
      </w:r>
    </w:p>
    <w:p>
      <w:pPr>
        <w:pStyle w:val="Heading2"/>
      </w:pPr>
      <w:r>
        <w:t xml:space="preserve">[INFORMATIONAL] Cluster event history includes a transient network quorum warning</w:t>
      </w:r>
    </w:p>
    <w:p>
      <w:r>
        <w:t xml:space="preserve">A Management network quorum warning event was recorded on 2026-04-06. Cluster recovered automatically.</w:t>
      </w:r>
    </w:p>
    <w:p>
      <w:r>
        <w:t xml:space="preserve">Current state: single event logged; cluster healthy</w:t>
      </w:r>
    </w:p>
    <w:p>
      <w:r>
        <w:t xml:space="preserve">Recommendation: Review switch port configuration to confirm management NICs are on dedicated VLANs and bonded correctly.</w:t>
      </w:r>
    </w:p>
    <w:p>
      <w:r>
        <w:t xml:space="preserve">Affected components: azlocal-iic-01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ListParagraph">
    <w:name w:val="List Paragraph"/>
    <w:basedOn w:val="Normal"/>
    <w:ind w:left="360"/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AzureLocalRanger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and Configuration Record</dc:title>
  <dc:creator>AzureLocalRanger</dc:creator>
  <cp:lastModifiedBy>AzureLocalRanger</cp:lastModifiedBy>
  <dcterms:created xsi:type="dcterms:W3CDTF">2026-04-17T00:32:46Z</dcterms:created>
  <dcterms:modified xsi:type="dcterms:W3CDTF">2026-04-17T00:32:46Z</dcterms:modified>
</cp:coreProperties>
</file>