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49.png" ContentType="image/png"/>
  <Override PartName="/word/media/rId146.png" ContentType="image/png"/>
  <Override PartName="/word/media/rId147.png" ContentType="image/png"/>
  <Override PartName="/word/media/rId148.png" ContentType="image/png"/>
  <Override PartName="/word/media/rId149.png" ContentType="image/png"/>
  <Override PartName="/word/media/rId150.png" ContentType="image/png"/>
  <Override PartName="/word/media/rId151.png" ContentType="image/png"/>
  <Override PartName="/word/media/rId152.png" ContentType="image/png"/>
  <Override PartName="/word/media/rId50.png" ContentType="image/png"/>
  <Override PartName="/word/media/rId51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40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41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42.png" ContentType="image/png"/>
  <Override PartName="/word/media/rId80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90.png" ContentType="image/png"/>
  <Override PartName="/word/media/rId43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102.png" ContentType="image/png"/>
  <Override PartName="/word/media/rId103.png" ContentType="image/png"/>
  <Override PartName="/word/media/rId44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09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45.png" ContentType="image/png"/>
  <Override PartName="/word/media/rId114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118.png" ContentType="image/png"/>
  <Override PartName="/word/media/rId119.png" ContentType="image/png"/>
  <Override PartName="/word/media/rId121.png" ContentType="image/png"/>
  <Override PartName="/word/media/rId122.png" ContentType="image/png"/>
  <Override PartName="/word/media/rId123.png" ContentType="image/png"/>
  <Override PartName="/word/media/rId124.png" ContentType="image/png"/>
  <Override PartName="/word/media/rId47.png" ContentType="image/png"/>
  <Override PartName="/word/media/rId125.png" ContentType="image/png"/>
  <Override PartName="/word/media/rId126.png" ContentType="image/png"/>
  <Override PartName="/word/media/rId127.png" ContentType="image/png"/>
  <Override PartName="/word/media/rId128.png" ContentType="image/png"/>
  <Override PartName="/word/media/rId129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133.png" ContentType="image/png"/>
  <Override PartName="/word/media/rId135.png" ContentType="image/png"/>
  <Override PartName="/word/media/rId48.png" ContentType="image/png"/>
  <Override PartName="/word/media/rId136.png" ContentType="image/png"/>
  <Override PartName="/word/media/rId137.png" ContentType="image/png"/>
  <Override PartName="/word/media/rId138.png" ContentType="image/png"/>
  <Override PartName="/word/media/rId139.png" ContentType="image/png"/>
  <Override PartName="/word/media/rId140.png" ContentType="image/png"/>
  <Override PartName="/word/media/rId141.png" ContentType="image/png"/>
  <Override PartName="/word/media/rId142.png" ContentType="image/png"/>
  <Override PartName="/word/media/rId143.png" ContentType="image/png"/>
  <Override PartName="/word/media/rId144.png" ContentType="image/png"/>
  <Override PartName="/word/media/rId14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overview"/>
      <w:r>
        <w:t xml:space="preserve">Overview</w:t>
      </w:r>
      <w:bookmarkEnd w:id="20"/>
    </w:p>
    <w:p>
      <w:pPr>
        <w:pStyle w:val="FirstParagraph"/>
      </w:pPr>
      <w:r>
        <w:t xml:space="preserve">GitHub hosts over 25 million repositories containing applications of all</w:t>
      </w:r>
      <w:r>
        <w:t xml:space="preserve"> </w:t>
      </w:r>
      <w:r>
        <w:t xml:space="preserve">shapes and sizes. But GitHub is just a start—those applications still</w:t>
      </w:r>
      <w:r>
        <w:t xml:space="preserve"> </w:t>
      </w:r>
      <w:r>
        <w:t xml:space="preserve">need to get built, released, and managed to reach their full potential.</w:t>
      </w:r>
    </w:p>
    <w:p>
      <w:pPr>
        <w:pStyle w:val="BodyText"/>
      </w:pPr>
      <w:r>
        <w:t xml:space="preserve">With the introduction of</w:t>
      </w:r>
      <w:r>
        <w:t xml:space="preserve"> </w:t>
      </w:r>
      <w:hyperlink r:id="rId21">
        <w:r>
          <w:rPr>
            <w:rStyle w:val="Hyperlink"/>
          </w:rPr>
          <w:t xml:space="preserve">Azure DevOps</w:t>
        </w:r>
      </w:hyperlink>
      <w:r>
        <w:t xml:space="preserve">,</w:t>
      </w:r>
      <w:r>
        <w:t xml:space="preserve"> </w:t>
      </w:r>
      <w:r>
        <w:t xml:space="preserve">Microsoft offers developers a new continuous integration/continuous</w:t>
      </w:r>
      <w:r>
        <w:t xml:space="preserve"> </w:t>
      </w:r>
      <w:r>
        <w:t xml:space="preserve">delivery (CI/CD) service called</w:t>
      </w:r>
      <w:r>
        <w:t xml:space="preserve"> </w:t>
      </w:r>
      <w:hyperlink r:id="rId22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Pipelines</w:t>
        </w:r>
      </w:hyperlink>
      <w:r>
        <w:t xml:space="preserve"> </w:t>
      </w:r>
      <w:r>
        <w:t xml:space="preserve">that</w:t>
      </w:r>
      <w:r>
        <w:t xml:space="preserve"> </w:t>
      </w:r>
      <w:r>
        <w:t xml:space="preserve">enables you to continuously build, test, and deploy to any platform or</w:t>
      </w:r>
      <w:r>
        <w:t xml:space="preserve"> </w:t>
      </w:r>
      <w:r>
        <w:t xml:space="preserve">cloud. It has cloud-hosted agents for Linux, macOS, and Windows;</w:t>
      </w:r>
      <w:r>
        <w:t xml:space="preserve"> </w:t>
      </w:r>
      <w:r>
        <w:t xml:space="preserve">powerful workflows with native container support; and flexible</w:t>
      </w:r>
      <w:r>
        <w:t xml:space="preserve"> </w:t>
      </w:r>
      <w:r>
        <w:t xml:space="preserve">deployments to Kubernetes, VMs, and serverless environments.</w:t>
      </w:r>
    </w:p>
    <w:p>
      <w:pPr>
        <w:pStyle w:val="BodyText"/>
      </w:pPr>
      <w:r>
        <w:t xml:space="preserve">Azure Pipelines provides unlimited CI/CD minutes and 10 parallel jobs to</w:t>
      </w:r>
      <w:r>
        <w:t xml:space="preserve"> </w:t>
      </w:r>
      <w:r>
        <w:t xml:space="preserve">every GitHub open source project for free. All open source projects run</w:t>
      </w:r>
      <w:r>
        <w:t xml:space="preserve"> </w:t>
      </w:r>
      <w:r>
        <w:t xml:space="preserve">on the same infrastructure that our paying customers use. That means</w:t>
      </w:r>
      <w:r>
        <w:t xml:space="preserve"> </w:t>
      </w:r>
      <w:r>
        <w:t xml:space="preserve">you’ll have the same fast performance and high quality of service. Many</w:t>
      </w:r>
      <w:r>
        <w:t xml:space="preserve"> </w:t>
      </w:r>
      <w:r>
        <w:t xml:space="preserve">of the top open source projects are already using Azure Pipelines for</w:t>
      </w:r>
      <w:r>
        <w:t xml:space="preserve"> </w:t>
      </w:r>
      <w:r>
        <w:t xml:space="preserve">CI/CD, such as Atom, CPython, Pipenv, Tox, Visual Studio Code, and</w:t>
      </w:r>
      <w:r>
        <w:t xml:space="preserve"> </w:t>
      </w:r>
      <w:r>
        <w:t xml:space="preserve">TypeScript—and the list is growing every day.</w:t>
      </w:r>
    </w:p>
    <w:p>
      <w:pPr>
        <w:pStyle w:val="BodyText"/>
      </w:pPr>
      <w:r>
        <w:t xml:space="preserve">In addition to Azure Pipelines, GitHub users can also benefit from</w:t>
      </w:r>
      <w:r>
        <w:t xml:space="preserve"> </w:t>
      </w:r>
      <w:hyperlink r:id="rId23">
        <w:r>
          <w:rPr>
            <w:rStyle w:val="Hyperlink"/>
          </w:rPr>
          <w:t xml:space="preserve">Azure Boards</w:t>
        </w:r>
      </w:hyperlink>
      <w:r>
        <w:t xml:space="preserve">, a</w:t>
      </w:r>
      <w:r>
        <w:t xml:space="preserve"> </w:t>
      </w:r>
      <w:r>
        <w:t xml:space="preserve">set of features that enable you to plan, track, and discuss work across</w:t>
      </w:r>
      <w:r>
        <w:t xml:space="preserve"> </w:t>
      </w:r>
      <w:r>
        <w:t xml:space="preserve">your teams using Kanban boards, backlogs, team dashboards, and custom</w:t>
      </w:r>
      <w:r>
        <w:t xml:space="preserve"> </w:t>
      </w:r>
      <w:r>
        <w:t xml:space="preserve">reporting. You can link GitHub activities from Azure Boards by</w:t>
      </w:r>
      <w:r>
        <w:t xml:space="preserve"> </w:t>
      </w:r>
      <w:r>
        <w:t xml:space="preserve">mentioning them in commits and pull requests, and even automate the</w:t>
      </w:r>
      <w:r>
        <w:t xml:space="preserve"> </w:t>
      </w:r>
      <w:r>
        <w:t xml:space="preserve">state transition of linked work items when pull requests are approved.</w:t>
      </w:r>
    </w:p>
    <w:p>
      <w:pPr>
        <w:pStyle w:val="BodyText"/>
      </w:pPr>
      <w:r>
        <w:t xml:space="preserve">In this demo, you’ll see how easy it is to set up Azure Pipelines and</w:t>
      </w:r>
      <w:r>
        <w:t xml:space="preserve"> </w:t>
      </w:r>
      <w:r>
        <w:t xml:space="preserve">Azure Boards with your GitHub projects and how you can start seeing</w:t>
      </w:r>
      <w:r>
        <w:t xml:space="preserve"> </w:t>
      </w:r>
      <w:r>
        <w:t xml:space="preserve">benefits immediately.</w:t>
      </w:r>
    </w:p>
    <w:p>
      <w:pPr>
        <w:pStyle w:val="Heading1"/>
      </w:pPr>
      <w:bookmarkStart w:id="24" w:name="key-takeaways"/>
      <w:r>
        <w:t xml:space="preserve">Key Takeaways</w:t>
      </w:r>
      <w:bookmarkEnd w:id="24"/>
    </w:p>
    <w:p>
      <w:pPr>
        <w:pStyle w:val="FirstParagraph"/>
      </w:pPr>
      <w:r>
        <w:t xml:space="preserve">The key takeaways of the demo are:</w:t>
      </w:r>
    </w:p>
    <w:p>
      <w:pPr>
        <w:numPr>
          <w:numId w:val="1001"/>
          <w:ilvl w:val="0"/>
        </w:numPr>
      </w:pPr>
      <w:r>
        <w:t xml:space="preserve">Microsoft provides the only comprehensive DevOps solution that spans</w:t>
      </w:r>
      <w:r>
        <w:t xml:space="preserve"> </w:t>
      </w:r>
      <w:r>
        <w:t xml:space="preserve">from development to project management to deployment to operations.</w:t>
      </w:r>
    </w:p>
    <w:p>
      <w:pPr>
        <w:numPr>
          <w:numId w:val="1001"/>
          <w:ilvl w:val="0"/>
        </w:numPr>
      </w:pPr>
      <w:r>
        <w:t xml:space="preserve">It doesn’t matter what technologies of processes you’re using—even</w:t>
      </w:r>
      <w:r>
        <w:t xml:space="preserve"> </w:t>
      </w:r>
      <w:r>
        <w:t xml:space="preserve">setting up a Node.js solution on GitHub to deploy to a Linux</w:t>
      </w:r>
      <w:r>
        <w:t xml:space="preserve"> </w:t>
      </w:r>
      <w:r>
        <w:t xml:space="preserve">container that connects to a Cosmos DB is a seamless,</w:t>
      </w:r>
      <w:r>
        <w:t xml:space="preserve"> </w:t>
      </w:r>
      <w:r>
        <w:t xml:space="preserve">straightforward experience.</w:t>
      </w:r>
    </w:p>
    <w:p>
      <w:pPr>
        <w:numPr>
          <w:numId w:val="1001"/>
          <w:ilvl w:val="0"/>
        </w:numPr>
      </w:pPr>
      <w:r>
        <w:t xml:space="preserve">Azure offers a practical approach to automation at every step of the</w:t>
      </w:r>
      <w:r>
        <w:t xml:space="preserve"> </w:t>
      </w:r>
      <w:r>
        <w:t xml:space="preserve">DevOps lifecycle that enables companies to focus their efforts on</w:t>
      </w:r>
      <w:r>
        <w:t xml:space="preserve"> </w:t>
      </w:r>
      <w:r>
        <w:t xml:space="preserve">creating business value.</w:t>
      </w:r>
    </w:p>
    <w:p>
      <w:pPr>
        <w:pStyle w:val="Heading1"/>
      </w:pPr>
      <w:bookmarkStart w:id="25" w:name="prerequisites"/>
      <w:r>
        <w:t xml:space="preserve">## Prerequisites</w:t>
      </w:r>
      <w:bookmarkEnd w:id="25"/>
    </w:p>
    <w:p>
      <w:pPr>
        <w:pStyle w:val="FirstParagraph"/>
      </w:pPr>
      <w:r>
        <w:t xml:space="preserve">These items are required for this demo.</w:t>
      </w:r>
    </w:p>
    <w:p>
      <w:pPr>
        <w:numPr>
          <w:numId w:val="1002"/>
          <w:ilvl w:val="0"/>
        </w:numPr>
      </w:pPr>
      <w:r>
        <w:t xml:space="preserve">A GitHub account from</w:t>
      </w:r>
      <w:r>
        <w:t xml:space="preserve"> </w:t>
      </w:r>
      <w:hyperlink r:id="rId26">
        <w:r>
          <w:rPr>
            <w:rStyle w:val="Hyperlink"/>
          </w:rPr>
          <w:t xml:space="preserve">https://github.com</w:t>
        </w:r>
      </w:hyperlink>
      <w:r>
        <w:t xml:space="preserve">.</w:t>
      </w:r>
    </w:p>
    <w:p>
      <w:pPr>
        <w:numPr>
          <w:numId w:val="1002"/>
          <w:ilvl w:val="0"/>
        </w:numPr>
      </w:pPr>
      <w:r>
        <w:t xml:space="preserve">An Azure account from</w:t>
      </w:r>
      <w:r>
        <w:t xml:space="preserve"> </w:t>
      </w:r>
      <w:hyperlink r:id="rId27">
        <w:r>
          <w:rPr>
            <w:rStyle w:val="Hyperlink"/>
          </w:rPr>
          <w:t xml:space="preserve">https://azure.com</w:t>
        </w:r>
      </w:hyperlink>
      <w:r>
        <w:t xml:space="preserve">.</w:t>
      </w:r>
    </w:p>
    <w:p>
      <w:pPr>
        <w:numPr>
          <w:numId w:val="1002"/>
          <w:ilvl w:val="0"/>
        </w:numPr>
      </w:pPr>
      <w:r>
        <w:t xml:space="preserve">An Azure DevOps account from</w:t>
      </w:r>
      <w:r>
        <w:t xml:space="preserve"> </w:t>
      </w:r>
      <w:hyperlink r:id="rId28">
        <w:r>
          <w:rPr>
            <w:rStyle w:val="Hyperlink"/>
          </w:rPr>
          <w:t xml:space="preserve">https://dev.azure.com</w:t>
        </w:r>
      </w:hyperlink>
      <w:r>
        <w:t xml:space="preserve">.</w:t>
      </w:r>
    </w:p>
    <w:p>
      <w:pPr>
        <w:numPr>
          <w:numId w:val="1002"/>
          <w:ilvl w:val="0"/>
        </w:numPr>
      </w:pPr>
      <w:r>
        <w:t xml:space="preserve">ARM Outputs extension installed in your Azure DevOps account from</w:t>
      </w:r>
      <w:r>
        <w:t xml:space="preserve"> </w:t>
      </w:r>
      <w:hyperlink r:id="rId29">
        <w:r>
          <w:rPr>
            <w:rStyle w:val="Hyperlink"/>
          </w:rPr>
          <w:t xml:space="preserve">https://marketplace.visualstudio.com/items?itemName=keesschollaart.arm-outputs</w:t>
        </w:r>
      </w:hyperlink>
      <w:r>
        <w:t xml:space="preserve">.</w:t>
      </w:r>
    </w:p>
    <w:p>
      <w:pPr>
        <w:numPr>
          <w:numId w:val="1002"/>
          <w:ilvl w:val="0"/>
        </w:numPr>
      </w:pPr>
      <w:r>
        <w:t xml:space="preserve">Git installed from</w:t>
      </w:r>
      <w:r>
        <w:t xml:space="preserve"> </w:t>
      </w:r>
      <w:hyperlink r:id="rId30">
        <w:r>
          <w:rPr>
            <w:rStyle w:val="Hyperlink"/>
          </w:rPr>
          <w:t xml:space="preserve">https://git-scm.com/downloads</w:t>
        </w:r>
      </w:hyperlink>
      <w:r>
        <w:t xml:space="preserve">.</w:t>
      </w:r>
    </w:p>
    <w:p>
      <w:pPr>
        <w:numPr>
          <w:numId w:val="1002"/>
          <w:ilvl w:val="0"/>
        </w:numPr>
      </w:pPr>
      <w:r>
        <w:t xml:space="preserve">Visual Studio Code installed from</w:t>
      </w:r>
      <w:r>
        <w:t xml:space="preserve"> </w:t>
      </w:r>
      <w:hyperlink r:id="rId31">
        <w:r>
          <w:rPr>
            <w:rStyle w:val="Hyperlink"/>
          </w:rPr>
          <w:t xml:space="preserve">https://code.visualstudio.com</w:t>
        </w:r>
      </w:hyperlink>
      <w:r>
        <w:t xml:space="preserve">.</w:t>
      </w:r>
    </w:p>
    <w:p>
      <w:pPr>
        <w:numPr>
          <w:numId w:val="1002"/>
          <w:ilvl w:val="0"/>
        </w:numPr>
      </w:pPr>
      <w:r>
        <w:t xml:space="preserve">Azure Pipelines extension for Visual Studio Code installed from</w:t>
      </w:r>
      <w:r>
        <w:t xml:space="preserve"> </w:t>
      </w:r>
      <w:hyperlink r:id="rId32">
        <w:r>
          <w:rPr>
            <w:rStyle w:val="Hyperlink"/>
          </w:rPr>
          <w:t xml:space="preserve">https://marketplace.visualstudio.com/items?itemName=ms-azure-devops.azure-pipelines</w:t>
        </w:r>
      </w:hyperlink>
      <w:r>
        <w:t xml:space="preserve">.</w:t>
      </w:r>
    </w:p>
    <w:p>
      <w:pPr>
        <w:numPr>
          <w:numId w:val="1002"/>
          <w:ilvl w:val="0"/>
        </w:numPr>
      </w:pPr>
      <w:r>
        <w:t xml:space="preserve">GitHub Pull Requests extension for Visual Studio Code installed from</w:t>
      </w:r>
      <w:r>
        <w:t xml:space="preserve"> </w:t>
      </w:r>
      <w:hyperlink r:id="rId33">
        <w:r>
          <w:rPr>
            <w:rStyle w:val="Hyperlink"/>
          </w:rPr>
          <w:t xml:space="preserve">https://marketplace.visualstudio.com/items?itemName=GitHub.vscode-pull-request-github</w:t>
        </w:r>
      </w:hyperlink>
      <w:r>
        <w:t xml:space="preserve">.</w:t>
      </w:r>
    </w:p>
    <w:p>
      <w:pPr>
        <w:pStyle w:val="Heading2"/>
      </w:pPr>
      <w:bookmarkStart w:id="34" w:name="demo-setup"/>
      <w:r>
        <w:t xml:space="preserve">Demo Setup</w:t>
      </w:r>
      <w:bookmarkEnd w:id="34"/>
    </w:p>
    <w:p>
      <w:pPr>
        <w:pStyle w:val="FirstParagraph"/>
      </w:pPr>
      <w:r>
        <w:t xml:space="preserve">You will need to perform these steps prior to presenting this demo.</w:t>
      </w:r>
    </w:p>
    <w:p>
      <w:pPr>
        <w:numPr>
          <w:numId w:val="1003"/>
          <w:ilvl w:val="0"/>
        </w:numPr>
      </w:pPr>
      <w:r>
        <w:t xml:space="preserve">Clone the GitHub repo locally and open it in Visual Studio Code.</w:t>
      </w:r>
    </w:p>
    <w:p>
      <w:pPr>
        <w:numPr>
          <w:numId w:val="1003"/>
          <w:ilvl w:val="0"/>
        </w:numPr>
      </w:pPr>
      <w:r>
        <w:t xml:space="preserve">Create a new Azure DevOps project, preferably named something like</w:t>
      </w:r>
      <w:r>
        <w:t xml:space="preserve"> </w:t>
      </w:r>
      <w:r>
        <w:t xml:space="preserve">“</w:t>
      </w:r>
      <w:r>
        <w:t xml:space="preserve">ContosoAir</w:t>
      </w:r>
      <w:r>
        <w:t xml:space="preserve">”</w:t>
      </w:r>
      <w:r>
        <w:t xml:space="preserve">.</w:t>
      </w:r>
    </w:p>
    <w:p>
      <w:pPr>
        <w:numPr>
          <w:numId w:val="1003"/>
          <w:ilvl w:val="0"/>
        </w:numPr>
      </w:pPr>
      <w:r>
        <w:t xml:space="preserve">Have two separate browser tabs open and logged in: one on the GitHub</w:t>
      </w:r>
      <w:r>
        <w:t xml:space="preserve"> </w:t>
      </w:r>
      <w:r>
        <w:t xml:space="preserve">project root and one on the Azure portal.</w:t>
      </w:r>
    </w:p>
    <w:p>
      <w:pPr>
        <w:pStyle w:val="FirstParagraph"/>
      </w:pPr>
      <w:r>
        <w:t xml:space="preserve">============</w:t>
      </w:r>
    </w:p>
    <w:p>
      <w:pPr>
        <w:pStyle w:val="Heading2"/>
      </w:pPr>
      <w:bookmarkStart w:id="35" w:name="demo-scenario"/>
      <w:r>
        <w:t xml:space="preserve">Demo Scenario</w:t>
      </w:r>
      <w:bookmarkEnd w:id="35"/>
    </w:p>
    <w:p>
      <w:pPr>
        <w:pStyle w:val="FirstParagraph"/>
      </w:pPr>
      <w:r>
        <w:t xml:space="preserve">In this demo, we’ll be illustrating the integration and automation</w:t>
      </w:r>
      <w:r>
        <w:t xml:space="preserve"> </w:t>
      </w:r>
      <w:r>
        <w:t xml:space="preserve">benefits of Azure DevOps. We will take on the role of helping a</w:t>
      </w:r>
      <w:r>
        <w:t xml:space="preserve"> </w:t>
      </w:r>
      <w:r>
        <w:t xml:space="preserve">fictitious airline—Contoso Air—that has developed their flagship web</w:t>
      </w:r>
      <w:r>
        <w:t xml:space="preserve"> </w:t>
      </w:r>
      <w:r>
        <w:t xml:space="preserve">site using Node.js. To improve their operations, they want to implement</w:t>
      </w:r>
      <w:r>
        <w:t xml:space="preserve"> </w:t>
      </w:r>
      <w:r>
        <w:t xml:space="preserve">pipelines for continuous integration and continuous delivery so that</w:t>
      </w:r>
      <w:r>
        <w:t xml:space="preserve"> </w:t>
      </w:r>
      <w:r>
        <w:t xml:space="preserve">they can quickly update their public services and take advantage of the</w:t>
      </w:r>
      <w:r>
        <w:t xml:space="preserve"> </w:t>
      </w:r>
      <w:r>
        <w:t xml:space="preserve">full benefits of DevOps and the cloud.</w:t>
      </w:r>
    </w:p>
    <w:p>
      <w:pPr>
        <w:pStyle w:val="BodyText"/>
      </w:pPr>
      <w:r>
        <w:t xml:space="preserve">The site will be hosted in Azure, and they want to automate the entire</w:t>
      </w:r>
      <w:r>
        <w:t xml:space="preserve"> </w:t>
      </w:r>
      <w:r>
        <w:t xml:space="preserve">process so that they can spin up all the infrastructure needed to deploy</w:t>
      </w:r>
      <w:r>
        <w:t xml:space="preserve"> </w:t>
      </w:r>
      <w:r>
        <w:t xml:space="preserve">and host the application without any manual intervention. Once this</w:t>
      </w:r>
      <w:r>
        <w:t xml:space="preserve"> </w:t>
      </w:r>
      <w:r>
        <w:t xml:space="preserve">process is in place, it will free up their technology teams to focus</w:t>
      </w:r>
      <w:r>
        <w:t xml:space="preserve"> </w:t>
      </w:r>
      <w:r>
        <w:t xml:space="preserve">more on generating business value.</w:t>
      </w:r>
    </w:p>
    <w:p>
      <w:pPr>
        <w:pStyle w:val="Heading2"/>
      </w:pPr>
      <w:bookmarkStart w:id="36" w:name="task-1-installing-azure-pipelines"/>
      <w:r>
        <w:t xml:space="preserve">Task 1 – Installing Azure Pipelines</w:t>
      </w:r>
      <w:bookmarkEnd w:id="36"/>
    </w:p>
    <w:p>
      <w:pPr>
        <w:pStyle w:val="Compact"/>
        <w:numPr>
          <w:numId w:val="1004"/>
          <w:ilvl w:val="0"/>
        </w:numPr>
      </w:pPr>
      <w:r>
        <w:t xml:space="preserve">Fork the GitHub project at</w:t>
      </w:r>
      <w:r>
        <w:t xml:space="preserve"> </w:t>
      </w:r>
      <w:hyperlink r:id="rId37">
        <w:r>
          <w:rPr>
            <w:rStyle w:val="Hyperlink"/>
          </w:rPr>
          <w:t xml:space="preserve">https://github.com/Microsoft/ContosoAir/</w:t>
        </w:r>
      </w:hyperlink>
      <w:r>
        <w:t xml:space="preserve">.</w:t>
      </w:r>
    </w:p>
    <w:p>
      <w:pPr>
        <w:numPr>
          <w:numId w:val="1004"/>
          <w:ilvl w:val="0"/>
        </w:numPr>
      </w:pPr>
      <w:r>
        <w:t xml:space="preserve">Switch to the browser tab open to the root of your GitHub fork. It</w:t>
      </w:r>
      <w:r>
        <w:t xml:space="preserve"> </w:t>
      </w:r>
      <w:r>
        <w:t xml:space="preserve">should be something like</w:t>
      </w:r>
      <w:r>
        <w:t xml:space="preserve"> </w:t>
      </w:r>
      <w:hyperlink r:id="rId38">
        <w:r>
          <w:rPr>
            <w:rStyle w:val="Hyperlink"/>
          </w:rPr>
          <w:t xml:space="preserve">https://github.com/account/ContosoAir</w:t>
        </w:r>
      </w:hyperlink>
      <w:r>
        <w:t xml:space="preserve">.</w:t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In this demo, we will help Contoso Air revamp a</w:t>
      </w:r>
      <w:r>
        <w:t xml:space="preserve"> </w:t>
      </w:r>
      <w:r>
        <w:t xml:space="preserve">critical component of their DevOps scenario. Like all airlines, they</w:t>
      </w:r>
      <w:r>
        <w:t xml:space="preserve"> </w:t>
      </w:r>
      <w:r>
        <w:t xml:space="preserve">rely on their web site to generate and manage business</w:t>
      </w:r>
      <w:r>
        <w:t xml:space="preserve"> </w:t>
      </w:r>
      <w:r>
        <w:t xml:space="preserve">opportunities. However, the current processes they have in place to</w:t>
      </w:r>
      <w:r>
        <w:t xml:space="preserve"> </w:t>
      </w:r>
      <w:r>
        <w:t xml:space="preserve">move a change from their source code to their production systems is</w:t>
      </w:r>
      <w:r>
        <w:t xml:space="preserve"> </w:t>
      </w:r>
      <w:r>
        <w:t xml:space="preserve">time-consuming and open to human error. They use GitHub to manage</w:t>
      </w:r>
      <w:r>
        <w:t xml:space="preserve"> </w:t>
      </w:r>
      <w:r>
        <w:t xml:space="preserve">their source code and want to host their production site on Azure,</w:t>
      </w:r>
      <w:r>
        <w:t xml:space="preserve"> </w:t>
      </w:r>
      <w:r>
        <w:t xml:space="preserve">so it will be our job to automate everything in the middle. This</w:t>
      </w:r>
      <w:r>
        <w:t xml:space="preserve"> </w:t>
      </w:r>
      <w:r>
        <w:t xml:space="preserve">will involve setting up a pipeline so that commits to the GitHub</w:t>
      </w:r>
      <w:r>
        <w:t xml:space="preserve"> </w:t>
      </w:r>
      <w:r>
        <w:t xml:space="preserve">repo invoke a continuous integration build in Azure DevOps. Once</w:t>
      </w:r>
      <w:r>
        <w:t xml:space="preserve"> </w:t>
      </w:r>
      <w:r>
        <w:t xml:space="preserve">that build is complete, it will invoke a continuous delivery</w:t>
      </w:r>
      <w:r>
        <w:t xml:space="preserve"> </w:t>
      </w:r>
      <w:r>
        <w:t xml:space="preserve">deployment to push the bits out to Azure, creating the required</w:t>
      </w:r>
      <w:r>
        <w:t xml:space="preserve"> </w:t>
      </w:r>
      <w:r>
        <w:t xml:space="preserve">resources, if necessary. The first thing we need to do is to connect</w:t>
      </w:r>
      <w:r>
        <w:t xml:space="preserve"> </w:t>
      </w:r>
      <w:r>
        <w:t xml:space="preserve">GitHub with Azure DevOps, which we can do via the Azure Pipelines</w:t>
      </w:r>
      <w:r>
        <w:t xml:space="preserve"> </w:t>
      </w:r>
      <w:r>
        <w:t xml:space="preserve">extension in the GitHub Marketplace.</w:t>
      </w:r>
    </w:p>
    <w:p>
      <w:pPr>
        <w:numPr>
          <w:numId w:val="1004"/>
          <w:ilvl w:val="0"/>
        </w:numPr>
      </w:pPr>
      <w:r>
        <w:t xml:space="preserve">Navigate to the</w:t>
      </w:r>
      <w:r>
        <w:t xml:space="preserve"> </w:t>
      </w:r>
      <w:r>
        <w:rPr>
          <w:b/>
        </w:rPr>
        <w:t xml:space="preserve">GitHub Marketplace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5257143" cy="4571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143" cy="457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4"/>
          <w:ilvl w:val="0"/>
        </w:numPr>
      </w:pPr>
      <w:r>
        <w:t xml:space="preserve">Search for</w:t>
      </w:r>
      <w:r>
        <w:t xml:space="preserve"> </w:t>
      </w:r>
      <w:r>
        <w:rPr>
          <w:b/>
        </w:rPr>
        <w:t xml:space="preserve">“</w:t>
      </w:r>
      <w:r>
        <w:rPr>
          <w:b/>
        </w:rPr>
        <w:t xml:space="preserve">pipelines</w:t>
      </w:r>
      <w:r>
        <w:rPr>
          <w:b/>
        </w:rPr>
        <w:t xml:space="preserve">”</w:t>
      </w:r>
      <w:r>
        <w:t xml:space="preserve"> </w:t>
      </w:r>
      <w:r>
        <w:t xml:space="preserve">and click</w:t>
      </w:r>
      <w:r>
        <w:t xml:space="preserve"> </w:t>
      </w:r>
      <w:r>
        <w:rPr>
          <w:b/>
        </w:rPr>
        <w:t xml:space="preserve">Azure Pipelines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5152381" cy="12761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81" cy="1276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Azure Pipelines is free to use for both public</w:t>
      </w:r>
      <w:r>
        <w:t xml:space="preserve"> </w:t>
      </w:r>
      <w:r>
        <w:t xml:space="preserve">and private repos. If you have a need to scale your builds, you can</w:t>
      </w:r>
      <w:r>
        <w:t xml:space="preserve"> </w:t>
      </w:r>
      <w:r>
        <w:t xml:space="preserve">add parallel job support for a nominal fee. Installing it into your</w:t>
      </w:r>
      <w:r>
        <w:t xml:space="preserve"> </w:t>
      </w:r>
      <w:r>
        <w:t xml:space="preserve">GitHub account involves just a few clicks, and you can configure</w:t>
      </w:r>
      <w:r>
        <w:t xml:space="preserve"> </w:t>
      </w:r>
      <w:r>
        <w:t xml:space="preserve">exactly which repos you want to grant it access to.</w:t>
      </w:r>
    </w:p>
    <w:p>
      <w:pPr>
        <w:numPr>
          <w:numId w:val="1004"/>
          <w:ilvl w:val="0"/>
        </w:numPr>
      </w:pPr>
      <w:r>
        <w:t xml:space="preserve">Scroll to the bottom and click</w:t>
      </w:r>
      <w:r>
        <w:t xml:space="preserve"> </w:t>
      </w:r>
      <w:r>
        <w:rPr>
          <w:b/>
        </w:rPr>
        <w:t xml:space="preserve">Install it for free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5334000" cy="28400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0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4"/>
          <w:ilvl w:val="0"/>
        </w:numPr>
      </w:pPr>
      <w:r>
        <w:t xml:space="preserve">If you have multiple</w:t>
      </w:r>
      <w:r>
        <w:t xml:space="preserve"> </w:t>
      </w:r>
      <w:r>
        <w:rPr>
          <w:b/>
        </w:rPr>
        <w:t xml:space="preserve">GitHub</w:t>
      </w:r>
      <w:r>
        <w:t xml:space="preserve"> </w:t>
      </w:r>
      <w:r>
        <w:t xml:space="preserve">accounts, select the one you forked</w:t>
      </w:r>
      <w:r>
        <w:t xml:space="preserve"> </w:t>
      </w:r>
      <w:r>
        <w:t xml:space="preserve">the project to from the</w:t>
      </w:r>
      <w:r>
        <w:t xml:space="preserve"> </w:t>
      </w:r>
      <w:r>
        <w:rPr>
          <w:b/>
        </w:rPr>
        <w:t xml:space="preserve">Switch billing account</w:t>
      </w:r>
      <w:r>
        <w:t xml:space="preserve"> </w:t>
      </w:r>
      <w:r>
        <w:t xml:space="preserve">dropdown.</w:t>
      </w:r>
    </w:p>
    <w:p>
      <w:pPr>
        <w:numPr>
          <w:numId w:val="1000"/>
          <w:ilvl w:val="0"/>
        </w:numPr>
      </w:pPr>
      <w:r>
        <w:drawing>
          <wp:inline>
            <wp:extent cx="4619048" cy="26380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048" cy="263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4"/>
          <w:ilvl w:val="0"/>
        </w:numPr>
      </w:pPr>
      <w:r>
        <w:t xml:space="preserve">Click</w:t>
      </w:r>
      <w:r>
        <w:t xml:space="preserve"> </w:t>
      </w:r>
      <w:r>
        <w:rPr>
          <w:b/>
        </w:rPr>
        <w:t xml:space="preserve">Complete order and begin installation</w:t>
      </w:r>
      <w:r>
        <w:t xml:space="preserve">.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4468495" cy="792480"/>
            <wp:effectExtent b="0" l="0" r="0" t="0"/>
            <wp:docPr descr="C:\Users\Ed\AppData\Local\Temp\SNAGHTML329dc28.PNG" title="" id="1" name="Picture"/>
            <a:graphic>
              <a:graphicData uri="http://schemas.openxmlformats.org/drawingml/2006/picture">
                <pic:pic>
                  <pic:nvPicPr>
                    <pic:cNvPr descr="./images/image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C:\Users\Ed\AppData\Local\Temp\SNAGHTML329dc28.PNG</w:t>
      </w:r>
    </w:p>
    <w:p>
      <w:pPr>
        <w:numPr>
          <w:numId w:val="1000"/>
          <w:ilvl w:val="0"/>
        </w:numPr>
      </w:pPr>
      <w:r>
        <w:t xml:space="preserve">Note that if you previously installed Azure Pipelines, you may need</w:t>
      </w:r>
      <w:r>
        <w:t xml:space="preserve"> </w:t>
      </w:r>
      <w:r>
        <w:t xml:space="preserve">to click</w:t>
      </w:r>
      <w:r>
        <w:t xml:space="preserve"> </w:t>
      </w:r>
      <w:r>
        <w:rPr>
          <w:b/>
        </w:rPr>
        <w:t xml:space="preserve">grant this app access</w:t>
      </w:r>
      <w:r>
        <w:t xml:space="preserve"> </w:t>
      </w:r>
      <w:r>
        <w:t xml:space="preserve">instead.</w:t>
      </w:r>
    </w:p>
    <w:p>
      <w:pPr>
        <w:numPr>
          <w:numId w:val="1000"/>
          <w:ilvl w:val="0"/>
        </w:numPr>
      </w:pPr>
      <w:r>
        <w:drawing>
          <wp:inline>
            <wp:extent cx="4495238" cy="7619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238" cy="761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4"/>
          <w:ilvl w:val="0"/>
        </w:numPr>
      </w:pPr>
      <w:r>
        <w:t xml:space="preserve">Select the repositories you want to include (or</w:t>
      </w:r>
      <w:r>
        <w:t xml:space="preserve"> </w:t>
      </w:r>
      <w:r>
        <w:rPr>
          <w:b/>
        </w:rPr>
        <w:t xml:space="preserve">All</w:t>
      </w:r>
      <w:r>
        <w:rPr>
          <w:b/>
        </w:rPr>
        <w:t xml:space="preserve"> </w:t>
      </w:r>
      <w:r>
        <w:rPr>
          <w:b/>
        </w:rPr>
        <w:t xml:space="preserve">repositories</w:t>
      </w:r>
      <w:r>
        <w:t xml:space="preserve">) and click</w:t>
      </w:r>
      <w:r>
        <w:t xml:space="preserve"> </w:t>
      </w:r>
      <w:r>
        <w:rPr>
          <w:b/>
        </w:rPr>
        <w:t xml:space="preserve">Install</w:t>
      </w:r>
      <w:r>
        <w:t xml:space="preserve">.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4457700" cy="4067175"/>
            <wp:effectExtent b="0" l="0" r="0" t="0"/>
            <wp:docPr descr="C:\Users\Ed\AppData\Local\Temp\SNAGHTML349c700b.PNG" title="" id="1" name="Picture"/>
            <a:graphic>
              <a:graphicData uri="http://schemas.openxmlformats.org/drawingml/2006/picture">
                <pic:pic>
                  <pic:nvPicPr>
                    <pic:cNvPr descr="./images/image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C:\Users\Ed\AppData\Local\Temp\SNAGHTML349c700b.PNG</w:t>
      </w:r>
    </w:p>
    <w:p>
      <w:pPr>
        <w:pStyle w:val="Heading2"/>
      </w:pPr>
      <w:bookmarkStart w:id="46" w:name="task-2-configuring-an-azure-continuous-integration-pipeline"/>
      <w:r>
        <w:t xml:space="preserve">Task 2 – Configuring an Azure Continuous Integration Pipeline</w:t>
      </w:r>
      <w:bookmarkEnd w:id="46"/>
    </w:p>
    <w:p>
      <w:pPr>
        <w:pStyle w:val="FirstParagraph"/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Now that Azure Pipelines has been installed in the</w:t>
      </w:r>
      <w:r>
        <w:t xml:space="preserve"> </w:t>
      </w:r>
      <w:r>
        <w:t xml:space="preserve">GitHub account, we can configure Azure DevOps to use it. We created an</w:t>
      </w:r>
      <w:r>
        <w:t xml:space="preserve"> </w:t>
      </w:r>
      <w:r>
        <w:t xml:space="preserve">empty Azure DevOps project ahead of time to hold and run the pipelines</w:t>
      </w:r>
      <w:r>
        <w:t xml:space="preserve"> </w:t>
      </w:r>
      <w:r>
        <w:t xml:space="preserve">we need for continuous integration and continuous delivery. The first</w:t>
      </w:r>
      <w:r>
        <w:t xml:space="preserve"> </w:t>
      </w:r>
      <w:r>
        <w:t xml:space="preserve">thing we’ll do is to create the build pipeline.</w:t>
      </w:r>
    </w:p>
    <w:p>
      <w:pPr>
        <w:numPr>
          <w:numId w:val="1005"/>
          <w:ilvl w:val="0"/>
        </w:numPr>
      </w:pPr>
      <w:r>
        <w:t xml:space="preserve">Select the organization and Azure DevOps project created ahead of</w:t>
      </w:r>
      <w:r>
        <w:t xml:space="preserve"> </w:t>
      </w:r>
      <w:r>
        <w:t xml:space="preserve">time.</w:t>
      </w:r>
    </w:p>
    <w:p>
      <w:pPr>
        <w:numPr>
          <w:numId w:val="1000"/>
          <w:ilvl w:val="0"/>
        </w:numPr>
      </w:pPr>
      <w:r>
        <w:drawing>
          <wp:inline>
            <wp:extent cx="3542857" cy="38571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857" cy="3857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5"/>
          <w:ilvl w:val="0"/>
        </w:numPr>
      </w:pPr>
      <w:r>
        <w:t xml:space="preserve">Select the forked repo.</w:t>
      </w:r>
    </w:p>
    <w:p>
      <w:pPr>
        <w:numPr>
          <w:numId w:val="1000"/>
          <w:ilvl w:val="0"/>
        </w:numPr>
      </w:pPr>
      <w:r>
        <w:drawing>
          <wp:inline>
            <wp:extent cx="4704762" cy="16380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62" cy="163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Every build pipeline is simply a set of tasks.</w:t>
      </w:r>
      <w:r>
        <w:t xml:space="preserve"> </w:t>
      </w:r>
      <w:r>
        <w:t xml:space="preserve">Whether it’s copying files, compiling source, or publishing</w:t>
      </w:r>
      <w:r>
        <w:t xml:space="preserve"> </w:t>
      </w:r>
      <w:r>
        <w:t xml:space="preserve">artifacts, the existing library of tasks covers the vast majority of</w:t>
      </w:r>
      <w:r>
        <w:t xml:space="preserve"> </w:t>
      </w:r>
      <w:r>
        <w:t xml:space="preserve">scenarios. You can even create your own if you have specialized</w:t>
      </w:r>
      <w:r>
        <w:t xml:space="preserve"> </w:t>
      </w:r>
      <w:r>
        <w:t xml:space="preserve">needs not already covered. We’re going to use YAML, a markup syntax</w:t>
      </w:r>
      <w:r>
        <w:t xml:space="preserve"> </w:t>
      </w:r>
      <w:r>
        <w:t xml:space="preserve">that lends itself well to describing the build pipeline. Note that</w:t>
      </w:r>
      <w:r>
        <w:t xml:space="preserve"> </w:t>
      </w:r>
      <w:r>
        <w:t xml:space="preserve">the Node.js pipeline as a starting point based on an analysis of our</w:t>
      </w:r>
      <w:r>
        <w:t xml:space="preserve"> </w:t>
      </w:r>
      <w:r>
        <w:t xml:space="preserve">source project. We’ll replace the contents with the final YAML</w:t>
      </w:r>
      <w:r>
        <w:t xml:space="preserve"> </w:t>
      </w:r>
      <w:r>
        <w:t xml:space="preserve">required for our project.</w:t>
      </w:r>
    </w:p>
    <w:p>
      <w:pPr>
        <w:numPr>
          <w:numId w:val="1005"/>
          <w:ilvl w:val="0"/>
        </w:numPr>
      </w:pPr>
      <w:r>
        <w:t xml:space="preserve">Select the recommended template.</w:t>
      </w:r>
    </w:p>
    <w:p>
      <w:pPr>
        <w:numPr>
          <w:numId w:val="1000"/>
          <w:ilvl w:val="0"/>
        </w:numPr>
      </w:pPr>
      <w:r>
        <w:drawing>
          <wp:inline>
            <wp:extent cx="3352381" cy="15904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81" cy="1590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5"/>
          <w:ilvl w:val="0"/>
        </w:numPr>
      </w:pPr>
      <w:r>
        <w:t xml:space="preserve">Replace the default template with the YAML below.</w:t>
      </w:r>
    </w:p>
    <w:p>
      <w:pPr>
        <w:numPr>
          <w:numId w:val="1006"/>
          <w:ilvl w:val="1"/>
        </w:numPr>
      </w:pPr>
      <w:r>
        <w:t xml:space="preserve">resources:</w:t>
      </w:r>
    </w:p>
    <w:p>
      <w:pPr>
        <w:numPr>
          <w:numId w:val="1000"/>
          <w:ilvl w:val="1"/>
        </w:numPr>
      </w:pPr>
      <w:r>
        <w:t xml:space="preserve">- repo: self</w:t>
      </w:r>
    </w:p>
    <w:p>
      <w:pPr>
        <w:numPr>
          <w:numId w:val="1000"/>
          <w:ilvl w:val="1"/>
        </w:numPr>
      </w:pPr>
      <w:r>
        <w:t xml:space="preserve">queue:</w:t>
      </w:r>
    </w:p>
    <w:p>
      <w:pPr>
        <w:numPr>
          <w:numId w:val="1000"/>
          <w:ilvl w:val="1"/>
        </w:numPr>
      </w:pPr>
      <w:r>
        <w:t xml:space="preserve">name: Hosted VS2017</w:t>
      </w:r>
    </w:p>
    <w:p>
      <w:pPr>
        <w:numPr>
          <w:numId w:val="1000"/>
          <w:ilvl w:val="1"/>
        </w:numPr>
      </w:pPr>
      <w:r>
        <w:t xml:space="preserve">demands: npm</w:t>
      </w:r>
    </w:p>
    <w:p>
      <w:pPr>
        <w:numPr>
          <w:numId w:val="1000"/>
          <w:ilvl w:val="1"/>
        </w:numPr>
      </w:pPr>
      <w:r>
        <w:t xml:space="preserve">steps:</w:t>
      </w:r>
    </w:p>
    <w:p>
      <w:pPr>
        <w:numPr>
          <w:numId w:val="1000"/>
          <w:ilvl w:val="1"/>
        </w:numPr>
      </w:pPr>
      <w:r>
        <w:t xml:space="preserve">- task: CopyFiles@2</w:t>
      </w:r>
    </w:p>
    <w:p>
      <w:pPr>
        <w:numPr>
          <w:numId w:val="1000"/>
          <w:ilvl w:val="1"/>
        </w:numPr>
      </w:pPr>
      <w:r>
        <w:t xml:space="preserve">displayName: 'Copy Files to:</w:t>
      </w:r>
      <w:r>
        <w:t xml:space="preserve"> </w:t>
      </w:r>
      <w:r>
        <w:t xml:space="preserve">$(build.artifactstagingdirectory)/Templates'</w:t>
      </w:r>
    </w:p>
    <w:p>
      <w:pPr>
        <w:numPr>
          <w:numId w:val="1000"/>
          <w:ilvl w:val="1"/>
        </w:numPr>
      </w:pPr>
      <w:r>
        <w:t xml:space="preserve">inputs:</w:t>
      </w:r>
    </w:p>
    <w:p>
      <w:pPr>
        <w:numPr>
          <w:numId w:val="1000"/>
          <w:ilvl w:val="1"/>
        </w:numPr>
      </w:pPr>
      <w:r>
        <w:t xml:space="preserve">SourceFolder: deployment</w:t>
      </w:r>
    </w:p>
    <w:p>
      <w:pPr>
        <w:numPr>
          <w:numId w:val="1000"/>
          <w:ilvl w:val="1"/>
        </w:numPr>
      </w:pPr>
      <w:r>
        <w:t xml:space="preserve">Contents: '*.json'</w:t>
      </w:r>
    </w:p>
    <w:p>
      <w:pPr>
        <w:numPr>
          <w:numId w:val="1000"/>
          <w:ilvl w:val="1"/>
        </w:numPr>
      </w:pPr>
      <w:r>
        <w:t xml:space="preserve">TargetFolder: '$(build.artifactstagingdirectory)/Templates'</w:t>
      </w:r>
    </w:p>
    <w:p>
      <w:pPr>
        <w:numPr>
          <w:numId w:val="1000"/>
          <w:ilvl w:val="1"/>
        </w:numPr>
      </w:pPr>
      <w:r>
        <w:t xml:space="preserve">- task: Npm@1</w:t>
      </w:r>
    </w:p>
    <w:p>
      <w:pPr>
        <w:numPr>
          <w:numId w:val="1000"/>
          <w:ilvl w:val="1"/>
        </w:numPr>
      </w:pPr>
      <w:r>
        <w:t xml:space="preserve">displayName: 'npm custom'</w:t>
      </w:r>
    </w:p>
    <w:p>
      <w:pPr>
        <w:numPr>
          <w:numId w:val="1000"/>
          <w:ilvl w:val="1"/>
        </w:numPr>
      </w:pPr>
      <w:r>
        <w:t xml:space="preserve">inputs:</w:t>
      </w:r>
    </w:p>
    <w:p>
      <w:pPr>
        <w:numPr>
          <w:numId w:val="1000"/>
          <w:ilvl w:val="1"/>
        </w:numPr>
      </w:pPr>
      <w:r>
        <w:t xml:space="preserve">command: custom</w:t>
      </w:r>
    </w:p>
    <w:p>
      <w:pPr>
        <w:numPr>
          <w:numId w:val="1000"/>
          <w:ilvl w:val="1"/>
        </w:numPr>
      </w:pPr>
      <w:r>
        <w:t xml:space="preserve">verbose: false</w:t>
      </w:r>
    </w:p>
    <w:p>
      <w:pPr>
        <w:numPr>
          <w:numId w:val="1000"/>
          <w:ilvl w:val="1"/>
        </w:numPr>
      </w:pPr>
      <w:r>
        <w:t xml:space="preserve">customCommand: 'install --production'</w:t>
      </w:r>
    </w:p>
    <w:p>
      <w:pPr>
        <w:numPr>
          <w:numId w:val="1000"/>
          <w:ilvl w:val="1"/>
        </w:numPr>
      </w:pPr>
      <w:r>
        <w:t xml:space="preserve">- task: ArchiveFiles@2</w:t>
      </w:r>
    </w:p>
    <w:p>
      <w:pPr>
        <w:numPr>
          <w:numId w:val="1000"/>
          <w:ilvl w:val="1"/>
        </w:numPr>
      </w:pPr>
      <w:r>
        <w:t xml:space="preserve">displayName: 'Archive $(Build.SourcesDirectory)'</w:t>
      </w:r>
    </w:p>
    <w:p>
      <w:pPr>
        <w:numPr>
          <w:numId w:val="1000"/>
          <w:ilvl w:val="1"/>
        </w:numPr>
      </w:pPr>
      <w:r>
        <w:t xml:space="preserve">inputs:</w:t>
      </w:r>
    </w:p>
    <w:p>
      <w:pPr>
        <w:numPr>
          <w:numId w:val="1000"/>
          <w:ilvl w:val="1"/>
        </w:numPr>
      </w:pPr>
      <w:r>
        <w:t xml:space="preserve">rootFolderOrFile: '$(Build.SourcesDirectory)'</w:t>
      </w:r>
    </w:p>
    <w:p>
      <w:pPr>
        <w:numPr>
          <w:numId w:val="1000"/>
          <w:ilvl w:val="1"/>
        </w:numPr>
      </w:pPr>
      <w:r>
        <w:t xml:space="preserve">includeRootFolder: false</w:t>
      </w:r>
    </w:p>
    <w:p>
      <w:pPr>
        <w:numPr>
          <w:numId w:val="1000"/>
          <w:ilvl w:val="1"/>
        </w:numPr>
      </w:pPr>
      <w:r>
        <w:t xml:space="preserve">- task: PublishBuildArtifacts@1</w:t>
      </w:r>
    </w:p>
    <w:p>
      <w:pPr>
        <w:numPr>
          <w:numId w:val="1000"/>
          <w:ilvl w:val="1"/>
        </w:numPr>
      </w:pPr>
      <w:r>
        <w:t xml:space="preserve">displayName: 'Publish Artifact: drop'</w:t>
      </w:r>
    </w:p>
    <w:p>
      <w:pPr>
        <w:numPr>
          <w:numId w:val="1005"/>
          <w:ilvl w:val="0"/>
        </w:numPr>
      </w:pPr>
      <w:r>
        <w:t xml:space="preserve">Click</w:t>
      </w:r>
      <w:r>
        <w:t xml:space="preserve"> </w:t>
      </w:r>
      <w:r>
        <w:rPr>
          <w:b/>
        </w:rPr>
        <w:t xml:space="preserve">Save and run</w:t>
      </w:r>
      <w:r>
        <w:t xml:space="preserve">.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2124075" cy="514350"/>
            <wp:effectExtent b="0" l="0" r="0" t="0"/>
            <wp:docPr descr="C:\Users\Ed\AppData\Local\Temp\SNAGHTMLe600c49.PNG" title="" id="1" name="Picture"/>
            <a:graphic>
              <a:graphicData uri="http://schemas.openxmlformats.org/drawingml/2006/picture">
                <pic:pic>
                  <pic:nvPicPr>
                    <pic:cNvPr descr="./images/image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C:\Users\Ed\AppData\Local\Temp\SNAGHTMLe600c49.PNG</w:t>
      </w:r>
    </w:p>
    <w:p>
      <w:pPr>
        <w:numPr>
          <w:numId w:val="1005"/>
          <w:ilvl w:val="0"/>
        </w:numPr>
      </w:pPr>
      <w:r>
        <w:t xml:space="preserve">Confirm the</w:t>
      </w:r>
      <w:r>
        <w:t xml:space="preserve"> </w:t>
      </w:r>
      <w:r>
        <w:rPr>
          <w:b/>
        </w:rPr>
        <w:t xml:space="preserve">Save and run</w:t>
      </w:r>
      <w:r>
        <w:t xml:space="preserve"> </w:t>
      </w:r>
      <w:r>
        <w:t xml:space="preserve">to commit the YAML definition directly</w:t>
      </w:r>
      <w:r>
        <w:t xml:space="preserve"> </w:t>
      </w:r>
      <w:r>
        <w:t xml:space="preserve">to the master branch of the repo.</w:t>
      </w:r>
    </w:p>
    <w:p>
      <w:pPr>
        <w:numPr>
          <w:numId w:val="1000"/>
          <w:ilvl w:val="0"/>
        </w:numPr>
      </w:pPr>
      <w:r>
        <w:drawing>
          <wp:inline>
            <wp:extent cx="3676190" cy="32380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190" cy="323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5"/>
          <w:ilvl w:val="0"/>
        </w:numPr>
      </w:pPr>
      <w:r>
        <w:t xml:space="preserve">Follow the build through to completion.</w:t>
      </w:r>
    </w:p>
    <w:p>
      <w:pPr>
        <w:pStyle w:val="Heading2"/>
      </w:pPr>
      <w:bookmarkStart w:id="52" w:name="task-3-configuring-an-azure-continuous-delivery-pipeline"/>
      <w:r>
        <w:t xml:space="preserve">Task 3 – Configuring an Azure Continuous Delivery Pipeline</w:t>
      </w:r>
      <w:bookmarkEnd w:id="52"/>
    </w:p>
    <w:p>
      <w:pPr>
        <w:pStyle w:val="FirstParagraph"/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Now that the build pipeline has been created and the</w:t>
      </w:r>
      <w:r>
        <w:t xml:space="preserve"> </w:t>
      </w:r>
      <w:r>
        <w:t xml:space="preserve">first build has completed, we can turn our attention to creating a</w:t>
      </w:r>
      <w:r>
        <w:t xml:space="preserve"> </w:t>
      </w:r>
      <w:r>
        <w:t xml:space="preserve">release pipeline. Like the build templates, there are many packaged</w:t>
      </w:r>
      <w:r>
        <w:t xml:space="preserve"> </w:t>
      </w:r>
      <w:r>
        <w:t xml:space="preserve">options available that cover common deployment scenarios, such as</w:t>
      </w:r>
      <w:r>
        <w:t xml:space="preserve"> </w:t>
      </w:r>
      <w:r>
        <w:t xml:space="preserve">publishing to Azure. But to illustrate how flexible and productive the</w:t>
      </w:r>
      <w:r>
        <w:t xml:space="preserve"> </w:t>
      </w:r>
      <w:r>
        <w:t xml:space="preserve">experience is, we will build this pipeline from an empty template.</w:t>
      </w:r>
    </w:p>
    <w:p>
      <w:pPr>
        <w:numPr>
          <w:numId w:val="1007"/>
          <w:ilvl w:val="0"/>
        </w:numPr>
      </w:pPr>
      <w:r>
        <w:t xml:space="preserve">Click</w:t>
      </w:r>
      <w:r>
        <w:t xml:space="preserve"> </w:t>
      </w:r>
      <w:r>
        <w:rPr>
          <w:b/>
        </w:rPr>
        <w:t xml:space="preserve">Release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4180952" cy="6952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952" cy="69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Click</w:t>
      </w:r>
      <w:r>
        <w:t xml:space="preserve"> </w:t>
      </w:r>
      <w:r>
        <w:rPr>
          <w:b/>
        </w:rPr>
        <w:t xml:space="preserve">Empty job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2047619" cy="5904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619" cy="590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The first item to define in a release pipeline is</w:t>
      </w:r>
      <w:r>
        <w:t xml:space="preserve"> </w:t>
      </w:r>
      <w:r>
        <w:t xml:space="preserve">exactly what will be released and when. In our case, it’s the output</w:t>
      </w:r>
      <w:r>
        <w:t xml:space="preserve"> </w:t>
      </w:r>
      <w:r>
        <w:t xml:space="preserve">generated from the build pipeline. Note that we could also assign a</w:t>
      </w:r>
      <w:r>
        <w:t xml:space="preserve"> </w:t>
      </w:r>
      <w:r>
        <w:t xml:space="preserve">schedule, such as if we wanted to release the latest build every</w:t>
      </w:r>
      <w:r>
        <w:t xml:space="preserve"> </w:t>
      </w:r>
      <w:r>
        <w:t xml:space="preserve">night.</w:t>
      </w:r>
    </w:p>
    <w:p>
      <w:pPr>
        <w:numPr>
          <w:numId w:val="1007"/>
          <w:ilvl w:val="0"/>
        </w:numPr>
      </w:pPr>
      <w:r>
        <w:t xml:space="preserve">Click</w:t>
      </w:r>
      <w:r>
        <w:t xml:space="preserve"> </w:t>
      </w:r>
      <w:r>
        <w:rPr>
          <w:b/>
        </w:rPr>
        <w:t xml:space="preserve">Add an artifact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1561905" cy="18571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905" cy="1857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Set</w:t>
      </w:r>
      <w:r>
        <w:t xml:space="preserve"> </w:t>
      </w:r>
      <w:r>
        <w:rPr>
          <w:b/>
        </w:rPr>
        <w:t xml:space="preserve">Source</w:t>
      </w:r>
      <w:r>
        <w:t xml:space="preserve"> </w:t>
      </w:r>
      <w:r>
        <w:t xml:space="preserve">to the build pipeline created earlier and</w:t>
      </w:r>
      <w:r>
        <w:t xml:space="preserve"> </w:t>
      </w:r>
      <w:r>
        <w:rPr>
          <w:b/>
        </w:rPr>
        <w:t xml:space="preserve">Default</w:t>
      </w:r>
      <w:r>
        <w:rPr>
          <w:b/>
        </w:rPr>
        <w:t xml:space="preserve"> </w:t>
      </w:r>
      <w:r>
        <w:rPr>
          <w:b/>
        </w:rPr>
        <w:t xml:space="preserve">version</w:t>
      </w:r>
      <w:r>
        <w:t xml:space="preserve"> </w:t>
      </w:r>
      <w:r>
        <w:t xml:space="preserve">to</w:t>
      </w:r>
      <w:r>
        <w:t xml:space="preserve"> </w:t>
      </w:r>
      <w:r>
        <w:rPr>
          <w:b/>
        </w:rPr>
        <w:t xml:space="preserve">Latest</w:t>
      </w:r>
      <w:r>
        <w:t xml:space="preserve">. Change the</w:t>
      </w:r>
      <w:r>
        <w:t xml:space="preserve"> </w:t>
      </w:r>
      <w:r>
        <w:rPr>
          <w:b/>
        </w:rPr>
        <w:t xml:space="preserve">Source alias</w:t>
      </w:r>
      <w:r>
        <w:t xml:space="preserve"> </w:t>
      </w:r>
      <w:r>
        <w:t xml:space="preserve">to</w:t>
      </w:r>
      <w:r>
        <w:t xml:space="preserve"> </w:t>
      </w:r>
      <w:r>
        <w:rPr>
          <w:b/>
        </w:rPr>
        <w:t xml:space="preserve">“</w:t>
      </w:r>
      <w:r>
        <w:rPr>
          <w:b/>
        </w:rPr>
        <w:t xml:space="preserve">_ContosoAir-CI</w:t>
      </w:r>
      <w:r>
        <w:rPr>
          <w:b/>
        </w:rPr>
        <w:t xml:space="preserve">”</w:t>
      </w:r>
      <w:r>
        <w:t xml:space="preserve"> </w:t>
      </w:r>
      <w:r>
        <w:t xml:space="preserve">and click</w:t>
      </w:r>
      <w:r>
        <w:t xml:space="preserve"> </w:t>
      </w:r>
      <w:r>
        <w:rPr>
          <w:b/>
        </w:rPr>
        <w:t xml:space="preserve">Add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2609524" cy="33523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524" cy="3352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As we did with continuous integration starting on</w:t>
      </w:r>
      <w:r>
        <w:t xml:space="preserve"> </w:t>
      </w:r>
      <w:r>
        <w:t xml:space="preserve">a source commit, we also want to have this pipeline automatically</w:t>
      </w:r>
      <w:r>
        <w:t xml:space="preserve"> </w:t>
      </w:r>
      <w:r>
        <w:t xml:space="preserve">start when the build pipeline completes. It’s just as easy.</w:t>
      </w:r>
    </w:p>
    <w:p>
      <w:pPr>
        <w:numPr>
          <w:numId w:val="1007"/>
          <w:ilvl w:val="0"/>
        </w:numPr>
      </w:pPr>
      <w:r>
        <w:t xml:space="preserve">Click the</w:t>
      </w:r>
      <w:r>
        <w:t xml:space="preserve"> </w:t>
      </w:r>
      <w:r>
        <w:rPr>
          <w:b/>
        </w:rPr>
        <w:t xml:space="preserve">Triggers</w:t>
      </w:r>
      <w:r>
        <w:t xml:space="preserve"> </w:t>
      </w:r>
      <w:r>
        <w:t xml:space="preserve">button on the artifact.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1657350" cy="1133475"/>
            <wp:effectExtent b="0" l="0" r="0" t="0"/>
            <wp:docPr descr="C:\Users\Ed\AppData\Local\Temp\SNAGHTML38b9ea3a.PNG" title="" id="1" name="Picture"/>
            <a:graphic>
              <a:graphicData uri="http://schemas.openxmlformats.org/drawingml/2006/picture">
                <pic:pic>
                  <pic:nvPicPr>
                    <pic:cNvPr descr="./images/image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C:\Users\Ed\AppData\Local\Temp\SNAGHTML38b9ea3a.PNG</w:t>
      </w:r>
    </w:p>
    <w:p>
      <w:pPr>
        <w:numPr>
          <w:numId w:val="1007"/>
          <w:ilvl w:val="0"/>
        </w:numPr>
      </w:pPr>
      <w:r>
        <w:rPr>
          <w:b/>
        </w:rPr>
        <w:t xml:space="preserve">Enable</w:t>
      </w:r>
      <w:r>
        <w:t xml:space="preserve"> </w:t>
      </w:r>
      <w:r>
        <w:t xml:space="preserve">continuous integration.</w:t>
      </w:r>
    </w:p>
    <w:p>
      <w:pPr>
        <w:numPr>
          <w:numId w:val="1000"/>
          <w:ilvl w:val="0"/>
        </w:numPr>
      </w:pPr>
      <w:r>
        <w:drawing>
          <wp:inline>
            <wp:extent cx="2904762" cy="11142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762" cy="1114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We also have the option of adding quality gates</w:t>
      </w:r>
      <w:r>
        <w:t xml:space="preserve"> </w:t>
      </w:r>
      <w:r>
        <w:t xml:space="preserve">to the release process. For example, we could require that a</w:t>
      </w:r>
      <w:r>
        <w:t xml:space="preserve"> </w:t>
      </w:r>
      <w:r>
        <w:t xml:space="preserve">specific user or group approve a release before it continues, or</w:t>
      </w:r>
      <w:r>
        <w:t xml:space="preserve"> </w:t>
      </w:r>
      <w:r>
        <w:t xml:space="preserve">that they approve it after it’s been deployed. These gates provide</w:t>
      </w:r>
      <w:r>
        <w:t xml:space="preserve"> </w:t>
      </w:r>
      <w:r>
        <w:t xml:space="preserve">notifications to the necessary groups, as well as polling support if</w:t>
      </w:r>
      <w:r>
        <w:t xml:space="preserve"> </w:t>
      </w:r>
      <w:r>
        <w:t xml:space="preserve">you’re automating the gates using something dynamic, such as an</w:t>
      </w:r>
      <w:r>
        <w:t xml:space="preserve"> </w:t>
      </w:r>
      <w:r>
        <w:t xml:space="preserve">Azure function, REST API, work item query, and more. We won’t add</w:t>
      </w:r>
      <w:r>
        <w:t xml:space="preserve"> </w:t>
      </w:r>
      <w:r>
        <w:t xml:space="preserve">any of that here, but we could easily come back and do it later on.</w:t>
      </w:r>
    </w:p>
    <w:p>
      <w:pPr>
        <w:numPr>
          <w:numId w:val="1007"/>
          <w:ilvl w:val="0"/>
        </w:numPr>
      </w:pPr>
      <w:r>
        <w:t xml:space="preserve">Click the</w:t>
      </w:r>
      <w:r>
        <w:t xml:space="preserve"> </w:t>
      </w:r>
      <w:r>
        <w:rPr>
          <w:b/>
        </w:rPr>
        <w:t xml:space="preserve">pre-deployment conditions</w:t>
      </w:r>
      <w:r>
        <w:t xml:space="preserve"> </w:t>
      </w:r>
      <w:r>
        <w:t xml:space="preserve">button.</w:t>
      </w:r>
    </w:p>
    <w:p>
      <w:pPr>
        <w:numPr>
          <w:numId w:val="1000"/>
          <w:ilvl w:val="0"/>
        </w:numPr>
      </w:pPr>
      <w:r>
        <w:drawing>
          <wp:inline>
            <wp:extent cx="2400000" cy="9809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980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Review pre-deployment condition options.</w:t>
      </w:r>
    </w:p>
    <w:p>
      <w:pPr>
        <w:numPr>
          <w:numId w:val="1000"/>
          <w:ilvl w:val="0"/>
        </w:numPr>
      </w:pPr>
      <w:r>
        <w:drawing>
          <wp:inline>
            <wp:extent cx="3066667" cy="12095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667" cy="1209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In this pipeline, we’re going to need to specify</w:t>
      </w:r>
      <w:r>
        <w:t xml:space="preserve"> </w:t>
      </w:r>
      <w:r>
        <w:t xml:space="preserve">the same resource group in multiple tasks, so it’s a good practice</w:t>
      </w:r>
      <w:r>
        <w:t xml:space="preserve"> </w:t>
      </w:r>
      <w:r>
        <w:t xml:space="preserve">to use a pipeline variable. We’ll add one here for the new Azure</w:t>
      </w:r>
      <w:r>
        <w:t xml:space="preserve"> </w:t>
      </w:r>
      <w:r>
        <w:t xml:space="preserve">resource group we want to provision our resources to. Note that</w:t>
      </w:r>
      <w:r>
        <w:t xml:space="preserve"> </w:t>
      </w:r>
      <w:r>
        <w:t xml:space="preserve">there are also a variety of deployment options we can configure, as</w:t>
      </w:r>
      <w:r>
        <w:t xml:space="preserve"> </w:t>
      </w:r>
      <w:r>
        <w:t xml:space="preserve">well as a retention policy.</w:t>
      </w:r>
    </w:p>
    <w:p>
      <w:pPr>
        <w:numPr>
          <w:numId w:val="1007"/>
          <w:ilvl w:val="0"/>
        </w:numPr>
      </w:pPr>
      <w:r>
        <w:t xml:space="preserve">Select the</w:t>
      </w:r>
      <w:r>
        <w:t xml:space="preserve"> </w:t>
      </w:r>
      <w:r>
        <w:rPr>
          <w:b/>
        </w:rPr>
        <w:t xml:space="preserve">Variables</w:t>
      </w:r>
      <w:r>
        <w:t xml:space="preserve"> </w:t>
      </w:r>
      <w:r>
        <w:t xml:space="preserve">tab.</w:t>
      </w:r>
    </w:p>
    <w:p>
      <w:pPr>
        <w:numPr>
          <w:numId w:val="1000"/>
          <w:ilvl w:val="0"/>
        </w:numPr>
      </w:pPr>
      <w:r>
        <w:drawing>
          <wp:inline>
            <wp:extent cx="4276190" cy="12666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190" cy="1266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rPr>
          <w:b/>
        </w:rPr>
        <w:t xml:space="preserve">Add</w:t>
      </w:r>
      <w:r>
        <w:t xml:space="preserve"> </w:t>
      </w:r>
      <w:r>
        <w:t xml:space="preserve">a</w:t>
      </w:r>
      <w:r>
        <w:t xml:space="preserve"> </w:t>
      </w:r>
      <w:r>
        <w:rPr>
          <w:b/>
        </w:rPr>
        <w:t xml:space="preserve">resourcegroup</w:t>
      </w:r>
      <w:r>
        <w:t xml:space="preserve"> </w:t>
      </w:r>
      <w:r>
        <w:t xml:space="preserve">variable that is not currently used by</w:t>
      </w:r>
      <w:r>
        <w:t xml:space="preserve"> </w:t>
      </w:r>
      <w:r>
        <w:t xml:space="preserve">an existing resource group in your Azure account (</w:t>
      </w:r>
      <w:r>
        <w:rPr>
          <w:b/>
        </w:rPr>
        <w:t xml:space="preserve">“</w:t>
      </w:r>
      <w:r>
        <w:rPr>
          <w:b/>
        </w:rPr>
        <w:t xml:space="preserve">contosoair</w:t>
      </w:r>
      <w:r>
        <w:rPr>
          <w:b/>
        </w:rPr>
        <w:t xml:space="preserve">”</w:t>
      </w:r>
      <w:r>
        <w:t xml:space="preserve"> </w:t>
      </w:r>
      <w:r>
        <w:t xml:space="preserve">will be used in this script).</w:t>
      </w:r>
    </w:p>
    <w:p>
      <w:pPr>
        <w:numPr>
          <w:numId w:val="1000"/>
          <w:ilvl w:val="0"/>
        </w:numPr>
      </w:pPr>
      <w:r>
        <w:drawing>
          <wp:inline>
            <wp:extent cx="2952381" cy="16095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381" cy="1609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Also, just like the build pipeline, the release</w:t>
      </w:r>
      <w:r>
        <w:t xml:space="preserve"> </w:t>
      </w:r>
      <w:r>
        <w:t xml:space="preserve">pipeline is really just a set of tasks. There are many</w:t>
      </w:r>
      <w:r>
        <w:t xml:space="preserve"> </w:t>
      </w:r>
      <w:r>
        <w:t xml:space="preserve">out-of-the-box tasks available, and you can build your own if</w:t>
      </w:r>
      <w:r>
        <w:t xml:space="preserve"> </w:t>
      </w:r>
      <w:r>
        <w:t xml:space="preserve">needed. The first task our release requires is to set up the Azure</w:t>
      </w:r>
      <w:r>
        <w:t xml:space="preserve"> </w:t>
      </w:r>
      <w:r>
        <w:t xml:space="preserve">deployment environment if it doesn’t yet exist. After we add the</w:t>
      </w:r>
      <w:r>
        <w:t xml:space="preserve"> </w:t>
      </w:r>
      <w:r>
        <w:t xml:space="preserve">task, I can authorize access to the Azure account I want to deploy</w:t>
      </w:r>
      <w:r>
        <w:t xml:space="preserve"> </w:t>
      </w:r>
      <w:r>
        <w:t xml:space="preserve">to and instruct it to use the variable name we just specified for</w:t>
      </w:r>
      <w:r>
        <w:t xml:space="preserve"> </w:t>
      </w:r>
      <w:r>
        <w:t xml:space="preserve">the resource group name.</w:t>
      </w:r>
    </w:p>
    <w:p>
      <w:pPr>
        <w:numPr>
          <w:numId w:val="1007"/>
          <w:ilvl w:val="0"/>
        </w:numPr>
      </w:pPr>
      <w:r>
        <w:t xml:space="preserve">Select the</w:t>
      </w:r>
      <w:r>
        <w:t xml:space="preserve"> </w:t>
      </w:r>
      <w:r>
        <w:rPr>
          <w:b/>
        </w:rPr>
        <w:t xml:space="preserve">Tasks</w:t>
      </w:r>
      <w:r>
        <w:t xml:space="preserve"> </w:t>
      </w:r>
      <w:r>
        <w:t xml:space="preserve">tab.</w:t>
      </w:r>
    </w:p>
    <w:p>
      <w:pPr>
        <w:numPr>
          <w:numId w:val="1000"/>
          <w:ilvl w:val="0"/>
        </w:numPr>
      </w:pPr>
      <w:r>
        <w:drawing>
          <wp:inline>
            <wp:extent cx="4400000" cy="8285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000" cy="828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Click the</w:t>
      </w:r>
      <w:r>
        <w:t xml:space="preserve"> </w:t>
      </w:r>
      <w:r>
        <w:rPr>
          <w:b/>
        </w:rPr>
        <w:t xml:space="preserve">Add task</w:t>
      </w:r>
      <w:r>
        <w:t xml:space="preserve"> </w:t>
      </w:r>
      <w:r>
        <w:t xml:space="preserve">button.</w:t>
      </w:r>
    </w:p>
    <w:p>
      <w:pPr>
        <w:numPr>
          <w:numId w:val="1000"/>
          <w:ilvl w:val="0"/>
        </w:numPr>
      </w:pPr>
      <w:r>
        <w:drawing>
          <wp:inline>
            <wp:extent cx="1895237" cy="6476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237" cy="647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Search for</w:t>
      </w:r>
      <w:r>
        <w:t xml:space="preserve"> </w:t>
      </w:r>
      <w:r>
        <w:rPr>
          <w:b/>
        </w:rPr>
        <w:t xml:space="preserve">“</w:t>
      </w:r>
      <w:r>
        <w:rPr>
          <w:b/>
        </w:rPr>
        <w:t xml:space="preserve">resource</w:t>
      </w:r>
      <w:r>
        <w:rPr>
          <w:b/>
        </w:rP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rPr>
          <w:b/>
        </w:rPr>
        <w:t xml:space="preserve">Add</w:t>
      </w:r>
      <w:r>
        <w:t xml:space="preserve"> </w:t>
      </w:r>
      <w:r>
        <w:t xml:space="preserve">an</w:t>
      </w:r>
      <w:r>
        <w:t xml:space="preserve"> </w:t>
      </w:r>
      <w:r>
        <w:rPr>
          <w:b/>
        </w:rPr>
        <w:t xml:space="preserve">Azure Resource Group</w:t>
      </w:r>
      <w:r>
        <w:rPr>
          <w:b/>
        </w:rPr>
        <w:t xml:space="preserve"> </w:t>
      </w:r>
      <w:r>
        <w:rPr>
          <w:b/>
        </w:rPr>
        <w:t xml:space="preserve">Deployment</w:t>
      </w:r>
      <w:r>
        <w:t xml:space="preserve"> </w:t>
      </w:r>
      <w:r>
        <w:t xml:space="preserve">task.</w:t>
      </w:r>
    </w:p>
    <w:p>
      <w:pPr>
        <w:numPr>
          <w:numId w:val="1000"/>
          <w:ilvl w:val="0"/>
        </w:numPr>
      </w:pPr>
      <w:r>
        <w:drawing>
          <wp:inline>
            <wp:extent cx="4533333" cy="23523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33" cy="2352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Select the newly created task.</w:t>
      </w:r>
    </w:p>
    <w:p>
      <w:pPr>
        <w:numPr>
          <w:numId w:val="1000"/>
          <w:ilvl w:val="0"/>
        </w:numPr>
      </w:pPr>
      <w:r>
        <w:drawing>
          <wp:inline>
            <wp:extent cx="3685714" cy="120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714" cy="120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Select and authorize an Azure subscription.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4267200" cy="609600"/>
            <wp:effectExtent b="0" l="0" r="0" t="0"/>
            <wp:docPr descr="C:\Users\Ed\AppData\Local\Temp\SNAGHTML393f8328.PNG" title="" id="1" name="Picture"/>
            <a:graphic>
              <a:graphicData uri="http://schemas.openxmlformats.org/drawingml/2006/picture">
                <pic:pic>
                  <pic:nvPicPr>
                    <pic:cNvPr descr="./images/image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C:\Users\Ed\AppData\Local\Temp\SNAGHTML393f8328.PNG</w:t>
      </w:r>
    </w:p>
    <w:p>
      <w:pPr>
        <w:numPr>
          <w:numId w:val="1007"/>
          <w:ilvl w:val="0"/>
        </w:numPr>
      </w:pPr>
      <w:r>
        <w:t xml:space="preserve">Set the</w:t>
      </w:r>
      <w:r>
        <w:t xml:space="preserve"> </w:t>
      </w:r>
      <w:r>
        <w:rPr>
          <w:b/>
        </w:rPr>
        <w:t xml:space="preserve">Resource group</w:t>
      </w:r>
      <w:r>
        <w:t xml:space="preserve"> </w:t>
      </w:r>
      <w:r>
        <w:t xml:space="preserve">to</w:t>
      </w:r>
      <w:r>
        <w:t xml:space="preserve"> </w:t>
      </w:r>
      <w:r>
        <w:rPr>
          <w:b/>
        </w:rPr>
        <w:t xml:space="preserve">“</w:t>
      </w:r>
      <w:r>
        <w:rPr>
          <w:b/>
        </w:rPr>
        <w:t xml:space="preserve">$(resourcegroup)</w:t>
      </w:r>
      <w:r>
        <w:rPr>
          <w:b/>
        </w:rPr>
        <w:t xml:space="preserve">”</w:t>
      </w:r>
      <w:r>
        <w:t xml:space="preserve"> </w:t>
      </w:r>
      <w:r>
        <w:t xml:space="preserve">and select a</w:t>
      </w:r>
      <w:r>
        <w:t xml:space="preserve"> </w:t>
      </w:r>
      <w:r>
        <w:rPr>
          <w:b/>
        </w:rPr>
        <w:t xml:space="preserve">Location</w:t>
      </w:r>
      <w:r>
        <w:t xml:space="preserve">.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2743200" cy="1371600"/>
            <wp:effectExtent b="0" l="0" r="0" t="0"/>
            <wp:docPr descr="C:\Users\Ed\AppData\Local\Temp\SNAGHTML42d91670.PNG" title="" id="1" name="Picture"/>
            <a:graphic>
              <a:graphicData uri="http://schemas.openxmlformats.org/drawingml/2006/picture">
                <pic:pic>
                  <pic:nvPicPr>
                    <pic:cNvPr descr="./images/image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C:\Users\Ed\AppData\Local\Temp\SNAGHTML42d91670.PNG</w:t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Rather than having to manually create the Azure</w:t>
      </w:r>
      <w:r>
        <w:t xml:space="preserve"> </w:t>
      </w:r>
      <w:r>
        <w:t xml:space="preserve">resources required to host the web app, the team has defined an</w:t>
      </w:r>
      <w:r>
        <w:t xml:space="preserve"> </w:t>
      </w:r>
      <w:r>
        <w:t xml:space="preserve">Azure Resource Manager—or ARM—template that describes the</w:t>
      </w:r>
      <w:r>
        <w:t xml:space="preserve"> </w:t>
      </w:r>
      <w:r>
        <w:t xml:space="preserve">environment in JSON. This allows the environment definition to be</w:t>
      </w:r>
      <w:r>
        <w:t xml:space="preserve"> </w:t>
      </w:r>
      <w:r>
        <w:t xml:space="preserve">updated and managed like any other source file. These were the files</w:t>
      </w:r>
      <w:r>
        <w:t xml:space="preserve"> </w:t>
      </w:r>
      <w:r>
        <w:t xml:space="preserve">we copied to the Templates folder during the build pipeline. You can</w:t>
      </w:r>
      <w:r>
        <w:t xml:space="preserve"> </w:t>
      </w:r>
      <w:r>
        <w:t xml:space="preserve">also override the template parameters as part of this configuration,</w:t>
      </w:r>
      <w:r>
        <w:t xml:space="preserve"> </w:t>
      </w:r>
      <w:r>
        <w:t xml:space="preserve">which we’ll do here using my name.</w:t>
      </w:r>
    </w:p>
    <w:p>
      <w:pPr>
        <w:numPr>
          <w:numId w:val="1007"/>
          <w:ilvl w:val="0"/>
        </w:numPr>
      </w:pPr>
      <w:r>
        <w:t xml:space="preserve">Enter the settings below. You can use the browse navigation to</w:t>
      </w:r>
      <w:r>
        <w:t xml:space="preserve"> </w:t>
      </w:r>
      <w:r>
        <w:t xml:space="preserve">select them from the most recent build output.</w:t>
      </w:r>
    </w:p>
    <w:p>
      <w:pPr>
        <w:numPr>
          <w:numId w:val="1000"/>
          <w:ilvl w:val="0"/>
        </w:numPr>
      </w:pPr>
      <w:r>
        <w:t xml:space="preserve">Template:</w:t>
      </w:r>
      <w:r>
        <w:t xml:space="preserve"> </w:t>
      </w:r>
      <w:r>
        <w:rPr>
          <w:b/>
        </w:rPr>
        <w:t xml:space="preserve">$(System.DefaultWorkingDirectory)/_ContosoAir-CI/drop/Templates/azuredeploy.json</w:t>
      </w:r>
      <w:r>
        <w:t xml:space="preserve"> </w:t>
      </w:r>
      <w:r>
        <w:t xml:space="preserve">Template parameters:</w:t>
      </w:r>
      <w:r>
        <w:t xml:space="preserve"> </w:t>
      </w:r>
      <w:r>
        <w:rPr>
          <w:b/>
        </w:rPr>
        <w:t xml:space="preserve">$(System.DefaultWorkingDirectory)/_ContosoAir-CI/drop/Templates/azuredeploy.parameters.json</w:t>
      </w:r>
    </w:p>
    <w:p>
      <w:pPr>
        <w:numPr>
          <w:numId w:val="1000"/>
          <w:ilvl w:val="0"/>
        </w:numPr>
      </w:pPr>
      <w:r>
        <w:t xml:space="preserve">You will also need to set</w:t>
      </w:r>
      <w:r>
        <w:t xml:space="preserve"> </w:t>
      </w:r>
      <w:r>
        <w:rPr>
          <w:b/>
        </w:rPr>
        <w:t xml:space="preserve">Override template parameters</w:t>
      </w:r>
      <w:r>
        <w:t xml:space="preserve"> </w:t>
      </w:r>
      <w:r>
        <w:t xml:space="preserve">to</w:t>
      </w:r>
      <w:r>
        <w:t xml:space="preserve"> </w:t>
      </w:r>
      <w:r>
        <w:t xml:space="preserve">generate an Azure app service name that is globally unique, so your</w:t>
      </w:r>
      <w:r>
        <w:t xml:space="preserve"> </w:t>
      </w:r>
      <w:r>
        <w:t xml:space="preserve">name is recommended. For example, if your name is</w:t>
      </w:r>
      <w:r>
        <w:t xml:space="preserve"> </w:t>
      </w:r>
      <w:r>
        <w:rPr>
          <w:b/>
        </w:rPr>
        <w:t xml:space="preserve">John Doe</w:t>
      </w:r>
      <w:r>
        <w:t xml:space="preserve">, use</w:t>
      </w:r>
      <w:r>
        <w:t xml:space="preserve"> </w:t>
      </w:r>
      <w:r>
        <w:t xml:space="preserve">something like</w:t>
      </w:r>
      <w:r>
        <w:t xml:space="preserve"> </w:t>
      </w:r>
      <w:r>
        <w:rPr>
          <w:b/>
        </w:rPr>
        <w:t xml:space="preserve">“</w:t>
      </w:r>
      <w:r>
        <w:rPr>
          <w:b/>
        </w:rPr>
        <w:t xml:space="preserve">-p_environment johndoe</w:t>
      </w:r>
      <w:r>
        <w:rPr>
          <w:b/>
        </w:rPr>
        <w:t xml:space="preserve">”</w:t>
      </w:r>
      <w:r>
        <w:t xml:space="preserve">. This will be used as</w:t>
      </w:r>
      <w:r>
        <w:t xml:space="preserve"> </w:t>
      </w:r>
      <w:r>
        <w:t xml:space="preserve">part of the app service name in Azure, so please limit it to</w:t>
      </w:r>
      <w:r>
        <w:t xml:space="preserve"> </w:t>
      </w:r>
      <w:r>
        <w:t xml:space="preserve">supported characters.</w:t>
      </w:r>
    </w:p>
    <w:p>
      <w:pPr>
        <w:numPr>
          <w:numId w:val="1000"/>
          <w:ilvl w:val="0"/>
        </w:numPr>
      </w:pPr>
      <w:r>
        <w:drawing>
          <wp:inline>
            <wp:extent cx="3752381" cy="25619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381" cy="2561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When this task completes, it will have generated</w:t>
      </w:r>
      <w:r>
        <w:t xml:space="preserve"> </w:t>
      </w:r>
      <w:r>
        <w:t xml:space="preserve">an Azure resource group with the resources required to run our</w:t>
      </w:r>
      <w:r>
        <w:t xml:space="preserve"> </w:t>
      </w:r>
      <w:r>
        <w:t xml:space="preserve">application. However, the ARM template does some processing of the</w:t>
      </w:r>
      <w:r>
        <w:t xml:space="preserve"> </w:t>
      </w:r>
      <w:r>
        <w:t xml:space="preserve">variables to generate names for the resources based on the input</w:t>
      </w:r>
      <w:r>
        <w:t xml:space="preserve"> </w:t>
      </w:r>
      <w:r>
        <w:t xml:space="preserve">variables, which we will want to use in future tasks. While we could</w:t>
      </w:r>
      <w:r>
        <w:t xml:space="preserve"> </w:t>
      </w:r>
      <w:r>
        <w:t xml:space="preserve">potentially hardcode those variables, it could introduce problems if</w:t>
      </w:r>
      <w:r>
        <w:t xml:space="preserve"> </w:t>
      </w:r>
      <w:r>
        <w:t xml:space="preserve">changes are made in the future, so we’ll use the ARM Outputs task to</w:t>
      </w:r>
      <w:r>
        <w:t xml:space="preserve"> </w:t>
      </w:r>
      <w:r>
        <w:t xml:space="preserve">retrieve those values and put them into pipeline variables for us to</w:t>
      </w:r>
      <w:r>
        <w:t xml:space="preserve"> </w:t>
      </w:r>
      <w:r>
        <w:t xml:space="preserve">use. This task happens to be a 3</w:t>
      </w:r>
      <w:r>
        <w:rPr>
          <w:vertAlign w:val="superscript"/>
        </w:rPr>
        <w:t xml:space="preserve">rd</w:t>
      </w:r>
      <w:r>
        <w:t xml:space="preserve"> </w:t>
      </w:r>
      <w:r>
        <w:t xml:space="preserve">party task I installed earlier</w:t>
      </w:r>
      <w:r>
        <w:t xml:space="preserve"> </w:t>
      </w:r>
      <w:r>
        <w:t xml:space="preserve">from the Visual Studio Marketplace. It contains this and many other</w:t>
      </w:r>
      <w:r>
        <w:t xml:space="preserve"> </w:t>
      </w:r>
      <w:r>
        <w:t xml:space="preserve">extensions for Azure DevOps from both Microsoft and 3</w:t>
      </w:r>
      <w:r>
        <w:rPr>
          <w:vertAlign w:val="superscript"/>
        </w:rPr>
        <w:t xml:space="preserve">rd</w:t>
      </w:r>
      <w:r>
        <w:t xml:space="preserve"> </w:t>
      </w:r>
      <w:r>
        <w:t xml:space="preserve">parties.</w:t>
      </w:r>
    </w:p>
    <w:p>
      <w:pPr>
        <w:numPr>
          <w:numId w:val="1007"/>
          <w:ilvl w:val="0"/>
        </w:numPr>
      </w:pPr>
      <w:r>
        <w:t xml:space="preserve">Click the</w:t>
      </w:r>
      <w:r>
        <w:t xml:space="preserve"> </w:t>
      </w:r>
      <w:r>
        <w:rPr>
          <w:b/>
        </w:rPr>
        <w:t xml:space="preserve">Add task</w:t>
      </w:r>
      <w:r>
        <w:t xml:space="preserve"> </w:t>
      </w:r>
      <w:r>
        <w:t xml:space="preserve">button.</w:t>
      </w:r>
    </w:p>
    <w:p>
      <w:pPr>
        <w:numPr>
          <w:numId w:val="1000"/>
          <w:ilvl w:val="0"/>
        </w:numPr>
      </w:pPr>
      <w:r>
        <w:drawing>
          <wp:inline>
            <wp:extent cx="1895237" cy="6476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237" cy="647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Search for</w:t>
      </w:r>
      <w:r>
        <w:t xml:space="preserve"> </w:t>
      </w:r>
      <w:r>
        <w:rPr>
          <w:b/>
        </w:rPr>
        <w:t xml:space="preserve">“</w:t>
      </w:r>
      <w:r>
        <w:rPr>
          <w:b/>
        </w:rPr>
        <w:t xml:space="preserve">arm</w:t>
      </w:r>
      <w:r>
        <w:rPr>
          <w:b/>
        </w:rPr>
        <w:t xml:space="preserve">”</w:t>
      </w:r>
      <w:r>
        <w:t xml:space="preserve"> </w:t>
      </w:r>
      <w:r>
        <w:t xml:space="preserve">and select</w:t>
      </w:r>
      <w:r>
        <w:t xml:space="preserve"> </w:t>
      </w:r>
      <w:r>
        <w:rPr>
          <w:b/>
        </w:rPr>
        <w:t xml:space="preserve">Learn more | More information</w:t>
      </w:r>
      <w:r>
        <w:t xml:space="preserve">.</w:t>
      </w:r>
      <w:r>
        <w:t xml:space="preserve"> </w:t>
      </w:r>
      <w:r>
        <w:t xml:space="preserve">This will open the GitHub project for this extension in a new tab.</w:t>
      </w:r>
    </w:p>
    <w:p>
      <w:pPr>
        <w:numPr>
          <w:numId w:val="1000"/>
          <w:ilvl w:val="0"/>
        </w:numPr>
      </w:pPr>
      <w:r>
        <w:drawing>
          <wp:inline>
            <wp:extent cx="4952381" cy="15047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81" cy="1504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Click the link to the Visual Studio Marketplace.</w:t>
      </w:r>
    </w:p>
    <w:p>
      <w:pPr>
        <w:numPr>
          <w:numId w:val="1000"/>
          <w:ilvl w:val="0"/>
        </w:numPr>
      </w:pPr>
      <w:r>
        <w:drawing>
          <wp:inline>
            <wp:extent cx="4485714" cy="13714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714" cy="1371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Close the new tab.</w:t>
      </w:r>
    </w:p>
    <w:p>
      <w:pPr>
        <w:numPr>
          <w:numId w:val="1000"/>
          <w:ilvl w:val="0"/>
        </w:numPr>
      </w:pPr>
      <w:r>
        <w:drawing>
          <wp:inline>
            <wp:extent cx="3400000" cy="25809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00" cy="2580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Now let’s get back to adding the ARM Outputs</w:t>
      </w:r>
      <w:r>
        <w:t xml:space="preserve"> </w:t>
      </w:r>
      <w:r>
        <w:t xml:space="preserve">task. The key variable we care about here is the name of the app</w:t>
      </w:r>
      <w:r>
        <w:t xml:space="preserve"> </w:t>
      </w:r>
      <w:r>
        <w:t xml:space="preserve">service created, which our ARM template has specified as an output.</w:t>
      </w:r>
      <w:r>
        <w:t xml:space="preserve"> </w:t>
      </w:r>
      <w:r>
        <w:t xml:space="preserve">This task will populate it for us to use as the</w:t>
      </w:r>
      <w:r>
        <w:t xml:space="preserve"> </w:t>
      </w:r>
      <w:r>
        <w:t xml:space="preserve">“</w:t>
      </w:r>
      <w:r>
        <w:t xml:space="preserve">web</w:t>
      </w:r>
      <w:r>
        <w:t xml:space="preserve">”</w:t>
      </w:r>
      <w:r>
        <w:t xml:space="preserve"> </w:t>
      </w:r>
      <w:r>
        <w:t xml:space="preserve">variable in</w:t>
      </w:r>
      <w:r>
        <w:t xml:space="preserve"> </w:t>
      </w:r>
      <w:r>
        <w:t xml:space="preserve">the next task.</w:t>
      </w:r>
    </w:p>
    <w:p>
      <w:pPr>
        <w:numPr>
          <w:numId w:val="1007"/>
          <w:ilvl w:val="0"/>
        </w:numPr>
      </w:pPr>
      <w:r>
        <w:rPr>
          <w:b/>
        </w:rPr>
        <w:t xml:space="preserve">Add</w:t>
      </w:r>
      <w:r>
        <w:t xml:space="preserve"> </w:t>
      </w:r>
      <w:r>
        <w:t xml:space="preserve">an</w:t>
      </w:r>
      <w:r>
        <w:t xml:space="preserve"> </w:t>
      </w:r>
      <w:r>
        <w:rPr>
          <w:b/>
        </w:rPr>
        <w:t xml:space="preserve">ARM Outputs</w:t>
      </w:r>
      <w:r>
        <w:t xml:space="preserve"> </w:t>
      </w:r>
      <w:r>
        <w:t xml:space="preserve">task.</w:t>
      </w:r>
    </w:p>
    <w:p>
      <w:pPr>
        <w:numPr>
          <w:numId w:val="1000"/>
          <w:ilvl w:val="0"/>
        </w:numPr>
      </w:pPr>
      <w:r>
        <w:drawing>
          <wp:inline>
            <wp:extent cx="3980952" cy="16571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952" cy="1657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Select the newly created task.</w:t>
      </w:r>
    </w:p>
    <w:p>
      <w:pPr>
        <w:numPr>
          <w:numId w:val="1000"/>
          <w:ilvl w:val="0"/>
        </w:numPr>
      </w:pPr>
      <w:r>
        <w:drawing>
          <wp:inline>
            <wp:extent cx="3761905" cy="12380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905" cy="123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Select the same subscription from the previous task and enter the</w:t>
      </w:r>
      <w:r>
        <w:t xml:space="preserve"> </w:t>
      </w:r>
      <w:r>
        <w:t xml:space="preserve">same resource group variable name.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3429000" cy="1247775"/>
            <wp:effectExtent b="0" l="0" r="0" t="0"/>
            <wp:docPr descr="C:\Users\Ed\AppData\Local\Temp\SNAGHTML42ecfcec.PNG" title="" id="1" name="Picture"/>
            <a:graphic>
              <a:graphicData uri="http://schemas.openxmlformats.org/drawingml/2006/picture">
                <pic:pic>
                  <pic:nvPicPr>
                    <pic:cNvPr descr="./images/image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C:\Users\Ed\AppData\Local\Temp\SNAGHTML42ecfcec.PNG</w:t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Finally, we can deploy the app service. We’ll use</w:t>
      </w:r>
      <w:r>
        <w:t xml:space="preserve"> </w:t>
      </w:r>
      <w:r>
        <w:t xml:space="preserve">the same subscription as earlier and specify the web variable as the</w:t>
      </w:r>
      <w:r>
        <w:t xml:space="preserve"> </w:t>
      </w:r>
      <w:r>
        <w:t xml:space="preserve">name of the app service we want to deploy to. By this time in the</w:t>
      </w:r>
      <w:r>
        <w:t xml:space="preserve"> </w:t>
      </w:r>
      <w:r>
        <w:t xml:space="preserve">pipeline, it will have been filled in for us by the ARM Outputs</w:t>
      </w:r>
      <w:r>
        <w:t xml:space="preserve"> </w:t>
      </w:r>
      <w:r>
        <w:t xml:space="preserve">task. Also note that we have the option to specify a slot to deploy</w:t>
      </w:r>
      <w:r>
        <w:t xml:space="preserve"> </w:t>
      </w:r>
      <w:r>
        <w:t xml:space="preserve">to, but we’ll talk about deployment slots later on.</w:t>
      </w:r>
    </w:p>
    <w:p>
      <w:pPr>
        <w:numPr>
          <w:numId w:val="1007"/>
          <w:ilvl w:val="0"/>
        </w:numPr>
      </w:pPr>
      <w:r>
        <w:t xml:space="preserve">Click the</w:t>
      </w:r>
      <w:r>
        <w:t xml:space="preserve"> </w:t>
      </w:r>
      <w:r>
        <w:rPr>
          <w:b/>
        </w:rPr>
        <w:t xml:space="preserve">Add task</w:t>
      </w:r>
      <w:r>
        <w:t xml:space="preserve"> </w:t>
      </w:r>
      <w:r>
        <w:t xml:space="preserve">button.</w:t>
      </w:r>
    </w:p>
    <w:p>
      <w:pPr>
        <w:numPr>
          <w:numId w:val="1000"/>
          <w:ilvl w:val="0"/>
        </w:numPr>
      </w:pPr>
      <w:r>
        <w:drawing>
          <wp:inline>
            <wp:extent cx="1895237" cy="6476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237" cy="647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Search for</w:t>
      </w:r>
      <w:r>
        <w:t xml:space="preserve"> </w:t>
      </w:r>
      <w:r>
        <w:rPr>
          <w:b/>
        </w:rPr>
        <w:t xml:space="preserve">“</w:t>
      </w:r>
      <w:r>
        <w:rPr>
          <w:b/>
        </w:rPr>
        <w:t xml:space="preserve">app service</w:t>
      </w:r>
      <w:r>
        <w:rPr>
          <w:b/>
        </w:rP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rPr>
          <w:b/>
        </w:rPr>
        <w:t xml:space="preserve">Add</w:t>
      </w:r>
      <w:r>
        <w:t xml:space="preserve"> </w:t>
      </w:r>
      <w:r>
        <w:t xml:space="preserve">an</w:t>
      </w:r>
      <w:r>
        <w:t xml:space="preserve"> </w:t>
      </w:r>
      <w:r>
        <w:rPr>
          <w:b/>
        </w:rPr>
        <w:t xml:space="preserve">Azure App Service</w:t>
      </w:r>
      <w:r>
        <w:rPr>
          <w:b/>
        </w:rPr>
        <w:t xml:space="preserve"> </w:t>
      </w:r>
      <w:r>
        <w:rPr>
          <w:b/>
        </w:rPr>
        <w:t xml:space="preserve">Deploy</w:t>
      </w:r>
      <w:r>
        <w:t xml:space="preserve"> </w:t>
      </w:r>
      <w:r>
        <w:t xml:space="preserve">task.</w:t>
      </w:r>
    </w:p>
    <w:p>
      <w:pPr>
        <w:numPr>
          <w:numId w:val="1000"/>
          <w:ilvl w:val="0"/>
        </w:numPr>
      </w:pPr>
      <w:r>
        <w:drawing>
          <wp:inline>
            <wp:extent cx="3980952" cy="29047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952" cy="2904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Select the newly created task.</w:t>
      </w:r>
    </w:p>
    <w:p>
      <w:pPr>
        <w:numPr>
          <w:numId w:val="1000"/>
          <w:ilvl w:val="0"/>
        </w:numPr>
      </w:pPr>
      <w:r>
        <w:drawing>
          <wp:inline>
            <wp:extent cx="3742857" cy="220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857" cy="220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Select the same subscription as earlier.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3981450" cy="704850"/>
            <wp:effectExtent b="0" l="0" r="0" t="0"/>
            <wp:docPr descr="C:\Users\Ed\AppData\Local\Temp\SNAGHTML38dcffeb.PNG" title="" id="1" name="Picture"/>
            <a:graphic>
              <a:graphicData uri="http://schemas.openxmlformats.org/drawingml/2006/picture">
                <pic:pic>
                  <pic:nvPicPr>
                    <pic:cNvPr descr="./images/image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C:\Users\Ed\AppData\Local\Temp\SNAGHTML38dcffeb.PNG</w:t>
      </w:r>
    </w:p>
    <w:p>
      <w:pPr>
        <w:numPr>
          <w:numId w:val="1007"/>
          <w:ilvl w:val="0"/>
        </w:numPr>
      </w:pPr>
      <w:r>
        <w:t xml:space="preserve">Enter the</w:t>
      </w:r>
      <w:r>
        <w:t xml:space="preserve"> </w:t>
      </w:r>
      <w:r>
        <w:rPr>
          <w:b/>
        </w:rPr>
        <w:t xml:space="preserve">App Service name</w:t>
      </w:r>
      <w:r>
        <w:t xml:space="preserve"> </w:t>
      </w:r>
      <w:r>
        <w:t xml:space="preserve">of</w:t>
      </w:r>
      <w:r>
        <w:t xml:space="preserve"> </w:t>
      </w:r>
      <w:r>
        <w:rPr>
          <w:b/>
        </w:rPr>
        <w:t xml:space="preserve">“</w:t>
      </w:r>
      <w:r>
        <w:rPr>
          <w:b/>
        </w:rPr>
        <w:t xml:space="preserve">$(web)</w:t>
      </w:r>
      <w:r>
        <w:rPr>
          <w:b/>
        </w:rPr>
        <w:t xml:space="preserve">”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2504762" cy="9047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762" cy="904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rPr>
          <w:b/>
        </w:rPr>
        <w:t xml:space="preserve">Save</w:t>
      </w:r>
      <w:r>
        <w:t xml:space="preserve"> </w:t>
      </w:r>
      <w:r>
        <w:t xml:space="preserve">the pipeline.</w:t>
      </w:r>
    </w:p>
    <w:p>
      <w:pPr>
        <w:numPr>
          <w:numId w:val="1000"/>
          <w:ilvl w:val="0"/>
        </w:numPr>
      </w:pPr>
      <w:r>
        <w:drawing>
          <wp:inline>
            <wp:extent cx="3276190" cy="4285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190" cy="428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1" w:name="task-4-invoking-continuous-delivery-from-github-to-azure"/>
      <w:r>
        <w:t xml:space="preserve">Task 4 – Invoking Continuous Delivery from GitHub to Azure</w:t>
      </w:r>
      <w:bookmarkEnd w:id="81"/>
    </w:p>
    <w:p>
      <w:pPr>
        <w:pStyle w:val="FirstParagraph"/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Now that we have our pipelines in place, it’s time to</w:t>
      </w:r>
      <w:r>
        <w:t xml:space="preserve"> </w:t>
      </w:r>
      <w:r>
        <w:t xml:space="preserve">commit a change to the master branch on GitHub. We’re going to pull down</w:t>
      </w:r>
      <w:r>
        <w:t xml:space="preserve"> </w:t>
      </w:r>
      <w:r>
        <w:t xml:space="preserve">the azure-pipelines.yml file added by Azure DevOps during the build</w:t>
      </w:r>
      <w:r>
        <w:t xml:space="preserve"> </w:t>
      </w:r>
      <w:r>
        <w:t xml:space="preserve">creation and commit a slight edit to trigger the CI/CD process.</w:t>
      </w:r>
    </w:p>
    <w:p>
      <w:pPr>
        <w:numPr>
          <w:numId w:val="1008"/>
          <w:ilvl w:val="0"/>
        </w:numPr>
      </w:pPr>
      <w:r>
        <w:t xml:space="preserve">Open the ContosoAir project in Visual Studio Code.</w:t>
      </w:r>
    </w:p>
    <w:p>
      <w:pPr>
        <w:numPr>
          <w:numId w:val="1008"/>
          <w:ilvl w:val="0"/>
        </w:numPr>
      </w:pPr>
      <w:r>
        <w:t xml:space="preserve">From the</w:t>
      </w:r>
      <w:r>
        <w:t xml:space="preserve"> </w:t>
      </w:r>
      <w:r>
        <w:rPr>
          <w:b/>
        </w:rPr>
        <w:t xml:space="preserve">Source Control</w:t>
      </w:r>
      <w:r>
        <w:t xml:space="preserve"> </w:t>
      </w:r>
      <w:r>
        <w:t xml:space="preserve">tab, select</w:t>
      </w:r>
      <w:r>
        <w:t xml:space="preserve"> </w:t>
      </w:r>
      <w:r>
        <w:rPr>
          <w:b/>
        </w:rPr>
        <w:t xml:space="preserve">Sync</w:t>
      </w:r>
      <w:r>
        <w:t xml:space="preserve"> </w:t>
      </w:r>
      <w:r>
        <w:t xml:space="preserve">from the</w:t>
      </w:r>
      <w:r>
        <w:t xml:space="preserve"> </w:t>
      </w:r>
      <w:r>
        <w:rPr>
          <w:b/>
        </w:rPr>
        <w:t xml:space="preserve">More</w:t>
      </w:r>
      <w:r>
        <w:rPr>
          <w:b/>
        </w:rPr>
        <w:t xml:space="preserve"> </w:t>
      </w:r>
      <w:r>
        <w:rPr>
          <w:b/>
        </w:rPr>
        <w:t xml:space="preserve">Actions</w:t>
      </w:r>
      <w:r>
        <w:t xml:space="preserve"> </w:t>
      </w:r>
      <w:r>
        <w:t xml:space="preserve">dropdown.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4533900" cy="2286000"/>
            <wp:effectExtent b="0" l="0" r="0" t="0"/>
            <wp:docPr descr="C:\Users\Ed\AppData\Local\Temp\SNAGHTML1364534f.PNG" title="" id="1" name="Picture"/>
            <a:graphic>
              <a:graphicData uri="http://schemas.openxmlformats.org/drawingml/2006/picture">
                <pic:pic>
                  <pic:nvPicPr>
                    <pic:cNvPr descr="./images/image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C:\Users\Ed\AppData\Local\Temp\SNAGHTML1364534f.PNG</w:t>
      </w:r>
    </w:p>
    <w:p>
      <w:pPr>
        <w:numPr>
          <w:numId w:val="1008"/>
          <w:ilvl w:val="0"/>
        </w:numPr>
      </w:pPr>
      <w:r>
        <w:t xml:space="preserve">From the</w:t>
      </w:r>
      <w:r>
        <w:t xml:space="preserve"> </w:t>
      </w:r>
      <w:r>
        <w:rPr>
          <w:b/>
        </w:rPr>
        <w:t xml:space="preserve">Explorer</w:t>
      </w:r>
      <w:r>
        <w:t xml:space="preserve"> </w:t>
      </w:r>
      <w:r>
        <w:t xml:space="preserve">tab, open</w:t>
      </w:r>
      <w:r>
        <w:t xml:space="preserve"> </w:t>
      </w:r>
      <w:r>
        <w:rPr>
          <w:b/>
        </w:rPr>
        <w:t xml:space="preserve">azure-pipelines.yml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1990476" cy="28857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476" cy="2885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Before we make our change, let’s take a quick</w:t>
      </w:r>
      <w:r>
        <w:t xml:space="preserve"> </w:t>
      </w:r>
      <w:r>
        <w:t xml:space="preserve">look at the build tasks. There are four steps required for the</w:t>
      </w:r>
      <w:r>
        <w:t xml:space="preserve"> </w:t>
      </w:r>
      <w:r>
        <w:t xml:space="preserve">build. First, deployment templates are copied to a target folder for</w:t>
      </w:r>
      <w:r>
        <w:t xml:space="preserve"> </w:t>
      </w:r>
      <w:r>
        <w:t xml:space="preserve">use during the release process. Next, the project is built with NPM.</w:t>
      </w:r>
      <w:r>
        <w:t xml:space="preserve"> </w:t>
      </w:r>
      <w:r>
        <w:t xml:space="preserve">After that, the built solution is archived and finally published for</w:t>
      </w:r>
      <w:r>
        <w:t xml:space="preserve"> </w:t>
      </w:r>
      <w:r>
        <w:t xml:space="preserve">the release pipeline to access. With the Azure Pipelines extension</w:t>
      </w:r>
      <w:r>
        <w:t xml:space="preserve"> </w:t>
      </w:r>
      <w:r>
        <w:t xml:space="preserve">for Visual Studio Code, you get a great YAML editing experience,</w:t>
      </w:r>
      <w:r>
        <w:t xml:space="preserve"> </w:t>
      </w:r>
      <w:r>
        <w:t xml:space="preserve">including support for IntelliSense.</w:t>
      </w:r>
    </w:p>
    <w:p>
      <w:pPr>
        <w:numPr>
          <w:numId w:val="1008"/>
          <w:ilvl w:val="0"/>
        </w:numPr>
      </w:pPr>
      <w:r>
        <w:t xml:space="preserve">Examine the tasks within the pipeline definition.</w:t>
      </w:r>
    </w:p>
    <w:p>
      <w:pPr>
        <w:numPr>
          <w:numId w:val="1008"/>
          <w:ilvl w:val="0"/>
        </w:numPr>
      </w:pPr>
      <w:r>
        <w:t xml:space="preserve">Make a change to show IntelliSense offered by the extension.</w:t>
      </w:r>
    </w:p>
    <w:p>
      <w:pPr>
        <w:numPr>
          <w:numId w:val="1008"/>
          <w:ilvl w:val="0"/>
        </w:numPr>
      </w:pPr>
      <w:r>
        <w:t xml:space="preserve">Undo any changes to avoid breaking the definition.</w:t>
      </w:r>
    </w:p>
    <w:p>
      <w:pPr>
        <w:numPr>
          <w:numId w:val="1008"/>
          <w:ilvl w:val="0"/>
        </w:numPr>
      </w:pPr>
      <w:r>
        <w:t xml:space="preserve">Add a newline to the end of the file. The purpose is simply to</w:t>
      </w:r>
      <w:r>
        <w:t xml:space="preserve"> </w:t>
      </w:r>
      <w:r>
        <w:t xml:space="preserve">produce a change to the file you can commit, but without impacting</w:t>
      </w:r>
      <w:r>
        <w:t xml:space="preserve"> </w:t>
      </w:r>
      <w:r>
        <w:t xml:space="preserve">the working build.</w:t>
      </w:r>
    </w:p>
    <w:p>
      <w:pPr>
        <w:numPr>
          <w:numId w:val="1008"/>
          <w:ilvl w:val="0"/>
        </w:numPr>
      </w:pPr>
      <w:r>
        <w:t xml:space="preserve">Press</w:t>
      </w:r>
      <w:r>
        <w:t xml:space="preserve"> </w:t>
      </w:r>
      <w:r>
        <w:rPr>
          <w:b/>
        </w:rPr>
        <w:t xml:space="preserve">Ctrl+S</w:t>
      </w:r>
      <w:r>
        <w:t xml:space="preserve"> </w:t>
      </w:r>
      <w:r>
        <w:t xml:space="preserve">to save the file.</w:t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Now we can commit and push the updated build</w:t>
      </w:r>
      <w:r>
        <w:t xml:space="preserve"> </w:t>
      </w:r>
      <w:r>
        <w:t xml:space="preserve">definition to GitHub. This will invoke a continuous integration</w:t>
      </w:r>
      <w:r>
        <w:t xml:space="preserve"> </w:t>
      </w:r>
      <w:r>
        <w:t xml:space="preserve">build in Azure DevOps, which will trigger a continuous delivery to</w:t>
      </w:r>
      <w:r>
        <w:t xml:space="preserve"> </w:t>
      </w:r>
      <w:r>
        <w:t xml:space="preserve">Azure upon completion.</w:t>
      </w:r>
    </w:p>
    <w:p>
      <w:pPr>
        <w:numPr>
          <w:numId w:val="1008"/>
          <w:ilvl w:val="0"/>
        </w:numPr>
      </w:pPr>
      <w:r>
        <w:t xml:space="preserve">From the</w:t>
      </w:r>
      <w:r>
        <w:t xml:space="preserve"> </w:t>
      </w:r>
      <w:r>
        <w:rPr>
          <w:b/>
        </w:rPr>
        <w:t xml:space="preserve">Source Control</w:t>
      </w:r>
      <w:r>
        <w:t xml:space="preserve"> </w:t>
      </w:r>
      <w:r>
        <w:t xml:space="preserve">tab, enter a commit message like</w:t>
      </w:r>
      <w:r>
        <w:t xml:space="preserve"> </w:t>
      </w:r>
      <w:r>
        <w:rPr>
          <w:b/>
        </w:rPr>
        <w:t xml:space="preserve">“</w:t>
      </w:r>
      <w:r>
        <w:rPr>
          <w:b/>
        </w:rPr>
        <w:t xml:space="preserve">Updated build pipeline</w:t>
      </w:r>
      <w:r>
        <w:rPr>
          <w:b/>
        </w:rPr>
        <w:t xml:space="preserve">”</w:t>
      </w:r>
      <w:r>
        <w:t xml:space="preserve"> </w:t>
      </w:r>
      <w:r>
        <w:t xml:space="preserve">and press</w:t>
      </w:r>
      <w:r>
        <w:t xml:space="preserve"> </w:t>
      </w:r>
      <w:r>
        <w:rPr>
          <w:b/>
        </w:rPr>
        <w:t xml:space="preserve">Ctrl+Enter</w:t>
      </w:r>
      <w:r>
        <w:t xml:space="preserve"> </w:t>
      </w:r>
      <w:r>
        <w:t xml:space="preserve">to commit.</w:t>
      </w:r>
      <w:r>
        <w:t xml:space="preserve"> </w:t>
      </w:r>
      <w:r>
        <w:t xml:space="preserve">Confirm if prompted.</w:t>
      </w:r>
    </w:p>
    <w:p>
      <w:pPr>
        <w:numPr>
          <w:numId w:val="1000"/>
          <w:ilvl w:val="0"/>
        </w:numPr>
      </w:pPr>
      <w:r>
        <w:drawing>
          <wp:inline>
            <wp:extent cx="3333332" cy="14952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332" cy="149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8"/>
          <w:ilvl w:val="0"/>
        </w:numPr>
      </w:pPr>
      <w:r>
        <w:t xml:space="preserve">Press the</w:t>
      </w:r>
      <w:r>
        <w:t xml:space="preserve"> </w:t>
      </w:r>
      <w:r>
        <w:rPr>
          <w:b/>
        </w:rPr>
        <w:t xml:space="preserve">Synchronize Changes</w:t>
      </w:r>
      <w:r>
        <w:t xml:space="preserve"> </w:t>
      </w:r>
      <w:r>
        <w:t xml:space="preserve">button at the bottom of the window</w:t>
      </w:r>
      <w:r>
        <w:t xml:space="preserve"> </w:t>
      </w:r>
      <w:r>
        <w:t xml:space="preserve">to push the commit to the server. Confirm if prompted.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1771650" cy="657225"/>
            <wp:effectExtent b="0" l="0" r="0" t="0"/>
            <wp:docPr descr="C:\Users\Ed\AppData\Local\Temp\SNAGHTML136c0f0b.PNG" title="" id="1" name="Picture"/>
            <a:graphic>
              <a:graphicData uri="http://schemas.openxmlformats.org/drawingml/2006/picture">
                <pic:pic>
                  <pic:nvPicPr>
                    <pic:cNvPr descr="./images/image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C:\Users\Ed\AppData\Local\Temp\SNAGHTML136c0f0b.PNG</w:t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Back in Azure DevOps, we can see that our build</w:t>
      </w:r>
      <w:r>
        <w:t xml:space="preserve"> </w:t>
      </w:r>
      <w:r>
        <w:t xml:space="preserve">pipeline has kicked off a new build. We can follow as it executes</w:t>
      </w:r>
      <w:r>
        <w:t xml:space="preserve"> </w:t>
      </w:r>
      <w:r>
        <w:t xml:space="preserve">the tasks we defined earlier, and even get a real-time view into</w:t>
      </w:r>
      <w:r>
        <w:t xml:space="preserve"> </w:t>
      </w:r>
      <w:r>
        <w:t xml:space="preserve">what’s going on at each step. When the build completes, we can</w:t>
      </w:r>
      <w:r>
        <w:t xml:space="preserve"> </w:t>
      </w:r>
      <w:r>
        <w:t xml:space="preserve">review the logs and any tests that were performed as part of the</w:t>
      </w:r>
      <w:r>
        <w:t xml:space="preserve"> </w:t>
      </w:r>
      <w:r>
        <w:t xml:space="preserve">process.</w:t>
      </w:r>
    </w:p>
    <w:p>
      <w:pPr>
        <w:numPr>
          <w:numId w:val="1008"/>
          <w:ilvl w:val="0"/>
        </w:numPr>
      </w:pPr>
      <w:r>
        <w:t xml:space="preserve">Return to Azure DevOps and navigate to the</w:t>
      </w:r>
      <w:r>
        <w:t xml:space="preserve"> </w:t>
      </w:r>
      <w:r>
        <w:rPr>
          <w:b/>
        </w:rPr>
        <w:t xml:space="preserve">Builds</w:t>
      </w:r>
      <w:r>
        <w:t xml:space="preserve"> </w:t>
      </w:r>
      <w:r>
        <w:t xml:space="preserve">hub.</w:t>
      </w:r>
    </w:p>
    <w:p>
      <w:pPr>
        <w:numPr>
          <w:numId w:val="1000"/>
          <w:ilvl w:val="0"/>
        </w:numPr>
      </w:pPr>
      <w:r>
        <w:drawing>
          <wp:inline>
            <wp:extent cx="1466666" cy="12476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666" cy="1247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8"/>
          <w:ilvl w:val="0"/>
        </w:numPr>
      </w:pPr>
      <w:r>
        <w:t xml:space="preserve">Click the new build.</w:t>
      </w:r>
    </w:p>
    <w:p>
      <w:pPr>
        <w:numPr>
          <w:numId w:val="1000"/>
          <w:ilvl w:val="0"/>
        </w:numPr>
      </w:pPr>
      <w:r>
        <w:drawing>
          <wp:inline>
            <wp:extent cx="2304762" cy="13809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762" cy="1380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8"/>
          <w:ilvl w:val="0"/>
        </w:numPr>
      </w:pPr>
      <w:r>
        <w:t xml:space="preserve">Track the build tasks.</w:t>
      </w:r>
    </w:p>
    <w:p>
      <w:pPr>
        <w:numPr>
          <w:numId w:val="1000"/>
          <w:ilvl w:val="0"/>
        </w:numPr>
      </w:pPr>
      <w:r>
        <w:drawing>
          <wp:inline>
            <wp:extent cx="5334000" cy="26476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7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8"/>
          <w:ilvl w:val="0"/>
        </w:numPr>
      </w:pPr>
      <w:r>
        <w:t xml:space="preserve">Follow the build through to completion.</w:t>
      </w:r>
    </w:p>
    <w:p>
      <w:pPr>
        <w:numPr>
          <w:numId w:val="1000"/>
          <w:ilvl w:val="0"/>
        </w:numPr>
      </w:pPr>
      <w:r>
        <w:drawing>
          <wp:inline>
            <wp:extent cx="5334000" cy="15832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Now that the build has completed, let’s check out</w:t>
      </w:r>
      <w:r>
        <w:t xml:space="preserve"> </w:t>
      </w:r>
      <w:r>
        <w:t xml:space="preserve">the release. It was automatically invoked by the successful</w:t>
      </w:r>
      <w:r>
        <w:t xml:space="preserve"> </w:t>
      </w:r>
      <w:r>
        <w:t xml:space="preserve">completion of the build pipeline, and we can follow it all the same.</w:t>
      </w:r>
      <w:r>
        <w:t xml:space="preserve"> </w:t>
      </w:r>
      <w:r>
        <w:t xml:space="preserve">Since this is the first time we’re deploying, Azure will need to</w:t>
      </w:r>
      <w:r>
        <w:t xml:space="preserve"> </w:t>
      </w:r>
      <w:r>
        <w:t xml:space="preserve">provision the resources. That can take a minute, so let’s check back</w:t>
      </w:r>
      <w:r>
        <w:t xml:space="preserve"> </w:t>
      </w:r>
      <w:r>
        <w:t xml:space="preserve">in later.</w:t>
      </w:r>
    </w:p>
    <w:p>
      <w:pPr>
        <w:numPr>
          <w:numId w:val="1008"/>
          <w:ilvl w:val="0"/>
        </w:numPr>
      </w:pPr>
      <w:r>
        <w:t xml:space="preserve">Navigate to the</w:t>
      </w:r>
      <w:r>
        <w:t xml:space="preserve"> </w:t>
      </w:r>
      <w:r>
        <w:rPr>
          <w:b/>
        </w:rPr>
        <w:t xml:space="preserve">Releases</w:t>
      </w:r>
      <w:r>
        <w:t xml:space="preserve"> </w:t>
      </w:r>
      <w:r>
        <w:t xml:space="preserve">hub.</w:t>
      </w:r>
    </w:p>
    <w:p>
      <w:pPr>
        <w:numPr>
          <w:numId w:val="1000"/>
          <w:ilvl w:val="0"/>
        </w:numPr>
      </w:pPr>
      <w:r>
        <w:drawing>
          <wp:inline>
            <wp:extent cx="1466666" cy="12476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666" cy="1247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8"/>
          <w:ilvl w:val="0"/>
        </w:numPr>
      </w:pPr>
      <w:r>
        <w:t xml:space="preserve">Select the new release. If one is not immediately available, click</w:t>
      </w:r>
      <w:r>
        <w:t xml:space="preserve"> </w:t>
      </w:r>
      <w:r>
        <w:t xml:space="preserve">the</w:t>
      </w:r>
      <w:r>
        <w:t xml:space="preserve"> </w:t>
      </w:r>
      <w:r>
        <w:rPr>
          <w:b/>
        </w:rPr>
        <w:t xml:space="preserve">Refresh</w:t>
      </w:r>
      <w:r>
        <w:t xml:space="preserve"> </w:t>
      </w:r>
      <w:r>
        <w:t xml:space="preserve">option.</w:t>
      </w:r>
    </w:p>
    <w:p>
      <w:pPr>
        <w:numPr>
          <w:numId w:val="1000"/>
          <w:ilvl w:val="0"/>
        </w:numPr>
      </w:pPr>
      <w:r>
        <w:drawing>
          <wp:inline>
            <wp:extent cx="4876190" cy="13428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190" cy="1342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8"/>
          <w:ilvl w:val="0"/>
        </w:numPr>
      </w:pPr>
      <w:r>
        <w:t xml:space="preserve">Click</w:t>
      </w:r>
      <w:r>
        <w:t xml:space="preserve"> </w:t>
      </w:r>
      <w:r>
        <w:rPr>
          <w:b/>
        </w:rPr>
        <w:t xml:space="preserve">In progress</w:t>
      </w:r>
      <w:r>
        <w:t xml:space="preserve"> </w:t>
      </w:r>
      <w:r>
        <w:t xml:space="preserve">to follow the release process.</w:t>
      </w:r>
    </w:p>
    <w:p>
      <w:pPr>
        <w:numPr>
          <w:numId w:val="1000"/>
          <w:ilvl w:val="0"/>
        </w:numPr>
      </w:pPr>
      <w:r>
        <w:drawing>
          <wp:inline>
            <wp:extent cx="2114286" cy="18666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286" cy="1866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8"/>
          <w:ilvl w:val="0"/>
        </w:numPr>
      </w:pPr>
      <w:r>
        <w:t xml:space="preserve">Note that it will take a few minutes (around 5 at the time of</w:t>
      </w:r>
      <w:r>
        <w:t xml:space="preserve"> </w:t>
      </w:r>
      <w:r>
        <w:t xml:space="preserve">drafting) for the app to finish deploying due to heavy first-time</w:t>
      </w:r>
      <w:r>
        <w:t xml:space="preserve"> </w:t>
      </w:r>
      <w:r>
        <w:t xml:space="preserve">operations. Move ahead to the next step while it works in the</w:t>
      </w:r>
      <w:r>
        <w:t xml:space="preserve"> </w:t>
      </w:r>
      <w:r>
        <w:t xml:space="preserve">backgroud.</w:t>
      </w:r>
    </w:p>
    <w:p>
      <w:pPr>
        <w:numPr>
          <w:numId w:val="1000"/>
          <w:ilvl w:val="0"/>
        </w:numPr>
      </w:pPr>
      <w:r>
        <w:drawing>
          <wp:inline>
            <wp:extent cx="5334000" cy="26630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3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4" w:name="task-5-reviewing-the-arm-template"/>
      <w:r>
        <w:t xml:space="preserve">Task 5 – Reviewing the ARM template</w:t>
      </w:r>
      <w:bookmarkEnd w:id="94"/>
    </w:p>
    <w:p>
      <w:pPr>
        <w:pStyle w:val="FirstParagraph"/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A lot of what’s going on now was directed by the ARM</w:t>
      </w:r>
      <w:r>
        <w:t xml:space="preserve"> </w:t>
      </w:r>
      <w:r>
        <w:t xml:space="preserve">template the DevOps team put together. Let’s take a tour through it to</w:t>
      </w:r>
      <w:r>
        <w:t xml:space="preserve"> </w:t>
      </w:r>
      <w:r>
        <w:t xml:space="preserve">understand how it’s structured.</w:t>
      </w:r>
    </w:p>
    <w:p>
      <w:pPr>
        <w:numPr>
          <w:numId w:val="1009"/>
          <w:ilvl w:val="0"/>
        </w:numPr>
      </w:pPr>
      <w:r>
        <w:t xml:space="preserve">Return to</w:t>
      </w:r>
      <w:r>
        <w:t xml:space="preserve"> </w:t>
      </w:r>
      <w:r>
        <w:rPr>
          <w:b/>
        </w:rPr>
        <w:t xml:space="preserve">Visual Studio Code</w:t>
      </w:r>
      <w:r>
        <w:t xml:space="preserve">.</w:t>
      </w:r>
    </w:p>
    <w:p>
      <w:pPr>
        <w:numPr>
          <w:numId w:val="1009"/>
          <w:ilvl w:val="0"/>
        </w:numPr>
      </w:pPr>
      <w:r>
        <w:t xml:space="preserve">From the</w:t>
      </w:r>
      <w:r>
        <w:t xml:space="preserve"> </w:t>
      </w:r>
      <w:r>
        <w:rPr>
          <w:b/>
        </w:rPr>
        <w:t xml:space="preserve">Explorer</w:t>
      </w:r>
      <w:r>
        <w:t xml:space="preserve"> </w:t>
      </w:r>
      <w:r>
        <w:t xml:space="preserve">tab, open</w:t>
      </w:r>
      <w:r>
        <w:t xml:space="preserve"> </w:t>
      </w:r>
      <w:r>
        <w:rPr>
          <w:b/>
        </w:rPr>
        <w:t xml:space="preserve">/deployment/azuredeploy.json</w:t>
      </w:r>
      <w:r>
        <w:t xml:space="preserve">.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2924175" cy="1885950"/>
            <wp:effectExtent b="0" l="0" r="0" t="0"/>
            <wp:docPr descr="C:\Users\Ed\AppData\Local\Temp\SNAGHTML13deea1f.PNG" title="" id="1" name="Picture"/>
            <a:graphic>
              <a:graphicData uri="http://schemas.openxmlformats.org/drawingml/2006/picture">
                <pic:pic>
                  <pic:nvPicPr>
                    <pic:cNvPr descr="./images/image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C:\Users\Ed\AppData\Local\Temp\SNAGHTML13deea1f.PNG</w:t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The first section defines the parameters the</w:t>
      </w:r>
      <w:r>
        <w:t xml:space="preserve"> </w:t>
      </w:r>
      <w:r>
        <w:t xml:space="preserve">template expects. They can all be overridden externally by a</w:t>
      </w:r>
      <w:r>
        <w:t xml:space="preserve"> </w:t>
      </w:r>
      <w:r>
        <w:t xml:space="preserve">parameter file, and, in our case, via the pipeline editor. Note that</w:t>
      </w:r>
      <w:r>
        <w:t xml:space="preserve"> </w:t>
      </w:r>
      <w:r>
        <w:t xml:space="preserve">they all have default values, except for the environment parameter,</w:t>
      </w:r>
      <w:r>
        <w:t xml:space="preserve"> </w:t>
      </w:r>
      <w:r>
        <w:t xml:space="preserve">which must be supplied.</w:t>
      </w:r>
    </w:p>
    <w:p>
      <w:pPr>
        <w:numPr>
          <w:numId w:val="1009"/>
          <w:ilvl w:val="0"/>
        </w:numPr>
      </w:pPr>
      <w:r>
        <w:t xml:space="preserve">Review</w:t>
      </w:r>
      <w:r>
        <w:t xml:space="preserve"> </w:t>
      </w:r>
      <w:r>
        <w:rPr>
          <w:b/>
        </w:rPr>
        <w:t xml:space="preserve">parameters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3257143" cy="21428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143" cy="2142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The variables section defines a set of template</w:t>
      </w:r>
      <w:r>
        <w:t xml:space="preserve"> </w:t>
      </w:r>
      <w:r>
        <w:t xml:space="preserve">variables that can be used to reduce complex expressions into an</w:t>
      </w:r>
      <w:r>
        <w:t xml:space="preserve"> </w:t>
      </w:r>
      <w:r>
        <w:t xml:space="preserve">easily manageable term. For example, you can concatenate a</w:t>
      </w:r>
      <w:r>
        <w:t xml:space="preserve"> </w:t>
      </w:r>
      <w:r>
        <w:t xml:space="preserve">combination of variables, resource properties, and other accessible</w:t>
      </w:r>
      <w:r>
        <w:t xml:space="preserve"> </w:t>
      </w:r>
      <w:r>
        <w:t xml:space="preserve">functions to generate names or parameters for other parts of the</w:t>
      </w:r>
      <w:r>
        <w:t xml:space="preserve"> </w:t>
      </w:r>
      <w:r>
        <w:t xml:space="preserve">template. In this case, the app service and Cosmos DB have their</w:t>
      </w:r>
      <w:r>
        <w:t xml:space="preserve"> </w:t>
      </w:r>
      <w:r>
        <w:t xml:space="preserve">names generated from the set of variables passed in. Note the</w:t>
      </w:r>
      <w:r>
        <w:t xml:space="preserve"> </w:t>
      </w:r>
      <w:r>
        <w:t xml:space="preserve">site_web_name variable, which is the name of the app service that</w:t>
      </w:r>
      <w:r>
        <w:t xml:space="preserve"> </w:t>
      </w:r>
      <w:r>
        <w:t xml:space="preserve">will be created and the string the release pipeline needs to know</w:t>
      </w:r>
      <w:r>
        <w:t xml:space="preserve"> </w:t>
      </w:r>
      <w:r>
        <w:t xml:space="preserve">for deployment.</w:t>
      </w:r>
    </w:p>
    <w:p>
      <w:pPr>
        <w:numPr>
          <w:numId w:val="1009"/>
          <w:ilvl w:val="0"/>
        </w:numPr>
      </w:pPr>
      <w:r>
        <w:t xml:space="preserve">Review</w:t>
      </w:r>
      <w:r>
        <w:t xml:space="preserve"> </w:t>
      </w:r>
      <w:r>
        <w:rPr>
          <w:b/>
        </w:rPr>
        <w:t xml:space="preserve">variables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5076190" cy="7619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761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The resources section defines the actual</w:t>
      </w:r>
      <w:r>
        <w:t xml:space="preserve"> </w:t>
      </w:r>
      <w:r>
        <w:t xml:space="preserve">resources to be created in Azure. This section can get pretty</w:t>
      </w:r>
      <w:r>
        <w:t xml:space="preserve"> </w:t>
      </w:r>
      <w:r>
        <w:t xml:space="preserve">complex and offers incredible flexibility for defining what your</w:t>
      </w:r>
      <w:r>
        <w:t xml:space="preserve"> </w:t>
      </w:r>
      <w:r>
        <w:t xml:space="preserve">application needs, how they are to be configured, and what</w:t>
      </w:r>
      <w:r>
        <w:t xml:space="preserve"> </w:t>
      </w:r>
      <w:r>
        <w:t xml:space="preserve">dependencies they have on each other. This template only explicitly</w:t>
      </w:r>
      <w:r>
        <w:t xml:space="preserve"> </w:t>
      </w:r>
      <w:r>
        <w:t xml:space="preserve">defines two resources: the Cosmos DB and the app service.</w:t>
      </w:r>
    </w:p>
    <w:p>
      <w:pPr>
        <w:numPr>
          <w:numId w:val="1009"/>
          <w:ilvl w:val="0"/>
        </w:numPr>
      </w:pPr>
      <w:r>
        <w:t xml:space="preserve">Review</w:t>
      </w:r>
      <w:r>
        <w:t xml:space="preserve"> </w:t>
      </w:r>
      <w:r>
        <w:rPr>
          <w:b/>
        </w:rPr>
        <w:t xml:space="preserve">resources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4876190" cy="17714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190" cy="1771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The outputs section provides a way to expose data</w:t>
      </w:r>
      <w:r>
        <w:t xml:space="preserve"> </w:t>
      </w:r>
      <w:r>
        <w:t xml:space="preserve">from this template for external services. This is the part that the</w:t>
      </w:r>
      <w:r>
        <w:t xml:space="preserve"> </w:t>
      </w:r>
      <w:r>
        <w:t xml:space="preserve">ARM Outputs task will use to populate the web pipeline variable with</w:t>
      </w:r>
      <w:r>
        <w:t xml:space="preserve"> </w:t>
      </w:r>
      <w:r>
        <w:t xml:space="preserve">the complex site_web_name template variable.</w:t>
      </w:r>
    </w:p>
    <w:p>
      <w:pPr>
        <w:numPr>
          <w:numId w:val="1009"/>
          <w:ilvl w:val="0"/>
        </w:numPr>
      </w:pPr>
      <w:r>
        <w:t xml:space="preserve">Review</w:t>
      </w:r>
      <w:r>
        <w:t xml:space="preserve"> </w:t>
      </w:r>
      <w:r>
        <w:rPr>
          <w:b/>
        </w:rPr>
        <w:t xml:space="preserve">outputs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4628571" cy="11047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71" cy="1104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0" w:name="task-6-reviewing-the-application-and-azure-portal"/>
      <w:r>
        <w:t xml:space="preserve">Task 6 – Reviewing the Application and Azure Portal</w:t>
      </w:r>
      <w:bookmarkEnd w:id="100"/>
    </w:p>
    <w:p>
      <w:pPr>
        <w:pStyle w:val="FirstParagraph"/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While the resources finish spinning up, let’s take a</w:t>
      </w:r>
      <w:r>
        <w:t xml:space="preserve"> </w:t>
      </w:r>
      <w:r>
        <w:t xml:space="preserve">quick tour of the Azure portal. It’s thoughtfully designed and easy to</w:t>
      </w:r>
      <w:r>
        <w:t xml:space="preserve"> </w:t>
      </w:r>
      <w:r>
        <w:t xml:space="preserve">use. The navigation on the left hand side provides access to major</w:t>
      </w:r>
      <w:r>
        <w:t xml:space="preserve"> </w:t>
      </w:r>
      <w:r>
        <w:t xml:space="preserve">platform components, such as app services and virtual machines.</w:t>
      </w:r>
      <w:r>
        <w:t xml:space="preserve"> </w:t>
      </w:r>
      <w:r>
        <w:t xml:space="preserve">Solutions are organized as resource groups, which are logical</w:t>
      </w:r>
      <w:r>
        <w:t xml:space="preserve"> </w:t>
      </w:r>
      <w:r>
        <w:t xml:space="preserve">collections of the resources used to run your solution. We’ll search for</w:t>
      </w:r>
      <w:r>
        <w:t xml:space="preserve"> </w:t>
      </w:r>
      <w:r>
        <w:t xml:space="preserve">the solution our release pipeline created earlier.</w:t>
      </w:r>
    </w:p>
    <w:p>
      <w:pPr>
        <w:numPr>
          <w:numId w:val="1010"/>
          <w:ilvl w:val="0"/>
        </w:numPr>
      </w:pPr>
      <w:r>
        <w:t xml:space="preserve">Switch to the Aure portal tab (</w:t>
      </w:r>
      <w:hyperlink r:id="rId101">
        <w:r>
          <w:rPr>
            <w:rStyle w:val="Hyperlink"/>
          </w:rPr>
          <w:t xml:space="preserve">https://portal.azure.com</w:t>
        </w:r>
      </w:hyperlink>
      <w:r>
        <w:t xml:space="preserve">).</w:t>
      </w:r>
    </w:p>
    <w:p>
      <w:pPr>
        <w:numPr>
          <w:numId w:val="1010"/>
          <w:ilvl w:val="0"/>
        </w:numPr>
      </w:pPr>
      <w:r>
        <w:t xml:space="preserve">Review the left-hand navigation.</w:t>
      </w:r>
    </w:p>
    <w:p>
      <w:pPr>
        <w:numPr>
          <w:numId w:val="1010"/>
          <w:ilvl w:val="0"/>
        </w:numPr>
      </w:pPr>
      <w:r>
        <w:t xml:space="preserve">Search for your resource group name and open it.</w:t>
      </w:r>
    </w:p>
    <w:p>
      <w:pPr>
        <w:numPr>
          <w:numId w:val="1000"/>
          <w:ilvl w:val="0"/>
        </w:numPr>
      </w:pPr>
      <w:r>
        <w:drawing>
          <wp:inline>
            <wp:extent cx="2047619" cy="11809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619" cy="1180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Our solution requires three resources in Azure.</w:t>
      </w:r>
      <w:r>
        <w:t xml:space="preserve"> </w:t>
      </w:r>
      <w:r>
        <w:t xml:space="preserve">The app service is our web site and the app service plan is the</w:t>
      </w:r>
      <w:r>
        <w:t xml:space="preserve"> </w:t>
      </w:r>
      <w:r>
        <w:t xml:space="preserve">virtual server farm the site is deployed to. The Cosmos DB is a</w:t>
      </w:r>
      <w:r>
        <w:t xml:space="preserve"> </w:t>
      </w:r>
      <w:r>
        <w:t xml:space="preserve">globally-distributed, multi-model database service instance we’re</w:t>
      </w:r>
      <w:r>
        <w:t xml:space="preserve"> </w:t>
      </w:r>
      <w:r>
        <w:t xml:space="preserve">using to manage all of the data in the site. Let’s take a closer</w:t>
      </w:r>
      <w:r>
        <w:t xml:space="preserve"> </w:t>
      </w:r>
      <w:r>
        <w:t xml:space="preserve">look at the app service.</w:t>
      </w:r>
    </w:p>
    <w:p>
      <w:pPr>
        <w:numPr>
          <w:numId w:val="1010"/>
          <w:ilvl w:val="0"/>
        </w:numPr>
      </w:pPr>
      <w:r>
        <w:t xml:space="preserve">Click the</w:t>
      </w:r>
      <w:r>
        <w:t xml:space="preserve"> </w:t>
      </w:r>
      <w:r>
        <w:rPr>
          <w:b/>
        </w:rPr>
        <w:t xml:space="preserve">App Service</w:t>
      </w:r>
      <w:r>
        <w:t xml:space="preserve">. If this isn’t available yet, check in on</w:t>
      </w:r>
      <w:r>
        <w:t xml:space="preserve"> </w:t>
      </w:r>
      <w:r>
        <w:t xml:space="preserve">the release pipeline to make sure the Azure Deployment task didn’t</w:t>
      </w:r>
      <w:r>
        <w:t xml:space="preserve"> </w:t>
      </w:r>
      <w:r>
        <w:t xml:space="preserve">fail. Otherwise, refresh occassionaly until it is. Keep in mind that</w:t>
      </w:r>
      <w:r>
        <w:t xml:space="preserve"> </w:t>
      </w:r>
      <w:r>
        <w:t xml:space="preserve">the app service will be available before the app itself is deployed,</w:t>
      </w:r>
      <w:r>
        <w:t xml:space="preserve"> </w:t>
      </w:r>
      <w:r>
        <w:t xml:space="preserve">so the actual site itself won’t be ready until the pipeline</w:t>
      </w:r>
      <w:r>
        <w:t xml:space="preserve"> </w:t>
      </w:r>
      <w:r>
        <w:t xml:space="preserve">completes.</w:t>
      </w:r>
    </w:p>
    <w:p>
      <w:pPr>
        <w:numPr>
          <w:numId w:val="1000"/>
          <w:ilvl w:val="0"/>
        </w:numPr>
      </w:pPr>
      <w:r>
        <w:drawing>
          <wp:inline>
            <wp:extent cx="3742857" cy="13047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857" cy="1304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This view is the dashboard for the app service</w:t>
      </w:r>
      <w:r>
        <w:t xml:space="preserve"> </w:t>
      </w:r>
      <w:r>
        <w:t xml:space="preserve">and provides convenient access to virtually everything we could ever</w:t>
      </w:r>
      <w:r>
        <w:t xml:space="preserve"> </w:t>
      </w:r>
      <w:r>
        <w:t xml:space="preserve">need to do. One of the most useful features for DevOps professionals</w:t>
      </w:r>
      <w:r>
        <w:t xml:space="preserve"> </w:t>
      </w:r>
      <w:r>
        <w:t xml:space="preserve">is the</w:t>
      </w:r>
      <w:r>
        <w:t xml:space="preserve"> </w:t>
      </w:r>
      <w:r>
        <w:t xml:space="preserve">“</w:t>
      </w:r>
      <w:r>
        <w:t xml:space="preserve">diagnose and solve problems</w:t>
      </w:r>
      <w:r>
        <w:t xml:space="preserve">”</w:t>
      </w:r>
      <w:r>
        <w:t xml:space="preserve"> </w:t>
      </w:r>
      <w:r>
        <w:t xml:space="preserve">view that offers quick access</w:t>
      </w:r>
      <w:r>
        <w:t xml:space="preserve"> </w:t>
      </w:r>
      <w:r>
        <w:t xml:space="preserve">to a variety of self-diagnostic features. These features include</w:t>
      </w:r>
      <w:r>
        <w:t xml:space="preserve"> </w:t>
      </w:r>
      <w:r>
        <w:t xml:space="preserve">checks for typical issues related to availability, performance, and</w:t>
      </w:r>
      <w:r>
        <w:t xml:space="preserve"> </w:t>
      </w:r>
      <w:r>
        <w:t xml:space="preserve">configuration.</w:t>
      </w:r>
    </w:p>
    <w:p>
      <w:pPr>
        <w:numPr>
          <w:numId w:val="1010"/>
          <w:ilvl w:val="0"/>
        </w:numPr>
      </w:pPr>
      <w:r>
        <w:t xml:space="preserve">Click</w:t>
      </w:r>
      <w:r>
        <w:t xml:space="preserve"> </w:t>
      </w:r>
      <w:r>
        <w:rPr>
          <w:b/>
        </w:rPr>
        <w:t xml:space="preserve">Diagnose and solve problems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2200000" cy="15238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000" cy="1523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0"/>
          <w:ilvl w:val="0"/>
        </w:numPr>
      </w:pPr>
      <w:r>
        <w:t xml:space="preserve">Review the options.</w:t>
      </w:r>
    </w:p>
    <w:p>
      <w:pPr>
        <w:numPr>
          <w:numId w:val="1000"/>
          <w:ilvl w:val="0"/>
        </w:numPr>
      </w:pPr>
      <w:r>
        <w:drawing>
          <wp:inline>
            <wp:extent cx="5334000" cy="32234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3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The deployment center provides a single place to</w:t>
      </w:r>
      <w:r>
        <w:t xml:space="preserve"> </w:t>
      </w:r>
      <w:r>
        <w:t xml:space="preserve">track deployment, such as those that are automated via pipeline. You</w:t>
      </w:r>
      <w:r>
        <w:t xml:space="preserve"> </w:t>
      </w:r>
      <w:r>
        <w:t xml:space="preserve">can also use and track deployment slots, which allow you to have</w:t>
      </w:r>
      <w:r>
        <w:t xml:space="preserve"> </w:t>
      </w:r>
      <w:r>
        <w:t xml:space="preserve">additional release targets. For example, you might make it a policy</w:t>
      </w:r>
      <w:r>
        <w:t xml:space="preserve"> </w:t>
      </w:r>
      <w:r>
        <w:t xml:space="preserve">to always deploy to the staging slot so that your team has an</w:t>
      </w:r>
      <w:r>
        <w:t xml:space="preserve"> </w:t>
      </w:r>
      <w:r>
        <w:t xml:space="preserve">opportunity to review and run tests before making it public.</w:t>
      </w:r>
      <w:r>
        <w:t xml:space="preserve"> </w:t>
      </w:r>
      <w:r>
        <w:t xml:space="preserve">Configuring a release pipeline to push to a specific slot is a</w:t>
      </w:r>
      <w:r>
        <w:t xml:space="preserve"> </w:t>
      </w:r>
      <w:r>
        <w:t xml:space="preserve">setting available in deployment tasks.</w:t>
      </w:r>
    </w:p>
    <w:p>
      <w:pPr>
        <w:numPr>
          <w:numId w:val="1010"/>
          <w:ilvl w:val="0"/>
        </w:numPr>
      </w:pPr>
      <w:r>
        <w:t xml:space="preserve">Click</w:t>
      </w:r>
      <w:r>
        <w:t xml:space="preserve"> </w:t>
      </w:r>
      <w:r>
        <w:rPr>
          <w:b/>
        </w:rPr>
        <w:t xml:space="preserve">Deployment Center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2219048" cy="15523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048" cy="1552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0"/>
          <w:ilvl w:val="0"/>
        </w:numPr>
      </w:pPr>
      <w:r>
        <w:t xml:space="preserve">Review the deployment.</w:t>
      </w:r>
    </w:p>
    <w:p>
      <w:pPr>
        <w:numPr>
          <w:numId w:val="1000"/>
          <w:ilvl w:val="0"/>
        </w:numPr>
      </w:pPr>
      <w:r>
        <w:drawing>
          <wp:inline>
            <wp:extent cx="3952381" cy="10666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381" cy="1066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The</w:t>
      </w:r>
      <w:r>
        <w:t xml:space="preserve"> </w:t>
      </w:r>
      <w:r>
        <w:t xml:space="preserve">“</w:t>
      </w:r>
      <w:r>
        <w:t xml:space="preserve">application settings</w:t>
      </w:r>
      <w:r>
        <w:t xml:space="preserve">”</w:t>
      </w:r>
      <w:r>
        <w:t xml:space="preserve"> </w:t>
      </w:r>
      <w:r>
        <w:t xml:space="preserve">view enables you to</w:t>
      </w:r>
      <w:r>
        <w:t xml:space="preserve"> </w:t>
      </w:r>
      <w:r>
        <w:t xml:space="preserve">define system-level settings for the environment, such as versions</w:t>
      </w:r>
      <w:r>
        <w:t xml:space="preserve"> </w:t>
      </w:r>
      <w:r>
        <w:t xml:space="preserve">of .NET or PHP. You can also configure virtual applications and</w:t>
      </w:r>
      <w:r>
        <w:t xml:space="preserve"> </w:t>
      </w:r>
      <w:r>
        <w:t xml:space="preserve">directories, as well as application-level settings, such as</w:t>
      </w:r>
      <w:r>
        <w:t xml:space="preserve"> </w:t>
      </w:r>
      <w:r>
        <w:t xml:space="preserve">connection strings.</w:t>
      </w:r>
    </w:p>
    <w:p>
      <w:pPr>
        <w:numPr>
          <w:numId w:val="1010"/>
          <w:ilvl w:val="0"/>
        </w:numPr>
      </w:pPr>
      <w:r>
        <w:t xml:space="preserve">Click</w:t>
      </w:r>
      <w:r>
        <w:t xml:space="preserve"> </w:t>
      </w:r>
      <w:r>
        <w:rPr>
          <w:b/>
        </w:rPr>
        <w:t xml:space="preserve">Application settings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2266315" cy="11239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Application Insights is one of the most valuable</w:t>
      </w:r>
      <w:r>
        <w:t xml:space="preserve"> </w:t>
      </w:r>
      <w:r>
        <w:t xml:space="preserve">services for DevOps teams. It provides performance tracking and</w:t>
      </w:r>
      <w:r>
        <w:t xml:space="preserve"> </w:t>
      </w:r>
      <w:r>
        <w:t xml:space="preserve">management features for every level of an application. We haven’t</w:t>
      </w:r>
      <w:r>
        <w:t xml:space="preserve"> </w:t>
      </w:r>
      <w:r>
        <w:t xml:space="preserve">configured it for this project yet, but once it’s in place, you can</w:t>
      </w:r>
      <w:r>
        <w:t xml:space="preserve"> </w:t>
      </w:r>
      <w:r>
        <w:t xml:space="preserve">trace an action in a web browser all the way through the web request</w:t>
      </w:r>
      <w:r>
        <w:t xml:space="preserve"> </w:t>
      </w:r>
      <w:r>
        <w:t xml:space="preserve">into an API and down to the resources it’s dependent on. If there’s</w:t>
      </w:r>
      <w:r>
        <w:t xml:space="preserve"> </w:t>
      </w:r>
      <w:r>
        <w:t xml:space="preserve">an error somewhere along the way, it’s really easy to diagnose the</w:t>
      </w:r>
      <w:r>
        <w:t xml:space="preserve"> </w:t>
      </w:r>
      <w:r>
        <w:t xml:space="preserve">cause so that teams spend more time working on improvements than</w:t>
      </w:r>
      <w:r>
        <w:t xml:space="preserve"> </w:t>
      </w:r>
      <w:r>
        <w:t xml:space="preserve">troubleshooting.</w:t>
      </w:r>
    </w:p>
    <w:p>
      <w:pPr>
        <w:numPr>
          <w:numId w:val="1010"/>
          <w:ilvl w:val="0"/>
        </w:numPr>
      </w:pPr>
      <w:r>
        <w:t xml:space="preserve">Click</w:t>
      </w:r>
      <w:r>
        <w:t xml:space="preserve"> </w:t>
      </w:r>
      <w:r>
        <w:rPr>
          <w:b/>
        </w:rPr>
        <w:t xml:space="preserve">Application Insights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2228571" cy="17809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571" cy="1780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One of the great benefits of a cloud platform is</w:t>
      </w:r>
      <w:r>
        <w:t xml:space="preserve"> </w:t>
      </w:r>
      <w:r>
        <w:t xml:space="preserve">how easily you can scale a platform up and out. For example, we have</w:t>
      </w:r>
      <w:r>
        <w:t xml:space="preserve"> </w:t>
      </w:r>
      <w:r>
        <w:t xml:space="preserve">the option here to scale our current application up to use a pretty</w:t>
      </w:r>
      <w:r>
        <w:t xml:space="preserve"> </w:t>
      </w:r>
      <w:r>
        <w:t xml:space="preserve">powerful set of virtual hardware. Or, depending on our needs, we can</w:t>
      </w:r>
      <w:r>
        <w:t xml:space="preserve"> </w:t>
      </w:r>
      <w:r>
        <w:t xml:space="preserve">use the scale out option to add more instances as well. There is</w:t>
      </w:r>
      <w:r>
        <w:t xml:space="preserve"> </w:t>
      </w:r>
      <w:r>
        <w:t xml:space="preserve">even an autoscale option to automatically add and remove instances</w:t>
      </w:r>
      <w:r>
        <w:t xml:space="preserve"> </w:t>
      </w:r>
      <w:r>
        <w:t xml:space="preserve">based on load.</w:t>
      </w:r>
    </w:p>
    <w:p>
      <w:pPr>
        <w:numPr>
          <w:numId w:val="1010"/>
          <w:ilvl w:val="0"/>
        </w:numPr>
      </w:pPr>
      <w:r>
        <w:t xml:space="preserve">Click</w:t>
      </w:r>
      <w:r>
        <w:t xml:space="preserve"> </w:t>
      </w:r>
      <w:r>
        <w:rPr>
          <w:b/>
        </w:rPr>
        <w:t xml:space="preserve">Scale up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2295238" cy="12476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238" cy="1247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0"/>
          <w:ilvl w:val="0"/>
        </w:numPr>
      </w:pPr>
      <w:r>
        <w:t xml:space="preserve">Review options.</w:t>
      </w:r>
    </w:p>
    <w:p>
      <w:pPr>
        <w:numPr>
          <w:numId w:val="1000"/>
          <w:ilvl w:val="0"/>
        </w:numPr>
      </w:pPr>
      <w:r>
        <w:drawing>
          <wp:inline>
            <wp:extent cx="5334000" cy="42631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In addition to web sites, you can also build and</w:t>
      </w:r>
      <w:r>
        <w:t xml:space="preserve"> </w:t>
      </w:r>
      <w:r>
        <w:t xml:space="preserve">deploy web jobs. These are standalone apps or scripts that can be</w:t>
      </w:r>
      <w:r>
        <w:t xml:space="preserve"> </w:t>
      </w:r>
      <w:r>
        <w:t xml:space="preserve">invoked via web hook. You can also use them in combination with a</w:t>
      </w:r>
      <w:r>
        <w:t xml:space="preserve"> </w:t>
      </w:r>
      <w:r>
        <w:t xml:space="preserve">scheduler to perform regular tasks, such as batch updates to your</w:t>
      </w:r>
      <w:r>
        <w:t xml:space="preserve"> </w:t>
      </w:r>
      <w:r>
        <w:t xml:space="preserve">data store.</w:t>
      </w:r>
    </w:p>
    <w:p>
      <w:pPr>
        <w:numPr>
          <w:numId w:val="1010"/>
          <w:ilvl w:val="0"/>
        </w:numPr>
      </w:pPr>
      <w:r>
        <w:t xml:space="preserve">Click</w:t>
      </w:r>
      <w:r>
        <w:t xml:space="preserve"> </w:t>
      </w:r>
      <w:r>
        <w:rPr>
          <w:b/>
        </w:rPr>
        <w:t xml:space="preserve">WebJobs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2304762" cy="25238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762" cy="2523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There’s also a console option for you to explore</w:t>
      </w:r>
      <w:r>
        <w:t xml:space="preserve"> </w:t>
      </w:r>
      <w:r>
        <w:t xml:space="preserve">what’s going on in your service. For example, let’s get a directory</w:t>
      </w:r>
      <w:r>
        <w:t xml:space="preserve"> </w:t>
      </w:r>
      <w:r>
        <w:t xml:space="preserve">listing of the web root.</w:t>
      </w:r>
    </w:p>
    <w:p>
      <w:pPr>
        <w:numPr>
          <w:numId w:val="1010"/>
          <w:ilvl w:val="0"/>
        </w:numPr>
      </w:pPr>
      <w:r>
        <w:t xml:space="preserve">Click</w:t>
      </w:r>
      <w:r>
        <w:t xml:space="preserve"> </w:t>
      </w:r>
      <w:r>
        <w:rPr>
          <w:b/>
        </w:rPr>
        <w:t xml:space="preserve">Console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2123810" cy="27714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810" cy="2771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0"/>
          <w:ilvl w:val="0"/>
        </w:numPr>
      </w:pPr>
      <w:r>
        <w:t xml:space="preserve">Execute a</w:t>
      </w:r>
      <w:r>
        <w:t xml:space="preserve"> </w:t>
      </w:r>
      <w:r>
        <w:rPr>
          <w:b/>
        </w:rPr>
        <w:t xml:space="preserve">“</w:t>
      </w:r>
      <w:r>
        <w:rPr>
          <w:b/>
        </w:rPr>
        <w:t xml:space="preserve">dir</w:t>
      </w:r>
      <w:r>
        <w:rPr>
          <w:b/>
        </w:rPr>
        <w:t xml:space="preserve">”</w:t>
      </w:r>
      <w:r>
        <w:t xml:space="preserve"> </w:t>
      </w:r>
      <w:r>
        <w:t xml:space="preserve">command.</w:t>
      </w:r>
    </w:p>
    <w:p>
      <w:pPr>
        <w:numPr>
          <w:numId w:val="1000"/>
          <w:ilvl w:val="0"/>
        </w:numPr>
      </w:pPr>
      <w:r>
        <w:drawing>
          <wp:inline>
            <wp:extent cx="3819048" cy="37047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048" cy="3704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There are also plenty of built in monitoring and</w:t>
      </w:r>
      <w:r>
        <w:t xml:space="preserve"> </w:t>
      </w:r>
      <w:r>
        <w:t xml:space="preserve">alerting features. These save you a lot of time so you can focus on</w:t>
      </w:r>
      <w:r>
        <w:t xml:space="preserve"> </w:t>
      </w:r>
      <w:r>
        <w:t xml:space="preserve">developing business value instead. And if you’re looking for advice</w:t>
      </w:r>
      <w:r>
        <w:t xml:space="preserve"> </w:t>
      </w:r>
      <w:r>
        <w:t xml:space="preserve">on places to improve the application, there’s the App Service</w:t>
      </w:r>
      <w:r>
        <w:t xml:space="preserve"> </w:t>
      </w:r>
      <w:r>
        <w:t xml:space="preserve">Advisor. Things are looking good now, but we’ll want to keep an eye</w:t>
      </w:r>
      <w:r>
        <w:t xml:space="preserve"> </w:t>
      </w:r>
      <w:r>
        <w:t xml:space="preserve">on this for future suggestions.</w:t>
      </w:r>
    </w:p>
    <w:p>
      <w:pPr>
        <w:numPr>
          <w:numId w:val="1010"/>
          <w:ilvl w:val="0"/>
        </w:numPr>
      </w:pPr>
      <w:r>
        <w:t xml:space="preserve">Review monitoring options.</w:t>
      </w:r>
    </w:p>
    <w:p>
      <w:pPr>
        <w:numPr>
          <w:numId w:val="1000"/>
          <w:ilvl w:val="0"/>
        </w:numPr>
      </w:pPr>
      <w:r>
        <w:drawing>
          <wp:inline>
            <wp:extent cx="1780952" cy="16095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952" cy="1609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0"/>
          <w:ilvl w:val="0"/>
        </w:numPr>
      </w:pPr>
      <w:r>
        <w:t xml:space="preserve">Click</w:t>
      </w:r>
      <w:r>
        <w:t xml:space="preserve"> </w:t>
      </w:r>
      <w:r>
        <w:rPr>
          <w:b/>
        </w:rPr>
        <w:t xml:space="preserve">App Service Advisor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1761904" cy="12761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904" cy="1276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0"/>
          <w:ilvl w:val="0"/>
        </w:numPr>
      </w:pPr>
      <w:r>
        <w:t xml:space="preserve">Review insights.</w:t>
      </w:r>
    </w:p>
    <w:p>
      <w:pPr>
        <w:numPr>
          <w:numId w:val="1000"/>
          <w:ilvl w:val="0"/>
        </w:numPr>
      </w:pPr>
      <w:r>
        <w:drawing>
          <wp:inline>
            <wp:extent cx="5171429" cy="18476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29" cy="1847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That was a quick tour of the app service</w:t>
      </w:r>
      <w:r>
        <w:t xml:space="preserve"> </w:t>
      </w:r>
      <w:r>
        <w:t xml:space="preserve">configuration, so let’s check out the actual site in the cloud. We</w:t>
      </w:r>
      <w:r>
        <w:t xml:space="preserve"> </w:t>
      </w:r>
      <w:r>
        <w:t xml:space="preserve">just took a project in GitHub and set up a sophisticated, automated</w:t>
      </w:r>
      <w:r>
        <w:t xml:space="preserve"> </w:t>
      </w:r>
      <w:r>
        <w:t xml:space="preserve">deployment to Azure in mere minutes!</w:t>
      </w:r>
    </w:p>
    <w:p>
      <w:pPr>
        <w:numPr>
          <w:numId w:val="1010"/>
          <w:ilvl w:val="0"/>
        </w:numPr>
      </w:pPr>
      <w:r>
        <w:t xml:space="preserve">Click the</w:t>
      </w:r>
      <w:r>
        <w:t xml:space="preserve"> </w:t>
      </w:r>
      <w:r>
        <w:rPr>
          <w:b/>
        </w:rPr>
        <w:t xml:space="preserve">URL</w:t>
      </w:r>
      <w:r>
        <w:t xml:space="preserve"> </w:t>
      </w:r>
      <w:r>
        <w:t xml:space="preserve">to open the site.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2819400" cy="476250"/>
            <wp:effectExtent b="0" l="0" r="0" t="0"/>
            <wp:docPr descr="C:\Users\Ed\AppData\Local\Temp\SNAGHTML39096e7d.PNG" title="" id="1" name="Picture"/>
            <a:graphic>
              <a:graphicData uri="http://schemas.openxmlformats.org/drawingml/2006/picture">
                <pic:pic>
                  <pic:nvPicPr>
                    <pic:cNvPr descr="./images/image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C:\Users\Ed\AppData\Local\Temp\SNAGHTML39096e7d.PNG</w:t>
      </w:r>
    </w:p>
    <w:p>
      <w:pPr>
        <w:numPr>
          <w:numId w:val="1010"/>
          <w:ilvl w:val="0"/>
        </w:numPr>
      </w:pPr>
      <w:r>
        <w:t xml:space="preserve">Review the site. Keep the browser window open for later.</w:t>
      </w:r>
    </w:p>
    <w:p>
      <w:pPr>
        <w:numPr>
          <w:numId w:val="1000"/>
          <w:ilvl w:val="0"/>
        </w:numPr>
      </w:pPr>
      <w:r>
        <w:drawing>
          <wp:inline>
            <wp:extent cx="4161905" cy="22380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905" cy="223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task-7-managing-github-projects-with-azure-devops"/>
      <w:r>
        <w:t xml:space="preserve">Task 7 – Managing GitHub Projects with Azure DevOps</w:t>
      </w:r>
      <w:bookmarkEnd w:id="120"/>
    </w:p>
    <w:p>
      <w:pPr>
        <w:pStyle w:val="FirstParagraph"/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Azure DevOps provides a wealth of project management</w:t>
      </w:r>
      <w:r>
        <w:t xml:space="preserve"> </w:t>
      </w:r>
      <w:r>
        <w:t xml:space="preserve">functionality that spans Kanban boards, backlogs, team dashboards, and</w:t>
      </w:r>
      <w:r>
        <w:t xml:space="preserve"> </w:t>
      </w:r>
      <w:r>
        <w:t xml:space="preserve">custom reporting. By connecting Azure Boards with GitHub repositories,</w:t>
      </w:r>
      <w:r>
        <w:t xml:space="preserve"> </w:t>
      </w:r>
      <w:r>
        <w:t xml:space="preserve">you can create links between GitHub commits and pull requests to work</w:t>
      </w:r>
      <w:r>
        <w:t xml:space="preserve"> </w:t>
      </w:r>
      <w:r>
        <w:t xml:space="preserve">items tracked in Azure Boards. This enables a seamless way for you to</w:t>
      </w:r>
      <w:r>
        <w:t xml:space="preserve"> </w:t>
      </w:r>
      <w:r>
        <w:t xml:space="preserve">use GitHub for software development while using Azure Boards to plan and</w:t>
      </w:r>
      <w:r>
        <w:t xml:space="preserve"> </w:t>
      </w:r>
      <w:r>
        <w:t xml:space="preserve">track your work.</w:t>
      </w:r>
    </w:p>
    <w:p>
      <w:pPr>
        <w:numPr>
          <w:numId w:val="1011"/>
          <w:ilvl w:val="0"/>
        </w:numPr>
      </w:pPr>
      <w:r>
        <w:t xml:space="preserve">Return to the Azure DevOps tab.</w:t>
      </w:r>
    </w:p>
    <w:p>
      <w:pPr>
        <w:numPr>
          <w:numId w:val="1011"/>
          <w:ilvl w:val="0"/>
        </w:numPr>
      </w:pPr>
      <w:r>
        <w:t xml:space="preserve">Navigate to</w:t>
      </w:r>
      <w:r>
        <w:t xml:space="preserve"> </w:t>
      </w:r>
      <w:r>
        <w:rPr>
          <w:b/>
        </w:rPr>
        <w:t xml:space="preserve">Boards | Backlogs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1361905" cy="17238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905" cy="1723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In our scenario, users will need to be able to</w:t>
      </w:r>
      <w:r>
        <w:t xml:space="preserve"> </w:t>
      </w:r>
      <w:r>
        <w:t xml:space="preserve">book flights by selecting the cities involved. We will create a new</w:t>
      </w:r>
      <w:r>
        <w:t xml:space="preserve"> </w:t>
      </w:r>
      <w:r>
        <w:t xml:space="preserve">user story to sort the airports listed in the booking form in</w:t>
      </w:r>
      <w:r>
        <w:t xml:space="preserve"> </w:t>
      </w:r>
      <w:r>
        <w:t xml:space="preserve">alphabetical order by city. Ordinarily we would create the user</w:t>
      </w:r>
      <w:r>
        <w:t xml:space="preserve"> </w:t>
      </w:r>
      <w:r>
        <w:t xml:space="preserve">story at a higher level and add tasks to define how the story is to</w:t>
      </w:r>
      <w:r>
        <w:t xml:space="preserve"> </w:t>
      </w:r>
      <w:r>
        <w:t xml:space="preserve">be implemented, but for our demo purposes here we’ll leave it as a</w:t>
      </w:r>
      <w:r>
        <w:t xml:space="preserve"> </w:t>
      </w:r>
      <w:r>
        <w:t xml:space="preserve">single work item.</w:t>
      </w:r>
    </w:p>
    <w:p>
      <w:pPr>
        <w:numPr>
          <w:numId w:val="1011"/>
          <w:ilvl w:val="0"/>
        </w:numPr>
      </w:pPr>
      <w:r>
        <w:t xml:space="preserve">Click</w:t>
      </w:r>
      <w:r>
        <w:t xml:space="preserve"> </w:t>
      </w:r>
      <w:r>
        <w:rPr>
          <w:b/>
        </w:rPr>
        <w:t xml:space="preserve">New Work Item</w:t>
      </w:r>
      <w:r>
        <w:t xml:space="preserve"> </w:t>
      </w:r>
      <w:r>
        <w:t xml:space="preserve">and add a user story with the title</w:t>
      </w:r>
      <w:r>
        <w:t xml:space="preserve"> </w:t>
      </w:r>
      <w:r>
        <w:rPr>
          <w:b/>
        </w:rPr>
        <w:t xml:space="preserve">“</w:t>
      </w:r>
      <w:r>
        <w:rPr>
          <w:b/>
        </w:rPr>
        <w:t xml:space="preserve">User</w:t>
      </w:r>
      <w:r>
        <w:rPr>
          <w:b/>
        </w:rPr>
        <w:t xml:space="preserve"> </w:t>
      </w:r>
      <w:r>
        <w:rPr>
          <w:b/>
        </w:rPr>
        <w:t xml:space="preserve">can select airport by city</w:t>
      </w:r>
      <w:r>
        <w:rPr>
          <w:b/>
        </w:rPr>
        <w:t xml:space="preserve">”</w:t>
      </w:r>
      <w:r>
        <w:t xml:space="preserve">. Press</w:t>
      </w:r>
      <w:r>
        <w:t xml:space="preserve"> </w:t>
      </w:r>
      <w:r>
        <w:rPr>
          <w:b/>
        </w:rPr>
        <w:t xml:space="preserve">Enter</w:t>
      </w:r>
      <w:r>
        <w:t xml:space="preserve"> </w:t>
      </w:r>
      <w:r>
        <w:t xml:space="preserve">to create.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4905375" cy="971550"/>
            <wp:effectExtent b="0" l="0" r="0" t="0"/>
            <wp:docPr descr="C:\Users\Ed\AppData\Local\Temp\SNAGHTML9701286.PNG" title="" id="1" name="Picture"/>
            <a:graphic>
              <a:graphicData uri="http://schemas.openxmlformats.org/drawingml/2006/picture">
                <pic:pic>
                  <pic:nvPicPr>
                    <pic:cNvPr descr="./images/image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C:\Users\Ed\AppData\Local\Temp\SNAGHTML9701286.PNG</w:t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In addition to working with work items in a</w:t>
      </w:r>
      <w:r>
        <w:t xml:space="preserve"> </w:t>
      </w:r>
      <w:r>
        <w:t xml:space="preserve">backlog, we have a very flexible Kanban board option. With the</w:t>
      </w:r>
      <w:r>
        <w:t xml:space="preserve"> </w:t>
      </w:r>
      <w:r>
        <w:t xml:space="preserve">board, we can edit items on a card in line, or even drag cards</w:t>
      </w:r>
      <w:r>
        <w:t xml:space="preserve"> </w:t>
      </w:r>
      <w:r>
        <w:t xml:space="preserve">around to change their state and assignment. Let’s take ownership of</w:t>
      </w:r>
      <w:r>
        <w:t xml:space="preserve"> </w:t>
      </w:r>
      <w:r>
        <w:t xml:space="preserve">the new user story so we can begin work.</w:t>
      </w:r>
    </w:p>
    <w:p>
      <w:pPr>
        <w:numPr>
          <w:numId w:val="1011"/>
          <w:ilvl w:val="0"/>
        </w:numPr>
      </w:pPr>
      <w:r>
        <w:t xml:space="preserve">Click</w:t>
      </w:r>
      <w:r>
        <w:t xml:space="preserve"> </w:t>
      </w:r>
      <w:r>
        <w:rPr>
          <w:b/>
        </w:rPr>
        <w:t xml:space="preserve">View as board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4142857" cy="8476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857" cy="847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1"/>
          <w:ilvl w:val="0"/>
        </w:numPr>
      </w:pPr>
      <w:r>
        <w:t xml:space="preserve">Drag the newly created user story to the</w:t>
      </w:r>
      <w:r>
        <w:t xml:space="preserve"> </w:t>
      </w:r>
      <w:r>
        <w:rPr>
          <w:b/>
        </w:rPr>
        <w:t xml:space="preserve">Active</w:t>
      </w:r>
      <w:r>
        <w:t xml:space="preserve"> </w:t>
      </w:r>
      <w:r>
        <w:t xml:space="preserve">column.</w:t>
      </w:r>
    </w:p>
    <w:p>
      <w:pPr>
        <w:numPr>
          <w:numId w:val="1000"/>
          <w:ilvl w:val="0"/>
        </w:numPr>
      </w:pPr>
      <w:r>
        <w:drawing>
          <wp:inline>
            <wp:extent cx="4228571" cy="17238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571" cy="1723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1"/>
          <w:ilvl w:val="0"/>
        </w:numPr>
      </w:pPr>
      <w:r>
        <w:t xml:space="preserve">Dropping the user story onto the</w:t>
      </w:r>
      <w:r>
        <w:t xml:space="preserve"> </w:t>
      </w:r>
      <w:r>
        <w:rPr>
          <w:b/>
        </w:rPr>
        <w:t xml:space="preserve">Active</w:t>
      </w:r>
      <w:r>
        <w:t xml:space="preserve"> </w:t>
      </w:r>
      <w:r>
        <w:t xml:space="preserve">column assigns it to you</w:t>
      </w:r>
      <w:r>
        <w:t xml:space="preserve"> </w:t>
      </w:r>
      <w:r>
        <w:t xml:space="preserve">and sets its</w:t>
      </w:r>
      <w:r>
        <w:t xml:space="preserve"> </w:t>
      </w:r>
      <w:r>
        <w:rPr>
          <w:b/>
        </w:rPr>
        <w:t xml:space="preserve">State</w:t>
      </w:r>
      <w:r>
        <w:t xml:space="preserve"> </w:t>
      </w:r>
      <w:r>
        <w:t xml:space="preserve">to</w:t>
      </w:r>
      <w:r>
        <w:t xml:space="preserve"> </w:t>
      </w:r>
      <w:r>
        <w:rPr>
          <w:b/>
        </w:rPr>
        <w:t xml:space="preserve">Active</w:t>
      </w:r>
      <w:r>
        <w:t xml:space="preserve">. Make note of the task ID for</w:t>
      </w:r>
      <w:r>
        <w:t xml:space="preserve"> </w:t>
      </w:r>
      <w:r>
        <w:t xml:space="preserve">reference later during a future commit and pull request.</w:t>
      </w:r>
    </w:p>
    <w:p>
      <w:pPr>
        <w:numPr>
          <w:numId w:val="1000"/>
          <w:ilvl w:val="0"/>
        </w:numPr>
      </w:pPr>
      <w:r>
        <w:drawing>
          <wp:inline>
            <wp:extent cx="2133333" cy="16285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333" cy="1628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In order to complete our integration, we’ll need to</w:t>
      </w:r>
      <w:r>
        <w:t xml:space="preserve"> </w:t>
      </w:r>
      <w:r>
        <w:t xml:space="preserve">wire up a connection between this project and the GitHub repo.</w:t>
      </w:r>
    </w:p>
    <w:p>
      <w:pPr>
        <w:numPr>
          <w:numId w:val="1012"/>
          <w:ilvl w:val="0"/>
        </w:numPr>
      </w:pPr>
      <w:r>
        <w:t xml:space="preserve">Click</w:t>
      </w:r>
      <w:r>
        <w:t xml:space="preserve"> </w:t>
      </w:r>
      <w:r>
        <w:rPr>
          <w:b/>
        </w:rPr>
        <w:t xml:space="preserve">Project settings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2542857" cy="5142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857" cy="514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2"/>
          <w:ilvl w:val="0"/>
        </w:numPr>
      </w:pPr>
      <w:r>
        <w:t xml:space="preserve">Under</w:t>
      </w:r>
      <w:r>
        <w:t xml:space="preserve"> </w:t>
      </w:r>
      <w:r>
        <w:rPr>
          <w:b/>
        </w:rPr>
        <w:t xml:space="preserve">Boards</w:t>
      </w:r>
      <w:r>
        <w:t xml:space="preserve">, select</w:t>
      </w:r>
      <w:r>
        <w:t xml:space="preserve"> </w:t>
      </w:r>
      <w:r>
        <w:rPr>
          <w:b/>
        </w:rPr>
        <w:t xml:space="preserve">GitHub connections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1657143" cy="14285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143" cy="1428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2"/>
          <w:ilvl w:val="0"/>
        </w:numPr>
      </w:pPr>
      <w:r>
        <w:t xml:space="preserve">Click</w:t>
      </w:r>
      <w:r>
        <w:t xml:space="preserve"> </w:t>
      </w:r>
      <w:r>
        <w:rPr>
          <w:b/>
        </w:rPr>
        <w:t xml:space="preserve">Connect your GitHub account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4400000" cy="16666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000" cy="1666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2"/>
          <w:ilvl w:val="0"/>
        </w:numPr>
      </w:pPr>
      <w:r>
        <w:t xml:space="preserve">Select the project repo and click</w:t>
      </w:r>
      <w:r>
        <w:t xml:space="preserve"> </w:t>
      </w:r>
      <w:r>
        <w:rPr>
          <w:b/>
        </w:rPr>
        <w:t xml:space="preserve">Save</w:t>
      </w:r>
      <w:r>
        <w:t xml:space="preserve">.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3914775" cy="1314450"/>
            <wp:effectExtent b="0" l="0" r="0" t="0"/>
            <wp:docPr descr="C:\Users\Ed\AppData\Local\Temp\SNAGHTML2712de8e.PNG" title="" id="1" name="Picture"/>
            <a:graphic>
              <a:graphicData uri="http://schemas.openxmlformats.org/drawingml/2006/picture">
                <pic:pic>
                  <pic:nvPicPr>
                    <pic:cNvPr descr="./images/image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C:\Users\Ed\AppData\Local\Temp\SNAGHTML2712de8e.PNG</w:t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Let’s take a look at our deployed site to see</w:t>
      </w:r>
      <w:r>
        <w:t xml:space="preserve"> </w:t>
      </w:r>
      <w:r>
        <w:t xml:space="preserve">what the current booking experience is like. As you can see, the</w:t>
      </w:r>
      <w:r>
        <w:t xml:space="preserve"> </w:t>
      </w:r>
      <w:r>
        <w:t xml:space="preserve">airports appear to be sorted by airport code, which isn’t the</w:t>
      </w:r>
      <w:r>
        <w:t xml:space="preserve"> </w:t>
      </w:r>
      <w:r>
        <w:t xml:space="preserve">behavior we want our users to see.</w:t>
      </w:r>
    </w:p>
    <w:p>
      <w:pPr>
        <w:numPr>
          <w:numId w:val="1012"/>
          <w:ilvl w:val="0"/>
        </w:numPr>
      </w:pPr>
      <w:r>
        <w:t xml:space="preserve">Return to the web app tab and click</w:t>
      </w:r>
      <w:r>
        <w:t xml:space="preserve"> </w:t>
      </w:r>
      <w:r>
        <w:rPr>
          <w:b/>
        </w:rPr>
        <w:t xml:space="preserve">Login</w:t>
      </w:r>
      <w:r>
        <w:t xml:space="preserve">.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1562100" cy="323850"/>
            <wp:effectExtent b="0" l="0" r="0" t="0"/>
            <wp:docPr descr="C:\Users\Ed\AppData\Local\Temp\SNAGHTMLe8868fc.PNG" title="" id="1" name="Picture"/>
            <a:graphic>
              <a:graphicData uri="http://schemas.openxmlformats.org/drawingml/2006/picture">
                <pic:pic>
                  <pic:nvPicPr>
                    <pic:cNvPr descr="./images/image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C:\Users\Ed\AppData\Local\Temp\SNAGHTMLe8868fc.PNG</w:t>
      </w:r>
    </w:p>
    <w:p>
      <w:pPr>
        <w:numPr>
          <w:numId w:val="1012"/>
          <w:ilvl w:val="0"/>
        </w:numPr>
      </w:pPr>
      <w:r>
        <w:t xml:space="preserve">Log in with any email and password.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4181475" cy="2647950"/>
            <wp:effectExtent b="0" l="0" r="0" t="0"/>
            <wp:docPr descr="C:\Users\Ed\AppData\Local\Temp\SNAGHTMLe88013a.PNG" title="" id="1" name="Picture"/>
            <a:graphic>
              <a:graphicData uri="http://schemas.openxmlformats.org/drawingml/2006/picture">
                <pic:pic>
                  <pic:nvPicPr>
                    <pic:cNvPr descr="./images/image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C:\Users\Ed\AppData\Local\Temp\SNAGHTMLe88013a.PNG</w:t>
      </w:r>
    </w:p>
    <w:p>
      <w:pPr>
        <w:numPr>
          <w:numId w:val="1012"/>
          <w:ilvl w:val="0"/>
        </w:numPr>
      </w:pPr>
      <w:r>
        <w:t xml:space="preserve">Click</w:t>
      </w:r>
      <w:r>
        <w:t xml:space="preserve"> </w:t>
      </w:r>
      <w:r>
        <w:rPr>
          <w:b/>
        </w:rPr>
        <w:t xml:space="preserve">Book</w:t>
      </w:r>
      <w:r>
        <w:t xml:space="preserve">.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1552575" cy="323850"/>
            <wp:effectExtent b="0" l="0" r="0" t="0"/>
            <wp:docPr descr="C:\Users\Ed\AppData\Local\Temp\SNAGHTMLe876e60.PNG" title="" id="1" name="Picture"/>
            <a:graphic>
              <a:graphicData uri="http://schemas.openxmlformats.org/drawingml/2006/picture">
                <pic:pic>
                  <pic:nvPicPr>
                    <pic:cNvPr descr="./images/image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C:\Users\Ed\AppData\Local\Temp\SNAGHTMLe876e60.PNG</w:t>
      </w:r>
    </w:p>
    <w:p>
      <w:pPr>
        <w:numPr>
          <w:numId w:val="1012"/>
          <w:ilvl w:val="0"/>
        </w:numPr>
      </w:pPr>
      <w:r>
        <w:t xml:space="preserve">Expand the airport dropdown to note that it’s not sorted</w:t>
      </w:r>
      <w:r>
        <w:t xml:space="preserve"> </w:t>
      </w:r>
      <w:r>
        <w:t xml:space="preserve">alphabetically by city.</w:t>
      </w:r>
    </w:p>
    <w:p>
      <w:pPr>
        <w:numPr>
          <w:numId w:val="1000"/>
          <w:ilvl w:val="0"/>
        </w:numPr>
      </w:pPr>
      <w:r>
        <w:drawing>
          <wp:inline>
            <wp:extent cx="4333333" cy="40761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333" cy="4076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4" w:name="task-8-committing-to-complete-a-task"/>
      <w:r>
        <w:t xml:space="preserve">Task 8 – Committing to Complete a Task</w:t>
      </w:r>
      <w:bookmarkEnd w:id="134"/>
    </w:p>
    <w:p>
      <w:pPr>
        <w:numPr>
          <w:numId w:val="1013"/>
          <w:ilvl w:val="0"/>
        </w:numPr>
      </w:pPr>
      <w:r>
        <w:t xml:space="preserve">Return to</w:t>
      </w:r>
      <w:r>
        <w:t xml:space="preserve"> </w:t>
      </w:r>
      <w:r>
        <w:rPr>
          <w:b/>
        </w:rPr>
        <w:t xml:space="preserve">Visual Studio Code</w:t>
      </w:r>
      <w:r>
        <w:t xml:space="preserve">.</w:t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We’ll start off by creating a new branch for this</w:t>
      </w:r>
      <w:r>
        <w:t xml:space="preserve"> </w:t>
      </w:r>
      <w:r>
        <w:t xml:space="preserve">task. The work itself is pretty straightforward. We just need to</w:t>
      </w:r>
      <w:r>
        <w:t xml:space="preserve"> </w:t>
      </w:r>
      <w:r>
        <w:t xml:space="preserve">locate the place where airports are provided to the user experience</w:t>
      </w:r>
      <w:r>
        <w:t xml:space="preserve"> </w:t>
      </w:r>
      <w:r>
        <w:t xml:space="preserve">and make sure they’re being sorted by city name.</w:t>
      </w:r>
    </w:p>
    <w:p>
      <w:pPr>
        <w:numPr>
          <w:numId w:val="1013"/>
          <w:ilvl w:val="0"/>
        </w:numPr>
      </w:pPr>
      <w:r>
        <w:t xml:space="preserve">Click the</w:t>
      </w:r>
      <w:r>
        <w:t xml:space="preserve"> </w:t>
      </w:r>
      <w:r>
        <w:rPr>
          <w:b/>
        </w:rPr>
        <w:t xml:space="preserve">master</w:t>
      </w:r>
      <w:r>
        <w:t xml:space="preserve"> </w:t>
      </w:r>
      <w:r>
        <w:t xml:space="preserve">branch at the bottom of the window.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1476375" cy="447675"/>
            <wp:effectExtent b="0" l="0" r="0" t="0"/>
            <wp:docPr descr="C:\Users\Ed\AppData\Local\Temp\SNAGHTML137df3cb.PNG" title="" id="1" name="Picture"/>
            <a:graphic>
              <a:graphicData uri="http://schemas.openxmlformats.org/drawingml/2006/picture">
                <pic:pic>
                  <pic:nvPicPr>
                    <pic:cNvPr descr="./images/image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C:\Users\Ed\AppData\Local\Temp\SNAGHTML137df3cb.PNG</w:t>
      </w:r>
    </w:p>
    <w:p>
      <w:pPr>
        <w:numPr>
          <w:numId w:val="1013"/>
          <w:ilvl w:val="0"/>
        </w:numPr>
      </w:pPr>
      <w:r>
        <w:t xml:space="preserve">From the top of the screen, click</w:t>
      </w:r>
      <w:r>
        <w:t xml:space="preserve"> </w:t>
      </w:r>
      <w:r>
        <w:rPr>
          <w:b/>
        </w:rPr>
        <w:t xml:space="preserve">Create new branch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1809524" cy="8666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524" cy="866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3"/>
          <w:ilvl w:val="0"/>
        </w:numPr>
      </w:pPr>
      <w:r>
        <w:t xml:space="preserve">Enter the name</w:t>
      </w:r>
      <w:r>
        <w:t xml:space="preserve"> </w:t>
      </w:r>
      <w:r>
        <w:rPr>
          <w:b/>
        </w:rPr>
        <w:t xml:space="preserve">“</w:t>
      </w:r>
      <w:r>
        <w:rPr>
          <w:b/>
        </w:rPr>
        <w:t xml:space="preserve">airport-sorting</w:t>
      </w:r>
      <w:r>
        <w:rPr>
          <w:b/>
        </w:rPr>
        <w:t xml:space="preserve">”</w:t>
      </w:r>
      <w:r>
        <w:t xml:space="preserve"> </w:t>
      </w:r>
      <w:r>
        <w:t xml:space="preserve">and press</w:t>
      </w:r>
      <w:r>
        <w:t xml:space="preserve"> </w:t>
      </w:r>
      <w:r>
        <w:rPr>
          <w:b/>
        </w:rPr>
        <w:t xml:space="preserve">Enter</w:t>
      </w:r>
      <w:r>
        <w:t xml:space="preserve">. This will</w:t>
      </w:r>
      <w:r>
        <w:t xml:space="preserve"> </w:t>
      </w:r>
      <w:r>
        <w:t xml:space="preserve">activate the new branch.</w:t>
      </w:r>
    </w:p>
    <w:p>
      <w:pPr>
        <w:numPr>
          <w:numId w:val="1000"/>
          <w:ilvl w:val="0"/>
        </w:numPr>
      </w:pPr>
      <w:r>
        <w:drawing>
          <wp:inline>
            <wp:extent cx="4333333" cy="6476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333" cy="647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3"/>
          <w:ilvl w:val="0"/>
        </w:numPr>
      </w:pPr>
      <w:r>
        <w:t xml:space="preserve">From the</w:t>
      </w:r>
      <w:r>
        <w:t xml:space="preserve"> </w:t>
      </w:r>
      <w:r>
        <w:rPr>
          <w:b/>
        </w:rPr>
        <w:t xml:space="preserve">Explorer</w:t>
      </w:r>
      <w:r>
        <w:t xml:space="preserve"> </w:t>
      </w:r>
      <w:r>
        <w:t xml:space="preserve">tab, open</w:t>
      </w:r>
      <w:r>
        <w:t xml:space="preserve"> </w:t>
      </w:r>
      <w:r>
        <w:rPr>
          <w:b/>
        </w:rPr>
        <w:t xml:space="preserve">src/services/book.form.service.js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3371429" cy="33142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429" cy="3314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3"/>
          <w:ilvl w:val="0"/>
        </w:numPr>
      </w:pPr>
      <w:r>
        <w:t xml:space="preserve">Locate the</w:t>
      </w:r>
      <w:r>
        <w:t xml:space="preserve"> </w:t>
      </w:r>
      <w:r>
        <w:rPr>
          <w:b/>
        </w:rPr>
        <w:t xml:space="preserve">getForm</w:t>
      </w:r>
      <w:r>
        <w:t xml:space="preserve"> </w:t>
      </w:r>
      <w:r>
        <w:t xml:space="preserve">function and replace the existing</w:t>
      </w:r>
      <w:r>
        <w:t xml:space="preserve"> </w:t>
      </w:r>
      <w:r>
        <w:rPr>
          <w:b/>
        </w:rPr>
        <w:t xml:space="preserve">airports</w:t>
      </w:r>
      <w:r>
        <w:t xml:space="preserve"> </w:t>
      </w:r>
      <w:r>
        <w:t xml:space="preserve">initializer with the code below. This will sort the</w:t>
      </w:r>
      <w:r>
        <w:t xml:space="preserve"> </w:t>
      </w:r>
      <w:r>
        <w:t xml:space="preserve">airports by city.</w:t>
      </w:r>
    </w:p>
    <w:p>
      <w:pPr>
        <w:numPr>
          <w:numId w:val="1000"/>
          <w:ilvl w:val="0"/>
        </w:numPr>
      </w:pPr>
      <w:r>
        <w:t xml:space="preserve">airports: this._airports.getAll().sort(function(first, second) {</w:t>
      </w:r>
    </w:p>
    <w:p>
      <w:pPr>
        <w:numPr>
          <w:numId w:val="1000"/>
          <w:ilvl w:val="0"/>
        </w:numPr>
      </w:pPr>
      <w:r>
        <w:t xml:space="preserve">return first.city.localeCompare(second.city);})</w:t>
      </w:r>
    </w:p>
    <w:p>
      <w:pPr>
        <w:numPr>
          <w:numId w:val="1000"/>
          <w:ilvl w:val="0"/>
        </w:numPr>
      </w:pPr>
      <w:r>
        <w:drawing>
          <wp:inline>
            <wp:extent cx="5334000" cy="8650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3"/>
          <w:ilvl w:val="0"/>
        </w:numPr>
      </w:pPr>
      <w:r>
        <w:t xml:space="preserve">Press</w:t>
      </w:r>
      <w:r>
        <w:t xml:space="preserve"> </w:t>
      </w:r>
      <w:r>
        <w:rPr>
          <w:b/>
        </w:rPr>
        <w:t xml:space="preserve">Ctrl+S</w:t>
      </w:r>
      <w:r>
        <w:t xml:space="preserve"> </w:t>
      </w:r>
      <w:r>
        <w:t xml:space="preserve">to save the file.</w:t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We’ll skip testing this locally for the sake of</w:t>
      </w:r>
      <w:r>
        <w:t xml:space="preserve"> </w:t>
      </w:r>
      <w:r>
        <w:t xml:space="preserve">the demo. Instead, we’ll commit it using a comment that includes</w:t>
      </w:r>
      <w:r>
        <w:t xml:space="preserve"> </w:t>
      </w:r>
      <w:r>
        <w:t xml:space="preserve">special syntax to link it to the Azure Boards task we saw earlier.</w:t>
      </w:r>
      <w:r>
        <w:t xml:space="preserve"> </w:t>
      </w:r>
      <w:r>
        <w:t xml:space="preserve">Now this commit will become trackable from project management, as</w:t>
      </w:r>
      <w:r>
        <w:t xml:space="preserve"> </w:t>
      </w:r>
      <w:r>
        <w:t xml:space="preserve">long as we include the phrase</w:t>
      </w:r>
      <w:r>
        <w:t xml:space="preserve"> </w:t>
      </w:r>
      <w:r>
        <w:t xml:space="preserve">“</w:t>
      </w:r>
      <w:r>
        <w:t xml:space="preserve">Fixes AB#ID</w:t>
      </w:r>
      <w:r>
        <w:t xml:space="preserve">”</w:t>
      </w:r>
      <w:r>
        <w:t xml:space="preserve">.</w:t>
      </w:r>
    </w:p>
    <w:p>
      <w:pPr>
        <w:numPr>
          <w:numId w:val="1013"/>
          <w:ilvl w:val="0"/>
        </w:numPr>
      </w:pPr>
      <w:r>
        <w:t xml:space="preserve">Switch to the</w:t>
      </w:r>
      <w:r>
        <w:t xml:space="preserve"> </w:t>
      </w:r>
      <w:r>
        <w:rPr>
          <w:b/>
        </w:rPr>
        <w:t xml:space="preserve">Source Control</w:t>
      </w:r>
      <w:r>
        <w:t xml:space="preserve"> </w:t>
      </w:r>
      <w:r>
        <w:t xml:space="preserve">tab and enter a commit message of</w:t>
      </w:r>
      <w:r>
        <w:t xml:space="preserve"> </w:t>
      </w:r>
      <w:r>
        <w:rPr>
          <w:b/>
        </w:rPr>
        <w:t xml:space="preserve">“</w:t>
      </w:r>
      <w:r>
        <w:rPr>
          <w:b/>
        </w:rPr>
        <w:t xml:space="preserve">Changes airport sorting. Fixes AB#3464.</w:t>
      </w:r>
      <w:r>
        <w:rPr>
          <w:b/>
        </w:rPr>
        <w:t xml:space="preserve">”</w:t>
      </w:r>
      <w:r>
        <w:t xml:space="preserve">, but replace</w:t>
      </w:r>
      <w:r>
        <w:t xml:space="preserve"> </w:t>
      </w:r>
      <w:r>
        <w:rPr>
          <w:b/>
        </w:rPr>
        <w:t xml:space="preserve">3464</w:t>
      </w:r>
      <w:r>
        <w:t xml:space="preserve"> </w:t>
      </w:r>
      <w:r>
        <w:t xml:space="preserve">with the actual ID of the Azure Boards task. Press</w:t>
      </w:r>
      <w:r>
        <w:t xml:space="preserve"> </w:t>
      </w:r>
      <w:r>
        <w:rPr>
          <w:b/>
        </w:rPr>
        <w:t xml:space="preserve">Ctrl+Enter</w:t>
      </w:r>
      <w:r>
        <w:t xml:space="preserve"> </w:t>
      </w:r>
      <w:r>
        <w:t xml:space="preserve">and confirm the commit if prompted.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3543300" cy="1171575"/>
            <wp:effectExtent b="0" l="0" r="0" t="0"/>
            <wp:docPr descr="C:\Users\Ed\AppData\Local\Temp\SNAGHTML97d87a7.PNG" title="" id="1" name="Picture"/>
            <a:graphic>
              <a:graphicData uri="http://schemas.openxmlformats.org/drawingml/2006/picture">
                <pic:pic>
                  <pic:nvPicPr>
                    <pic:cNvPr descr="./images/image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C:\Users\Ed\AppData\Local\Temp\SNAGHTML97d87a7.PNG</w:t>
      </w:r>
    </w:p>
    <w:p>
      <w:pPr>
        <w:numPr>
          <w:numId w:val="1013"/>
          <w:ilvl w:val="0"/>
        </w:numPr>
      </w:pPr>
      <w:r>
        <w:t xml:space="preserve">Click the</w:t>
      </w:r>
      <w:r>
        <w:t xml:space="preserve"> </w:t>
      </w:r>
      <w:r>
        <w:rPr>
          <w:b/>
        </w:rPr>
        <w:t xml:space="preserve">Publish Changes</w:t>
      </w:r>
      <w:r>
        <w:t xml:space="preserve"> </w:t>
      </w:r>
      <w:r>
        <w:t xml:space="preserve">button at the bottom of the screen.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1838325" cy="400050"/>
            <wp:effectExtent b="0" l="0" r="0" t="0"/>
            <wp:docPr descr="C:\Users\Ed\AppData\Local\Temp\SNAGHTML13836058.PNG" title="" id="1" name="Picture"/>
            <a:graphic>
              <a:graphicData uri="http://schemas.openxmlformats.org/drawingml/2006/picture">
                <pic:pic>
                  <pic:nvPicPr>
                    <pic:cNvPr descr="./images/image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C:\Users\Ed\AppData\Local\Temp\SNAGHTML13836058.PNG</w:t>
      </w:r>
    </w:p>
    <w:p>
      <w:pPr>
        <w:numPr>
          <w:numId w:val="1013"/>
          <w:ilvl w:val="0"/>
        </w:numPr>
      </w:pPr>
      <w:r>
        <w:t xml:space="preserve">When the push has completed, return to the GitHub browser tab.</w:t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With the commit pushed, we’ll create a pull</w:t>
      </w:r>
      <w:r>
        <w:t xml:space="preserve"> </w:t>
      </w:r>
      <w:r>
        <w:t xml:space="preserve">request to drive those changes back into the master branch. In this</w:t>
      </w:r>
      <w:r>
        <w:t xml:space="preserve"> </w:t>
      </w:r>
      <w:r>
        <w:t xml:space="preserve">case we’re inheriting the title from the commit, but having the pull</w:t>
      </w:r>
      <w:r>
        <w:t xml:space="preserve"> </w:t>
      </w:r>
      <w:r>
        <w:t xml:space="preserve">request mention</w:t>
      </w:r>
      <w:r>
        <w:t xml:space="preserve"> </w:t>
      </w:r>
      <w:r>
        <w:t xml:space="preserve">“</w:t>
      </w:r>
      <w:r>
        <w:t xml:space="preserve">Fixes AB#ID</w:t>
      </w:r>
      <w:r>
        <w:t xml:space="preserve">”</w:t>
      </w:r>
      <w:r>
        <w:t xml:space="preserve"> </w:t>
      </w:r>
      <w:r>
        <w:t xml:space="preserve">will link and complete the target</w:t>
      </w:r>
      <w:r>
        <w:t xml:space="preserve"> </w:t>
      </w:r>
      <w:r>
        <w:t xml:space="preserve">work item when the pull request is merged.</w:t>
      </w:r>
    </w:p>
    <w:p>
      <w:pPr>
        <w:numPr>
          <w:numId w:val="1013"/>
          <w:ilvl w:val="0"/>
        </w:numPr>
      </w:pPr>
      <w:r>
        <w:t xml:space="preserve">Click</w:t>
      </w:r>
      <w:r>
        <w:t xml:space="preserve"> </w:t>
      </w:r>
      <w:r>
        <w:rPr>
          <w:b/>
        </w:rPr>
        <w:t xml:space="preserve">Compare &amp; pull request</w:t>
      </w:r>
      <w:r>
        <w:t xml:space="preserve">, which should appear on its own. If</w:t>
      </w:r>
      <w:r>
        <w:t xml:space="preserve"> </w:t>
      </w:r>
      <w:r>
        <w:t xml:space="preserve">not, refresh.</w:t>
      </w:r>
    </w:p>
    <w:p>
      <w:pPr>
        <w:numPr>
          <w:numId w:val="1000"/>
          <w:ilvl w:val="0"/>
        </w:numPr>
      </w:pPr>
      <w:r>
        <w:drawing>
          <wp:inline>
            <wp:extent cx="4314286" cy="6952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286" cy="69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3"/>
          <w:ilvl w:val="0"/>
        </w:numPr>
      </w:pPr>
      <w:r>
        <w:t xml:space="preserve">Change the</w:t>
      </w:r>
      <w:r>
        <w:t xml:space="preserve"> </w:t>
      </w:r>
      <w:r>
        <w:rPr>
          <w:b/>
        </w:rPr>
        <w:t xml:space="preserve">base fork</w:t>
      </w:r>
      <w:r>
        <w:t xml:space="preserve"> </w:t>
      </w:r>
      <w:r>
        <w:t xml:space="preserve">to point at your project. By default it</w:t>
      </w:r>
      <w:r>
        <w:t xml:space="preserve"> </w:t>
      </w:r>
      <w:r>
        <w:t xml:space="preserve">points at the original Microsoft repo, so be sure to change it.</w:t>
      </w:r>
    </w:p>
    <w:p>
      <w:pPr>
        <w:numPr>
          <w:numId w:val="1000"/>
          <w:ilvl w:val="0"/>
        </w:numPr>
      </w:pPr>
      <w:r>
        <w:drawing>
          <wp:inline>
            <wp:extent cx="5334000" cy="11237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3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3"/>
          <w:ilvl w:val="0"/>
        </w:numPr>
      </w:pPr>
      <w:r>
        <w:t xml:space="preserve">The title should initialize to the commit message entered earlier.</w:t>
      </w:r>
      <w:r>
        <w:t xml:space="preserve"> </w:t>
      </w:r>
      <w:r>
        <w:t xml:space="preserve">Click</w:t>
      </w:r>
      <w:r>
        <w:t xml:space="preserve"> </w:t>
      </w:r>
      <w:r>
        <w:rPr>
          <w:b/>
        </w:rPr>
        <w:t xml:space="preserve">Create pull request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5334000" cy="17802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0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3"/>
          <w:ilvl w:val="0"/>
        </w:numPr>
      </w:pPr>
      <w:r>
        <w:t xml:space="preserve">Return to Visual Studio Code.</w:t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Now we’ll switch to the other side of the pull</w:t>
      </w:r>
      <w:r>
        <w:t xml:space="preserve"> </w:t>
      </w:r>
      <w:r>
        <w:t xml:space="preserve">request and take on the role of reviewer. We can use Visual Studio</w:t>
      </w:r>
      <w:r>
        <w:t xml:space="preserve"> </w:t>
      </w:r>
      <w:r>
        <w:t xml:space="preserve">Code to check out the pull request, analyze changes, and comment.</w:t>
      </w:r>
      <w:r>
        <w:t xml:space="preserve"> </w:t>
      </w:r>
      <w:r>
        <w:t xml:space="preserve">Assuming we trust the fix, we can merge the pull request to update</w:t>
      </w:r>
      <w:r>
        <w:t xml:space="preserve"> </w:t>
      </w:r>
      <w:r>
        <w:t xml:space="preserve">master and kick off the CI/CD.</w:t>
      </w:r>
    </w:p>
    <w:p>
      <w:pPr>
        <w:numPr>
          <w:numId w:val="1013"/>
          <w:ilvl w:val="0"/>
        </w:numPr>
      </w:pPr>
      <w:r>
        <w:t xml:space="preserve">Under</w:t>
      </w:r>
      <w:r>
        <w:t xml:space="preserve"> </w:t>
      </w:r>
      <w:r>
        <w:rPr>
          <w:b/>
        </w:rPr>
        <w:t xml:space="preserve">GitHub Pull Requests | All</w:t>
      </w:r>
      <w:r>
        <w:t xml:space="preserve">, right-click the pull request</w:t>
      </w:r>
      <w:r>
        <w:t xml:space="preserve"> </w:t>
      </w:r>
      <w:r>
        <w:t xml:space="preserve">and select</w:t>
      </w:r>
      <w:r>
        <w:t xml:space="preserve"> </w:t>
      </w:r>
      <w:r>
        <w:rPr>
          <w:b/>
        </w:rPr>
        <w:t xml:space="preserve">Checkout Pull Request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3876190" cy="13428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190" cy="1342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3"/>
          <w:ilvl w:val="0"/>
        </w:numPr>
      </w:pPr>
      <w:r>
        <w:t xml:space="preserve">Expand the</w:t>
      </w:r>
      <w:r>
        <w:t xml:space="preserve"> </w:t>
      </w:r>
      <w:r>
        <w:rPr>
          <w:b/>
        </w:rPr>
        <w:t xml:space="preserve">Changes in Pull Request</w:t>
      </w:r>
      <w:r>
        <w:t xml:space="preserve"> </w:t>
      </w:r>
      <w:r>
        <w:t xml:space="preserve">tree.</w:t>
      </w:r>
    </w:p>
    <w:p>
      <w:pPr>
        <w:numPr>
          <w:numId w:val="1000"/>
          <w:ilvl w:val="0"/>
        </w:numPr>
      </w:pPr>
      <w:r>
        <w:drawing>
          <wp:inline>
            <wp:extent cx="2485714" cy="1333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1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14" cy="133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3"/>
          <w:ilvl w:val="0"/>
        </w:numPr>
      </w:pPr>
      <w:r>
        <w:t xml:space="preserve">Select the</w:t>
      </w:r>
      <w:r>
        <w:t xml:space="preserve"> </w:t>
      </w:r>
      <w:r>
        <w:rPr>
          <w:b/>
        </w:rPr>
        <w:t xml:space="preserve">Description</w:t>
      </w:r>
      <w:r>
        <w:t xml:space="preserve"> </w:t>
      </w:r>
      <w:r>
        <w:t xml:space="preserve">from under the original pull request.</w:t>
      </w:r>
    </w:p>
    <w:p>
      <w:pPr>
        <w:numPr>
          <w:numId w:val="1000"/>
          <w:ilvl w:val="0"/>
        </w:numPr>
      </w:pPr>
      <w:r>
        <w:drawing>
          <wp:inline>
            <wp:extent cx="2457143" cy="8571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1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143" cy="857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3"/>
          <w:ilvl w:val="0"/>
        </w:numPr>
      </w:pPr>
      <w:r>
        <w:t xml:space="preserve">Review the details of the pull request.</w:t>
      </w:r>
    </w:p>
    <w:p>
      <w:pPr>
        <w:numPr>
          <w:numId w:val="1000"/>
          <w:ilvl w:val="0"/>
        </w:numPr>
      </w:pPr>
      <w:r>
        <w:drawing>
          <wp:inline>
            <wp:extent cx="5334000" cy="12713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1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3"/>
          <w:ilvl w:val="0"/>
        </w:numPr>
      </w:pPr>
      <w:r>
        <w:t xml:space="preserve">Click</w:t>
      </w:r>
      <w:r>
        <w:t xml:space="preserve"> </w:t>
      </w:r>
      <w:r>
        <w:rPr>
          <w:b/>
        </w:rPr>
        <w:t xml:space="preserve">Merge pull request</w:t>
      </w:r>
      <w:r>
        <w:t xml:space="preserve"> </w:t>
      </w:r>
      <w:r>
        <w:t xml:space="preserve">and confirm the merge.</w:t>
      </w:r>
    </w:p>
    <w:p>
      <w:pPr>
        <w:numPr>
          <w:numId w:val="1000"/>
          <w:ilvl w:val="0"/>
        </w:numPr>
      </w:pPr>
      <w:r>
        <w:drawing>
          <wp:inline>
            <wp:extent cx="2942857" cy="4857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1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857" cy="485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Once the deployment works its way through build</w:t>
      </w:r>
      <w:r>
        <w:t xml:space="preserve"> </w:t>
      </w:r>
      <w:r>
        <w:t xml:space="preserve">and release, we can confirm the new functionality.</w:t>
      </w:r>
    </w:p>
    <w:p>
      <w:pPr>
        <w:numPr>
          <w:numId w:val="1013"/>
          <w:ilvl w:val="0"/>
        </w:numPr>
      </w:pPr>
      <w:r>
        <w:t xml:space="preserve">Follow the CI/CD pipeline through to completion.</w:t>
      </w:r>
    </w:p>
    <w:p>
      <w:pPr>
        <w:numPr>
          <w:numId w:val="1013"/>
          <w:ilvl w:val="0"/>
        </w:numPr>
      </w:pPr>
      <w:r>
        <w:t xml:space="preserve">Refresh the web app site. Return to the booking page (you’ll need to</w:t>
      </w:r>
      <w:r>
        <w:t xml:space="preserve"> </w:t>
      </w:r>
      <w:r>
        <w:t xml:space="preserve">log in again) and confirm the airports are sorted by city now</w:t>
      </w:r>
      <w:r>
        <w:t xml:space="preserve"> </w:t>
      </w:r>
      <w:r>
        <w:t xml:space="preserve">(scroll down past the airports with no city name).</w:t>
      </w:r>
    </w:p>
    <w:p>
      <w:pPr>
        <w:numPr>
          <w:numId w:val="1000"/>
          <w:ilvl w:val="0"/>
        </w:numPr>
      </w:pPr>
      <w:r>
        <w:drawing>
          <wp:inline>
            <wp:extent cx="4628571" cy="42571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1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71" cy="4257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3"/>
          <w:ilvl w:val="0"/>
        </w:numPr>
      </w:pPr>
      <w:r>
        <w:t xml:space="preserve">Return to the Azure DevOps tab open to the Kanban board.</w:t>
      </w:r>
    </w:p>
    <w:p>
      <w:pPr>
        <w:numPr>
          <w:numId w:val="1000"/>
          <w:ilvl w:val="0"/>
        </w:numPr>
      </w:pPr>
      <w:r>
        <w:t xml:space="preserve">&gt;</w:t>
      </w:r>
      <w:r>
        <w:t xml:space="preserve"> </w:t>
      </w:r>
      <w:r>
        <w:rPr>
          <w:b/>
        </w:rPr>
        <w:t xml:space="preserve">Talk track:</w:t>
      </w:r>
      <w:r>
        <w:t xml:space="preserve"> </w:t>
      </w:r>
      <w:r>
        <w:t xml:space="preserve">Since the user story we were working on was</w:t>
      </w:r>
      <w:r>
        <w:t xml:space="preserve"> </w:t>
      </w:r>
      <w:r>
        <w:t xml:space="preserve">linked in a pull request that was approved, Azure DevOps will</w:t>
      </w:r>
      <w:r>
        <w:t xml:space="preserve"> </w:t>
      </w:r>
      <w:r>
        <w:t xml:space="preserve">automatically transition the state of the work item to</w:t>
      </w:r>
      <w:r>
        <w:t xml:space="preserve"> </w:t>
      </w:r>
      <w:r>
        <w:t xml:space="preserve">“</w:t>
      </w:r>
      <w:r>
        <w:t xml:space="preserve">Closed</w:t>
      </w:r>
      <w:r>
        <w:t xml:space="preserve">”</w:t>
      </w:r>
      <w:r>
        <w:t xml:space="preserve">. You</w:t>
      </w:r>
      <w:r>
        <w:t xml:space="preserve"> </w:t>
      </w:r>
      <w:r>
        <w:t xml:space="preserve">can also see that the related GitHub commits and pull request were</w:t>
      </w:r>
      <w:r>
        <w:t xml:space="preserve"> </w:t>
      </w:r>
      <w:r>
        <w:t xml:space="preserve">linked to the work item.</w:t>
      </w:r>
    </w:p>
    <w:p>
      <w:pPr>
        <w:numPr>
          <w:numId w:val="1013"/>
          <w:ilvl w:val="0"/>
        </w:numPr>
      </w:pPr>
      <w:r>
        <w:t xml:space="preserve">The user story should have already moved to the</w:t>
      </w:r>
      <w:r>
        <w:t xml:space="preserve"> </w:t>
      </w:r>
      <w:r>
        <w:rPr>
          <w:b/>
        </w:rPr>
        <w:t xml:space="preserve">Closed</w:t>
      </w:r>
      <w:r>
        <w:t xml:space="preserve"> </w:t>
      </w:r>
      <w:r>
        <w:t xml:space="preserve">state and</w:t>
      </w:r>
      <w:r>
        <w:t xml:space="preserve"> </w:t>
      </w:r>
      <w:r>
        <w:t xml:space="preserve">column. Click to open it.</w:t>
      </w:r>
    </w:p>
    <w:p>
      <w:pPr>
        <w:numPr>
          <w:numId w:val="1000"/>
          <w:ilvl w:val="0"/>
        </w:numPr>
      </w:pPr>
      <w:r>
        <w:drawing>
          <wp:inline>
            <wp:extent cx="2114286" cy="16761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1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286" cy="1676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3"/>
          <w:ilvl w:val="0"/>
        </w:numPr>
      </w:pPr>
      <w:r>
        <w:t xml:space="preserve">The commit and pull request should now be visible under</w:t>
      </w:r>
      <w:r>
        <w:t xml:space="preserve"> </w:t>
      </w:r>
      <w:r>
        <w:rPr>
          <w:b/>
        </w:rPr>
        <w:t xml:space="preserve">Development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2285714" cy="14380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image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714" cy="143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53" w:name="summary"/>
      <w:r>
        <w:t xml:space="preserve">Summary</w:t>
      </w:r>
      <w:bookmarkEnd w:id="153"/>
    </w:p>
    <w:p>
      <w:pPr>
        <w:pStyle w:val="FirstParagraph"/>
      </w:pPr>
      <w:r>
        <w:t xml:space="preserve">Many organizations have their projects hosted in GitHub, and we just</w:t>
      </w:r>
      <w:r>
        <w:t xml:space="preserve"> </w:t>
      </w:r>
      <w:r>
        <w:t xml:space="preserve">showed how you can set up automated deployment to Azure in minutes. And</w:t>
      </w:r>
      <w:r>
        <w:t xml:space="preserve"> </w:t>
      </w:r>
      <w:r>
        <w:t xml:space="preserve">it doesn’t matter what kind of application they’re building or what kind</w:t>
      </w:r>
      <w:r>
        <w:t xml:space="preserve"> </w:t>
      </w:r>
      <w:r>
        <w:t xml:space="preserve">of environment they’re deploying to. Once this automation is in place,</w:t>
      </w:r>
      <w:r>
        <w:t xml:space="preserve"> </w:t>
      </w:r>
      <w:r>
        <w:t xml:space="preserve">companies can turn their focus to developing business value instead of</w:t>
      </w:r>
      <w:r>
        <w:t xml:space="preserve"> </w:t>
      </w:r>
      <w:r>
        <w:t xml:space="preserve">infrastructure.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49" Target="media/rId49.png" /><Relationship Type="http://schemas.openxmlformats.org/officeDocument/2006/relationships/image" Id="rId146" Target="media/rId146.png" /><Relationship Type="http://schemas.openxmlformats.org/officeDocument/2006/relationships/image" Id="rId147" Target="media/rId147.png" /><Relationship Type="http://schemas.openxmlformats.org/officeDocument/2006/relationships/image" Id="rId148" Target="media/rId148.png" /><Relationship Type="http://schemas.openxmlformats.org/officeDocument/2006/relationships/image" Id="rId149" Target="media/rId149.png" /><Relationship Type="http://schemas.openxmlformats.org/officeDocument/2006/relationships/image" Id="rId150" Target="media/rId150.png" /><Relationship Type="http://schemas.openxmlformats.org/officeDocument/2006/relationships/image" Id="rId151" Target="media/rId151.png" /><Relationship Type="http://schemas.openxmlformats.org/officeDocument/2006/relationships/image" Id="rId152" Target="media/rId152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40" Target="media/rId40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41" Target="media/rId41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42" Target="media/rId42.png" /><Relationship Type="http://schemas.openxmlformats.org/officeDocument/2006/relationships/image" Id="rId80" Target="media/rId80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43" Target="media/rId43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44" Target="media/rId44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45" Target="media/rId45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18" Target="media/rId118.png" /><Relationship Type="http://schemas.openxmlformats.org/officeDocument/2006/relationships/image" Id="rId119" Target="media/rId119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47" Target="media/rId47.png" /><Relationship Type="http://schemas.openxmlformats.org/officeDocument/2006/relationships/image" Id="rId125" Target="media/rId125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135" Target="media/rId135.png" /><Relationship Type="http://schemas.openxmlformats.org/officeDocument/2006/relationships/image" Id="rId48" Target="media/rId48.png" /><Relationship Type="http://schemas.openxmlformats.org/officeDocument/2006/relationships/image" Id="rId136" Target="media/rId136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139" Target="media/rId139.png" /><Relationship Type="http://schemas.openxmlformats.org/officeDocument/2006/relationships/image" Id="rId140" Target="media/rId140.png" /><Relationship Type="http://schemas.openxmlformats.org/officeDocument/2006/relationships/image" Id="rId141" Target="media/rId141.png" /><Relationship Type="http://schemas.openxmlformats.org/officeDocument/2006/relationships/image" Id="rId142" Target="media/rId142.png" /><Relationship Type="http://schemas.openxmlformats.org/officeDocument/2006/relationships/image" Id="rId143" Target="media/rId143.png" /><Relationship Type="http://schemas.openxmlformats.org/officeDocument/2006/relationships/image" Id="rId144" Target="media/rId144.png" /><Relationship Type="http://schemas.openxmlformats.org/officeDocument/2006/relationships/image" Id="rId145" Target="media/rId145.png" /><Relationship Type="http://schemas.openxmlformats.org/officeDocument/2006/relationships/hyperlink" Id="rId27" Target="https://azure.com" TargetMode="External" /><Relationship Type="http://schemas.openxmlformats.org/officeDocument/2006/relationships/hyperlink" Id="rId21" Target="https://azure.com/devops" TargetMode="External" /><Relationship Type="http://schemas.openxmlformats.org/officeDocument/2006/relationships/hyperlink" Id="rId23" Target="https://azure.microsoft.com/services/devops/boards/" TargetMode="External" /><Relationship Type="http://schemas.openxmlformats.org/officeDocument/2006/relationships/hyperlink" Id="rId22" Target="https://azure.microsoft.com/services/devops/pipelines/" TargetMode="External" /><Relationship Type="http://schemas.openxmlformats.org/officeDocument/2006/relationships/hyperlink" Id="rId31" Target="https://code.visualstudio.com" TargetMode="External" /><Relationship Type="http://schemas.openxmlformats.org/officeDocument/2006/relationships/hyperlink" Id="rId28" Target="https://dev.azure.com" TargetMode="External" /><Relationship Type="http://schemas.openxmlformats.org/officeDocument/2006/relationships/hyperlink" Id="rId30" Target="https://git-scm.com/downloads" TargetMode="External" /><Relationship Type="http://schemas.openxmlformats.org/officeDocument/2006/relationships/hyperlink" Id="rId26" Target="https://github.com" TargetMode="External" /><Relationship Type="http://schemas.openxmlformats.org/officeDocument/2006/relationships/hyperlink" Id="rId38" Target="https://github.com/account/ContosoAir" TargetMode="External" /><Relationship Type="http://schemas.openxmlformats.org/officeDocument/2006/relationships/hyperlink" Id="rId33" Target="https://marketplace.visualstudio.com/items?itemName=GitHub.vscode-pull-request-github" TargetMode="External" /><Relationship Type="http://schemas.openxmlformats.org/officeDocument/2006/relationships/hyperlink" Id="rId29" Target="https://marketplace.visualstudio.com/items?itemName=keesschollaart.arm-outputs" TargetMode="External" /><Relationship Type="http://schemas.openxmlformats.org/officeDocument/2006/relationships/hyperlink" Id="rId32" Target="https://marketplace.visualstudio.com/items?itemName=ms-azure-devops.azure-pipelines" TargetMode="External" /><Relationship Type="http://schemas.openxmlformats.org/officeDocument/2006/relationships/hyperlink" Id="rId37" Target="https://na01.safelinks.protection.outlook.com/?url=https%3A%2F%2Fgithub.com%2FMicrosoft%2FContosoAir%2F&amp;data=02%7C01%7Csraj%40microsoft.com%7Cad53721c5cd84d53603808d6436a6fe4%7C72f988bf86f141af91ab2d7cd011db47%7C1%7C0%7C636770521758495618&amp;sdata=clPq649M5gB1RKos1J6sZZcQrPFUV7CSwUvle6EYlp8%3D&amp;reserved=0" TargetMode="External" /><Relationship Type="http://schemas.openxmlformats.org/officeDocument/2006/relationships/hyperlink" Id="rId101" Target="https://portal.azure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7" Target="https://azure.com" TargetMode="External" /><Relationship Type="http://schemas.openxmlformats.org/officeDocument/2006/relationships/hyperlink" Id="rId21" Target="https://azure.com/devops" TargetMode="External" /><Relationship Type="http://schemas.openxmlformats.org/officeDocument/2006/relationships/hyperlink" Id="rId23" Target="https://azure.microsoft.com/services/devops/boards/" TargetMode="External" /><Relationship Type="http://schemas.openxmlformats.org/officeDocument/2006/relationships/hyperlink" Id="rId22" Target="https://azure.microsoft.com/services/devops/pipelines/" TargetMode="External" /><Relationship Type="http://schemas.openxmlformats.org/officeDocument/2006/relationships/hyperlink" Id="rId31" Target="https://code.visualstudio.com" TargetMode="External" /><Relationship Type="http://schemas.openxmlformats.org/officeDocument/2006/relationships/hyperlink" Id="rId28" Target="https://dev.azure.com" TargetMode="External" /><Relationship Type="http://schemas.openxmlformats.org/officeDocument/2006/relationships/hyperlink" Id="rId30" Target="https://git-scm.com/downloads" TargetMode="External" /><Relationship Type="http://schemas.openxmlformats.org/officeDocument/2006/relationships/hyperlink" Id="rId26" Target="https://github.com" TargetMode="External" /><Relationship Type="http://schemas.openxmlformats.org/officeDocument/2006/relationships/hyperlink" Id="rId38" Target="https://github.com/account/ContosoAir" TargetMode="External" /><Relationship Type="http://schemas.openxmlformats.org/officeDocument/2006/relationships/hyperlink" Id="rId33" Target="https://marketplace.visualstudio.com/items?itemName=GitHub.vscode-pull-request-github" TargetMode="External" /><Relationship Type="http://schemas.openxmlformats.org/officeDocument/2006/relationships/hyperlink" Id="rId29" Target="https://marketplace.visualstudio.com/items?itemName=keesschollaart.arm-outputs" TargetMode="External" /><Relationship Type="http://schemas.openxmlformats.org/officeDocument/2006/relationships/hyperlink" Id="rId32" Target="https://marketplace.visualstudio.com/items?itemName=ms-azure-devops.azure-pipelines" TargetMode="External" /><Relationship Type="http://schemas.openxmlformats.org/officeDocument/2006/relationships/hyperlink" Id="rId37" Target="https://na01.safelinks.protection.outlook.com/?url=https%3A%2F%2Fgithub.com%2FMicrosoft%2FContosoAir%2F&amp;data=02%7C01%7Csraj%40microsoft.com%7Cad53721c5cd84d53603808d6436a6fe4%7C72f988bf86f141af91ab2d7cd011db47%7C1%7C0%7C636770521758495618&amp;sdata=clPq649M5gB1RKos1J6sZZcQrPFUV7CSwUvle6EYlp8%3D&amp;reserved=0" TargetMode="External" /><Relationship Type="http://schemas.openxmlformats.org/officeDocument/2006/relationships/hyperlink" Id="rId101" Target="https://portal.azur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2019-01-23T01:04:13Z</dcterms:created>
  <dcterms:modified xsi:type="dcterms:W3CDTF">2019-01-23T01:04:13Z</dcterms:modified>
</cp:coreProperties>
</file>