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889C2" w14:textId="09323856" w:rsidR="002B3C94" w:rsidRDefault="002B3C94" w:rsidP="002B3C9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>
        <w:rPr>
          <w:sz w:val="32"/>
          <w:szCs w:val="32"/>
        </w:rPr>
        <w:t>25</w:t>
      </w:r>
      <w:r w:rsidRPr="00B05895">
        <w:rPr>
          <w:sz w:val="32"/>
          <w:szCs w:val="32"/>
        </w:rPr>
        <w:t>.03.2025 r.</w:t>
      </w:r>
    </w:p>
    <w:p w14:paraId="7FC9BB34" w14:textId="77777777" w:rsidR="002B3C94" w:rsidRDefault="002B3C94" w:rsidP="002B3C94">
      <w:pPr>
        <w:jc w:val="right"/>
        <w:rPr>
          <w:sz w:val="32"/>
          <w:szCs w:val="32"/>
        </w:rPr>
      </w:pPr>
    </w:p>
    <w:p w14:paraId="791FB106" w14:textId="77777777" w:rsidR="002B3C94" w:rsidRDefault="002B3C94" w:rsidP="002B3C94">
      <w:pPr>
        <w:jc w:val="right"/>
        <w:rPr>
          <w:sz w:val="32"/>
          <w:szCs w:val="32"/>
        </w:rPr>
      </w:pPr>
    </w:p>
    <w:p w14:paraId="4FD72C30" w14:textId="77777777" w:rsidR="002B3C94" w:rsidRDefault="002B3C94" w:rsidP="002B3C94">
      <w:pPr>
        <w:jc w:val="right"/>
        <w:rPr>
          <w:sz w:val="32"/>
          <w:szCs w:val="32"/>
        </w:rPr>
      </w:pPr>
    </w:p>
    <w:p w14:paraId="0CC714C4" w14:textId="77777777" w:rsidR="002B3C94" w:rsidRDefault="002B3C94" w:rsidP="002B3C94">
      <w:pPr>
        <w:jc w:val="right"/>
        <w:rPr>
          <w:sz w:val="32"/>
          <w:szCs w:val="32"/>
        </w:rPr>
      </w:pPr>
    </w:p>
    <w:p w14:paraId="4C746930" w14:textId="77777777" w:rsidR="002B3C94" w:rsidRPr="00B05895" w:rsidRDefault="002B3C94" w:rsidP="002B3C94">
      <w:pPr>
        <w:jc w:val="right"/>
        <w:rPr>
          <w:sz w:val="32"/>
          <w:szCs w:val="32"/>
        </w:rPr>
      </w:pPr>
    </w:p>
    <w:p w14:paraId="28F422F1" w14:textId="558EC2B8" w:rsidR="002B3C94" w:rsidRDefault="002B3C94" w:rsidP="002B3C94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2</w:t>
      </w:r>
    </w:p>
    <w:p w14:paraId="2A7C2BBC" w14:textId="6FE8E042" w:rsidR="00D046BD" w:rsidRPr="00B05895" w:rsidRDefault="00D046BD" w:rsidP="002B3C94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Diagramy przypadków</w:t>
      </w:r>
    </w:p>
    <w:p w14:paraId="00363F16" w14:textId="77777777" w:rsidR="002B3C94" w:rsidRPr="00B05895" w:rsidRDefault="002B3C94" w:rsidP="002B3C94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3C1EE0E5" w14:textId="77777777" w:rsidR="002B3C94" w:rsidRDefault="002B3C94" w:rsidP="002B3C94">
      <w:pPr>
        <w:jc w:val="center"/>
      </w:pPr>
    </w:p>
    <w:p w14:paraId="07A689FD" w14:textId="77777777" w:rsidR="002B3C94" w:rsidRDefault="002B3C94" w:rsidP="002B3C94">
      <w:pPr>
        <w:jc w:val="center"/>
      </w:pPr>
    </w:p>
    <w:p w14:paraId="1B0853C7" w14:textId="77777777" w:rsidR="002B3C94" w:rsidRDefault="002B3C94" w:rsidP="002B3C94">
      <w:pPr>
        <w:jc w:val="center"/>
      </w:pPr>
    </w:p>
    <w:p w14:paraId="2982BADB" w14:textId="77777777" w:rsidR="002B3C94" w:rsidRDefault="002B3C94" w:rsidP="002B3C94">
      <w:pPr>
        <w:jc w:val="center"/>
      </w:pPr>
    </w:p>
    <w:p w14:paraId="17473AEE" w14:textId="77777777" w:rsidR="002B3C94" w:rsidRDefault="002B3C94" w:rsidP="002B3C94">
      <w:pPr>
        <w:jc w:val="center"/>
      </w:pPr>
    </w:p>
    <w:p w14:paraId="22AC67FF" w14:textId="77777777" w:rsidR="002B3C94" w:rsidRDefault="002B3C94" w:rsidP="002B3C94">
      <w:pPr>
        <w:jc w:val="center"/>
      </w:pPr>
    </w:p>
    <w:p w14:paraId="4B1E6991" w14:textId="77777777" w:rsidR="002B3C94" w:rsidRDefault="002B3C94" w:rsidP="002B3C94">
      <w:pPr>
        <w:jc w:val="center"/>
      </w:pPr>
    </w:p>
    <w:p w14:paraId="68C4C7E6" w14:textId="77777777" w:rsidR="002B3C94" w:rsidRDefault="002B3C94" w:rsidP="002B3C94">
      <w:pPr>
        <w:jc w:val="center"/>
      </w:pPr>
    </w:p>
    <w:p w14:paraId="6035B5CB" w14:textId="77777777" w:rsidR="002B3C94" w:rsidRDefault="002B3C94" w:rsidP="002B3C94">
      <w:pPr>
        <w:jc w:val="center"/>
      </w:pPr>
    </w:p>
    <w:p w14:paraId="078C1487" w14:textId="77777777" w:rsidR="002B3C94" w:rsidRDefault="002B3C94" w:rsidP="002B3C94">
      <w:pPr>
        <w:jc w:val="center"/>
      </w:pPr>
    </w:p>
    <w:p w14:paraId="23FC221D" w14:textId="77777777" w:rsidR="002B3C94" w:rsidRDefault="002B3C94" w:rsidP="002B3C94">
      <w:pPr>
        <w:jc w:val="center"/>
      </w:pPr>
    </w:p>
    <w:p w14:paraId="1AB56650" w14:textId="77777777" w:rsidR="002B3C94" w:rsidRDefault="002B3C94" w:rsidP="002B3C94"/>
    <w:p w14:paraId="3C22D23F" w14:textId="77777777" w:rsidR="002B3C94" w:rsidRDefault="002B3C94" w:rsidP="002B3C94">
      <w:pPr>
        <w:jc w:val="center"/>
      </w:pPr>
    </w:p>
    <w:p w14:paraId="1EE883CB" w14:textId="77777777" w:rsidR="002B3C94" w:rsidRPr="00B05895" w:rsidRDefault="002B3C94" w:rsidP="002B3C9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5914D278" w14:textId="77777777" w:rsidR="002B3C94" w:rsidRPr="00B05895" w:rsidRDefault="002B3C94" w:rsidP="002B3C94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5B748F38" w14:textId="53F03FFB" w:rsidR="00D45F71" w:rsidRDefault="002B3C94" w:rsidP="00D046B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5028E223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lastRenderedPageBreak/>
        <w:t>Analiza Systemu IT dla Sieci Kasyn w Polsce</w:t>
      </w:r>
    </w:p>
    <w:p w14:paraId="4B784B94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t>1. Cel i Zadania Systemu Informatycznego</w:t>
      </w:r>
    </w:p>
    <w:p w14:paraId="60F85810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t>Cel Systemu</w:t>
      </w:r>
    </w:p>
    <w:p w14:paraId="32573BD9" w14:textId="77777777" w:rsidR="006C0C2F" w:rsidRPr="006C0C2F" w:rsidRDefault="006C0C2F" w:rsidP="006C0C2F">
      <w:pPr>
        <w:rPr>
          <w:sz w:val="32"/>
          <w:szCs w:val="32"/>
        </w:rPr>
      </w:pPr>
      <w:r w:rsidRPr="006C0C2F">
        <w:rPr>
          <w:sz w:val="32"/>
          <w:szCs w:val="32"/>
        </w:rPr>
        <w:t>Stworzenie kompleksowego systemu informatycznego wspierającego zarządzanie siecią kasyn stacjonarnych w Polsce, zgodnego z wymogami prawnymi, zapewniającego efektywne zarządzanie operacjami kasyna, rezerwacjami gier oraz kontrolę przebiegu gier i wypłat.</w:t>
      </w:r>
    </w:p>
    <w:p w14:paraId="579FCC19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t>Główne Zadania Systemu</w:t>
      </w:r>
    </w:p>
    <w:p w14:paraId="2865B3E0" w14:textId="77777777" w:rsidR="006C0C2F" w:rsidRPr="006C0C2F" w:rsidRDefault="006C0C2F" w:rsidP="006C0C2F">
      <w:pPr>
        <w:numPr>
          <w:ilvl w:val="0"/>
          <w:numId w:val="6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Zarządzanie Kasynami i Wyposażeniem</w:t>
      </w:r>
      <w:r w:rsidRPr="006C0C2F">
        <w:rPr>
          <w:sz w:val="32"/>
          <w:szCs w:val="32"/>
        </w:rPr>
        <w:t xml:space="preserve">: </w:t>
      </w:r>
    </w:p>
    <w:p w14:paraId="60B25537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Ewidencja lokalizacji kasyn</w:t>
      </w:r>
    </w:p>
    <w:p w14:paraId="347C0BB4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Inwentaryzacja i zarządzanie dostępnymi grami</w:t>
      </w:r>
    </w:p>
    <w:p w14:paraId="15D9C160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Zarządzanie cennikami i stawkami</w:t>
      </w:r>
    </w:p>
    <w:p w14:paraId="5DDC3034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Monitoring stanu technicznego wyposażenia</w:t>
      </w:r>
    </w:p>
    <w:p w14:paraId="63321ACC" w14:textId="77777777" w:rsidR="006C0C2F" w:rsidRPr="006C0C2F" w:rsidRDefault="006C0C2F" w:rsidP="006C0C2F">
      <w:pPr>
        <w:numPr>
          <w:ilvl w:val="0"/>
          <w:numId w:val="6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Zarządzanie Rezerwacjami Gier</w:t>
      </w:r>
      <w:r w:rsidRPr="006C0C2F">
        <w:rPr>
          <w:sz w:val="32"/>
          <w:szCs w:val="32"/>
        </w:rPr>
        <w:t xml:space="preserve">: </w:t>
      </w:r>
    </w:p>
    <w:p w14:paraId="143AF122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Obsługa rezerwacji miejsc przy stołach przez stronę internetową</w:t>
      </w:r>
    </w:p>
    <w:p w14:paraId="344163D8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Potwierdzanie rezerwacji</w:t>
      </w:r>
    </w:p>
    <w:p w14:paraId="4BA01BAD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Zarządzanie dostępnością miejsc</w:t>
      </w:r>
    </w:p>
    <w:p w14:paraId="58529D41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Śledzenie historii rezerwacji klientów</w:t>
      </w:r>
    </w:p>
    <w:p w14:paraId="7467A58B" w14:textId="77777777" w:rsidR="006C0C2F" w:rsidRPr="006C0C2F" w:rsidRDefault="006C0C2F" w:rsidP="006C0C2F">
      <w:pPr>
        <w:numPr>
          <w:ilvl w:val="0"/>
          <w:numId w:val="6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Kontrola Gier i Wygranych</w:t>
      </w:r>
      <w:r w:rsidRPr="006C0C2F">
        <w:rPr>
          <w:sz w:val="32"/>
          <w:szCs w:val="32"/>
        </w:rPr>
        <w:t xml:space="preserve">: </w:t>
      </w:r>
    </w:p>
    <w:p w14:paraId="4746CB05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Rejestracja przebiegu gier</w:t>
      </w:r>
    </w:p>
    <w:p w14:paraId="01E74CAC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Monitorowanie wygranych</w:t>
      </w:r>
    </w:p>
    <w:p w14:paraId="21750B66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Wykrywanie nieprawidłowości</w:t>
      </w:r>
    </w:p>
    <w:p w14:paraId="22430247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Raportowanie wyników</w:t>
      </w:r>
    </w:p>
    <w:p w14:paraId="7FBB2D70" w14:textId="77777777" w:rsidR="006C0C2F" w:rsidRPr="006C0C2F" w:rsidRDefault="006C0C2F" w:rsidP="006C0C2F">
      <w:pPr>
        <w:numPr>
          <w:ilvl w:val="0"/>
          <w:numId w:val="6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lastRenderedPageBreak/>
        <w:t>Zarządzanie Wypłatami</w:t>
      </w:r>
      <w:r w:rsidRPr="006C0C2F">
        <w:rPr>
          <w:sz w:val="32"/>
          <w:szCs w:val="32"/>
        </w:rPr>
        <w:t xml:space="preserve">: </w:t>
      </w:r>
    </w:p>
    <w:p w14:paraId="4ACB251D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Obsługa wypłat dla klientów</w:t>
      </w:r>
    </w:p>
    <w:p w14:paraId="6E5B9416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Ewidencja transakcji finansowych</w:t>
      </w:r>
    </w:p>
    <w:p w14:paraId="4A4D05EE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Raportowanie finansowe</w:t>
      </w:r>
    </w:p>
    <w:p w14:paraId="07E951B5" w14:textId="77777777" w:rsidR="006C0C2F" w:rsidRPr="006C0C2F" w:rsidRDefault="006C0C2F" w:rsidP="006C0C2F">
      <w:pPr>
        <w:numPr>
          <w:ilvl w:val="1"/>
          <w:numId w:val="6"/>
        </w:numPr>
        <w:rPr>
          <w:sz w:val="32"/>
          <w:szCs w:val="32"/>
        </w:rPr>
      </w:pPr>
      <w:r w:rsidRPr="006C0C2F">
        <w:rPr>
          <w:sz w:val="32"/>
          <w:szCs w:val="32"/>
        </w:rPr>
        <w:t>Zarządzanie środkami kasyna</w:t>
      </w:r>
    </w:p>
    <w:p w14:paraId="1CF042DB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t>2. Słownik Danych Systemu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6784"/>
      </w:tblGrid>
      <w:tr w:rsidR="006C0C2F" w:rsidRPr="006C0C2F" w14:paraId="411C8BD9" w14:textId="77777777" w:rsidTr="006C0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18494" w14:textId="77777777" w:rsidR="006C0C2F" w:rsidRPr="006C0C2F" w:rsidRDefault="006C0C2F" w:rsidP="006C0C2F">
            <w:pPr>
              <w:rPr>
                <w:b/>
                <w:bCs/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Termin</w:t>
            </w:r>
          </w:p>
        </w:tc>
        <w:tc>
          <w:tcPr>
            <w:tcW w:w="0" w:type="auto"/>
            <w:vAlign w:val="center"/>
            <w:hideMark/>
          </w:tcPr>
          <w:p w14:paraId="14880460" w14:textId="77777777" w:rsidR="006C0C2F" w:rsidRPr="006C0C2F" w:rsidRDefault="006C0C2F" w:rsidP="006C0C2F">
            <w:pPr>
              <w:rPr>
                <w:b/>
                <w:bCs/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Definicja</w:t>
            </w:r>
          </w:p>
        </w:tc>
      </w:tr>
      <w:tr w:rsidR="006C0C2F" w:rsidRPr="006C0C2F" w14:paraId="69F6837C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DEDC7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Kasyno</w:t>
            </w:r>
          </w:p>
        </w:tc>
        <w:tc>
          <w:tcPr>
            <w:tcW w:w="0" w:type="auto"/>
            <w:vAlign w:val="center"/>
            <w:hideMark/>
          </w:tcPr>
          <w:p w14:paraId="2007E55A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Fizyczna lokalizacja oferująca gry hazardowe, posiadająca odpowiednią licencję Ministerstwa Finansów</w:t>
            </w:r>
          </w:p>
        </w:tc>
      </w:tr>
      <w:tr w:rsidR="006C0C2F" w:rsidRPr="006C0C2F" w14:paraId="71B2FE53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2B6D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Gra</w:t>
            </w:r>
          </w:p>
        </w:tc>
        <w:tc>
          <w:tcPr>
            <w:tcW w:w="0" w:type="auto"/>
            <w:vAlign w:val="center"/>
            <w:hideMark/>
          </w:tcPr>
          <w:p w14:paraId="13D1C659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Rodzaj rozrywki hazardowej dostępnej w kasynie (np. ruletka, blackjack, poker, automaty)</w:t>
            </w:r>
          </w:p>
        </w:tc>
      </w:tr>
      <w:tr w:rsidR="006C0C2F" w:rsidRPr="006C0C2F" w14:paraId="72D4EC3A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3A69E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Stół do gry</w:t>
            </w:r>
          </w:p>
        </w:tc>
        <w:tc>
          <w:tcPr>
            <w:tcW w:w="0" w:type="auto"/>
            <w:vAlign w:val="center"/>
            <w:hideMark/>
          </w:tcPr>
          <w:p w14:paraId="24ABEDF7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Wyposażenie kasyna przeznaczone do gier karcianych lub innych gier stołowych</w:t>
            </w:r>
          </w:p>
        </w:tc>
      </w:tr>
      <w:tr w:rsidR="006C0C2F" w:rsidRPr="006C0C2F" w14:paraId="402AE08C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628E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Rezerwacja</w:t>
            </w:r>
          </w:p>
        </w:tc>
        <w:tc>
          <w:tcPr>
            <w:tcW w:w="0" w:type="auto"/>
            <w:vAlign w:val="center"/>
            <w:hideMark/>
          </w:tcPr>
          <w:p w14:paraId="180CDA99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Zarezerwowanie miejsca przy określonym stole na konkretny termin i godzinę</w:t>
            </w:r>
          </w:p>
        </w:tc>
      </w:tr>
      <w:tr w:rsidR="006C0C2F" w:rsidRPr="006C0C2F" w14:paraId="06EC7765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20D8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Klient</w:t>
            </w:r>
          </w:p>
        </w:tc>
        <w:tc>
          <w:tcPr>
            <w:tcW w:w="0" w:type="auto"/>
            <w:vAlign w:val="center"/>
            <w:hideMark/>
          </w:tcPr>
          <w:p w14:paraId="21F9CAF9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Osoba korzystająca z usług kasyna, musi być pełnoletnia (18+)</w:t>
            </w:r>
          </w:p>
        </w:tc>
      </w:tr>
      <w:tr w:rsidR="006C0C2F" w:rsidRPr="006C0C2F" w14:paraId="60DFF083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155D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Stawka</w:t>
            </w:r>
          </w:p>
        </w:tc>
        <w:tc>
          <w:tcPr>
            <w:tcW w:w="0" w:type="auto"/>
            <w:vAlign w:val="center"/>
            <w:hideMark/>
          </w:tcPr>
          <w:p w14:paraId="6319690D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Kwota pieniężna obowiązująca przy określonej grze</w:t>
            </w:r>
          </w:p>
        </w:tc>
      </w:tr>
      <w:tr w:rsidR="006C0C2F" w:rsidRPr="006C0C2F" w14:paraId="5AC91093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B4CC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Wygrana</w:t>
            </w:r>
          </w:p>
        </w:tc>
        <w:tc>
          <w:tcPr>
            <w:tcW w:w="0" w:type="auto"/>
            <w:vAlign w:val="center"/>
            <w:hideMark/>
          </w:tcPr>
          <w:p w14:paraId="3D96BC78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Środki finansowe uzyskane przez klienta w wyniku wygranej gry</w:t>
            </w:r>
          </w:p>
        </w:tc>
      </w:tr>
      <w:tr w:rsidR="006C0C2F" w:rsidRPr="006C0C2F" w14:paraId="1AA41D26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DAE18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Wypłata</w:t>
            </w:r>
          </w:p>
        </w:tc>
        <w:tc>
          <w:tcPr>
            <w:tcW w:w="0" w:type="auto"/>
            <w:vAlign w:val="center"/>
            <w:hideMark/>
          </w:tcPr>
          <w:p w14:paraId="4C5CAEA0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Proces przekazania wygranej klientowi</w:t>
            </w:r>
          </w:p>
        </w:tc>
      </w:tr>
      <w:tr w:rsidR="006C0C2F" w:rsidRPr="006C0C2F" w14:paraId="1A0F9956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F94C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lastRenderedPageBreak/>
              <w:t>Licencja</w:t>
            </w:r>
          </w:p>
        </w:tc>
        <w:tc>
          <w:tcPr>
            <w:tcW w:w="0" w:type="auto"/>
            <w:vAlign w:val="center"/>
            <w:hideMark/>
          </w:tcPr>
          <w:p w14:paraId="64AE9ED1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Formalne zezwolenie wydane przez Ministerstwo Finansów na prowadzenie działalności hazardowej</w:t>
            </w:r>
          </w:p>
        </w:tc>
      </w:tr>
      <w:tr w:rsidR="006C0C2F" w:rsidRPr="006C0C2F" w14:paraId="2403D8E9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30D0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Sesja gry</w:t>
            </w:r>
          </w:p>
        </w:tc>
        <w:tc>
          <w:tcPr>
            <w:tcW w:w="0" w:type="auto"/>
            <w:vAlign w:val="center"/>
            <w:hideMark/>
          </w:tcPr>
          <w:p w14:paraId="61AF7AB8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Okres, w którym klient aktywnie uczestniczy w grze</w:t>
            </w:r>
          </w:p>
        </w:tc>
      </w:tr>
      <w:tr w:rsidR="006C0C2F" w:rsidRPr="006C0C2F" w14:paraId="57CB53FC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523FB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54623D02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Pracownik odpowiedzialny za zarządzanie systemem IT</w:t>
            </w:r>
          </w:p>
        </w:tc>
      </w:tr>
      <w:tr w:rsidR="006C0C2F" w:rsidRPr="006C0C2F" w14:paraId="06688D66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D7B8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Personel kasyna</w:t>
            </w:r>
          </w:p>
        </w:tc>
        <w:tc>
          <w:tcPr>
            <w:tcW w:w="0" w:type="auto"/>
            <w:vAlign w:val="center"/>
            <w:hideMark/>
          </w:tcPr>
          <w:p w14:paraId="7A9D7A44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Pracownicy kasyna odpowiedzialni za obsługę klientów i nadzór nad grami</w:t>
            </w:r>
          </w:p>
        </w:tc>
      </w:tr>
      <w:tr w:rsidR="006C0C2F" w:rsidRPr="006C0C2F" w14:paraId="1DB75090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3DEB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Raport finansowy</w:t>
            </w:r>
          </w:p>
        </w:tc>
        <w:tc>
          <w:tcPr>
            <w:tcW w:w="0" w:type="auto"/>
            <w:vAlign w:val="center"/>
            <w:hideMark/>
          </w:tcPr>
          <w:p w14:paraId="08256599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Dokument zawierający informacje o transakcjach finansowych w kasynie</w:t>
            </w:r>
          </w:p>
        </w:tc>
      </w:tr>
      <w:tr w:rsidR="006C0C2F" w:rsidRPr="006C0C2F" w14:paraId="374449D7" w14:textId="77777777" w:rsidTr="006C0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5DB6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b/>
                <w:bCs/>
                <w:sz w:val="32"/>
                <w:szCs w:val="32"/>
              </w:rPr>
              <w:t>Audyt</w:t>
            </w:r>
          </w:p>
        </w:tc>
        <w:tc>
          <w:tcPr>
            <w:tcW w:w="0" w:type="auto"/>
            <w:vAlign w:val="center"/>
            <w:hideMark/>
          </w:tcPr>
          <w:p w14:paraId="6909C7D6" w14:textId="77777777" w:rsidR="006C0C2F" w:rsidRPr="006C0C2F" w:rsidRDefault="006C0C2F" w:rsidP="006C0C2F">
            <w:pPr>
              <w:rPr>
                <w:sz w:val="32"/>
                <w:szCs w:val="32"/>
              </w:rPr>
            </w:pPr>
            <w:r w:rsidRPr="006C0C2F">
              <w:rPr>
                <w:sz w:val="32"/>
                <w:szCs w:val="32"/>
              </w:rPr>
              <w:t>Formalna kontrola działalności kasyna pod kątem zgodności z przepisami</w:t>
            </w:r>
          </w:p>
        </w:tc>
      </w:tr>
    </w:tbl>
    <w:p w14:paraId="51D18290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t>3. Wymagania Funkcjonalne</w:t>
      </w:r>
    </w:p>
    <w:p w14:paraId="6D8AB6C3" w14:textId="77777777" w:rsidR="006C0C2F" w:rsidRPr="006C0C2F" w:rsidRDefault="006C0C2F" w:rsidP="006C0C2F">
      <w:pPr>
        <w:numPr>
          <w:ilvl w:val="0"/>
          <w:numId w:val="7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Moduł Zarządzania Kasynami</w:t>
      </w:r>
      <w:r w:rsidRPr="006C0C2F">
        <w:rPr>
          <w:sz w:val="32"/>
          <w:szCs w:val="32"/>
        </w:rPr>
        <w:t xml:space="preserve"> </w:t>
      </w:r>
    </w:p>
    <w:p w14:paraId="7D92389E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dodawanie nowych lokalizacji kasyn</w:t>
      </w:r>
    </w:p>
    <w:p w14:paraId="6D93073F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modyfikację danych istniejących kasyn</w:t>
      </w:r>
    </w:p>
    <w:p w14:paraId="3C89F3D9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pozwalać na przypisywanie urządzeń i gier do konkretnych kasyn</w:t>
      </w:r>
    </w:p>
    <w:p w14:paraId="135C9E55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zarządzanie cennikami i stawkami dla każdego kasyna</w:t>
      </w:r>
    </w:p>
    <w:p w14:paraId="6332D5D4" w14:textId="77777777" w:rsidR="006C0C2F" w:rsidRPr="006C0C2F" w:rsidRDefault="006C0C2F" w:rsidP="006C0C2F">
      <w:pPr>
        <w:numPr>
          <w:ilvl w:val="0"/>
          <w:numId w:val="7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Moduł Zarządzania Wyposażeniem</w:t>
      </w:r>
      <w:r w:rsidRPr="006C0C2F">
        <w:rPr>
          <w:sz w:val="32"/>
          <w:szCs w:val="32"/>
        </w:rPr>
        <w:t xml:space="preserve"> </w:t>
      </w:r>
    </w:p>
    <w:p w14:paraId="304213A3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inwentaryzację sprzętu do gier</w:t>
      </w:r>
    </w:p>
    <w:p w14:paraId="71F82416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lastRenderedPageBreak/>
        <w:t>System musi umożliwiać śledzenie stanu technicznego urządzeń</w:t>
      </w:r>
    </w:p>
    <w:p w14:paraId="578D51F5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monitorowanie wykorzystania urządzeń</w:t>
      </w:r>
    </w:p>
    <w:p w14:paraId="638E087B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wspierać planowanie konserwacji wyposażenia</w:t>
      </w:r>
    </w:p>
    <w:p w14:paraId="5AE846C6" w14:textId="77777777" w:rsidR="006C0C2F" w:rsidRPr="006C0C2F" w:rsidRDefault="006C0C2F" w:rsidP="006C0C2F">
      <w:pPr>
        <w:numPr>
          <w:ilvl w:val="0"/>
          <w:numId w:val="7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Moduł Rezerwacji Gier</w:t>
      </w:r>
      <w:r w:rsidRPr="006C0C2F">
        <w:rPr>
          <w:sz w:val="32"/>
          <w:szCs w:val="32"/>
        </w:rPr>
        <w:t xml:space="preserve"> </w:t>
      </w:r>
    </w:p>
    <w:p w14:paraId="1BF00FF2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możliwość rezerwacji miejsc przy stołach przez stronę internetową</w:t>
      </w:r>
    </w:p>
    <w:p w14:paraId="63A06D9C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weryfikację dostępności miejsc w czasie rzeczywistym</w:t>
      </w:r>
    </w:p>
    <w:p w14:paraId="1C99EA71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generować potwierdzenia rezerwacji</w:t>
      </w:r>
    </w:p>
    <w:p w14:paraId="57C3B2B0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zarządzanie rezerwacjami przez personel kasyna</w:t>
      </w:r>
    </w:p>
    <w:p w14:paraId="09AAE847" w14:textId="77777777" w:rsidR="006C0C2F" w:rsidRPr="006C0C2F" w:rsidRDefault="006C0C2F" w:rsidP="006C0C2F">
      <w:pPr>
        <w:numPr>
          <w:ilvl w:val="0"/>
          <w:numId w:val="7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Moduł Kontroli Gier</w:t>
      </w:r>
      <w:r w:rsidRPr="006C0C2F">
        <w:rPr>
          <w:sz w:val="32"/>
          <w:szCs w:val="32"/>
        </w:rPr>
        <w:t xml:space="preserve"> </w:t>
      </w:r>
    </w:p>
    <w:p w14:paraId="7C9D9334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rejestrację rozpoczęcia i zakończenia gier</w:t>
      </w:r>
    </w:p>
    <w:p w14:paraId="4425208F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monitorowanie przebiegu gier</w:t>
      </w:r>
    </w:p>
    <w:p w14:paraId="5F5EF2BA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rejestrację wyników gier</w:t>
      </w:r>
    </w:p>
    <w:p w14:paraId="5892AF2C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wspierać wykrywanie nieprawidłowości w przebiegu gier</w:t>
      </w:r>
    </w:p>
    <w:p w14:paraId="0E571084" w14:textId="77777777" w:rsidR="006C0C2F" w:rsidRPr="006C0C2F" w:rsidRDefault="006C0C2F" w:rsidP="006C0C2F">
      <w:pPr>
        <w:numPr>
          <w:ilvl w:val="0"/>
          <w:numId w:val="7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Moduł Zarządzania Wygranymi i Wypłatami</w:t>
      </w:r>
      <w:r w:rsidRPr="006C0C2F">
        <w:rPr>
          <w:sz w:val="32"/>
          <w:szCs w:val="32"/>
        </w:rPr>
        <w:t xml:space="preserve"> </w:t>
      </w:r>
    </w:p>
    <w:p w14:paraId="3D215026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rejestrację wygranych klientów</w:t>
      </w:r>
    </w:p>
    <w:p w14:paraId="420CA47C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wspierać proces wypłat dla klientów</w:t>
      </w:r>
    </w:p>
    <w:p w14:paraId="7A0F0B59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generować pokwitowania wypłat</w:t>
      </w:r>
    </w:p>
    <w:p w14:paraId="2E336186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lastRenderedPageBreak/>
        <w:t>System musi zapewniać raportowanie transakcji finansowych</w:t>
      </w:r>
    </w:p>
    <w:p w14:paraId="043125D4" w14:textId="77777777" w:rsidR="006C0C2F" w:rsidRPr="006C0C2F" w:rsidRDefault="006C0C2F" w:rsidP="006C0C2F">
      <w:pPr>
        <w:numPr>
          <w:ilvl w:val="0"/>
          <w:numId w:val="7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Moduł Raportowania i Zgodności</w:t>
      </w:r>
      <w:r w:rsidRPr="006C0C2F">
        <w:rPr>
          <w:sz w:val="32"/>
          <w:szCs w:val="32"/>
        </w:rPr>
        <w:t xml:space="preserve"> </w:t>
      </w:r>
    </w:p>
    <w:p w14:paraId="6C84E8D1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generować raporty wymagane przez organy regulacyjne</w:t>
      </w:r>
    </w:p>
    <w:p w14:paraId="41E4799C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wspierać audyty wewnętrzne i zewnętrzne</w:t>
      </w:r>
    </w:p>
    <w:p w14:paraId="751A2DDC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monitoring zgodności z przepisami</w:t>
      </w:r>
    </w:p>
    <w:p w14:paraId="085E491C" w14:textId="77777777" w:rsidR="006C0C2F" w:rsidRPr="006C0C2F" w:rsidRDefault="006C0C2F" w:rsidP="006C0C2F">
      <w:pPr>
        <w:numPr>
          <w:ilvl w:val="1"/>
          <w:numId w:val="7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eksport danych do odpowiednich formatów</w:t>
      </w:r>
    </w:p>
    <w:p w14:paraId="24277823" w14:textId="77777777" w:rsidR="006C0C2F" w:rsidRPr="006C0C2F" w:rsidRDefault="006C0C2F" w:rsidP="006C0C2F">
      <w:pPr>
        <w:rPr>
          <w:b/>
          <w:bCs/>
          <w:sz w:val="32"/>
          <w:szCs w:val="32"/>
        </w:rPr>
      </w:pPr>
      <w:r w:rsidRPr="006C0C2F">
        <w:rPr>
          <w:b/>
          <w:bCs/>
          <w:sz w:val="32"/>
          <w:szCs w:val="32"/>
        </w:rPr>
        <w:t>4. Wymagania Niefunkcjonalne</w:t>
      </w:r>
    </w:p>
    <w:p w14:paraId="19389CB3" w14:textId="77777777" w:rsidR="006C0C2F" w:rsidRPr="006C0C2F" w:rsidRDefault="006C0C2F" w:rsidP="006C0C2F">
      <w:pPr>
        <w:numPr>
          <w:ilvl w:val="0"/>
          <w:numId w:val="8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Bezpieczeństwo</w:t>
      </w:r>
      <w:r w:rsidRPr="006C0C2F">
        <w:rPr>
          <w:sz w:val="32"/>
          <w:szCs w:val="32"/>
        </w:rPr>
        <w:t xml:space="preserve"> </w:t>
      </w:r>
    </w:p>
    <w:p w14:paraId="2BE04B88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pełne szyfrowanie danych w spoczynku i podczas transmisji</w:t>
      </w:r>
    </w:p>
    <w:p w14:paraId="56BE6557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wymuszać silne uwierzytelnianie użytkowników</w:t>
      </w:r>
    </w:p>
    <w:p w14:paraId="614298A4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rejestrację wszystkich operacji (audit log)</w:t>
      </w:r>
    </w:p>
    <w:p w14:paraId="52E6A3D8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regularne kopie zapasowe danych</w:t>
      </w:r>
    </w:p>
    <w:p w14:paraId="75286E41" w14:textId="77777777" w:rsidR="006C0C2F" w:rsidRPr="006C0C2F" w:rsidRDefault="006C0C2F" w:rsidP="006C0C2F">
      <w:pPr>
        <w:numPr>
          <w:ilvl w:val="0"/>
          <w:numId w:val="8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Wydajność</w:t>
      </w:r>
      <w:r w:rsidRPr="006C0C2F">
        <w:rPr>
          <w:sz w:val="32"/>
          <w:szCs w:val="32"/>
        </w:rPr>
        <w:t xml:space="preserve"> </w:t>
      </w:r>
    </w:p>
    <w:p w14:paraId="2B1ABD2F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obsługiwać równocześnie co najmniej 500 użytkowników</w:t>
      </w:r>
    </w:p>
    <w:p w14:paraId="3BD87A6F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Czas odpowiedzi systemu nie może przekraczać 2 sekund dla standardowych operacji</w:t>
      </w:r>
    </w:p>
    <w:p w14:paraId="7ADDBD4D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obsługiwać co najmniej 10 000 transakcji dziennie</w:t>
      </w:r>
    </w:p>
    <w:p w14:paraId="27B43008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lastRenderedPageBreak/>
        <w:t>System musi zapewniać szybką synchronizację danych między lokalizacjami</w:t>
      </w:r>
    </w:p>
    <w:p w14:paraId="46A35C87" w14:textId="77777777" w:rsidR="006C0C2F" w:rsidRPr="006C0C2F" w:rsidRDefault="006C0C2F" w:rsidP="006C0C2F">
      <w:pPr>
        <w:numPr>
          <w:ilvl w:val="0"/>
          <w:numId w:val="8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Dostępność</w:t>
      </w:r>
      <w:r w:rsidRPr="006C0C2F">
        <w:rPr>
          <w:sz w:val="32"/>
          <w:szCs w:val="32"/>
        </w:rPr>
        <w:t xml:space="preserve"> </w:t>
      </w:r>
    </w:p>
    <w:p w14:paraId="042174AC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być dostępny 24/7 z planowanym przestojem nie większym niż 0,1% czasu</w:t>
      </w:r>
    </w:p>
    <w:p w14:paraId="1285A4DB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redundancję wszystkich krytycznych komponentów</w:t>
      </w:r>
    </w:p>
    <w:p w14:paraId="2C122C25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działanie w trybie awaryjnym w przypadku utraty łączności z centralą</w:t>
      </w:r>
    </w:p>
    <w:p w14:paraId="50343EF6" w14:textId="77777777" w:rsidR="006C0C2F" w:rsidRPr="006C0C2F" w:rsidRDefault="006C0C2F" w:rsidP="006C0C2F">
      <w:pPr>
        <w:numPr>
          <w:ilvl w:val="0"/>
          <w:numId w:val="8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Skalowalność</w:t>
      </w:r>
      <w:r w:rsidRPr="006C0C2F">
        <w:rPr>
          <w:sz w:val="32"/>
          <w:szCs w:val="32"/>
        </w:rPr>
        <w:t xml:space="preserve"> </w:t>
      </w:r>
    </w:p>
    <w:p w14:paraId="7F60540E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łatwe dodawanie nowych lokalizacji kasyn</w:t>
      </w:r>
    </w:p>
    <w:p w14:paraId="2D85A47C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obsługę rosnącej liczby klientów i transakcji</w:t>
      </w:r>
    </w:p>
    <w:p w14:paraId="7B03E536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wspierać rozbudowę o nowe funkcjonalności</w:t>
      </w:r>
    </w:p>
    <w:p w14:paraId="5F7D4359" w14:textId="77777777" w:rsidR="006C0C2F" w:rsidRPr="006C0C2F" w:rsidRDefault="006C0C2F" w:rsidP="006C0C2F">
      <w:pPr>
        <w:numPr>
          <w:ilvl w:val="0"/>
          <w:numId w:val="8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Użyteczność</w:t>
      </w:r>
      <w:r w:rsidRPr="006C0C2F">
        <w:rPr>
          <w:sz w:val="32"/>
          <w:szCs w:val="32"/>
        </w:rPr>
        <w:t xml:space="preserve"> </w:t>
      </w:r>
    </w:p>
    <w:p w14:paraId="638D9B8D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Interfejs użytkownika musi być intuicyjny i zgodny z najlepszymi praktykami UX</w:t>
      </w:r>
    </w:p>
    <w:p w14:paraId="4A95517B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zapewniać dostęp z różnych urządzeń (komputery, tablety)</w:t>
      </w:r>
    </w:p>
    <w:p w14:paraId="5D63ACAE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oferować pomoc kontekstową dla użytkowników</w:t>
      </w:r>
    </w:p>
    <w:p w14:paraId="53E4769C" w14:textId="77777777" w:rsidR="006C0C2F" w:rsidRPr="006C0C2F" w:rsidRDefault="006C0C2F" w:rsidP="006C0C2F">
      <w:pPr>
        <w:numPr>
          <w:ilvl w:val="0"/>
          <w:numId w:val="8"/>
        </w:numPr>
        <w:rPr>
          <w:sz w:val="32"/>
          <w:szCs w:val="32"/>
        </w:rPr>
      </w:pPr>
      <w:r w:rsidRPr="006C0C2F">
        <w:rPr>
          <w:b/>
          <w:bCs/>
          <w:sz w:val="32"/>
          <w:szCs w:val="32"/>
        </w:rPr>
        <w:t>Zgodność</w:t>
      </w:r>
      <w:r w:rsidRPr="006C0C2F">
        <w:rPr>
          <w:sz w:val="32"/>
          <w:szCs w:val="32"/>
        </w:rPr>
        <w:t xml:space="preserve"> </w:t>
      </w:r>
    </w:p>
    <w:p w14:paraId="7EA731FC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być zgodny z polskimi przepisami dotyczącymi hazardu</w:t>
      </w:r>
    </w:p>
    <w:p w14:paraId="6F357F4A" w14:textId="77777777" w:rsidR="006C0C2F" w:rsidRP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lastRenderedPageBreak/>
        <w:t>System musi spełniać wymogi RODO i innych regulacji dotyczących ochrony danych</w:t>
      </w:r>
    </w:p>
    <w:p w14:paraId="726125B4" w14:textId="2E3D3BF3" w:rsidR="006C0C2F" w:rsidRDefault="006C0C2F" w:rsidP="006C0C2F">
      <w:pPr>
        <w:numPr>
          <w:ilvl w:val="1"/>
          <w:numId w:val="8"/>
        </w:numPr>
        <w:rPr>
          <w:sz w:val="32"/>
          <w:szCs w:val="32"/>
        </w:rPr>
      </w:pPr>
      <w:r w:rsidRPr="006C0C2F">
        <w:rPr>
          <w:sz w:val="32"/>
          <w:szCs w:val="32"/>
        </w:rPr>
        <w:t>System musi umożliwiać łatwą adaptację do zmieniających się przepisów prawa</w:t>
      </w:r>
    </w:p>
    <w:p w14:paraId="2D4CFC77" w14:textId="7ED77170" w:rsidR="006C0C2F" w:rsidRPr="00CA4578" w:rsidRDefault="00CA4578" w:rsidP="00CA4578">
      <w:pPr>
        <w:rPr>
          <w:b/>
          <w:bCs/>
          <w:sz w:val="32"/>
          <w:szCs w:val="32"/>
        </w:rPr>
      </w:pPr>
      <w:r w:rsidRPr="00CA4578">
        <w:rPr>
          <w:b/>
          <w:bCs/>
          <w:sz w:val="32"/>
          <w:szCs w:val="32"/>
        </w:rPr>
        <w:t xml:space="preserve"> 5</w:t>
      </w:r>
      <w:r>
        <w:rPr>
          <w:b/>
          <w:bCs/>
          <w:sz w:val="32"/>
          <w:szCs w:val="32"/>
        </w:rPr>
        <w:t xml:space="preserve">.  </w:t>
      </w:r>
      <w:r w:rsidRPr="00CA4578">
        <w:rPr>
          <w:b/>
          <w:bCs/>
          <w:sz w:val="32"/>
          <w:szCs w:val="32"/>
        </w:rPr>
        <w:t>Diagram Przypadków użycia:</w:t>
      </w:r>
    </w:p>
    <w:p w14:paraId="61C2D9BD" w14:textId="755CD919" w:rsidR="00CA4578" w:rsidRPr="00CA4578" w:rsidRDefault="00E92F8A" w:rsidP="00CA4578">
      <w:r w:rsidRPr="00E92F8A">
        <w:drawing>
          <wp:inline distT="0" distB="0" distL="0" distR="0" wp14:anchorId="06019C01" wp14:editId="5688A918">
            <wp:extent cx="5760720" cy="4518660"/>
            <wp:effectExtent l="0" t="0" r="0" b="0"/>
            <wp:docPr id="410962330" name="Obraz 1" descr="Obraz zawierający tekst, zrzut ekranu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62330" name="Obraz 1" descr="Obraz zawierający tekst, zrzut ekranu, diagram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578" w:rsidRPr="00CA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361B"/>
    <w:multiLevelType w:val="hybridMultilevel"/>
    <w:tmpl w:val="EA8E0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B60"/>
    <w:multiLevelType w:val="hybridMultilevel"/>
    <w:tmpl w:val="E13E9714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F397682"/>
    <w:multiLevelType w:val="hybridMultilevel"/>
    <w:tmpl w:val="4E3842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F54A3"/>
    <w:multiLevelType w:val="multilevel"/>
    <w:tmpl w:val="66D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A22DC"/>
    <w:multiLevelType w:val="hybridMultilevel"/>
    <w:tmpl w:val="05F018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50884"/>
    <w:multiLevelType w:val="multilevel"/>
    <w:tmpl w:val="B1C4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75FD1"/>
    <w:multiLevelType w:val="hybridMultilevel"/>
    <w:tmpl w:val="636A5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A0BB6"/>
    <w:multiLevelType w:val="multilevel"/>
    <w:tmpl w:val="CDBE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928150">
    <w:abstractNumId w:val="1"/>
  </w:num>
  <w:num w:numId="2" w16cid:durableId="130295633">
    <w:abstractNumId w:val="0"/>
  </w:num>
  <w:num w:numId="3" w16cid:durableId="1554930275">
    <w:abstractNumId w:val="4"/>
  </w:num>
  <w:num w:numId="4" w16cid:durableId="765198712">
    <w:abstractNumId w:val="6"/>
  </w:num>
  <w:num w:numId="5" w16cid:durableId="1569340964">
    <w:abstractNumId w:val="2"/>
  </w:num>
  <w:num w:numId="6" w16cid:durableId="357699465">
    <w:abstractNumId w:val="3"/>
  </w:num>
  <w:num w:numId="7" w16cid:durableId="16976682">
    <w:abstractNumId w:val="5"/>
  </w:num>
  <w:num w:numId="8" w16cid:durableId="111694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1"/>
    <w:rsid w:val="00110392"/>
    <w:rsid w:val="00133B37"/>
    <w:rsid w:val="001B7C41"/>
    <w:rsid w:val="001C1BDF"/>
    <w:rsid w:val="002B3C94"/>
    <w:rsid w:val="00496D9A"/>
    <w:rsid w:val="006C0C2F"/>
    <w:rsid w:val="006C3B60"/>
    <w:rsid w:val="007677FE"/>
    <w:rsid w:val="007935F7"/>
    <w:rsid w:val="00854139"/>
    <w:rsid w:val="008B0D3E"/>
    <w:rsid w:val="008F2828"/>
    <w:rsid w:val="008F5C89"/>
    <w:rsid w:val="0094243A"/>
    <w:rsid w:val="009B68C5"/>
    <w:rsid w:val="00A7415A"/>
    <w:rsid w:val="00BF20F8"/>
    <w:rsid w:val="00C561DF"/>
    <w:rsid w:val="00CA4578"/>
    <w:rsid w:val="00D046BD"/>
    <w:rsid w:val="00D43DBF"/>
    <w:rsid w:val="00D45F71"/>
    <w:rsid w:val="00E92F8A"/>
    <w:rsid w:val="00EA3329"/>
    <w:rsid w:val="00F27DA0"/>
    <w:rsid w:val="00F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B131"/>
  <w15:chartTrackingRefBased/>
  <w15:docId w15:val="{AB6DEDBA-9EBF-45FC-A030-141CEC7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7DA0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45F7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5F7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5F7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5F7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5F7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5F7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5F7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5F7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5F7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4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4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5F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5F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5F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5F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5F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5F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5F7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5F7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45F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5F71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D45F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5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5F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5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815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Milanowski</dc:creator>
  <cp:keywords/>
  <dc:description/>
  <cp:lastModifiedBy>129</cp:lastModifiedBy>
  <cp:revision>14</cp:revision>
  <dcterms:created xsi:type="dcterms:W3CDTF">2025-03-25T17:15:00Z</dcterms:created>
  <dcterms:modified xsi:type="dcterms:W3CDTF">2025-05-19T19:14:00Z</dcterms:modified>
</cp:coreProperties>
</file>