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2243" w14:textId="77777777" w:rsidR="00654FF7" w:rsidRPr="00654FF7" w:rsidRDefault="00654FF7" w:rsidP="00654FF7">
      <w:pPr>
        <w:jc w:val="center"/>
        <w:rPr>
          <w:rFonts w:ascii="Calibri" w:hAnsi="Calibri" w:cs="Calibri"/>
          <w:sz w:val="32"/>
          <w:szCs w:val="32"/>
        </w:rPr>
      </w:pPr>
      <w:r w:rsidRPr="00654FF7">
        <w:rPr>
          <w:rFonts w:ascii="Calibri" w:hAnsi="Calibri" w:cs="Calibri"/>
          <w:sz w:val="32"/>
          <w:szCs w:val="32"/>
        </w:rPr>
        <w:t>Sprawozdanie</w:t>
      </w:r>
    </w:p>
    <w:p w14:paraId="78921CC2" w14:textId="77777777" w:rsidR="00654FF7" w:rsidRPr="00654FF7" w:rsidRDefault="00654FF7" w:rsidP="00654FF7">
      <w:pPr>
        <w:rPr>
          <w:rFonts w:ascii="Calibri" w:hAnsi="Calibri" w:cs="Calibri"/>
        </w:rPr>
      </w:pPr>
      <w:r w:rsidRPr="00654FF7">
        <w:rPr>
          <w:rFonts w:ascii="Calibri" w:hAnsi="Calibri" w:cs="Calibri"/>
        </w:rPr>
        <w:t xml:space="preserve">W trakcie miesięcznych studenckich praktyk zawodowych realizowaliśmy w dwuosobowym zespole projekt serwisu internetowego dla lokalnego biura rachunkowego. Podzieliliśmy się na role: kolega odpowiadał za </w:t>
      </w:r>
      <w:proofErr w:type="spellStart"/>
      <w:r w:rsidRPr="00654FF7">
        <w:rPr>
          <w:rFonts w:ascii="Calibri" w:hAnsi="Calibri" w:cs="Calibri"/>
        </w:rPr>
        <w:t>backend</w:t>
      </w:r>
      <w:proofErr w:type="spellEnd"/>
      <w:r w:rsidRPr="00654FF7">
        <w:rPr>
          <w:rFonts w:ascii="Calibri" w:hAnsi="Calibri" w:cs="Calibri"/>
        </w:rPr>
        <w:t xml:space="preserve">, a ja za </w:t>
      </w:r>
      <w:proofErr w:type="spellStart"/>
      <w:r w:rsidRPr="00654FF7">
        <w:rPr>
          <w:rFonts w:ascii="Calibri" w:hAnsi="Calibri" w:cs="Calibri"/>
        </w:rPr>
        <w:t>frontend</w:t>
      </w:r>
      <w:proofErr w:type="spellEnd"/>
      <w:r w:rsidRPr="00654FF7">
        <w:rPr>
          <w:rFonts w:ascii="Calibri" w:hAnsi="Calibri" w:cs="Calibri"/>
        </w:rPr>
        <w:t xml:space="preserve">. Pierwszą połowę praktyk poświęciliśmy na projektowanie oraz implementację stosu technologicznego. Przygotowałem responsywny interfejs w Next.js z </w:t>
      </w:r>
      <w:proofErr w:type="spellStart"/>
      <w:r w:rsidRPr="00654FF7">
        <w:rPr>
          <w:rFonts w:ascii="Calibri" w:hAnsi="Calibri" w:cs="Calibri"/>
        </w:rPr>
        <w:t>Tailwind</w:t>
      </w:r>
      <w:proofErr w:type="spellEnd"/>
      <w:r w:rsidRPr="00654FF7">
        <w:rPr>
          <w:rFonts w:ascii="Calibri" w:hAnsi="Calibri" w:cs="Calibri"/>
        </w:rPr>
        <w:t xml:space="preserve"> CSS, a kolega zaimplementował asynchroniczny </w:t>
      </w:r>
      <w:proofErr w:type="spellStart"/>
      <w:r w:rsidRPr="00654FF7">
        <w:rPr>
          <w:rFonts w:ascii="Calibri" w:hAnsi="Calibri" w:cs="Calibri"/>
        </w:rPr>
        <w:t>backend</w:t>
      </w:r>
      <w:proofErr w:type="spellEnd"/>
      <w:r w:rsidRPr="00654FF7">
        <w:rPr>
          <w:rFonts w:ascii="Calibri" w:hAnsi="Calibri" w:cs="Calibri"/>
        </w:rPr>
        <w:t xml:space="preserve"> w FastAPI, z bazą </w:t>
      </w:r>
      <w:proofErr w:type="spellStart"/>
      <w:r w:rsidRPr="00654FF7">
        <w:rPr>
          <w:rFonts w:ascii="Calibri" w:hAnsi="Calibri" w:cs="Calibri"/>
        </w:rPr>
        <w:t>PostgreSQL</w:t>
      </w:r>
      <w:proofErr w:type="spellEnd"/>
      <w:r w:rsidRPr="00654FF7">
        <w:rPr>
          <w:rFonts w:ascii="Calibri" w:hAnsi="Calibri" w:cs="Calibri"/>
        </w:rPr>
        <w:t xml:space="preserve">, walidacją </w:t>
      </w:r>
      <w:proofErr w:type="spellStart"/>
      <w:r w:rsidRPr="00654FF7">
        <w:rPr>
          <w:rFonts w:ascii="Calibri" w:hAnsi="Calibri" w:cs="Calibri"/>
        </w:rPr>
        <w:t>Pydantic</w:t>
      </w:r>
      <w:proofErr w:type="spellEnd"/>
      <w:r w:rsidRPr="00654FF7">
        <w:rPr>
          <w:rFonts w:ascii="Calibri" w:hAnsi="Calibri" w:cs="Calibri"/>
        </w:rPr>
        <w:t xml:space="preserve">, zabezpieczeniem </w:t>
      </w:r>
      <w:proofErr w:type="spellStart"/>
      <w:r w:rsidRPr="00654FF7">
        <w:rPr>
          <w:rFonts w:ascii="Calibri" w:hAnsi="Calibri" w:cs="Calibri"/>
        </w:rPr>
        <w:t>Cloudflare</w:t>
      </w:r>
      <w:proofErr w:type="spellEnd"/>
      <w:r w:rsidRPr="00654FF7">
        <w:rPr>
          <w:rFonts w:ascii="Calibri" w:hAnsi="Calibri" w:cs="Calibri"/>
        </w:rPr>
        <w:t xml:space="preserve"> </w:t>
      </w:r>
      <w:proofErr w:type="spellStart"/>
      <w:r w:rsidRPr="00654FF7">
        <w:rPr>
          <w:rFonts w:ascii="Calibri" w:hAnsi="Calibri" w:cs="Calibri"/>
        </w:rPr>
        <w:t>Turnstile</w:t>
      </w:r>
      <w:proofErr w:type="spellEnd"/>
      <w:r w:rsidRPr="00654FF7">
        <w:rPr>
          <w:rFonts w:ascii="Calibri" w:hAnsi="Calibri" w:cs="Calibri"/>
        </w:rPr>
        <w:t xml:space="preserve"> i serwerem </w:t>
      </w:r>
      <w:proofErr w:type="spellStart"/>
      <w:r w:rsidRPr="00654FF7">
        <w:rPr>
          <w:rFonts w:ascii="Calibri" w:hAnsi="Calibri" w:cs="Calibri"/>
        </w:rPr>
        <w:t>Caddy</w:t>
      </w:r>
      <w:proofErr w:type="spellEnd"/>
      <w:r w:rsidRPr="00654FF7">
        <w:rPr>
          <w:rFonts w:ascii="Calibri" w:hAnsi="Calibri" w:cs="Calibri"/>
        </w:rPr>
        <w:t xml:space="preserve"> jako </w:t>
      </w:r>
      <w:proofErr w:type="spellStart"/>
      <w:r w:rsidRPr="00654FF7">
        <w:rPr>
          <w:rFonts w:ascii="Calibri" w:hAnsi="Calibri" w:cs="Calibri"/>
        </w:rPr>
        <w:t>reverse</w:t>
      </w:r>
      <w:proofErr w:type="spellEnd"/>
      <w:r w:rsidRPr="00654FF7">
        <w:rPr>
          <w:rFonts w:ascii="Calibri" w:hAnsi="Calibri" w:cs="Calibri"/>
        </w:rPr>
        <w:t xml:space="preserve"> </w:t>
      </w:r>
      <w:proofErr w:type="spellStart"/>
      <w:r w:rsidRPr="00654FF7">
        <w:rPr>
          <w:rFonts w:ascii="Calibri" w:hAnsi="Calibri" w:cs="Calibri"/>
        </w:rPr>
        <w:t>proxy</w:t>
      </w:r>
      <w:proofErr w:type="spellEnd"/>
      <w:r w:rsidRPr="00654FF7">
        <w:rPr>
          <w:rFonts w:ascii="Calibri" w:hAnsi="Calibri" w:cs="Calibri"/>
        </w:rPr>
        <w:t xml:space="preserve">. Całość zamknęliśmy w kontenerach Docker </w:t>
      </w:r>
      <w:proofErr w:type="spellStart"/>
      <w:r w:rsidRPr="00654FF7">
        <w:rPr>
          <w:rFonts w:ascii="Calibri" w:hAnsi="Calibri" w:cs="Calibri"/>
        </w:rPr>
        <w:t>Compose</w:t>
      </w:r>
      <w:proofErr w:type="spellEnd"/>
      <w:r w:rsidRPr="00654FF7">
        <w:rPr>
          <w:rFonts w:ascii="Calibri" w:hAnsi="Calibri" w:cs="Calibri"/>
        </w:rPr>
        <w:t xml:space="preserve"> z założeniem wdrożenia na serwerze VPS. Wszystko działało sprawnie do momentu, gdy w końcowej fazie praktyk przystąpiliśmy do przygotowania wdrożenia produkcyjnego. Wtedy okazało się, że obecny plan hostingowy klienta (</w:t>
      </w:r>
      <w:proofErr w:type="spellStart"/>
      <w:r w:rsidRPr="00654FF7">
        <w:rPr>
          <w:rFonts w:ascii="Calibri" w:hAnsi="Calibri" w:cs="Calibri"/>
        </w:rPr>
        <w:t>SeoHost</w:t>
      </w:r>
      <w:proofErr w:type="spellEnd"/>
      <w:r w:rsidRPr="00654FF7">
        <w:rPr>
          <w:rFonts w:ascii="Calibri" w:hAnsi="Calibri" w:cs="Calibri"/>
        </w:rPr>
        <w:t xml:space="preserve">, pakiet SH2) to zwykły hosting współdzielony bez wirtualizacji VPS, przez co nie można było uruchomić </w:t>
      </w:r>
      <w:proofErr w:type="spellStart"/>
      <w:r w:rsidRPr="00654FF7">
        <w:rPr>
          <w:rFonts w:ascii="Calibri" w:hAnsi="Calibri" w:cs="Calibri"/>
        </w:rPr>
        <w:t>Dockera</w:t>
      </w:r>
      <w:proofErr w:type="spellEnd"/>
      <w:r w:rsidRPr="00654FF7">
        <w:rPr>
          <w:rFonts w:ascii="Calibri" w:hAnsi="Calibri" w:cs="Calibri"/>
        </w:rPr>
        <w:t xml:space="preserve">. Plan hostingowy wspierał wyłącznie statyczne pliki HTML/CSS/JS oraz środowisko PHP z bazą MySQL. Było blisko a na kilka dni przed końcem praktyk nie dowieźlibyśmy projektu na czas. Zamiast wymuszać zmianę infrastruktury, błyskawicznie przeprowadziliśmy pełną przebudowę architektury. Jako odpowiedzialny za </w:t>
      </w:r>
      <w:proofErr w:type="spellStart"/>
      <w:r w:rsidRPr="00654FF7">
        <w:rPr>
          <w:rFonts w:ascii="Calibri" w:hAnsi="Calibri" w:cs="Calibri"/>
        </w:rPr>
        <w:t>frontend</w:t>
      </w:r>
      <w:proofErr w:type="spellEnd"/>
      <w:r w:rsidRPr="00654FF7">
        <w:rPr>
          <w:rFonts w:ascii="Calibri" w:hAnsi="Calibri" w:cs="Calibri"/>
        </w:rPr>
        <w:t xml:space="preserve">, bieżący </w:t>
      </w:r>
      <w:proofErr w:type="spellStart"/>
      <w:r w:rsidRPr="00654FF7">
        <w:rPr>
          <w:rFonts w:ascii="Calibri" w:hAnsi="Calibri" w:cs="Calibri"/>
        </w:rPr>
        <w:t>typescript</w:t>
      </w:r>
      <w:proofErr w:type="spellEnd"/>
      <w:r w:rsidRPr="00654FF7">
        <w:rPr>
          <w:rFonts w:ascii="Calibri" w:hAnsi="Calibri" w:cs="Calibri"/>
        </w:rPr>
        <w:t xml:space="preserve"> zastąpiłem czystym </w:t>
      </w:r>
      <w:proofErr w:type="spellStart"/>
      <w:r w:rsidRPr="00654FF7">
        <w:rPr>
          <w:rFonts w:ascii="Calibri" w:hAnsi="Calibri" w:cs="Calibri"/>
        </w:rPr>
        <w:t>html</w:t>
      </w:r>
      <w:proofErr w:type="spellEnd"/>
      <w:r w:rsidRPr="00654FF7">
        <w:rPr>
          <w:rFonts w:ascii="Calibri" w:hAnsi="Calibri" w:cs="Calibri"/>
        </w:rPr>
        <w:t>/</w:t>
      </w:r>
      <w:proofErr w:type="spellStart"/>
      <w:r w:rsidRPr="00654FF7">
        <w:rPr>
          <w:rFonts w:ascii="Calibri" w:hAnsi="Calibri" w:cs="Calibri"/>
        </w:rPr>
        <w:t>css</w:t>
      </w:r>
      <w:proofErr w:type="spellEnd"/>
      <w:r w:rsidRPr="00654FF7">
        <w:rPr>
          <w:rFonts w:ascii="Calibri" w:hAnsi="Calibri" w:cs="Calibri"/>
        </w:rPr>
        <w:t>/</w:t>
      </w:r>
      <w:proofErr w:type="spellStart"/>
      <w:r w:rsidRPr="00654FF7">
        <w:rPr>
          <w:rFonts w:ascii="Calibri" w:hAnsi="Calibri" w:cs="Calibri"/>
        </w:rPr>
        <w:t>js</w:t>
      </w:r>
      <w:proofErr w:type="spellEnd"/>
      <w:r w:rsidRPr="00654FF7">
        <w:rPr>
          <w:rFonts w:ascii="Calibri" w:hAnsi="Calibri" w:cs="Calibri"/>
        </w:rPr>
        <w:t xml:space="preserve"> (wystarczyła jedna linijka: </w:t>
      </w:r>
      <w:proofErr w:type="spellStart"/>
      <w:r w:rsidRPr="00654FF7">
        <w:rPr>
          <w:rFonts w:ascii="Calibri" w:hAnsi="Calibri" w:cs="Calibri"/>
        </w:rPr>
        <w:t>output</w:t>
      </w:r>
      <w:proofErr w:type="spellEnd"/>
      <w:r w:rsidRPr="00654FF7">
        <w:rPr>
          <w:rFonts w:ascii="Calibri" w:hAnsi="Calibri" w:cs="Calibri"/>
        </w:rPr>
        <w:t>: 'export') oraz opracowałem zaawansowany plik .</w:t>
      </w:r>
      <w:proofErr w:type="spellStart"/>
      <w:r w:rsidRPr="00654FF7">
        <w:rPr>
          <w:rFonts w:ascii="Calibri" w:hAnsi="Calibri" w:cs="Calibri"/>
        </w:rPr>
        <w:t>htaccess</w:t>
      </w:r>
      <w:proofErr w:type="spellEnd"/>
      <w:r w:rsidRPr="00654FF7">
        <w:rPr>
          <w:rFonts w:ascii="Calibri" w:hAnsi="Calibri" w:cs="Calibri"/>
        </w:rPr>
        <w:t xml:space="preserve"> obsługujący routing SPA, certyfikaty SSL, reguły pamięci podręcznej i nagłówki bezpieczeństwa. Kolega w ekspresowym tempie postawił </w:t>
      </w:r>
      <w:proofErr w:type="spellStart"/>
      <w:r w:rsidRPr="00654FF7">
        <w:rPr>
          <w:rFonts w:ascii="Calibri" w:hAnsi="Calibri" w:cs="Calibri"/>
        </w:rPr>
        <w:t>WordPressa</w:t>
      </w:r>
      <w:proofErr w:type="spellEnd"/>
      <w:r w:rsidRPr="00654FF7">
        <w:rPr>
          <w:rFonts w:ascii="Calibri" w:hAnsi="Calibri" w:cs="Calibri"/>
        </w:rPr>
        <w:t xml:space="preserve"> na subdomenie API i stworzył autorską wtyczkę PHP, która odtworzyła funkcjonalność </w:t>
      </w:r>
      <w:proofErr w:type="spellStart"/>
      <w:r w:rsidRPr="00654FF7">
        <w:rPr>
          <w:rFonts w:ascii="Calibri" w:hAnsi="Calibri" w:cs="Calibri"/>
        </w:rPr>
        <w:t>backendu</w:t>
      </w:r>
      <w:proofErr w:type="spellEnd"/>
      <w:r w:rsidRPr="00654FF7">
        <w:rPr>
          <w:rFonts w:ascii="Calibri" w:hAnsi="Calibri" w:cs="Calibri"/>
        </w:rPr>
        <w:t xml:space="preserve">: udostępniła </w:t>
      </w:r>
      <w:proofErr w:type="spellStart"/>
      <w:r w:rsidRPr="00654FF7">
        <w:rPr>
          <w:rFonts w:ascii="Calibri" w:hAnsi="Calibri" w:cs="Calibri"/>
        </w:rPr>
        <w:t>endpoint</w:t>
      </w:r>
      <w:proofErr w:type="spellEnd"/>
      <w:r w:rsidRPr="00654FF7">
        <w:rPr>
          <w:rFonts w:ascii="Calibri" w:hAnsi="Calibri" w:cs="Calibri"/>
        </w:rPr>
        <w:t xml:space="preserve"> REST API, obsłużyła nagłówki CORS, zastąpiła zewnętrzny skrypt antyspamowy niewidocznym polem </w:t>
      </w:r>
      <w:proofErr w:type="spellStart"/>
      <w:r w:rsidRPr="00654FF7">
        <w:rPr>
          <w:rFonts w:ascii="Calibri" w:hAnsi="Calibri" w:cs="Calibri"/>
        </w:rPr>
        <w:t>Honeypot</w:t>
      </w:r>
      <w:proofErr w:type="spellEnd"/>
      <w:r w:rsidRPr="00654FF7">
        <w:rPr>
          <w:rFonts w:ascii="Calibri" w:hAnsi="Calibri" w:cs="Calibri"/>
        </w:rPr>
        <w:t xml:space="preserve"> oraz dodała w panelu klienta dedykowaną zakładkę z moderacją zgłoszeń i wysyłką wiadomości na firmową skrzynkę e-mail. Po trzech dobach intensywnej pracy projekt został pomyślnie zintegrowany, wdrożony na serwerze i odebrany, a klient był zadowolony.</w:t>
      </w:r>
    </w:p>
    <w:p w14:paraId="18663611" w14:textId="77777777" w:rsidR="00654FF7" w:rsidRPr="00654FF7" w:rsidRDefault="00654FF7" w:rsidP="00654FF7">
      <w:pPr>
        <w:rPr>
          <w:rFonts w:ascii="Calibri" w:hAnsi="Calibri" w:cs="Calibri"/>
        </w:rPr>
      </w:pPr>
      <w:r w:rsidRPr="00654FF7">
        <w:rPr>
          <w:rFonts w:ascii="Calibri" w:hAnsi="Calibri" w:cs="Calibri"/>
          <w:b/>
          <w:bCs/>
        </w:rPr>
        <w:t>Wnioski:</w:t>
      </w:r>
      <w:r w:rsidRPr="00654FF7">
        <w:rPr>
          <w:rFonts w:ascii="Calibri" w:hAnsi="Calibri" w:cs="Calibri"/>
        </w:rPr>
        <w:t xml:space="preserve"> Projekt został błędnie zaplanowany na etapie analizy wstępnej poprzez przyjęcie milczącego założenia o dostępności środowiska kontenerowego (Docker/VPS). W procesie inżynierii wymagań twardy audyt środowiska uruchomieniowego, ograniczeń technicznych hostingu klienta oraz jego możliwości finansowych musi stanowić krytyczny warunek początkowy, zbadany przed napisaniem pierwszej linijki kodu </w:t>
      </w:r>
      <w:proofErr w:type="spellStart"/>
      <w:r w:rsidRPr="00654FF7">
        <w:rPr>
          <w:rFonts w:ascii="Calibri" w:hAnsi="Calibri" w:cs="Calibri"/>
        </w:rPr>
        <w:t>backendu</w:t>
      </w:r>
      <w:proofErr w:type="spellEnd"/>
      <w:r w:rsidRPr="00654FF7">
        <w:rPr>
          <w:rFonts w:ascii="Calibri" w:hAnsi="Calibri" w:cs="Calibri"/>
        </w:rPr>
        <w:t xml:space="preserve">. Dobór stosu technologicznego musi bezwzględnie uwzględniać czynniki ludzkie oraz nawyki użytkownika. Zastosowanie </w:t>
      </w:r>
      <w:proofErr w:type="spellStart"/>
      <w:r w:rsidRPr="00654FF7">
        <w:rPr>
          <w:rFonts w:ascii="Calibri" w:hAnsi="Calibri" w:cs="Calibri"/>
        </w:rPr>
        <w:t>WordPressa</w:t>
      </w:r>
      <w:proofErr w:type="spellEnd"/>
      <w:r w:rsidRPr="00654FF7">
        <w:rPr>
          <w:rFonts w:ascii="Calibri" w:hAnsi="Calibri" w:cs="Calibri"/>
        </w:rPr>
        <w:t xml:space="preserve"> jako </w:t>
      </w:r>
      <w:proofErr w:type="spellStart"/>
      <w:r w:rsidRPr="00654FF7">
        <w:rPr>
          <w:rFonts w:ascii="Calibri" w:hAnsi="Calibri" w:cs="Calibri"/>
        </w:rPr>
        <w:t>backendu</w:t>
      </w:r>
      <w:proofErr w:type="spellEnd"/>
      <w:r w:rsidRPr="00654FF7">
        <w:rPr>
          <w:rFonts w:ascii="Calibri" w:hAnsi="Calibri" w:cs="Calibri"/>
        </w:rPr>
        <w:t xml:space="preserve"> było dobre dla klienta, ponieważ miał już z nim styczność. Ocalenie projektu i sukces wdrożenia pod presją czasu wynikały z separacji </w:t>
      </w:r>
      <w:proofErr w:type="spellStart"/>
      <w:r w:rsidRPr="00654FF7">
        <w:rPr>
          <w:rFonts w:ascii="Calibri" w:hAnsi="Calibri" w:cs="Calibri"/>
        </w:rPr>
        <w:t>frontendu</w:t>
      </w:r>
      <w:proofErr w:type="spellEnd"/>
      <w:r w:rsidRPr="00654FF7">
        <w:rPr>
          <w:rFonts w:ascii="Calibri" w:hAnsi="Calibri" w:cs="Calibri"/>
        </w:rPr>
        <w:t xml:space="preserve"> od logiki serwera, co pozwoliło ocalić cały dotychczasowy interfejs użytkownika i podmienić jedynie warstwę dostawcy danych. W metodyce zarządzania projektami elementy infrastrukturalne oraz ryzyka integracyjne należy walidować w pierwszej kolejności, a kluczem do zażegnania kryzysu jest zwinna zdolność zespołu do natychmiastowej zmiany planu oraz solidarny podział zadań naprawczych. </w:t>
      </w:r>
    </w:p>
    <w:p w14:paraId="3FB2919C" w14:textId="61D4CA34" w:rsidR="00F77A6F" w:rsidRPr="00654FF7" w:rsidRDefault="00654FF7" w:rsidP="00654FF7">
      <w:pPr>
        <w:jc w:val="right"/>
        <w:rPr>
          <w:rFonts w:ascii="Calibri" w:hAnsi="Calibri" w:cs="Calibri"/>
          <w:sz w:val="28"/>
          <w:szCs w:val="28"/>
        </w:rPr>
      </w:pPr>
      <w:r w:rsidRPr="00654FF7">
        <w:rPr>
          <w:rFonts w:ascii="Calibri" w:hAnsi="Calibri" w:cs="Calibri"/>
          <w:sz w:val="28"/>
          <w:szCs w:val="28"/>
        </w:rPr>
        <w:t>Łukasz Malinowski ISI</w:t>
      </w:r>
    </w:p>
    <w:sectPr w:rsidR="00F77A6F" w:rsidRPr="00654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1A"/>
    <w:rsid w:val="00084D8A"/>
    <w:rsid w:val="00654FF7"/>
    <w:rsid w:val="00885E1A"/>
    <w:rsid w:val="00B25489"/>
    <w:rsid w:val="00F7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C748"/>
  <w15:chartTrackingRefBased/>
  <w15:docId w15:val="{F842B9A1-74DC-4974-8487-C9F4F68D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5E1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5E1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5E1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5E1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5E1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5E1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5E1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5E1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5E1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5E1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Malinowski</dc:creator>
  <cp:keywords/>
  <dc:description/>
  <cp:lastModifiedBy>Łukasz Malinowski</cp:lastModifiedBy>
  <cp:revision>2</cp:revision>
  <dcterms:created xsi:type="dcterms:W3CDTF">2026-10-13T17:30:00Z</dcterms:created>
  <dcterms:modified xsi:type="dcterms:W3CDTF">2026-10-13T17:30:00Z</dcterms:modified>
</cp:coreProperties>
</file>