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193E4" w14:textId="77777777" w:rsidR="004E75F5" w:rsidRDefault="00CB44BC" w:rsidP="00CB44BC">
      <w:pPr>
        <w:pStyle w:val="Title"/>
      </w:pPr>
      <w:r>
        <w:t>Practical 1</w:t>
      </w:r>
    </w:p>
    <w:p w14:paraId="6AE3375D" w14:textId="77777777" w:rsidR="00CB44BC" w:rsidRDefault="00CB44BC" w:rsidP="00CB44BC">
      <w:pPr>
        <w:pStyle w:val="Heading1"/>
      </w:pPr>
      <w:r>
        <w:t>Network commands and their description</w:t>
      </w:r>
    </w:p>
    <w:p w14:paraId="29CFEB10" w14:textId="77777777" w:rsidR="00CB44BC" w:rsidRDefault="00CB44BC" w:rsidP="00CB44BC"/>
    <w:p w14:paraId="28799D74" w14:textId="77777777" w:rsidR="00CB44BC" w:rsidRDefault="00CB44BC" w:rsidP="00CB44BC">
      <w:pPr>
        <w:pStyle w:val="Heading2"/>
      </w:pPr>
      <w:r>
        <w:t>Ipconfig</w:t>
      </w:r>
    </w:p>
    <w:p w14:paraId="5C9A4068" w14:textId="77777777" w:rsidR="00CB44BC" w:rsidRDefault="00CB44BC" w:rsidP="00CB44BC">
      <w:r>
        <w:t xml:space="preserve">Displays all current TCP/IP </w:t>
      </w:r>
      <w:proofErr w:type="spellStart"/>
      <w:r>
        <w:t>config</w:t>
      </w:r>
      <w:proofErr w:type="spellEnd"/>
      <w:r>
        <w:t xml:space="preserve"> values. For example IP address, DNS servers, </w:t>
      </w:r>
      <w:proofErr w:type="spellStart"/>
      <w:proofErr w:type="gramStart"/>
      <w:r>
        <w:t>Gateways,etc</w:t>
      </w:r>
      <w:proofErr w:type="spellEnd"/>
      <w:r>
        <w:t>.</w:t>
      </w:r>
      <w:proofErr w:type="gramEnd"/>
    </w:p>
    <w:p w14:paraId="24A5CABF" w14:textId="77777777" w:rsidR="00CB44BC" w:rsidRDefault="00CB44BC" w:rsidP="00CB44BC">
      <w:r>
        <w:rPr>
          <w:noProof/>
          <w:lang w:eastAsia="ja-JP" w:bidi="hi-IN"/>
        </w:rPr>
        <w:drawing>
          <wp:inline distT="0" distB="0" distL="0" distR="0" wp14:anchorId="45BEA7E7" wp14:editId="3E3C2FCC">
            <wp:extent cx="3290185"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3619" cy="2302282"/>
                    </a:xfrm>
                    <a:prstGeom prst="rect">
                      <a:avLst/>
                    </a:prstGeom>
                  </pic:spPr>
                </pic:pic>
              </a:graphicData>
            </a:graphic>
          </wp:inline>
        </w:drawing>
      </w:r>
    </w:p>
    <w:p w14:paraId="075FC99F" w14:textId="77777777" w:rsidR="00CB44BC" w:rsidRDefault="00CB44BC" w:rsidP="00CB44BC"/>
    <w:p w14:paraId="00C69023" w14:textId="77777777" w:rsidR="00CB44BC" w:rsidRDefault="00CB44BC" w:rsidP="00CB44BC">
      <w:pPr>
        <w:pStyle w:val="Heading2"/>
      </w:pPr>
      <w:r>
        <w:t>Ping</w:t>
      </w:r>
    </w:p>
    <w:p w14:paraId="5C944B1B" w14:textId="77777777" w:rsidR="00CB44BC" w:rsidRDefault="00CB44BC" w:rsidP="00CB44BC">
      <w:pPr>
        <w:rPr>
          <w:shd w:val="clear" w:color="auto" w:fill="FFFFFF"/>
        </w:rPr>
      </w:pPr>
      <w:r>
        <w:rPr>
          <w:shd w:val="clear" w:color="auto" w:fill="FFFFFF"/>
        </w:rPr>
        <w:t>Ping is one of the most commonly used network commands that allows you to ping another network IP address. Pinging another address helps determine if the network card can communicate within the local network or outside network.</w:t>
      </w:r>
    </w:p>
    <w:p w14:paraId="40123416" w14:textId="77777777" w:rsidR="00CB44BC" w:rsidRDefault="00CB44BC" w:rsidP="00CB44BC">
      <w:r>
        <w:rPr>
          <w:noProof/>
          <w:lang w:eastAsia="ja-JP" w:bidi="hi-IN"/>
        </w:rPr>
        <w:drawing>
          <wp:inline distT="0" distB="0" distL="0" distR="0" wp14:anchorId="260267A6" wp14:editId="454F0A2B">
            <wp:extent cx="3417522"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480" cy="1745472"/>
                    </a:xfrm>
                    <a:prstGeom prst="rect">
                      <a:avLst/>
                    </a:prstGeom>
                  </pic:spPr>
                </pic:pic>
              </a:graphicData>
            </a:graphic>
          </wp:inline>
        </w:drawing>
      </w:r>
    </w:p>
    <w:p w14:paraId="1564F6CD" w14:textId="77777777" w:rsidR="00CB44BC" w:rsidRDefault="00CB44BC" w:rsidP="00CB44BC">
      <w:r>
        <w:t>Other options:</w:t>
      </w:r>
    </w:p>
    <w:p w14:paraId="5D5CE2E6" w14:textId="77777777" w:rsidR="00CB44BC" w:rsidRDefault="00CB44BC" w:rsidP="00CB44BC">
      <w:r>
        <w:t>-t             Ping the specified host until stopped.</w:t>
      </w:r>
    </w:p>
    <w:p w14:paraId="4F7975E2" w14:textId="77777777" w:rsidR="00CB44BC" w:rsidRDefault="00CB44BC" w:rsidP="00CB44BC">
      <w:r>
        <w:t>-a             Resolve addresses to hostnames.</w:t>
      </w:r>
    </w:p>
    <w:p w14:paraId="01AC4143" w14:textId="77777777" w:rsidR="00CB44BC" w:rsidRDefault="00CB44BC" w:rsidP="00CB44BC">
      <w:r>
        <w:t>-n count       Number of echo requests to send.</w:t>
      </w:r>
    </w:p>
    <w:p w14:paraId="485058DE" w14:textId="77777777" w:rsidR="00CB44BC" w:rsidRDefault="00CB44BC" w:rsidP="00CB44BC">
      <w:r>
        <w:t>-l size        Send buffer size.</w:t>
      </w:r>
    </w:p>
    <w:p w14:paraId="4D6E18F6" w14:textId="77777777" w:rsidR="00CB44BC" w:rsidRDefault="00CB44BC" w:rsidP="00CB44BC">
      <w:r>
        <w:t>-f             Set Don't Fragment flag in packet (IPv4-only).</w:t>
      </w:r>
    </w:p>
    <w:p w14:paraId="13C07DD2" w14:textId="77777777" w:rsidR="00CB44BC" w:rsidRDefault="00CB44BC" w:rsidP="00CB44BC">
      <w:r>
        <w:t>-</w:t>
      </w:r>
      <w:proofErr w:type="spellStart"/>
      <w:r>
        <w:t>i</w:t>
      </w:r>
      <w:proofErr w:type="spellEnd"/>
      <w:r>
        <w:t xml:space="preserve"> TTL         Time </w:t>
      </w:r>
      <w:proofErr w:type="gramStart"/>
      <w:r>
        <w:t>To</w:t>
      </w:r>
      <w:proofErr w:type="gramEnd"/>
      <w:r>
        <w:t xml:space="preserve"> Live.</w:t>
      </w:r>
    </w:p>
    <w:p w14:paraId="5AA79CB5" w14:textId="77777777" w:rsidR="00CB44BC" w:rsidRDefault="00CB44BC" w:rsidP="008B4D42">
      <w:r>
        <w:t xml:space="preserve">-v TOS         Type </w:t>
      </w:r>
      <w:proofErr w:type="gramStart"/>
      <w:r>
        <w:t>Of</w:t>
      </w:r>
      <w:proofErr w:type="gramEnd"/>
      <w:r>
        <w:t xml:space="preserve"> </w:t>
      </w:r>
      <w:r w:rsidR="008B4D42">
        <w:t>Service</w:t>
      </w:r>
    </w:p>
    <w:p w14:paraId="6B33A72A" w14:textId="77777777" w:rsidR="00CB44BC" w:rsidRDefault="00CB44BC" w:rsidP="00CB44BC">
      <w:r>
        <w:t>-r count       Record route for count hops (IPv4-only).</w:t>
      </w:r>
    </w:p>
    <w:p w14:paraId="37A0E72D" w14:textId="77777777" w:rsidR="00CB44BC" w:rsidRDefault="00CB44BC" w:rsidP="00CB44BC">
      <w:r>
        <w:t>-s count       Timestamp for count hops (IPv4-only).</w:t>
      </w:r>
    </w:p>
    <w:p w14:paraId="32D178FF" w14:textId="77777777" w:rsidR="00CB44BC" w:rsidRDefault="00CB44BC" w:rsidP="00CB44BC">
      <w:r>
        <w:t>-j host-list   Loose source route along host-list (IPv4-only).</w:t>
      </w:r>
    </w:p>
    <w:p w14:paraId="291BABB3" w14:textId="77777777" w:rsidR="00CB44BC" w:rsidRDefault="00CB44BC" w:rsidP="00CB44BC">
      <w:r>
        <w:lastRenderedPageBreak/>
        <w:t>-k host-list   Strict source route along host-list (IPv4-only).</w:t>
      </w:r>
    </w:p>
    <w:p w14:paraId="2596BC6F" w14:textId="77777777" w:rsidR="00CB44BC" w:rsidRDefault="00CB44BC" w:rsidP="00CB44BC">
      <w:r>
        <w:t xml:space="preserve">-w timeout     </w:t>
      </w:r>
      <w:proofErr w:type="spellStart"/>
      <w:r>
        <w:t>Timeout</w:t>
      </w:r>
      <w:proofErr w:type="spellEnd"/>
      <w:r>
        <w:t xml:space="preserve"> in milliseconds to wait for each reply.</w:t>
      </w:r>
    </w:p>
    <w:p w14:paraId="22C7AFF7" w14:textId="77777777" w:rsidR="00CB44BC" w:rsidRDefault="00CB44BC" w:rsidP="00CB44BC">
      <w:r>
        <w:t>-R             Use routing header to test reverse route also (IPv6-only).</w:t>
      </w:r>
    </w:p>
    <w:p w14:paraId="61B64EB3" w14:textId="77777777" w:rsidR="00CB44BC" w:rsidRDefault="00CB44BC" w:rsidP="00CB44BC">
      <w:r>
        <w:t>Per RFC 5095 the use of this routing header has been</w:t>
      </w:r>
    </w:p>
    <w:p w14:paraId="29F61D2B" w14:textId="77777777" w:rsidR="00CB44BC" w:rsidRDefault="00CB44BC" w:rsidP="00CB44BC">
      <w:r>
        <w:t>deprecated. Some systems may drop echo requests if</w:t>
      </w:r>
    </w:p>
    <w:p w14:paraId="61C9C2ED" w14:textId="77777777" w:rsidR="00CB44BC" w:rsidRDefault="00CB44BC" w:rsidP="00CB44BC">
      <w:r>
        <w:t>this header is used.</w:t>
      </w:r>
    </w:p>
    <w:p w14:paraId="1447E2CE" w14:textId="77777777" w:rsidR="00CB44BC" w:rsidRDefault="00CB44BC" w:rsidP="00CB44BC">
      <w:r>
        <w:t xml:space="preserve">-S </w:t>
      </w:r>
      <w:proofErr w:type="spellStart"/>
      <w:r>
        <w:t>srcaddr</w:t>
      </w:r>
      <w:proofErr w:type="spellEnd"/>
      <w:r>
        <w:t xml:space="preserve">     Source address to use.</w:t>
      </w:r>
    </w:p>
    <w:p w14:paraId="24D4B11C" w14:textId="77777777" w:rsidR="00CB44BC" w:rsidRDefault="00CB44BC" w:rsidP="00CB44BC">
      <w:r>
        <w:t>-c compartment Routing compartment identifier.</w:t>
      </w:r>
    </w:p>
    <w:p w14:paraId="0E9B4276" w14:textId="77777777" w:rsidR="00CB44BC" w:rsidRDefault="00CB44BC" w:rsidP="00CB44BC">
      <w:r>
        <w:t>-p             Ping a Hyper-V Network Virtualization provider address.</w:t>
      </w:r>
    </w:p>
    <w:p w14:paraId="755160B0" w14:textId="77777777" w:rsidR="00CB44BC" w:rsidRDefault="00CB44BC" w:rsidP="00CB44BC">
      <w:r>
        <w:t>-4             Force using IPv4.</w:t>
      </w:r>
    </w:p>
    <w:p w14:paraId="4DF72624" w14:textId="77777777" w:rsidR="00CB44BC" w:rsidRDefault="00CB44BC" w:rsidP="00CB44BC">
      <w:r>
        <w:t>-6             Force using IPv6.</w:t>
      </w:r>
    </w:p>
    <w:p w14:paraId="1D7F03A1" w14:textId="77777777" w:rsidR="008B4D42" w:rsidRDefault="008B4D42" w:rsidP="00CB44BC"/>
    <w:p w14:paraId="2CBAF515" w14:textId="77777777" w:rsidR="008B4D42" w:rsidRDefault="008B4D42" w:rsidP="008B4D42">
      <w:pPr>
        <w:pStyle w:val="Heading2"/>
      </w:pPr>
      <w:r>
        <w:t>Traceroute</w:t>
      </w:r>
    </w:p>
    <w:p w14:paraId="1B58E5F2" w14:textId="77777777" w:rsidR="008B4D42" w:rsidRDefault="008B4D42" w:rsidP="008B4D42">
      <w:pPr>
        <w:rPr>
          <w:shd w:val="clear" w:color="auto" w:fill="FFFFFF"/>
        </w:rPr>
      </w:pPr>
      <w:r w:rsidRPr="008B4D42">
        <w:rPr>
          <w:shd w:val="clear" w:color="auto" w:fill="FFFFFF"/>
        </w:rPr>
        <w:t>The</w:t>
      </w:r>
      <w:r w:rsidRPr="008B4D42">
        <w:rPr>
          <w:rStyle w:val="apple-converted-space"/>
          <w:rFonts w:ascii="Verdana" w:hAnsi="Verdana"/>
          <w:color w:val="454545"/>
          <w:shd w:val="clear" w:color="auto" w:fill="FFFFFF"/>
        </w:rPr>
        <w:t> </w:t>
      </w:r>
      <w:proofErr w:type="spellStart"/>
      <w:r w:rsidRPr="008B4D42">
        <w:rPr>
          <w:shd w:val="clear" w:color="auto" w:fill="FFFFFF"/>
        </w:rPr>
        <w:t>tracert</w:t>
      </w:r>
      <w:proofErr w:type="spellEnd"/>
      <w:r w:rsidRPr="008B4D42">
        <w:rPr>
          <w:rStyle w:val="apple-converted-space"/>
          <w:rFonts w:ascii="Verdana" w:hAnsi="Verdana"/>
          <w:color w:val="454545"/>
          <w:shd w:val="clear" w:color="auto" w:fill="FFFFFF"/>
        </w:rPr>
        <w:t> </w:t>
      </w:r>
      <w:r w:rsidRPr="008B4D42">
        <w:rPr>
          <w:shd w:val="clear" w:color="auto" w:fill="FFFFFF"/>
        </w:rPr>
        <w:t>command in MS-DOS and Windows (known as</w:t>
      </w:r>
      <w:r w:rsidRPr="008B4D42">
        <w:rPr>
          <w:rStyle w:val="apple-converted-space"/>
          <w:rFonts w:ascii="Verdana" w:hAnsi="Verdana"/>
          <w:color w:val="454545"/>
          <w:shd w:val="clear" w:color="auto" w:fill="FFFFFF"/>
        </w:rPr>
        <w:t> </w:t>
      </w:r>
      <w:r w:rsidRPr="008B4D42">
        <w:rPr>
          <w:shd w:val="clear" w:color="auto" w:fill="FFFFFF"/>
        </w:rPr>
        <w:t>traceroute</w:t>
      </w:r>
      <w:r w:rsidRPr="008B4D42">
        <w:rPr>
          <w:rStyle w:val="apple-converted-space"/>
          <w:rFonts w:ascii="Verdana" w:hAnsi="Verdana"/>
          <w:color w:val="454545"/>
          <w:shd w:val="clear" w:color="auto" w:fill="FFFFFF"/>
        </w:rPr>
        <w:t> </w:t>
      </w:r>
      <w:r w:rsidRPr="008B4D42">
        <w:rPr>
          <w:shd w:val="clear" w:color="auto" w:fill="FFFFFF"/>
        </w:rPr>
        <w:t xml:space="preserve">in Unix-like operating systems) is a useful tool for diagnosing network issues. It allows you to view a listing of how a network packet travels through the network and where it may fail or slow down. Using this </w:t>
      </w:r>
      <w:proofErr w:type="gramStart"/>
      <w:r w:rsidRPr="008B4D42">
        <w:rPr>
          <w:shd w:val="clear" w:color="auto" w:fill="FFFFFF"/>
        </w:rPr>
        <w:t>information</w:t>
      </w:r>
      <w:proofErr w:type="gramEnd"/>
      <w:r w:rsidRPr="008B4D42">
        <w:rPr>
          <w:shd w:val="clear" w:color="auto" w:fill="FFFFFF"/>
        </w:rPr>
        <w:t xml:space="preserve"> you can determine the computer, router, switch or other network device possibly causing your network issues.</w:t>
      </w:r>
    </w:p>
    <w:p w14:paraId="3C7A3B0C" w14:textId="77777777" w:rsidR="008B4D42" w:rsidRDefault="008B4D42" w:rsidP="008B4D42">
      <w:pPr>
        <w:rPr>
          <w:shd w:val="clear" w:color="auto" w:fill="FFFFFF"/>
        </w:rPr>
      </w:pPr>
      <w:r>
        <w:rPr>
          <w:noProof/>
          <w:lang w:eastAsia="ja-JP" w:bidi="hi-IN"/>
        </w:rPr>
        <w:drawing>
          <wp:inline distT="0" distB="0" distL="0" distR="0" wp14:anchorId="0445FCAD" wp14:editId="0BFB1F4A">
            <wp:extent cx="2956560" cy="1797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0701" cy="1805950"/>
                    </a:xfrm>
                    <a:prstGeom prst="rect">
                      <a:avLst/>
                    </a:prstGeom>
                  </pic:spPr>
                </pic:pic>
              </a:graphicData>
            </a:graphic>
          </wp:inline>
        </w:drawing>
      </w:r>
    </w:p>
    <w:p w14:paraId="383815CC" w14:textId="77777777" w:rsidR="008B4D42" w:rsidRDefault="008B4D42" w:rsidP="008B4D42">
      <w:pPr>
        <w:rPr>
          <w:shd w:val="clear" w:color="auto" w:fill="FFFFFF"/>
        </w:rPr>
      </w:pPr>
    </w:p>
    <w:p w14:paraId="5AA9162A" w14:textId="77777777" w:rsidR="008B4D42" w:rsidRDefault="008B4D42" w:rsidP="008B4D42">
      <w:pPr>
        <w:pStyle w:val="Heading2"/>
      </w:pPr>
      <w:proofErr w:type="spellStart"/>
      <w:r>
        <w:t>Nslookup</w:t>
      </w:r>
      <w:proofErr w:type="spellEnd"/>
    </w:p>
    <w:p w14:paraId="23C4280B" w14:textId="77777777" w:rsidR="008B4D42" w:rsidRDefault="008B4D42" w:rsidP="008B4D42">
      <w:pPr>
        <w:rPr>
          <w:shd w:val="clear" w:color="auto" w:fill="FFFFFF"/>
        </w:rPr>
      </w:pPr>
      <w:r w:rsidRPr="008B4D42">
        <w:rPr>
          <w:shd w:val="clear" w:color="auto" w:fill="FFFFFF"/>
        </w:rPr>
        <w:t xml:space="preserve">The </w:t>
      </w:r>
      <w:proofErr w:type="spellStart"/>
      <w:r w:rsidRPr="008B4D42">
        <w:rPr>
          <w:shd w:val="clear" w:color="auto" w:fill="FFFFFF"/>
        </w:rPr>
        <w:t>nslookup</w:t>
      </w:r>
      <w:proofErr w:type="spellEnd"/>
      <w:r w:rsidRPr="008B4D42">
        <w:rPr>
          <w:shd w:val="clear" w:color="auto" w:fill="FFFFFF"/>
        </w:rPr>
        <w:t xml:space="preserve"> MS-DOS utility that enables a user to do a reverse lookup on an IP address of a domain or host on a network.</w:t>
      </w:r>
    </w:p>
    <w:p w14:paraId="3740FF38" w14:textId="77777777" w:rsidR="008B4D42" w:rsidRDefault="008B4D42" w:rsidP="008B4D42">
      <w:r>
        <w:rPr>
          <w:noProof/>
          <w:lang w:eastAsia="ja-JP" w:bidi="hi-IN"/>
        </w:rPr>
        <w:drawing>
          <wp:inline distT="0" distB="0" distL="0" distR="0" wp14:anchorId="3BEC1454" wp14:editId="6AD4A810">
            <wp:extent cx="3002280" cy="172787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910" cy="1743776"/>
                    </a:xfrm>
                    <a:prstGeom prst="rect">
                      <a:avLst/>
                    </a:prstGeom>
                  </pic:spPr>
                </pic:pic>
              </a:graphicData>
            </a:graphic>
          </wp:inline>
        </w:drawing>
      </w:r>
    </w:p>
    <w:p w14:paraId="538BDD49" w14:textId="77777777" w:rsidR="008B4D42" w:rsidRDefault="008B4D42" w:rsidP="008B4D42">
      <w:pPr>
        <w:pStyle w:val="Heading2"/>
      </w:pPr>
      <w:r>
        <w:t>Finger</w:t>
      </w:r>
    </w:p>
    <w:p w14:paraId="37B52079" w14:textId="77777777" w:rsidR="008B4D42" w:rsidRDefault="008B4D42" w:rsidP="008B4D42">
      <w:pPr>
        <w:rPr>
          <w:noProof/>
          <w:lang w:eastAsia="ja-JP" w:bidi="hi-IN"/>
        </w:rPr>
      </w:pPr>
      <w:r>
        <w:rPr>
          <w:shd w:val="clear" w:color="auto" w:fill="FFFFFF"/>
        </w:rPr>
        <w:t xml:space="preserve">The finger command available in Unix and Linux variants allows a user to find sometimes personal information about a user. This information can include the last time the user logged in, when they read their e-mail, etc. If the user creates </w:t>
      </w:r>
      <w:proofErr w:type="gramStart"/>
      <w:r>
        <w:rPr>
          <w:shd w:val="clear" w:color="auto" w:fill="FFFFFF"/>
        </w:rPr>
        <w:t>a .PLAN</w:t>
      </w:r>
      <w:proofErr w:type="gramEnd"/>
      <w:r>
        <w:rPr>
          <w:shd w:val="clear" w:color="auto" w:fill="FFFFFF"/>
        </w:rPr>
        <w:t xml:space="preserve"> or other related file the user can also display additional information.</w:t>
      </w:r>
    </w:p>
    <w:p w14:paraId="3AAB8B76" w14:textId="77777777" w:rsidR="008B4D42" w:rsidRDefault="008B4D42" w:rsidP="008B4D42">
      <w:r>
        <w:rPr>
          <w:noProof/>
          <w:lang w:eastAsia="ja-JP" w:bidi="hi-IN"/>
        </w:rPr>
        <w:lastRenderedPageBreak/>
        <w:drawing>
          <wp:inline distT="0" distB="0" distL="0" distR="0" wp14:anchorId="4B37C3CD" wp14:editId="355F6976">
            <wp:extent cx="3886200" cy="1605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662" cy="1613487"/>
                    </a:xfrm>
                    <a:prstGeom prst="rect">
                      <a:avLst/>
                    </a:prstGeom>
                  </pic:spPr>
                </pic:pic>
              </a:graphicData>
            </a:graphic>
          </wp:inline>
        </w:drawing>
      </w:r>
    </w:p>
    <w:p w14:paraId="62120EF9" w14:textId="77777777" w:rsidR="008B4D42" w:rsidRDefault="008B4D42" w:rsidP="008B4D42">
      <w:pPr>
        <w:pStyle w:val="Heading2"/>
      </w:pPr>
      <w:r>
        <w:t>Arp</w:t>
      </w:r>
    </w:p>
    <w:p w14:paraId="69D54FE1" w14:textId="77777777" w:rsidR="008B4D42" w:rsidRDefault="008B4D42" w:rsidP="008B4D42">
      <w:pPr>
        <w:rPr>
          <w:shd w:val="clear" w:color="auto" w:fill="FFFFFF"/>
        </w:rPr>
      </w:pPr>
      <w:r w:rsidRPr="008B4D42">
        <w:rPr>
          <w:shd w:val="clear" w:color="auto" w:fill="FFFFFF"/>
        </w:rPr>
        <w:t>Display or manipulate the ARP information on a network device or computer.</w:t>
      </w:r>
    </w:p>
    <w:p w14:paraId="37665A62" w14:textId="77777777" w:rsidR="008B4D42" w:rsidRDefault="008B4D42" w:rsidP="008B4D42">
      <w:r>
        <w:rPr>
          <w:noProof/>
          <w:lang w:eastAsia="ja-JP" w:bidi="hi-IN"/>
        </w:rPr>
        <w:drawing>
          <wp:inline distT="0" distB="0" distL="0" distR="0" wp14:anchorId="675F37F0" wp14:editId="4AF1E534">
            <wp:extent cx="2849880" cy="241997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8982" cy="2436191"/>
                    </a:xfrm>
                    <a:prstGeom prst="rect">
                      <a:avLst/>
                    </a:prstGeom>
                  </pic:spPr>
                </pic:pic>
              </a:graphicData>
            </a:graphic>
          </wp:inline>
        </w:drawing>
      </w:r>
    </w:p>
    <w:p w14:paraId="6CA62DCD" w14:textId="77777777" w:rsidR="008B4D42" w:rsidRDefault="008B4D42" w:rsidP="008B4D42">
      <w:pPr>
        <w:pStyle w:val="Heading2"/>
      </w:pPr>
      <w:proofErr w:type="spellStart"/>
      <w:r>
        <w:t>Netstat</w:t>
      </w:r>
      <w:proofErr w:type="spellEnd"/>
    </w:p>
    <w:p w14:paraId="3E380743" w14:textId="77777777" w:rsidR="008B4D42" w:rsidRDefault="008B4D42" w:rsidP="008B4D42">
      <w:pPr>
        <w:rPr>
          <w:shd w:val="clear" w:color="auto" w:fill="FFFFFF"/>
        </w:rPr>
      </w:pPr>
      <w:r>
        <w:rPr>
          <w:shd w:val="clear" w:color="auto" w:fill="FFFFFF"/>
        </w:rPr>
        <w:t xml:space="preserve">The </w:t>
      </w:r>
      <w:proofErr w:type="spellStart"/>
      <w:r>
        <w:rPr>
          <w:shd w:val="clear" w:color="auto" w:fill="FFFFFF"/>
        </w:rPr>
        <w:t>netstat</w:t>
      </w:r>
      <w:proofErr w:type="spellEnd"/>
      <w:r>
        <w:rPr>
          <w:shd w:val="clear" w:color="auto" w:fill="FFFFFF"/>
        </w:rPr>
        <w:t xml:space="preserve"> command is used to display the TCP/IP network protocol statistics and information.</w:t>
      </w:r>
    </w:p>
    <w:p w14:paraId="067B5D80" w14:textId="77777777" w:rsidR="008B4D42" w:rsidRPr="008B4D42" w:rsidRDefault="008B4D42" w:rsidP="008B4D42">
      <w:r>
        <w:rPr>
          <w:noProof/>
          <w:lang w:eastAsia="ja-JP" w:bidi="hi-IN"/>
        </w:rPr>
        <w:drawing>
          <wp:inline distT="0" distB="0" distL="0" distR="0" wp14:anchorId="3CF2CEC3" wp14:editId="49F2E4A2">
            <wp:extent cx="4046220" cy="29810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640" cy="2985029"/>
                    </a:xfrm>
                    <a:prstGeom prst="rect">
                      <a:avLst/>
                    </a:prstGeom>
                  </pic:spPr>
                </pic:pic>
              </a:graphicData>
            </a:graphic>
          </wp:inline>
        </w:drawing>
      </w:r>
      <w:bookmarkStart w:id="0" w:name="_GoBack"/>
      <w:bookmarkEnd w:id="0"/>
    </w:p>
    <w:sectPr w:rsidR="008B4D42" w:rsidRPr="008B4D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3B9F4" w14:textId="77777777" w:rsidR="00CB44BC" w:rsidRDefault="00CB44BC" w:rsidP="00CB44BC">
      <w:r>
        <w:separator/>
      </w:r>
    </w:p>
  </w:endnote>
  <w:endnote w:type="continuationSeparator" w:id="0">
    <w:p w14:paraId="28AC2494" w14:textId="77777777" w:rsidR="00CB44BC" w:rsidRDefault="00CB44BC" w:rsidP="00CB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DB37A" w14:textId="77777777" w:rsidR="00CB44BC" w:rsidRDefault="00CB44BC" w:rsidP="00CB44BC">
      <w:r>
        <w:separator/>
      </w:r>
    </w:p>
  </w:footnote>
  <w:footnote w:type="continuationSeparator" w:id="0">
    <w:p w14:paraId="7ED96A91" w14:textId="77777777" w:rsidR="00CB44BC" w:rsidRDefault="00CB44BC" w:rsidP="00CB4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0144" w14:textId="77777777" w:rsidR="00CB44BC" w:rsidRDefault="00CB44BC">
    <w:pPr>
      <w:spacing w:line="264" w:lineRule="auto"/>
    </w:pPr>
    <w:r>
      <w:rPr>
        <w:noProof/>
        <w:color w:val="000000"/>
        <w:lang w:eastAsia="ja-JP" w:bidi="hi-IN"/>
      </w:rPr>
      <mc:AlternateContent>
        <mc:Choice Requires="wps">
          <w:drawing>
            <wp:anchor distT="0" distB="0" distL="114300" distR="114300" simplePos="0" relativeHeight="251659264" behindDoc="0" locked="0" layoutInCell="1" allowOverlap="1" wp14:anchorId="17249BAD" wp14:editId="72750B4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4D0C2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420BCC410EA8430B9BC7033D0EABEEEB"/>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Roll No: 14BCE110      Rachit Shah</w:t>
        </w:r>
      </w:sdtContent>
    </w:sdt>
  </w:p>
  <w:p w14:paraId="26AA3917" w14:textId="77777777" w:rsidR="00CB44BC" w:rsidRDefault="00CB4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F1685"/>
    <w:multiLevelType w:val="hybridMultilevel"/>
    <w:tmpl w:val="435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BC"/>
    <w:rsid w:val="004E75F5"/>
    <w:rsid w:val="008B4D42"/>
    <w:rsid w:val="00CB44B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0555"/>
  <w15:chartTrackingRefBased/>
  <w15:docId w15:val="{EE5D044F-4B26-4EB6-ABCB-FA3A3A29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CB44BC"/>
    <w:pPr>
      <w:tabs>
        <w:tab w:val="center" w:pos="4513"/>
        <w:tab w:val="right" w:pos="9026"/>
      </w:tabs>
    </w:pPr>
  </w:style>
  <w:style w:type="character" w:customStyle="1" w:styleId="HeaderChar">
    <w:name w:val="Header Char"/>
    <w:basedOn w:val="DefaultParagraphFont"/>
    <w:link w:val="Header"/>
    <w:uiPriority w:val="99"/>
    <w:rsid w:val="00CB44BC"/>
  </w:style>
  <w:style w:type="paragraph" w:styleId="Footer">
    <w:name w:val="footer"/>
    <w:basedOn w:val="Normal"/>
    <w:link w:val="FooterChar"/>
    <w:uiPriority w:val="99"/>
    <w:unhideWhenUsed/>
    <w:rsid w:val="00CB44BC"/>
    <w:pPr>
      <w:tabs>
        <w:tab w:val="center" w:pos="4513"/>
        <w:tab w:val="right" w:pos="9026"/>
      </w:tabs>
    </w:pPr>
  </w:style>
  <w:style w:type="character" w:customStyle="1" w:styleId="FooterChar">
    <w:name w:val="Footer Char"/>
    <w:basedOn w:val="DefaultParagraphFont"/>
    <w:link w:val="Footer"/>
    <w:uiPriority w:val="99"/>
    <w:rsid w:val="00CB44BC"/>
  </w:style>
  <w:style w:type="character" w:customStyle="1" w:styleId="apple-converted-space">
    <w:name w:val="apple-converted-space"/>
    <w:basedOn w:val="DefaultParagraphFont"/>
    <w:rsid w:val="008B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7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t\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0BCC410EA8430B9BC7033D0EABEEEB"/>
        <w:category>
          <w:name w:val="General"/>
          <w:gallery w:val="placeholder"/>
        </w:category>
        <w:types>
          <w:type w:val="bbPlcHdr"/>
        </w:types>
        <w:behaviors>
          <w:behavior w:val="content"/>
        </w:behaviors>
        <w:guid w:val="{3BA76C60-698B-4F92-BD1F-6A14A9C0AD13}"/>
      </w:docPartPr>
      <w:docPartBody>
        <w:p w:rsidR="00000000" w:rsidRDefault="00155A0A" w:rsidP="00155A0A">
          <w:pPr>
            <w:pStyle w:val="420BCC410EA8430B9BC7033D0EABEEEB"/>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0A"/>
    <w:rsid w:val="00155A0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0BCC410EA8430B9BC7033D0EABEEEB">
    <w:name w:val="420BCC410EA8430B9BC7033D0EABEEEB"/>
    <w:rsid w:val="00155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67B05F4-CD00-42C4-B2CC-1027AB71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 No: 14BCE110      Rachit Shah</dc:title>
  <dc:subject/>
  <dc:creator>Rachit Shah</dc:creator>
  <cp:keywords/>
  <dc:description/>
  <cp:lastModifiedBy>Rachit Shah</cp:lastModifiedBy>
  <cp:revision>1</cp:revision>
  <dcterms:created xsi:type="dcterms:W3CDTF">2016-08-21T19:15:00Z</dcterms:created>
  <dcterms:modified xsi:type="dcterms:W3CDTF">2016-08-21T19:45:00Z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