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7BF3D" w14:textId="77777777" w:rsidR="00443E39" w:rsidRDefault="00443E39" w:rsidP="00443E39">
      <w:pPr>
        <w:spacing w:after="0" w:line="480" w:lineRule="auto"/>
        <w:rPr>
          <w:rFonts w:ascii="Times New Roman" w:hAnsi="Times New Roman" w:cs="Times New Roman"/>
          <w:b/>
          <w:sz w:val="24"/>
          <w:szCs w:val="24"/>
        </w:rPr>
      </w:pPr>
    </w:p>
    <w:p w14:paraId="10B9C162" w14:textId="341D2F45" w:rsidR="00D6442C" w:rsidRDefault="005D0CFA" w:rsidP="00F622F5">
      <w:pPr>
        <w:shd w:val="clear" w:color="auto" w:fill="FFFFFF"/>
        <w:spacing w:after="225" w:line="240" w:lineRule="auto"/>
        <w:jc w:val="center"/>
        <w:outlineLvl w:val="4"/>
        <w:rPr>
          <w:rFonts w:ascii="Arial" w:eastAsia="Times New Roman" w:hAnsi="Arial" w:cs="Arial"/>
          <w:b/>
          <w:color w:val="000000" w:themeColor="text1"/>
          <w:sz w:val="32"/>
          <w:szCs w:val="32"/>
          <w:lang w:eastAsia="es-MX"/>
        </w:rPr>
      </w:pPr>
      <w:r>
        <w:rPr>
          <w:rFonts w:ascii="Arial" w:eastAsia="Times New Roman" w:hAnsi="Arial" w:cs="Arial"/>
          <w:b/>
          <w:color w:val="000000" w:themeColor="text1"/>
          <w:sz w:val="32"/>
          <w:szCs w:val="32"/>
          <w:lang w:eastAsia="es-MX"/>
        </w:rPr>
        <w:t>Reporte ejecutivo</w:t>
      </w:r>
    </w:p>
    <w:p w14:paraId="5EAB3F2F" w14:textId="52F7E51C" w:rsidR="005D0CFA" w:rsidRDefault="005D0CFA" w:rsidP="00F622F5">
      <w:pPr>
        <w:shd w:val="clear" w:color="auto" w:fill="FFFFFF"/>
        <w:spacing w:after="225" w:line="240" w:lineRule="auto"/>
        <w:jc w:val="center"/>
        <w:outlineLvl w:val="4"/>
        <w:rPr>
          <w:rFonts w:ascii="Arial" w:eastAsia="Times New Roman" w:hAnsi="Arial" w:cs="Arial"/>
          <w:b/>
          <w:color w:val="000000" w:themeColor="text1"/>
          <w:sz w:val="32"/>
          <w:szCs w:val="32"/>
          <w:lang w:eastAsia="es-MX"/>
        </w:rPr>
      </w:pPr>
      <w:r>
        <w:rPr>
          <w:rFonts w:ascii="Arial" w:eastAsia="Times New Roman" w:hAnsi="Arial" w:cs="Arial"/>
          <w:b/>
          <w:color w:val="000000" w:themeColor="text1"/>
          <w:sz w:val="32"/>
          <w:szCs w:val="32"/>
          <w:lang w:eastAsia="es-MX"/>
        </w:rPr>
        <w:t xml:space="preserve">Modelo Machine </w:t>
      </w:r>
      <w:proofErr w:type="spellStart"/>
      <w:r>
        <w:rPr>
          <w:rFonts w:ascii="Arial" w:eastAsia="Times New Roman" w:hAnsi="Arial" w:cs="Arial"/>
          <w:b/>
          <w:color w:val="000000" w:themeColor="text1"/>
          <w:sz w:val="32"/>
          <w:szCs w:val="32"/>
          <w:lang w:eastAsia="es-MX"/>
        </w:rPr>
        <w:t>Learning</w:t>
      </w:r>
      <w:proofErr w:type="spellEnd"/>
      <w:r>
        <w:rPr>
          <w:rFonts w:ascii="Arial" w:eastAsia="Times New Roman" w:hAnsi="Arial" w:cs="Arial"/>
          <w:b/>
          <w:color w:val="000000" w:themeColor="text1"/>
          <w:sz w:val="32"/>
          <w:szCs w:val="32"/>
          <w:lang w:eastAsia="es-MX"/>
        </w:rPr>
        <w:t xml:space="preserve"> para sistema de </w:t>
      </w:r>
      <w:proofErr w:type="spellStart"/>
      <w:r>
        <w:rPr>
          <w:rFonts w:ascii="Arial" w:eastAsia="Times New Roman" w:hAnsi="Arial" w:cs="Arial"/>
          <w:b/>
          <w:color w:val="000000" w:themeColor="text1"/>
          <w:sz w:val="32"/>
          <w:szCs w:val="32"/>
          <w:lang w:eastAsia="es-MX"/>
        </w:rPr>
        <w:t>Bikepro</w:t>
      </w:r>
      <w:proofErr w:type="spellEnd"/>
    </w:p>
    <w:p w14:paraId="0B1D32F9" w14:textId="4DB37758" w:rsidR="005D0CFA" w:rsidRDefault="005D0CFA" w:rsidP="005D0CFA">
      <w:pPr>
        <w:shd w:val="clear" w:color="auto" w:fill="FFFFFF"/>
        <w:spacing w:after="225" w:line="240" w:lineRule="auto"/>
        <w:outlineLvl w:val="4"/>
        <w:rPr>
          <w:rFonts w:ascii="Arial" w:eastAsia="Times New Roman" w:hAnsi="Arial" w:cs="Arial"/>
          <w:b/>
          <w:color w:val="000000" w:themeColor="text1"/>
          <w:sz w:val="32"/>
          <w:szCs w:val="32"/>
          <w:lang w:eastAsia="es-MX"/>
        </w:rPr>
      </w:pPr>
    </w:p>
    <w:p w14:paraId="05EB0415" w14:textId="3F1B7C49" w:rsidR="005D0CFA" w:rsidRPr="00B528EE" w:rsidRDefault="00C27864" w:rsidP="005D0CFA">
      <w:pPr>
        <w:shd w:val="clear" w:color="auto" w:fill="FFFFFF"/>
        <w:spacing w:after="225" w:line="240" w:lineRule="auto"/>
        <w:outlineLvl w:val="4"/>
        <w:rPr>
          <w:rFonts w:ascii="Arial" w:eastAsia="Times New Roman" w:hAnsi="Arial" w:cs="Arial"/>
          <w:b/>
          <w:color w:val="000000" w:themeColor="text1"/>
          <w:lang w:eastAsia="es-MX"/>
        </w:rPr>
      </w:pPr>
      <w:r w:rsidRPr="00B528EE">
        <w:rPr>
          <w:rFonts w:ascii="Arial" w:eastAsia="Times New Roman" w:hAnsi="Arial" w:cs="Arial"/>
          <w:b/>
          <w:color w:val="000000" w:themeColor="text1"/>
          <w:lang w:eastAsia="es-MX"/>
        </w:rPr>
        <w:t>Introducción</w:t>
      </w:r>
      <w:r w:rsidR="005D0CFA" w:rsidRPr="00B528EE">
        <w:rPr>
          <w:rFonts w:ascii="Arial" w:eastAsia="Times New Roman" w:hAnsi="Arial" w:cs="Arial"/>
          <w:b/>
          <w:color w:val="000000" w:themeColor="text1"/>
          <w:lang w:eastAsia="es-MX"/>
        </w:rPr>
        <w:t>:</w:t>
      </w:r>
    </w:p>
    <w:p w14:paraId="0749A938" w14:textId="17052A47" w:rsidR="00F622F5" w:rsidRDefault="005D0CFA" w:rsidP="00F622F5">
      <w:pPr>
        <w:shd w:val="clear" w:color="auto" w:fill="FFFFFF"/>
        <w:spacing w:before="100" w:beforeAutospacing="1" w:after="100" w:afterAutospacing="1" w:line="240" w:lineRule="auto"/>
        <w:rPr>
          <w:rFonts w:ascii="Arial" w:eastAsia="Times New Roman" w:hAnsi="Arial" w:cs="Arial"/>
          <w:color w:val="212529"/>
          <w:sz w:val="21"/>
          <w:szCs w:val="21"/>
          <w:lang w:eastAsia="es-MX"/>
        </w:rPr>
      </w:pPr>
      <w:r>
        <w:rPr>
          <w:rFonts w:ascii="Arial" w:eastAsia="Times New Roman" w:hAnsi="Arial" w:cs="Arial"/>
          <w:color w:val="212529"/>
          <w:sz w:val="21"/>
          <w:szCs w:val="21"/>
          <w:lang w:eastAsia="es-MX"/>
        </w:rPr>
        <w:t xml:space="preserve">Para garantizar que la tarea principal del modelo de predecir la demanda de alquiler de bicicletas en distintas ciudades contempladas para la expansión de </w:t>
      </w:r>
      <w:proofErr w:type="spellStart"/>
      <w:r>
        <w:rPr>
          <w:rFonts w:ascii="Arial" w:eastAsia="Times New Roman" w:hAnsi="Arial" w:cs="Arial"/>
          <w:color w:val="212529"/>
          <w:sz w:val="21"/>
          <w:szCs w:val="21"/>
          <w:lang w:eastAsia="es-MX"/>
        </w:rPr>
        <w:t>BikePro</w:t>
      </w:r>
      <w:proofErr w:type="spellEnd"/>
      <w:r>
        <w:rPr>
          <w:rFonts w:ascii="Arial" w:eastAsia="Times New Roman" w:hAnsi="Arial" w:cs="Arial"/>
          <w:color w:val="212529"/>
          <w:sz w:val="21"/>
          <w:szCs w:val="21"/>
          <w:lang w:eastAsia="es-MX"/>
        </w:rPr>
        <w:t xml:space="preserve">, se utilizaron los datos históricos sobre la demanda de bicicletas en </w:t>
      </w:r>
      <w:proofErr w:type="spellStart"/>
      <w:r>
        <w:rPr>
          <w:rFonts w:ascii="Arial" w:eastAsia="Times New Roman" w:hAnsi="Arial" w:cs="Arial"/>
          <w:color w:val="212529"/>
          <w:sz w:val="21"/>
          <w:szCs w:val="21"/>
          <w:lang w:eastAsia="es-MX"/>
        </w:rPr>
        <w:t>Seul</w:t>
      </w:r>
      <w:proofErr w:type="spellEnd"/>
      <w:r>
        <w:rPr>
          <w:rFonts w:ascii="Arial" w:eastAsia="Times New Roman" w:hAnsi="Arial" w:cs="Arial"/>
          <w:color w:val="212529"/>
          <w:sz w:val="21"/>
          <w:szCs w:val="21"/>
          <w:lang w:eastAsia="es-MX"/>
        </w:rPr>
        <w:t>, y se identificaron importantes factores climáticos numéricos como temperatu</w:t>
      </w:r>
      <w:r w:rsidR="00FC1A5A">
        <w:rPr>
          <w:rFonts w:ascii="Arial" w:eastAsia="Times New Roman" w:hAnsi="Arial" w:cs="Arial"/>
          <w:color w:val="212529"/>
          <w:sz w:val="21"/>
          <w:szCs w:val="21"/>
          <w:lang w:eastAsia="es-MX"/>
        </w:rPr>
        <w:t xml:space="preserve">ra y lluvia, </w:t>
      </w:r>
      <w:r w:rsidR="00C27864">
        <w:rPr>
          <w:rFonts w:ascii="Arial" w:eastAsia="Times New Roman" w:hAnsi="Arial" w:cs="Arial"/>
          <w:color w:val="212529"/>
          <w:sz w:val="21"/>
          <w:szCs w:val="21"/>
          <w:lang w:eastAsia="es-MX"/>
        </w:rPr>
        <w:t>así</w:t>
      </w:r>
      <w:r w:rsidR="00FC1A5A">
        <w:rPr>
          <w:rFonts w:ascii="Arial" w:eastAsia="Times New Roman" w:hAnsi="Arial" w:cs="Arial"/>
          <w:color w:val="212529"/>
          <w:sz w:val="21"/>
          <w:szCs w:val="21"/>
          <w:lang w:eastAsia="es-MX"/>
        </w:rPr>
        <w:t xml:space="preserve"> como otras variables que afectan considerablemente como el </w:t>
      </w:r>
      <w:proofErr w:type="spellStart"/>
      <w:r w:rsidR="00FC1A5A">
        <w:rPr>
          <w:rFonts w:ascii="Arial" w:eastAsia="Times New Roman" w:hAnsi="Arial" w:cs="Arial"/>
          <w:color w:val="212529"/>
          <w:sz w:val="21"/>
          <w:szCs w:val="21"/>
          <w:lang w:eastAsia="es-MX"/>
        </w:rPr>
        <w:t>dia</w:t>
      </w:r>
      <w:proofErr w:type="spellEnd"/>
      <w:r w:rsidR="00FC1A5A">
        <w:rPr>
          <w:rFonts w:ascii="Arial" w:eastAsia="Times New Roman" w:hAnsi="Arial" w:cs="Arial"/>
          <w:color w:val="212529"/>
          <w:sz w:val="21"/>
          <w:szCs w:val="21"/>
          <w:lang w:eastAsia="es-MX"/>
        </w:rPr>
        <w:t xml:space="preserve"> de la semana o fechas de vacaciones y días festivos. </w:t>
      </w:r>
    </w:p>
    <w:p w14:paraId="1B9CB33E" w14:textId="08B34CD3" w:rsidR="00FC1A5A" w:rsidRDefault="00FC1A5A" w:rsidP="00F622F5">
      <w:pPr>
        <w:shd w:val="clear" w:color="auto" w:fill="FFFFFF"/>
        <w:spacing w:before="100" w:beforeAutospacing="1" w:after="100" w:afterAutospacing="1" w:line="240" w:lineRule="auto"/>
        <w:rPr>
          <w:rFonts w:ascii="Arial" w:eastAsia="Times New Roman" w:hAnsi="Arial" w:cs="Arial"/>
          <w:color w:val="212529"/>
          <w:sz w:val="21"/>
          <w:szCs w:val="21"/>
          <w:lang w:eastAsia="es-MX"/>
        </w:rPr>
      </w:pPr>
      <w:r>
        <w:rPr>
          <w:rFonts w:ascii="Arial" w:eastAsia="Times New Roman" w:hAnsi="Arial" w:cs="Arial"/>
          <w:color w:val="212529"/>
          <w:sz w:val="21"/>
          <w:szCs w:val="21"/>
          <w:lang w:eastAsia="es-MX"/>
        </w:rPr>
        <w:t>El diseñ</w:t>
      </w:r>
      <w:r w:rsidRPr="00FC1A5A">
        <w:rPr>
          <w:rFonts w:ascii="Arial" w:eastAsia="Times New Roman" w:hAnsi="Arial" w:cs="Arial"/>
          <w:color w:val="212529"/>
          <w:sz w:val="21"/>
          <w:szCs w:val="21"/>
          <w:lang w:eastAsia="es-MX"/>
        </w:rPr>
        <w:t>o de un pipeline de M</w:t>
      </w:r>
      <w:r>
        <w:rPr>
          <w:rFonts w:ascii="Arial" w:eastAsia="Times New Roman" w:hAnsi="Arial" w:cs="Arial"/>
          <w:color w:val="212529"/>
          <w:sz w:val="21"/>
          <w:szCs w:val="21"/>
          <w:lang w:eastAsia="es-MX"/>
        </w:rPr>
        <w:t xml:space="preserve">achine </w:t>
      </w:r>
      <w:proofErr w:type="spellStart"/>
      <w:r>
        <w:rPr>
          <w:rFonts w:ascii="Arial" w:eastAsia="Times New Roman" w:hAnsi="Arial" w:cs="Arial"/>
          <w:color w:val="212529"/>
          <w:sz w:val="21"/>
          <w:szCs w:val="21"/>
          <w:lang w:eastAsia="es-MX"/>
        </w:rPr>
        <w:t>Learning</w:t>
      </w:r>
      <w:proofErr w:type="spellEnd"/>
      <w:r>
        <w:rPr>
          <w:rFonts w:ascii="Arial" w:eastAsia="Times New Roman" w:hAnsi="Arial" w:cs="Arial"/>
          <w:color w:val="212529"/>
          <w:sz w:val="21"/>
          <w:szCs w:val="21"/>
          <w:lang w:eastAsia="es-MX"/>
        </w:rPr>
        <w:t xml:space="preserve"> automatizado, se convirtió en la mejor opción, al integrar las diversas etapas desde transformación de datos hasta entrenamiento y pruebas de modelo, nos aseguramos de que este proceso sea reproducible y permita ajustes de manera eficiente.</w:t>
      </w:r>
    </w:p>
    <w:p w14:paraId="60F9151F" w14:textId="757434A4" w:rsidR="00321B0B" w:rsidRPr="00B528EE" w:rsidRDefault="00C27864" w:rsidP="00C27864">
      <w:pPr>
        <w:shd w:val="clear" w:color="auto" w:fill="FFFFFF"/>
        <w:spacing w:before="100" w:beforeAutospacing="1" w:after="100" w:afterAutospacing="1" w:line="240" w:lineRule="auto"/>
        <w:rPr>
          <w:rFonts w:ascii="Arial" w:eastAsia="Times New Roman" w:hAnsi="Arial" w:cs="Arial"/>
          <w:b/>
          <w:bCs/>
          <w:color w:val="212529"/>
          <w:lang w:eastAsia="es-MX"/>
        </w:rPr>
      </w:pPr>
      <w:proofErr w:type="spellStart"/>
      <w:r w:rsidRPr="00B528EE">
        <w:rPr>
          <w:rFonts w:ascii="Arial" w:eastAsia="Times New Roman" w:hAnsi="Arial" w:cs="Arial"/>
          <w:b/>
          <w:bCs/>
          <w:color w:val="212529"/>
          <w:lang w:eastAsia="es-MX"/>
        </w:rPr>
        <w:t>Preprocesamiento</w:t>
      </w:r>
      <w:proofErr w:type="spellEnd"/>
      <w:r w:rsidRPr="00B528EE">
        <w:rPr>
          <w:rFonts w:ascii="Arial" w:eastAsia="Times New Roman" w:hAnsi="Arial" w:cs="Arial"/>
          <w:b/>
          <w:bCs/>
          <w:color w:val="212529"/>
          <w:lang w:eastAsia="es-MX"/>
        </w:rPr>
        <w:t xml:space="preserve"> de datos</w:t>
      </w:r>
      <w:r w:rsidR="00F622F5" w:rsidRPr="00B528EE">
        <w:rPr>
          <w:rFonts w:ascii="Arial" w:eastAsia="Times New Roman" w:hAnsi="Arial" w:cs="Arial"/>
          <w:b/>
          <w:bCs/>
          <w:color w:val="212529"/>
          <w:lang w:eastAsia="es-MX"/>
        </w:rPr>
        <w:t>:</w:t>
      </w:r>
    </w:p>
    <w:p w14:paraId="06145EE8" w14:textId="608490D5" w:rsidR="00C27864" w:rsidRDefault="00C27864" w:rsidP="00C27864">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sidRPr="00C27864">
        <w:rPr>
          <w:rFonts w:ascii="Arial" w:eastAsia="Times New Roman" w:hAnsi="Arial" w:cs="Arial"/>
          <w:bCs/>
          <w:color w:val="212529"/>
          <w:sz w:val="21"/>
          <w:szCs w:val="21"/>
          <w:lang w:eastAsia="es-MX"/>
        </w:rPr>
        <w:t xml:space="preserve">En esta etapa agregamos una parte para limpiar y simplificar el nombre de las variables de cada columna de los datos de </w:t>
      </w:r>
      <w:proofErr w:type="spellStart"/>
      <w:r w:rsidRPr="00C27864">
        <w:rPr>
          <w:rFonts w:ascii="Arial" w:eastAsia="Times New Roman" w:hAnsi="Arial" w:cs="Arial"/>
          <w:bCs/>
          <w:color w:val="212529"/>
          <w:sz w:val="21"/>
          <w:szCs w:val="21"/>
          <w:lang w:eastAsia="es-MX"/>
        </w:rPr>
        <w:t>BikePro</w:t>
      </w:r>
      <w:proofErr w:type="spellEnd"/>
      <w:r w:rsidR="00D70B39">
        <w:rPr>
          <w:rFonts w:ascii="Arial" w:eastAsia="Times New Roman" w:hAnsi="Arial" w:cs="Arial"/>
          <w:bCs/>
          <w:color w:val="212529"/>
          <w:sz w:val="21"/>
          <w:szCs w:val="21"/>
          <w:lang w:eastAsia="es-MX"/>
        </w:rPr>
        <w:t xml:space="preserve">, eliminando elementos como medidas </w:t>
      </w:r>
      <w:r w:rsidR="00B528EE">
        <w:rPr>
          <w:rFonts w:ascii="Arial" w:eastAsia="Times New Roman" w:hAnsi="Arial" w:cs="Arial"/>
          <w:bCs/>
          <w:color w:val="212529"/>
          <w:sz w:val="21"/>
          <w:szCs w:val="21"/>
          <w:lang w:eastAsia="es-MX"/>
        </w:rPr>
        <w:t>específicas</w:t>
      </w:r>
      <w:r w:rsidR="00D70B39">
        <w:rPr>
          <w:rFonts w:ascii="Arial" w:eastAsia="Times New Roman" w:hAnsi="Arial" w:cs="Arial"/>
          <w:bCs/>
          <w:color w:val="212529"/>
          <w:sz w:val="21"/>
          <w:szCs w:val="21"/>
          <w:lang w:eastAsia="es-MX"/>
        </w:rPr>
        <w:t xml:space="preserve"> de cada uno y mayúsculas en los nombres</w:t>
      </w:r>
      <w:r w:rsidRPr="00C27864">
        <w:rPr>
          <w:rFonts w:ascii="Arial" w:eastAsia="Times New Roman" w:hAnsi="Arial" w:cs="Arial"/>
          <w:bCs/>
          <w:color w:val="212529"/>
          <w:sz w:val="21"/>
          <w:szCs w:val="21"/>
          <w:lang w:eastAsia="es-MX"/>
        </w:rPr>
        <w:t xml:space="preserve">. Después implementamos </w:t>
      </w:r>
      <w:r>
        <w:rPr>
          <w:rFonts w:ascii="Arial" w:eastAsia="Times New Roman" w:hAnsi="Arial" w:cs="Arial"/>
          <w:bCs/>
          <w:color w:val="212529"/>
          <w:sz w:val="21"/>
          <w:szCs w:val="21"/>
          <w:lang w:eastAsia="es-MX"/>
        </w:rPr>
        <w:t xml:space="preserve">la transformación </w:t>
      </w:r>
      <w:proofErr w:type="spellStart"/>
      <w:r>
        <w:rPr>
          <w:rFonts w:ascii="Arial" w:eastAsia="Times New Roman" w:hAnsi="Arial" w:cs="Arial"/>
          <w:bCs/>
          <w:color w:val="212529"/>
          <w:sz w:val="21"/>
          <w:szCs w:val="21"/>
          <w:lang w:eastAsia="es-MX"/>
        </w:rPr>
        <w:t>Yeo</w:t>
      </w:r>
      <w:proofErr w:type="spellEnd"/>
      <w:r>
        <w:rPr>
          <w:rFonts w:ascii="Arial" w:eastAsia="Times New Roman" w:hAnsi="Arial" w:cs="Arial"/>
          <w:bCs/>
          <w:color w:val="212529"/>
          <w:sz w:val="21"/>
          <w:szCs w:val="21"/>
          <w:lang w:eastAsia="es-MX"/>
        </w:rPr>
        <w:t xml:space="preserve">-Johnson en las variables numéricas para corregir sesgos y normalizar distribución de variables. Finalmente, usamos </w:t>
      </w:r>
      <w:proofErr w:type="spellStart"/>
      <w:r>
        <w:rPr>
          <w:rFonts w:ascii="Arial" w:eastAsia="Times New Roman" w:hAnsi="Arial" w:cs="Arial"/>
          <w:bCs/>
          <w:color w:val="212529"/>
          <w:sz w:val="21"/>
          <w:szCs w:val="21"/>
          <w:lang w:eastAsia="es-MX"/>
        </w:rPr>
        <w:t>StandardScaler</w:t>
      </w:r>
      <w:proofErr w:type="spellEnd"/>
      <w:r>
        <w:rPr>
          <w:rFonts w:ascii="Arial" w:eastAsia="Times New Roman" w:hAnsi="Arial" w:cs="Arial"/>
          <w:bCs/>
          <w:color w:val="212529"/>
          <w:sz w:val="21"/>
          <w:szCs w:val="21"/>
          <w:lang w:eastAsia="es-MX"/>
        </w:rPr>
        <w:t xml:space="preserve"> para estandarizar las variables e impedir que los rangos más altos dominen el modelo y estropeen resultados</w:t>
      </w:r>
    </w:p>
    <w:p w14:paraId="7D4DA38D" w14:textId="320F6686" w:rsidR="00C27864" w:rsidRDefault="00C27864" w:rsidP="00C27864">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Pr>
          <w:rFonts w:ascii="Arial" w:eastAsia="Times New Roman" w:hAnsi="Arial" w:cs="Arial"/>
          <w:bCs/>
          <w:color w:val="212529"/>
          <w:sz w:val="21"/>
          <w:szCs w:val="21"/>
          <w:lang w:eastAsia="es-MX"/>
        </w:rPr>
        <w:t xml:space="preserve">En cuanto a las variables categóricas, utilizamos el </w:t>
      </w:r>
      <w:proofErr w:type="spellStart"/>
      <w:r>
        <w:rPr>
          <w:rFonts w:ascii="Arial" w:eastAsia="Times New Roman" w:hAnsi="Arial" w:cs="Arial"/>
          <w:bCs/>
          <w:color w:val="212529"/>
          <w:sz w:val="21"/>
          <w:szCs w:val="21"/>
          <w:lang w:eastAsia="es-MX"/>
        </w:rPr>
        <w:t>One-hot</w:t>
      </w:r>
      <w:proofErr w:type="spellEnd"/>
      <w:r>
        <w:rPr>
          <w:rFonts w:ascii="Arial" w:eastAsia="Times New Roman" w:hAnsi="Arial" w:cs="Arial"/>
          <w:bCs/>
          <w:color w:val="212529"/>
          <w:sz w:val="21"/>
          <w:szCs w:val="21"/>
          <w:lang w:eastAsia="es-MX"/>
        </w:rPr>
        <w:t xml:space="preserve"> </w:t>
      </w:r>
      <w:proofErr w:type="spellStart"/>
      <w:r>
        <w:rPr>
          <w:rFonts w:ascii="Arial" w:eastAsia="Times New Roman" w:hAnsi="Arial" w:cs="Arial"/>
          <w:bCs/>
          <w:color w:val="212529"/>
          <w:sz w:val="21"/>
          <w:szCs w:val="21"/>
          <w:lang w:eastAsia="es-MX"/>
        </w:rPr>
        <w:t>Encoding</w:t>
      </w:r>
      <w:proofErr w:type="spellEnd"/>
      <w:r>
        <w:rPr>
          <w:rFonts w:ascii="Arial" w:eastAsia="Times New Roman" w:hAnsi="Arial" w:cs="Arial"/>
          <w:bCs/>
          <w:color w:val="212529"/>
          <w:sz w:val="21"/>
          <w:szCs w:val="21"/>
          <w:lang w:eastAsia="es-MX"/>
        </w:rPr>
        <w:t xml:space="preserve"> para convertir variables de texto o etiquetas en vectores numéricos binarios.</w:t>
      </w:r>
    </w:p>
    <w:p w14:paraId="2EA295A9" w14:textId="421021D2" w:rsidR="0051665C" w:rsidRPr="00B528EE" w:rsidRDefault="0051665C" w:rsidP="0051665C">
      <w:pPr>
        <w:shd w:val="clear" w:color="auto" w:fill="FFFFFF"/>
        <w:spacing w:before="100" w:beforeAutospacing="1" w:after="100" w:afterAutospacing="1" w:line="240" w:lineRule="auto"/>
        <w:rPr>
          <w:rFonts w:ascii="Arial" w:eastAsia="Times New Roman" w:hAnsi="Arial" w:cs="Arial"/>
          <w:b/>
          <w:bCs/>
          <w:color w:val="212529"/>
          <w:lang w:eastAsia="es-MX"/>
        </w:rPr>
      </w:pPr>
      <w:r w:rsidRPr="00B528EE">
        <w:rPr>
          <w:rFonts w:ascii="Arial" w:eastAsia="Times New Roman" w:hAnsi="Arial" w:cs="Arial"/>
          <w:b/>
          <w:bCs/>
          <w:color w:val="212529"/>
          <w:lang w:eastAsia="es-MX"/>
        </w:rPr>
        <w:t>Entrenamiento y selección de modelos</w:t>
      </w:r>
      <w:r w:rsidRPr="00B528EE">
        <w:rPr>
          <w:rFonts w:ascii="Arial" w:eastAsia="Times New Roman" w:hAnsi="Arial" w:cs="Arial"/>
          <w:b/>
          <w:bCs/>
          <w:color w:val="212529"/>
          <w:lang w:eastAsia="es-MX"/>
        </w:rPr>
        <w:t>:</w:t>
      </w:r>
    </w:p>
    <w:p w14:paraId="7FEE448F" w14:textId="18A74280" w:rsidR="007D6AA3" w:rsidRDefault="007D6AA3"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sidRPr="007D6AA3">
        <w:rPr>
          <w:rFonts w:ascii="Arial" w:eastAsia="Times New Roman" w:hAnsi="Arial" w:cs="Arial"/>
          <w:bCs/>
          <w:color w:val="212529"/>
          <w:sz w:val="21"/>
          <w:szCs w:val="21"/>
          <w:lang w:eastAsia="es-MX"/>
        </w:rPr>
        <w:t xml:space="preserve">Se usó la Validación Cruzada de Series Temporales con </w:t>
      </w:r>
      <w:proofErr w:type="spellStart"/>
      <w:r w:rsidRPr="007D6AA3">
        <w:rPr>
          <w:rFonts w:ascii="Arial" w:eastAsia="Times New Roman" w:hAnsi="Arial" w:cs="Arial"/>
          <w:bCs/>
          <w:color w:val="212529"/>
          <w:sz w:val="21"/>
          <w:szCs w:val="21"/>
          <w:lang w:eastAsia="es-MX"/>
        </w:rPr>
        <w:t>TimeSeriesSplit</w:t>
      </w:r>
      <w:proofErr w:type="spellEnd"/>
      <w:r w:rsidRPr="007D6AA3">
        <w:rPr>
          <w:rFonts w:ascii="Arial" w:eastAsia="Times New Roman" w:hAnsi="Arial" w:cs="Arial"/>
          <w:bCs/>
          <w:color w:val="212529"/>
          <w:sz w:val="21"/>
          <w:szCs w:val="21"/>
          <w:lang w:eastAsia="es-MX"/>
        </w:rPr>
        <w:t xml:space="preserve"> </w:t>
      </w:r>
      <w:r w:rsidR="00D70B39">
        <w:rPr>
          <w:rFonts w:ascii="Arial" w:eastAsia="Times New Roman" w:hAnsi="Arial" w:cs="Arial"/>
          <w:bCs/>
          <w:color w:val="212529"/>
          <w:sz w:val="21"/>
          <w:szCs w:val="21"/>
          <w:lang w:eastAsia="es-MX"/>
        </w:rPr>
        <w:t xml:space="preserve">y 5 cortes como el estándar recomendado al trabajar con validaciones </w:t>
      </w:r>
      <w:r w:rsidRPr="007D6AA3">
        <w:rPr>
          <w:rFonts w:ascii="Arial" w:eastAsia="Times New Roman" w:hAnsi="Arial" w:cs="Arial"/>
          <w:bCs/>
          <w:color w:val="212529"/>
          <w:sz w:val="21"/>
          <w:szCs w:val="21"/>
          <w:lang w:eastAsia="es-MX"/>
        </w:rPr>
        <w:t>para combatir el sobreajuste</w:t>
      </w:r>
      <w:r w:rsidR="00D70B39">
        <w:rPr>
          <w:rFonts w:ascii="Arial" w:eastAsia="Times New Roman" w:hAnsi="Arial" w:cs="Arial"/>
          <w:bCs/>
          <w:color w:val="212529"/>
          <w:sz w:val="21"/>
          <w:szCs w:val="21"/>
          <w:lang w:eastAsia="es-MX"/>
        </w:rPr>
        <w:t xml:space="preserve"> y asegurarnos que el </w:t>
      </w:r>
      <w:proofErr w:type="spellStart"/>
      <w:r w:rsidR="00D70B39">
        <w:rPr>
          <w:rFonts w:ascii="Arial" w:eastAsia="Times New Roman" w:hAnsi="Arial" w:cs="Arial"/>
          <w:bCs/>
          <w:color w:val="212529"/>
          <w:sz w:val="21"/>
          <w:szCs w:val="21"/>
          <w:lang w:eastAsia="es-MX"/>
        </w:rPr>
        <w:t>RMSE</w:t>
      </w:r>
      <w:proofErr w:type="spellEnd"/>
      <w:r w:rsidR="00D70B39">
        <w:rPr>
          <w:rFonts w:ascii="Arial" w:eastAsia="Times New Roman" w:hAnsi="Arial" w:cs="Arial"/>
          <w:bCs/>
          <w:color w:val="212529"/>
          <w:sz w:val="21"/>
          <w:szCs w:val="21"/>
          <w:lang w:eastAsia="es-MX"/>
        </w:rPr>
        <w:t xml:space="preserve"> obtenido sea real y confiable</w:t>
      </w:r>
      <w:r w:rsidRPr="007D6AA3">
        <w:rPr>
          <w:rFonts w:ascii="Arial" w:eastAsia="Times New Roman" w:hAnsi="Arial" w:cs="Arial"/>
          <w:bCs/>
          <w:color w:val="212529"/>
          <w:sz w:val="21"/>
          <w:szCs w:val="21"/>
          <w:lang w:eastAsia="es-MX"/>
        </w:rPr>
        <w:t xml:space="preserve">. Se usaron tres algoritmos diferentes para buscar los </w:t>
      </w:r>
      <w:r w:rsidR="00D70B39" w:rsidRPr="007D6AA3">
        <w:rPr>
          <w:rFonts w:ascii="Arial" w:eastAsia="Times New Roman" w:hAnsi="Arial" w:cs="Arial"/>
          <w:bCs/>
          <w:color w:val="212529"/>
          <w:sz w:val="21"/>
          <w:szCs w:val="21"/>
          <w:lang w:eastAsia="es-MX"/>
        </w:rPr>
        <w:t>más</w:t>
      </w:r>
      <w:r w:rsidRPr="007D6AA3">
        <w:rPr>
          <w:rFonts w:ascii="Arial" w:eastAsia="Times New Roman" w:hAnsi="Arial" w:cs="Arial"/>
          <w:bCs/>
          <w:color w:val="212529"/>
          <w:sz w:val="21"/>
          <w:szCs w:val="21"/>
          <w:lang w:eastAsia="es-MX"/>
        </w:rPr>
        <w:t xml:space="preserve"> óptimos hiperparámetros</w:t>
      </w:r>
      <w:r w:rsidR="00D70B39">
        <w:rPr>
          <w:rFonts w:ascii="Arial" w:eastAsia="Times New Roman" w:hAnsi="Arial" w:cs="Arial"/>
          <w:bCs/>
          <w:color w:val="212529"/>
          <w:sz w:val="21"/>
          <w:szCs w:val="21"/>
          <w:lang w:eastAsia="es-MX"/>
        </w:rPr>
        <w:t>:</w:t>
      </w:r>
    </w:p>
    <w:p w14:paraId="2529D8E2" w14:textId="02BEE700" w:rsidR="00D70B39" w:rsidRDefault="00D70B39"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Pr>
          <w:rFonts w:ascii="Arial" w:eastAsia="Times New Roman" w:hAnsi="Arial" w:cs="Arial"/>
          <w:bCs/>
          <w:color w:val="212529"/>
          <w:sz w:val="21"/>
          <w:szCs w:val="21"/>
          <w:lang w:eastAsia="es-MX"/>
        </w:rPr>
        <w:t xml:space="preserve">Los algoritmos fueron </w:t>
      </w:r>
      <w:proofErr w:type="spellStart"/>
      <w:r>
        <w:rPr>
          <w:rFonts w:ascii="Arial" w:eastAsia="Times New Roman" w:hAnsi="Arial" w:cs="Arial"/>
          <w:bCs/>
          <w:color w:val="212529"/>
          <w:sz w:val="21"/>
          <w:szCs w:val="21"/>
          <w:lang w:eastAsia="es-MX"/>
        </w:rPr>
        <w:t>KNN</w:t>
      </w:r>
      <w:proofErr w:type="spellEnd"/>
      <w:r>
        <w:rPr>
          <w:rFonts w:ascii="Arial" w:eastAsia="Times New Roman" w:hAnsi="Arial" w:cs="Arial"/>
          <w:bCs/>
          <w:color w:val="212529"/>
          <w:sz w:val="21"/>
          <w:szCs w:val="21"/>
          <w:lang w:eastAsia="es-MX"/>
        </w:rPr>
        <w:t xml:space="preserve">, </w:t>
      </w:r>
      <w:r w:rsidR="00B528EE">
        <w:rPr>
          <w:rFonts w:ascii="Arial" w:eastAsia="Times New Roman" w:hAnsi="Arial" w:cs="Arial"/>
          <w:bCs/>
          <w:color w:val="212529"/>
          <w:sz w:val="21"/>
          <w:szCs w:val="21"/>
          <w:lang w:eastAsia="es-MX"/>
        </w:rPr>
        <w:t>Regresión</w:t>
      </w:r>
      <w:r>
        <w:rPr>
          <w:rFonts w:ascii="Arial" w:eastAsia="Times New Roman" w:hAnsi="Arial" w:cs="Arial"/>
          <w:bCs/>
          <w:color w:val="212529"/>
          <w:sz w:val="21"/>
          <w:szCs w:val="21"/>
          <w:lang w:eastAsia="es-MX"/>
        </w:rPr>
        <w:t xml:space="preserve"> de Ridge y por ultimo </w:t>
      </w:r>
      <w:proofErr w:type="spellStart"/>
      <w:r>
        <w:rPr>
          <w:rFonts w:ascii="Arial" w:eastAsia="Times New Roman" w:hAnsi="Arial" w:cs="Arial"/>
          <w:bCs/>
          <w:color w:val="212529"/>
          <w:sz w:val="21"/>
          <w:szCs w:val="21"/>
          <w:lang w:eastAsia="es-MX"/>
        </w:rPr>
        <w:t>Random</w:t>
      </w:r>
      <w:proofErr w:type="spellEnd"/>
      <w:r>
        <w:rPr>
          <w:rFonts w:ascii="Arial" w:eastAsia="Times New Roman" w:hAnsi="Arial" w:cs="Arial"/>
          <w:bCs/>
          <w:color w:val="212529"/>
          <w:sz w:val="21"/>
          <w:szCs w:val="21"/>
          <w:lang w:eastAsia="es-MX"/>
        </w:rPr>
        <w:t xml:space="preserve"> </w:t>
      </w:r>
      <w:proofErr w:type="spellStart"/>
      <w:r>
        <w:rPr>
          <w:rFonts w:ascii="Arial" w:eastAsia="Times New Roman" w:hAnsi="Arial" w:cs="Arial"/>
          <w:bCs/>
          <w:color w:val="212529"/>
          <w:sz w:val="21"/>
          <w:szCs w:val="21"/>
          <w:lang w:eastAsia="es-MX"/>
        </w:rPr>
        <w:t>Forest</w:t>
      </w:r>
      <w:proofErr w:type="spellEnd"/>
      <w:r>
        <w:rPr>
          <w:rFonts w:ascii="Arial" w:eastAsia="Times New Roman" w:hAnsi="Arial" w:cs="Arial"/>
          <w:bCs/>
          <w:color w:val="212529"/>
          <w:sz w:val="21"/>
          <w:szCs w:val="21"/>
          <w:lang w:eastAsia="es-MX"/>
        </w:rPr>
        <w:t xml:space="preserve"> </w:t>
      </w:r>
      <w:proofErr w:type="spellStart"/>
      <w:r>
        <w:rPr>
          <w:rFonts w:ascii="Arial" w:eastAsia="Times New Roman" w:hAnsi="Arial" w:cs="Arial"/>
          <w:bCs/>
          <w:color w:val="212529"/>
          <w:sz w:val="21"/>
          <w:szCs w:val="21"/>
          <w:lang w:eastAsia="es-MX"/>
        </w:rPr>
        <w:t>Regressor</w:t>
      </w:r>
      <w:proofErr w:type="spellEnd"/>
      <w:r>
        <w:rPr>
          <w:rFonts w:ascii="Arial" w:eastAsia="Times New Roman" w:hAnsi="Arial" w:cs="Arial"/>
          <w:bCs/>
          <w:color w:val="212529"/>
          <w:sz w:val="21"/>
          <w:szCs w:val="21"/>
          <w:lang w:eastAsia="es-MX"/>
        </w:rPr>
        <w:t>, que fue el mejor de los tres por ser el modelo más óptimo gracias a su capacidad de manejar interacciones complejas entre las variables numéricas o de clima, y las categóricas o de horario.</w:t>
      </w:r>
    </w:p>
    <w:p w14:paraId="2E89F30C" w14:textId="6A9162B9" w:rsidR="00D70B39" w:rsidRPr="00B528EE" w:rsidRDefault="00D70B39" w:rsidP="0051665C">
      <w:pPr>
        <w:shd w:val="clear" w:color="auto" w:fill="FFFFFF"/>
        <w:spacing w:before="100" w:beforeAutospacing="1" w:after="100" w:afterAutospacing="1" w:line="240" w:lineRule="auto"/>
        <w:rPr>
          <w:rFonts w:ascii="Arial" w:eastAsia="Times New Roman" w:hAnsi="Arial" w:cs="Arial"/>
          <w:b/>
          <w:bCs/>
          <w:color w:val="212529"/>
          <w:lang w:eastAsia="es-MX"/>
        </w:rPr>
      </w:pPr>
      <w:proofErr w:type="spellStart"/>
      <w:r w:rsidRPr="00B528EE">
        <w:rPr>
          <w:rFonts w:ascii="Arial" w:eastAsia="Times New Roman" w:hAnsi="Arial" w:cs="Arial"/>
          <w:b/>
          <w:bCs/>
          <w:color w:val="212529"/>
          <w:lang w:eastAsia="es-MX"/>
        </w:rPr>
        <w:t>Ingie</w:t>
      </w:r>
      <w:r w:rsidR="00B528EE" w:rsidRPr="00B528EE">
        <w:rPr>
          <w:rFonts w:ascii="Arial" w:eastAsia="Times New Roman" w:hAnsi="Arial" w:cs="Arial"/>
          <w:b/>
          <w:bCs/>
          <w:color w:val="212529"/>
          <w:lang w:eastAsia="es-MX"/>
        </w:rPr>
        <w:t>nie</w:t>
      </w:r>
      <w:r w:rsidRPr="00B528EE">
        <w:rPr>
          <w:rFonts w:ascii="Arial" w:eastAsia="Times New Roman" w:hAnsi="Arial" w:cs="Arial"/>
          <w:b/>
          <w:bCs/>
          <w:color w:val="212529"/>
          <w:lang w:eastAsia="es-MX"/>
        </w:rPr>
        <w:t>ria</w:t>
      </w:r>
      <w:proofErr w:type="spellEnd"/>
      <w:r w:rsidRPr="00B528EE">
        <w:rPr>
          <w:rFonts w:ascii="Arial" w:eastAsia="Times New Roman" w:hAnsi="Arial" w:cs="Arial"/>
          <w:b/>
          <w:bCs/>
          <w:color w:val="212529"/>
          <w:lang w:eastAsia="es-MX"/>
        </w:rPr>
        <w:t xml:space="preserve"> de características:</w:t>
      </w:r>
    </w:p>
    <w:p w14:paraId="29EC24F4" w14:textId="3ECC1D56" w:rsidR="00D70B39" w:rsidRDefault="004B2A18"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Pr>
          <w:rFonts w:ascii="Arial" w:eastAsia="Times New Roman" w:hAnsi="Arial" w:cs="Arial"/>
          <w:bCs/>
          <w:color w:val="212529"/>
          <w:sz w:val="21"/>
          <w:szCs w:val="21"/>
          <w:lang w:eastAsia="es-MX"/>
        </w:rPr>
        <w:t>Basándonos</w:t>
      </w:r>
      <w:r w:rsidR="00D70B39">
        <w:rPr>
          <w:rFonts w:ascii="Arial" w:eastAsia="Times New Roman" w:hAnsi="Arial" w:cs="Arial"/>
          <w:bCs/>
          <w:color w:val="212529"/>
          <w:sz w:val="21"/>
          <w:szCs w:val="21"/>
          <w:lang w:eastAsia="es-MX"/>
        </w:rPr>
        <w:t xml:space="preserve"> en la información obtenida de </w:t>
      </w:r>
      <w:proofErr w:type="spellStart"/>
      <w:r w:rsidR="00D70B39">
        <w:rPr>
          <w:rFonts w:ascii="Arial" w:eastAsia="Times New Roman" w:hAnsi="Arial" w:cs="Arial"/>
          <w:bCs/>
          <w:color w:val="212529"/>
          <w:sz w:val="21"/>
          <w:szCs w:val="21"/>
          <w:lang w:eastAsia="es-MX"/>
        </w:rPr>
        <w:t>BikePro</w:t>
      </w:r>
      <w:proofErr w:type="spellEnd"/>
      <w:r w:rsidR="00D70B39">
        <w:rPr>
          <w:rFonts w:ascii="Arial" w:eastAsia="Times New Roman" w:hAnsi="Arial" w:cs="Arial"/>
          <w:bCs/>
          <w:color w:val="212529"/>
          <w:sz w:val="21"/>
          <w:szCs w:val="21"/>
          <w:lang w:eastAsia="es-MX"/>
        </w:rPr>
        <w:t xml:space="preserve">, utilizamos los datos para obtener </w:t>
      </w:r>
      <w:r>
        <w:rPr>
          <w:rFonts w:ascii="Arial" w:eastAsia="Times New Roman" w:hAnsi="Arial" w:cs="Arial"/>
          <w:bCs/>
          <w:color w:val="212529"/>
          <w:sz w:val="21"/>
          <w:szCs w:val="21"/>
          <w:lang w:eastAsia="es-MX"/>
        </w:rPr>
        <w:t>el mes y los fines de semana, para contemplar los cambios de comportamiento social.</w:t>
      </w:r>
    </w:p>
    <w:p w14:paraId="366472DF" w14:textId="2EC3B784" w:rsidR="004B2A18" w:rsidRDefault="004B2A18"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Pr>
          <w:rFonts w:ascii="Arial" w:eastAsia="Times New Roman" w:hAnsi="Arial" w:cs="Arial"/>
          <w:bCs/>
          <w:color w:val="212529"/>
          <w:sz w:val="21"/>
          <w:szCs w:val="21"/>
          <w:lang w:eastAsia="es-MX"/>
        </w:rPr>
        <w:lastRenderedPageBreak/>
        <w:t xml:space="preserve">La variable más importante que genero el mayor </w:t>
      </w:r>
      <w:r w:rsidR="00B528EE">
        <w:rPr>
          <w:rFonts w:ascii="Arial" w:eastAsia="Times New Roman" w:hAnsi="Arial" w:cs="Arial"/>
          <w:bCs/>
          <w:color w:val="212529"/>
          <w:sz w:val="21"/>
          <w:szCs w:val="21"/>
          <w:lang w:eastAsia="es-MX"/>
        </w:rPr>
        <w:t>impacto</w:t>
      </w:r>
      <w:r>
        <w:rPr>
          <w:rFonts w:ascii="Arial" w:eastAsia="Times New Roman" w:hAnsi="Arial" w:cs="Arial"/>
          <w:bCs/>
          <w:color w:val="212529"/>
          <w:sz w:val="21"/>
          <w:szCs w:val="21"/>
          <w:lang w:eastAsia="es-MX"/>
        </w:rPr>
        <w:t xml:space="preserve"> en el desempeñ</w:t>
      </w:r>
      <w:r w:rsidRPr="004B2A18">
        <w:rPr>
          <w:rFonts w:ascii="Arial" w:eastAsia="Times New Roman" w:hAnsi="Arial" w:cs="Arial"/>
          <w:bCs/>
          <w:color w:val="212529"/>
          <w:sz w:val="21"/>
          <w:szCs w:val="21"/>
          <w:lang w:eastAsia="es-MX"/>
        </w:rPr>
        <w:t xml:space="preserve">o del modelo </w:t>
      </w:r>
      <w:r>
        <w:rPr>
          <w:rFonts w:ascii="Arial" w:eastAsia="Times New Roman" w:hAnsi="Arial" w:cs="Arial"/>
          <w:bCs/>
          <w:color w:val="212529"/>
          <w:sz w:val="21"/>
          <w:szCs w:val="21"/>
          <w:lang w:eastAsia="es-MX"/>
        </w:rPr>
        <w:t xml:space="preserve">fue un retraso de una hora con Variable_lag_1. Esto permitió que el modelo aprendiera el comportamiento de la demanda de la hora anterior, y generando una </w:t>
      </w:r>
      <w:r w:rsidR="00B528EE">
        <w:rPr>
          <w:rFonts w:ascii="Arial" w:eastAsia="Times New Roman" w:hAnsi="Arial" w:cs="Arial"/>
          <w:bCs/>
          <w:color w:val="212529"/>
          <w:sz w:val="21"/>
          <w:szCs w:val="21"/>
          <w:lang w:eastAsia="es-MX"/>
        </w:rPr>
        <w:t>estimación</w:t>
      </w:r>
      <w:r>
        <w:rPr>
          <w:rFonts w:ascii="Arial" w:eastAsia="Times New Roman" w:hAnsi="Arial" w:cs="Arial"/>
          <w:bCs/>
          <w:color w:val="212529"/>
          <w:sz w:val="21"/>
          <w:szCs w:val="21"/>
          <w:lang w:eastAsia="es-MX"/>
        </w:rPr>
        <w:t xml:space="preserve"> más </w:t>
      </w:r>
      <w:r w:rsidR="00B528EE">
        <w:rPr>
          <w:rFonts w:ascii="Arial" w:eastAsia="Times New Roman" w:hAnsi="Arial" w:cs="Arial"/>
          <w:bCs/>
          <w:color w:val="212529"/>
          <w:sz w:val="21"/>
          <w:szCs w:val="21"/>
          <w:lang w:eastAsia="es-MX"/>
        </w:rPr>
        <w:t xml:space="preserve">dinámica y </w:t>
      </w:r>
      <w:r>
        <w:rPr>
          <w:rFonts w:ascii="Arial" w:eastAsia="Times New Roman" w:hAnsi="Arial" w:cs="Arial"/>
          <w:bCs/>
          <w:color w:val="212529"/>
          <w:sz w:val="21"/>
          <w:szCs w:val="21"/>
          <w:lang w:eastAsia="es-MX"/>
        </w:rPr>
        <w:t>real de la actual.</w:t>
      </w:r>
    </w:p>
    <w:p w14:paraId="25641886" w14:textId="2CDC468E" w:rsidR="00B528EE" w:rsidRPr="00DA7191" w:rsidRDefault="00B528EE" w:rsidP="0051665C">
      <w:pPr>
        <w:shd w:val="clear" w:color="auto" w:fill="FFFFFF"/>
        <w:spacing w:before="100" w:beforeAutospacing="1" w:after="100" w:afterAutospacing="1" w:line="240" w:lineRule="auto"/>
        <w:rPr>
          <w:rFonts w:ascii="Arial" w:eastAsia="Times New Roman" w:hAnsi="Arial" w:cs="Arial"/>
          <w:b/>
          <w:bCs/>
          <w:color w:val="212529"/>
          <w:sz w:val="21"/>
          <w:szCs w:val="21"/>
          <w:lang w:eastAsia="es-MX"/>
        </w:rPr>
      </w:pPr>
      <w:r w:rsidRPr="00DA7191">
        <w:rPr>
          <w:rFonts w:ascii="Arial" w:eastAsia="Times New Roman" w:hAnsi="Arial" w:cs="Arial"/>
          <w:b/>
          <w:bCs/>
          <w:color w:val="212529"/>
          <w:sz w:val="21"/>
          <w:szCs w:val="21"/>
          <w:lang w:eastAsia="es-MX"/>
        </w:rPr>
        <w:t>Conclusiones:</w:t>
      </w:r>
    </w:p>
    <w:p w14:paraId="198B7CEC" w14:textId="169F180D" w:rsidR="00B528EE" w:rsidRDefault="00B528EE"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Pr>
          <w:rFonts w:ascii="Arial" w:eastAsia="Times New Roman" w:hAnsi="Arial" w:cs="Arial"/>
          <w:bCs/>
          <w:color w:val="212529"/>
          <w:sz w:val="21"/>
          <w:szCs w:val="21"/>
          <w:lang w:eastAsia="es-MX"/>
        </w:rPr>
        <w:t xml:space="preserve">El objetivo principal del </w:t>
      </w:r>
      <w:r w:rsidR="00DA7191">
        <w:rPr>
          <w:rFonts w:ascii="Arial" w:eastAsia="Times New Roman" w:hAnsi="Arial" w:cs="Arial"/>
          <w:bCs/>
          <w:color w:val="212529"/>
          <w:sz w:val="21"/>
          <w:szCs w:val="21"/>
          <w:lang w:eastAsia="es-MX"/>
        </w:rPr>
        <w:t>prototipo</w:t>
      </w:r>
      <w:r>
        <w:rPr>
          <w:rFonts w:ascii="Arial" w:eastAsia="Times New Roman" w:hAnsi="Arial" w:cs="Arial"/>
          <w:bCs/>
          <w:color w:val="212529"/>
          <w:sz w:val="21"/>
          <w:szCs w:val="21"/>
          <w:lang w:eastAsia="es-MX"/>
        </w:rPr>
        <w:t xml:space="preserve"> es llegar al máximo de 250 unidades de error </w:t>
      </w:r>
      <w:proofErr w:type="spellStart"/>
      <w:r>
        <w:rPr>
          <w:rFonts w:ascii="Arial" w:eastAsia="Times New Roman" w:hAnsi="Arial" w:cs="Arial"/>
          <w:bCs/>
          <w:color w:val="212529"/>
          <w:sz w:val="21"/>
          <w:szCs w:val="21"/>
          <w:lang w:eastAsia="es-MX"/>
        </w:rPr>
        <w:t>RMSE</w:t>
      </w:r>
      <w:proofErr w:type="spellEnd"/>
      <w:r>
        <w:rPr>
          <w:rFonts w:ascii="Arial" w:eastAsia="Times New Roman" w:hAnsi="Arial" w:cs="Arial"/>
          <w:bCs/>
          <w:color w:val="212529"/>
          <w:sz w:val="21"/>
          <w:szCs w:val="21"/>
          <w:lang w:eastAsia="es-MX"/>
        </w:rPr>
        <w:t xml:space="preserve">. Para lograrlo se tuvieron que implementar </w:t>
      </w:r>
      <w:r w:rsidR="00DA7191">
        <w:rPr>
          <w:rFonts w:ascii="Arial" w:eastAsia="Times New Roman" w:hAnsi="Arial" w:cs="Arial"/>
          <w:bCs/>
          <w:color w:val="212529"/>
          <w:sz w:val="21"/>
          <w:szCs w:val="21"/>
          <w:lang w:eastAsia="es-MX"/>
        </w:rPr>
        <w:t xml:space="preserve">técnicas de pre procesamiento de datos, entrenamientos de tres tipos de modelos, y de manera simultánea una validación cruzada de hiperparámetros. Además, se generaron nuevas variables partiendo de los datos iniciales, que permitían al modelo tener un contexto temporal. Implementado esto se logró reducir el valor de 480.21 a tan solo 374.11 </w:t>
      </w:r>
      <w:proofErr w:type="spellStart"/>
      <w:r w:rsidR="00DA7191">
        <w:rPr>
          <w:rFonts w:ascii="Arial" w:eastAsia="Times New Roman" w:hAnsi="Arial" w:cs="Arial"/>
          <w:bCs/>
          <w:color w:val="212529"/>
          <w:sz w:val="21"/>
          <w:szCs w:val="21"/>
          <w:lang w:eastAsia="es-MX"/>
        </w:rPr>
        <w:t>RMSE</w:t>
      </w:r>
      <w:proofErr w:type="spellEnd"/>
      <w:r w:rsidR="00DA7191">
        <w:rPr>
          <w:rFonts w:ascii="Arial" w:eastAsia="Times New Roman" w:hAnsi="Arial" w:cs="Arial"/>
          <w:bCs/>
          <w:color w:val="212529"/>
          <w:sz w:val="21"/>
          <w:szCs w:val="21"/>
          <w:lang w:eastAsia="es-MX"/>
        </w:rPr>
        <w:t xml:space="preserve">. </w:t>
      </w:r>
    </w:p>
    <w:p w14:paraId="64564294" w14:textId="303CE77E" w:rsidR="00DA7191" w:rsidRDefault="00DA7191"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r>
        <w:rPr>
          <w:rFonts w:ascii="Arial" w:eastAsia="Times New Roman" w:hAnsi="Arial" w:cs="Arial"/>
          <w:bCs/>
          <w:color w:val="212529"/>
          <w:sz w:val="21"/>
          <w:szCs w:val="21"/>
          <w:lang w:eastAsia="es-MX"/>
        </w:rPr>
        <w:t xml:space="preserve">Para llegar al objetivo, se agregó por último la variable count_lag_1, reduciendo drásticamente el valor </w:t>
      </w:r>
      <w:proofErr w:type="spellStart"/>
      <w:r>
        <w:rPr>
          <w:rFonts w:ascii="Arial" w:eastAsia="Times New Roman" w:hAnsi="Arial" w:cs="Arial"/>
          <w:bCs/>
          <w:color w:val="212529"/>
          <w:sz w:val="21"/>
          <w:szCs w:val="21"/>
          <w:lang w:eastAsia="es-MX"/>
        </w:rPr>
        <w:t>RMSE</w:t>
      </w:r>
      <w:proofErr w:type="spellEnd"/>
      <w:r>
        <w:rPr>
          <w:rFonts w:ascii="Arial" w:eastAsia="Times New Roman" w:hAnsi="Arial" w:cs="Arial"/>
          <w:bCs/>
          <w:color w:val="212529"/>
          <w:sz w:val="21"/>
          <w:szCs w:val="21"/>
          <w:lang w:eastAsia="es-MX"/>
        </w:rPr>
        <w:t xml:space="preserve"> a 196.12, una considerable mejoría en la precisión del modelo.</w:t>
      </w:r>
      <w:bookmarkStart w:id="0" w:name="_GoBack"/>
      <w:bookmarkEnd w:id="0"/>
    </w:p>
    <w:p w14:paraId="3BD31BB6" w14:textId="77777777" w:rsidR="00DA7191" w:rsidRDefault="00DA7191"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p>
    <w:p w14:paraId="796B8BA7" w14:textId="77777777" w:rsidR="00DA7191" w:rsidRDefault="00DA7191"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p>
    <w:p w14:paraId="7817023D" w14:textId="77777777" w:rsidR="00DA7191" w:rsidRDefault="00DA7191"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p>
    <w:p w14:paraId="6097DE90" w14:textId="77777777" w:rsidR="00B528EE" w:rsidRDefault="00B528EE"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p>
    <w:p w14:paraId="48B51D6B" w14:textId="77777777" w:rsidR="00B528EE" w:rsidRDefault="00B528EE"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p>
    <w:p w14:paraId="5699C1C4" w14:textId="77777777" w:rsidR="00B528EE" w:rsidRPr="007D6AA3" w:rsidRDefault="00B528EE" w:rsidP="0051665C">
      <w:pPr>
        <w:shd w:val="clear" w:color="auto" w:fill="FFFFFF"/>
        <w:spacing w:before="100" w:beforeAutospacing="1" w:after="100" w:afterAutospacing="1" w:line="240" w:lineRule="auto"/>
        <w:rPr>
          <w:rFonts w:ascii="Arial" w:eastAsia="Times New Roman" w:hAnsi="Arial" w:cs="Arial"/>
          <w:bCs/>
          <w:color w:val="212529"/>
          <w:sz w:val="21"/>
          <w:szCs w:val="21"/>
          <w:lang w:eastAsia="es-MX"/>
        </w:rPr>
      </w:pPr>
    </w:p>
    <w:p w14:paraId="22831745" w14:textId="77777777" w:rsidR="0051665C" w:rsidRDefault="0051665C" w:rsidP="0051665C">
      <w:pPr>
        <w:shd w:val="clear" w:color="auto" w:fill="FFFFFF"/>
        <w:spacing w:before="100" w:beforeAutospacing="1" w:after="100" w:afterAutospacing="1" w:line="240" w:lineRule="auto"/>
        <w:rPr>
          <w:rFonts w:ascii="Arial" w:eastAsia="Times New Roman" w:hAnsi="Arial" w:cs="Arial"/>
          <w:b/>
          <w:bCs/>
          <w:color w:val="212529"/>
          <w:sz w:val="21"/>
          <w:szCs w:val="21"/>
          <w:lang w:eastAsia="es-MX"/>
        </w:rPr>
      </w:pPr>
    </w:p>
    <w:p w14:paraId="13DCEB83" w14:textId="573131C7" w:rsidR="0051665C" w:rsidRPr="00C27864" w:rsidRDefault="0051665C" w:rsidP="00C27864">
      <w:pPr>
        <w:shd w:val="clear" w:color="auto" w:fill="FFFFFF"/>
        <w:spacing w:before="100" w:beforeAutospacing="1" w:after="100" w:afterAutospacing="1" w:line="240" w:lineRule="auto"/>
        <w:rPr>
          <w:rFonts w:ascii="Segoe UI" w:eastAsia="Times New Roman" w:hAnsi="Segoe UI" w:cs="Segoe UI"/>
          <w:color w:val="212529"/>
          <w:sz w:val="24"/>
          <w:szCs w:val="24"/>
          <w:lang w:eastAsia="es-MX"/>
        </w:rPr>
      </w:pPr>
    </w:p>
    <w:sectPr w:rsidR="0051665C" w:rsidRPr="00C27864" w:rsidSect="00A0762B">
      <w:headerReference w:type="default" r:id="rId7"/>
      <w:pgSz w:w="12240" w:h="15840"/>
      <w:pgMar w:top="1440" w:right="1440" w:bottom="1440" w:left="144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3A1186" w14:textId="77777777" w:rsidR="0005301E" w:rsidRDefault="0005301E" w:rsidP="008F423B">
      <w:pPr>
        <w:spacing w:after="0" w:line="240" w:lineRule="auto"/>
      </w:pPr>
      <w:r>
        <w:separator/>
      </w:r>
    </w:p>
  </w:endnote>
  <w:endnote w:type="continuationSeparator" w:id="0">
    <w:p w14:paraId="1E3135CA" w14:textId="77777777" w:rsidR="0005301E" w:rsidRDefault="0005301E" w:rsidP="008F4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5CCB56" w14:textId="77777777" w:rsidR="0005301E" w:rsidRDefault="0005301E" w:rsidP="008F423B">
      <w:pPr>
        <w:spacing w:after="0" w:line="240" w:lineRule="auto"/>
      </w:pPr>
      <w:r>
        <w:separator/>
      </w:r>
    </w:p>
  </w:footnote>
  <w:footnote w:type="continuationSeparator" w:id="0">
    <w:p w14:paraId="1EF67F92" w14:textId="77777777" w:rsidR="0005301E" w:rsidRDefault="0005301E" w:rsidP="008F4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30AA8" w14:textId="6CF365E1" w:rsidR="0080572A" w:rsidRPr="008F423B" w:rsidRDefault="0080572A" w:rsidP="00D836E3">
    <w:pPr>
      <w:pStyle w:val="Header"/>
      <w:rPr>
        <w:rFonts w:ascii="Times New Roman" w:hAnsi="Times New Roman" w:cs="Times New Roman"/>
        <w:sz w:val="24"/>
        <w:szCs w:val="24"/>
      </w:rPr>
    </w:pPr>
    <w:r>
      <w:rPr>
        <w:rFonts w:ascii="Times New Roman" w:hAnsi="Times New Roman" w:cs="Times New Roman"/>
        <w:sz w:val="24"/>
        <w:szCs w:val="24"/>
      </w:rPr>
      <w:t>Luis Alejandro Azúa Urrutia</w:t>
    </w:r>
    <w:r w:rsidRPr="008F423B">
      <w:rPr>
        <w:rFonts w:ascii="Times New Roman" w:hAnsi="Times New Roman" w:cs="Times New Roman"/>
        <w:sz w:val="24"/>
        <w:szCs w:val="24"/>
      </w:rPr>
      <w:tab/>
    </w:r>
    <w:sdt>
      <w:sdtPr>
        <w:rPr>
          <w:rFonts w:ascii="Times New Roman" w:hAnsi="Times New Roman" w:cs="Times New Roman"/>
          <w:sz w:val="24"/>
          <w:szCs w:val="24"/>
        </w:rPr>
        <w:id w:val="660285871"/>
        <w:docPartObj>
          <w:docPartGallery w:val="Page Numbers (Top of Page)"/>
          <w:docPartUnique/>
        </w:docPartObj>
      </w:sdtPr>
      <w:sdtEndPr>
        <w:rPr>
          <w:noProof/>
        </w:rPr>
      </w:sdtEndPr>
      <w:sdtContent>
        <w:r>
          <w:rPr>
            <w:rFonts w:ascii="Times New Roman" w:hAnsi="Times New Roman" w:cs="Times New Roman"/>
            <w:sz w:val="24"/>
            <w:szCs w:val="24"/>
          </w:rPr>
          <w:t xml:space="preserve">                                                                                                          </w:t>
        </w:r>
        <w:r w:rsidRPr="008F423B">
          <w:rPr>
            <w:rFonts w:ascii="Times New Roman" w:hAnsi="Times New Roman" w:cs="Times New Roman"/>
            <w:sz w:val="24"/>
            <w:szCs w:val="24"/>
          </w:rPr>
          <w:fldChar w:fldCharType="begin"/>
        </w:r>
        <w:r w:rsidRPr="008F423B">
          <w:rPr>
            <w:rFonts w:ascii="Times New Roman" w:hAnsi="Times New Roman" w:cs="Times New Roman"/>
            <w:sz w:val="24"/>
            <w:szCs w:val="24"/>
          </w:rPr>
          <w:instrText xml:space="preserve"> PAGE   \* MERGEFORMAT </w:instrText>
        </w:r>
        <w:r w:rsidRPr="008F423B">
          <w:rPr>
            <w:rFonts w:ascii="Times New Roman" w:hAnsi="Times New Roman" w:cs="Times New Roman"/>
            <w:sz w:val="24"/>
            <w:szCs w:val="24"/>
          </w:rPr>
          <w:fldChar w:fldCharType="separate"/>
        </w:r>
        <w:r w:rsidR="00FD093E">
          <w:rPr>
            <w:rFonts w:ascii="Times New Roman" w:hAnsi="Times New Roman" w:cs="Times New Roman"/>
            <w:noProof/>
            <w:sz w:val="24"/>
            <w:szCs w:val="24"/>
          </w:rPr>
          <w:t>2</w:t>
        </w:r>
        <w:r w:rsidRPr="008F423B">
          <w:rPr>
            <w:rFonts w:ascii="Times New Roman" w:hAnsi="Times New Roman" w:cs="Times New Roman"/>
            <w:noProof/>
            <w:sz w:val="24"/>
            <w:szCs w:val="24"/>
          </w:rPr>
          <w:fldChar w:fldCharType="end"/>
        </w:r>
      </w:sdtContent>
    </w:sdt>
  </w:p>
  <w:p w14:paraId="23ACB024" w14:textId="4B71DA07" w:rsidR="0080572A" w:rsidRPr="008F423B" w:rsidRDefault="0080227B">
    <w:pPr>
      <w:pStyle w:val="Header"/>
      <w:rPr>
        <w:rFonts w:ascii="Times New Roman" w:hAnsi="Times New Roman" w:cs="Times New Roman"/>
        <w:sz w:val="24"/>
        <w:szCs w:val="24"/>
      </w:rPr>
    </w:pPr>
    <w:r>
      <w:rPr>
        <w:rFonts w:ascii="Times New Roman" w:hAnsi="Times New Roman" w:cs="Times New Roman"/>
        <w:sz w:val="24"/>
        <w:szCs w:val="24"/>
      </w:rPr>
      <w:t>14-02-2026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380"/>
    <w:multiLevelType w:val="hybridMultilevel"/>
    <w:tmpl w:val="0374D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5E2834"/>
    <w:multiLevelType w:val="multilevel"/>
    <w:tmpl w:val="3CA6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26D0C"/>
    <w:multiLevelType w:val="multilevel"/>
    <w:tmpl w:val="8366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60F63"/>
    <w:multiLevelType w:val="multilevel"/>
    <w:tmpl w:val="EED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8695E"/>
    <w:multiLevelType w:val="multilevel"/>
    <w:tmpl w:val="0FA2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7699B"/>
    <w:multiLevelType w:val="hybridMultilevel"/>
    <w:tmpl w:val="619887DA"/>
    <w:lvl w:ilvl="0" w:tplc="7F2A0620">
      <w:start w:val="1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3E26CD"/>
    <w:multiLevelType w:val="multilevel"/>
    <w:tmpl w:val="A1829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00D6C"/>
    <w:multiLevelType w:val="multilevel"/>
    <w:tmpl w:val="4E1E4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41078"/>
    <w:multiLevelType w:val="multilevel"/>
    <w:tmpl w:val="0032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81C37"/>
    <w:multiLevelType w:val="multilevel"/>
    <w:tmpl w:val="416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77319"/>
    <w:multiLevelType w:val="multilevel"/>
    <w:tmpl w:val="AAE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E6B7E"/>
    <w:multiLevelType w:val="multilevel"/>
    <w:tmpl w:val="05F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057B42"/>
    <w:multiLevelType w:val="hybridMultilevel"/>
    <w:tmpl w:val="31FC1554"/>
    <w:lvl w:ilvl="0" w:tplc="8078ED9C">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D776BC"/>
    <w:multiLevelType w:val="multilevel"/>
    <w:tmpl w:val="947C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2F3874"/>
    <w:multiLevelType w:val="multilevel"/>
    <w:tmpl w:val="038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27AAC"/>
    <w:multiLevelType w:val="hybridMultilevel"/>
    <w:tmpl w:val="7CF07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3863FA6"/>
    <w:multiLevelType w:val="hybridMultilevel"/>
    <w:tmpl w:val="4CE67048"/>
    <w:lvl w:ilvl="0" w:tplc="0A221F5C">
      <w:numFmt w:val="bullet"/>
      <w:lvlText w:val="·"/>
      <w:lvlJc w:val="left"/>
      <w:pPr>
        <w:ind w:left="870" w:hanging="51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3973B89"/>
    <w:multiLevelType w:val="multilevel"/>
    <w:tmpl w:val="7DFC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6171A7"/>
    <w:multiLevelType w:val="multilevel"/>
    <w:tmpl w:val="C9E29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265A1"/>
    <w:multiLevelType w:val="hybridMultilevel"/>
    <w:tmpl w:val="652E2F0C"/>
    <w:lvl w:ilvl="0" w:tplc="D7EE7C64">
      <w:start w:val="19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D4A4F4B"/>
    <w:multiLevelType w:val="multilevel"/>
    <w:tmpl w:val="8E2A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A3013"/>
    <w:multiLevelType w:val="multilevel"/>
    <w:tmpl w:val="FDEC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864B10"/>
    <w:multiLevelType w:val="multilevel"/>
    <w:tmpl w:val="D2A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25A18"/>
    <w:multiLevelType w:val="multilevel"/>
    <w:tmpl w:val="2B60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E7827"/>
    <w:multiLevelType w:val="multilevel"/>
    <w:tmpl w:val="616A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D0450"/>
    <w:multiLevelType w:val="multilevel"/>
    <w:tmpl w:val="1C50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7A5C4C"/>
    <w:multiLevelType w:val="multilevel"/>
    <w:tmpl w:val="23DE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8E4BBE"/>
    <w:multiLevelType w:val="multilevel"/>
    <w:tmpl w:val="091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E6CD8"/>
    <w:multiLevelType w:val="multilevel"/>
    <w:tmpl w:val="C8EE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391D89"/>
    <w:multiLevelType w:val="multilevel"/>
    <w:tmpl w:val="A38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A0576"/>
    <w:multiLevelType w:val="multilevel"/>
    <w:tmpl w:val="7BFA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5"/>
  </w:num>
  <w:num w:numId="4">
    <w:abstractNumId w:val="2"/>
  </w:num>
  <w:num w:numId="5">
    <w:abstractNumId w:val="9"/>
  </w:num>
  <w:num w:numId="6">
    <w:abstractNumId w:val="10"/>
  </w:num>
  <w:num w:numId="7">
    <w:abstractNumId w:val="12"/>
  </w:num>
  <w:num w:numId="8">
    <w:abstractNumId w:val="22"/>
  </w:num>
  <w:num w:numId="9">
    <w:abstractNumId w:val="11"/>
  </w:num>
  <w:num w:numId="10">
    <w:abstractNumId w:val="15"/>
  </w:num>
  <w:num w:numId="11">
    <w:abstractNumId w:val="0"/>
  </w:num>
  <w:num w:numId="12">
    <w:abstractNumId w:val="16"/>
  </w:num>
  <w:num w:numId="13">
    <w:abstractNumId w:val="29"/>
  </w:num>
  <w:num w:numId="14">
    <w:abstractNumId w:val="7"/>
  </w:num>
  <w:num w:numId="15">
    <w:abstractNumId w:val="1"/>
  </w:num>
  <w:num w:numId="16">
    <w:abstractNumId w:val="24"/>
  </w:num>
  <w:num w:numId="17">
    <w:abstractNumId w:val="3"/>
  </w:num>
  <w:num w:numId="18">
    <w:abstractNumId w:val="27"/>
  </w:num>
  <w:num w:numId="19">
    <w:abstractNumId w:val="18"/>
  </w:num>
  <w:num w:numId="20">
    <w:abstractNumId w:val="14"/>
  </w:num>
  <w:num w:numId="21">
    <w:abstractNumId w:val="25"/>
  </w:num>
  <w:num w:numId="22">
    <w:abstractNumId w:val="13"/>
  </w:num>
  <w:num w:numId="23">
    <w:abstractNumId w:val="21"/>
  </w:num>
  <w:num w:numId="24">
    <w:abstractNumId w:val="6"/>
  </w:num>
  <w:num w:numId="25">
    <w:abstractNumId w:val="4"/>
  </w:num>
  <w:num w:numId="26">
    <w:abstractNumId w:val="30"/>
  </w:num>
  <w:num w:numId="27">
    <w:abstractNumId w:val="20"/>
  </w:num>
  <w:num w:numId="28">
    <w:abstractNumId w:val="28"/>
  </w:num>
  <w:num w:numId="29">
    <w:abstractNumId w:val="8"/>
  </w:num>
  <w:num w:numId="30">
    <w:abstractNumId w:val="26"/>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s-MX" w:vendorID="64" w:dllVersion="131078" w:nlCheck="1" w:checkStyle="0"/>
  <w:activeWritingStyle w:appName="MSWord" w:lang="en-CA" w:vendorID="64" w:dllVersion="131078" w:nlCheck="1" w:checkStyle="0"/>
  <w:activeWritingStyle w:appName="MSWord" w:lang="en-US" w:vendorID="64" w:dllVersion="131078"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23B"/>
    <w:rsid w:val="00001066"/>
    <w:rsid w:val="00006437"/>
    <w:rsid w:val="0004498B"/>
    <w:rsid w:val="0005301E"/>
    <w:rsid w:val="00063CED"/>
    <w:rsid w:val="000910BC"/>
    <w:rsid w:val="00097FEE"/>
    <w:rsid w:val="000B24F5"/>
    <w:rsid w:val="000C7D77"/>
    <w:rsid w:val="000D1D82"/>
    <w:rsid w:val="000D4FB1"/>
    <w:rsid w:val="001029C3"/>
    <w:rsid w:val="00104845"/>
    <w:rsid w:val="00104BC2"/>
    <w:rsid w:val="00116FCC"/>
    <w:rsid w:val="001204A5"/>
    <w:rsid w:val="001334F3"/>
    <w:rsid w:val="0013465B"/>
    <w:rsid w:val="00142FB0"/>
    <w:rsid w:val="00157EAF"/>
    <w:rsid w:val="00170604"/>
    <w:rsid w:val="00171B0E"/>
    <w:rsid w:val="001773C6"/>
    <w:rsid w:val="00181D53"/>
    <w:rsid w:val="00181DAF"/>
    <w:rsid w:val="001A5442"/>
    <w:rsid w:val="001A6A45"/>
    <w:rsid w:val="001A6EF3"/>
    <w:rsid w:val="001B36BD"/>
    <w:rsid w:val="001B5A10"/>
    <w:rsid w:val="001B7084"/>
    <w:rsid w:val="001C1AD5"/>
    <w:rsid w:val="001E004C"/>
    <w:rsid w:val="001E113A"/>
    <w:rsid w:val="001E42B2"/>
    <w:rsid w:val="001F0D25"/>
    <w:rsid w:val="001F69F0"/>
    <w:rsid w:val="00200AAD"/>
    <w:rsid w:val="002118FA"/>
    <w:rsid w:val="00212557"/>
    <w:rsid w:val="002260C6"/>
    <w:rsid w:val="00230970"/>
    <w:rsid w:val="002346C2"/>
    <w:rsid w:val="00237302"/>
    <w:rsid w:val="00244894"/>
    <w:rsid w:val="00247A2A"/>
    <w:rsid w:val="00251994"/>
    <w:rsid w:val="00255CD0"/>
    <w:rsid w:val="00256C4E"/>
    <w:rsid w:val="00266225"/>
    <w:rsid w:val="002756C5"/>
    <w:rsid w:val="00290975"/>
    <w:rsid w:val="002D3A94"/>
    <w:rsid w:val="002D3E55"/>
    <w:rsid w:val="002D5841"/>
    <w:rsid w:val="002E385B"/>
    <w:rsid w:val="002F34E2"/>
    <w:rsid w:val="00311D3C"/>
    <w:rsid w:val="00314006"/>
    <w:rsid w:val="00321B0B"/>
    <w:rsid w:val="00331567"/>
    <w:rsid w:val="00332C61"/>
    <w:rsid w:val="0033453E"/>
    <w:rsid w:val="00336104"/>
    <w:rsid w:val="003374A1"/>
    <w:rsid w:val="003412E0"/>
    <w:rsid w:val="003477A6"/>
    <w:rsid w:val="00355A4F"/>
    <w:rsid w:val="00360477"/>
    <w:rsid w:val="0036509A"/>
    <w:rsid w:val="00383426"/>
    <w:rsid w:val="003A64AE"/>
    <w:rsid w:val="003D6713"/>
    <w:rsid w:val="003E097F"/>
    <w:rsid w:val="003F5092"/>
    <w:rsid w:val="003F79A9"/>
    <w:rsid w:val="00417FB3"/>
    <w:rsid w:val="00420452"/>
    <w:rsid w:val="00420622"/>
    <w:rsid w:val="0042564A"/>
    <w:rsid w:val="00443C8A"/>
    <w:rsid w:val="00443E39"/>
    <w:rsid w:val="00451670"/>
    <w:rsid w:val="00452049"/>
    <w:rsid w:val="004572A2"/>
    <w:rsid w:val="00476862"/>
    <w:rsid w:val="00482918"/>
    <w:rsid w:val="00492B4F"/>
    <w:rsid w:val="00493B3B"/>
    <w:rsid w:val="004B2A18"/>
    <w:rsid w:val="004D41AD"/>
    <w:rsid w:val="004D74CA"/>
    <w:rsid w:val="004F6C14"/>
    <w:rsid w:val="0051665C"/>
    <w:rsid w:val="00532C74"/>
    <w:rsid w:val="00535356"/>
    <w:rsid w:val="00556CD4"/>
    <w:rsid w:val="0056142F"/>
    <w:rsid w:val="00572F8E"/>
    <w:rsid w:val="0058107F"/>
    <w:rsid w:val="00593C52"/>
    <w:rsid w:val="005A494C"/>
    <w:rsid w:val="005B75AD"/>
    <w:rsid w:val="005D0CFA"/>
    <w:rsid w:val="005D4111"/>
    <w:rsid w:val="005D4F75"/>
    <w:rsid w:val="005D66DE"/>
    <w:rsid w:val="005E02C7"/>
    <w:rsid w:val="00601DB6"/>
    <w:rsid w:val="00615395"/>
    <w:rsid w:val="006160D6"/>
    <w:rsid w:val="006245B6"/>
    <w:rsid w:val="00633A1D"/>
    <w:rsid w:val="00655E36"/>
    <w:rsid w:val="00660910"/>
    <w:rsid w:val="00662C9B"/>
    <w:rsid w:val="00680CE4"/>
    <w:rsid w:val="00690903"/>
    <w:rsid w:val="0069513B"/>
    <w:rsid w:val="006C02DE"/>
    <w:rsid w:val="006C2EC7"/>
    <w:rsid w:val="00705B3D"/>
    <w:rsid w:val="0071659F"/>
    <w:rsid w:val="0074440D"/>
    <w:rsid w:val="00744AFF"/>
    <w:rsid w:val="00757164"/>
    <w:rsid w:val="0076134C"/>
    <w:rsid w:val="007622AE"/>
    <w:rsid w:val="007667C4"/>
    <w:rsid w:val="007728E5"/>
    <w:rsid w:val="00786812"/>
    <w:rsid w:val="0079203E"/>
    <w:rsid w:val="007C301B"/>
    <w:rsid w:val="007D25C1"/>
    <w:rsid w:val="007D584E"/>
    <w:rsid w:val="007D6AA3"/>
    <w:rsid w:val="007E68A3"/>
    <w:rsid w:val="007F2C0D"/>
    <w:rsid w:val="007F75C2"/>
    <w:rsid w:val="0080227B"/>
    <w:rsid w:val="0080572A"/>
    <w:rsid w:val="008411FA"/>
    <w:rsid w:val="008422F1"/>
    <w:rsid w:val="0084459F"/>
    <w:rsid w:val="008500E0"/>
    <w:rsid w:val="008508AC"/>
    <w:rsid w:val="00851672"/>
    <w:rsid w:val="00860B41"/>
    <w:rsid w:val="00876FC9"/>
    <w:rsid w:val="008813CE"/>
    <w:rsid w:val="008901CF"/>
    <w:rsid w:val="008920A3"/>
    <w:rsid w:val="008A178F"/>
    <w:rsid w:val="008A32AB"/>
    <w:rsid w:val="008B06A4"/>
    <w:rsid w:val="008B4F32"/>
    <w:rsid w:val="008B7CFC"/>
    <w:rsid w:val="008D0B2E"/>
    <w:rsid w:val="008D2D78"/>
    <w:rsid w:val="008E1F43"/>
    <w:rsid w:val="008E2A50"/>
    <w:rsid w:val="008E5388"/>
    <w:rsid w:val="008F423B"/>
    <w:rsid w:val="00951F0E"/>
    <w:rsid w:val="00952C14"/>
    <w:rsid w:val="0095741F"/>
    <w:rsid w:val="00975E43"/>
    <w:rsid w:val="00976D65"/>
    <w:rsid w:val="00987165"/>
    <w:rsid w:val="0099637A"/>
    <w:rsid w:val="009B5AE8"/>
    <w:rsid w:val="009C54C8"/>
    <w:rsid w:val="009D4960"/>
    <w:rsid w:val="009E5303"/>
    <w:rsid w:val="009F7AF3"/>
    <w:rsid w:val="00A04264"/>
    <w:rsid w:val="00A0762B"/>
    <w:rsid w:val="00A430C1"/>
    <w:rsid w:val="00A46C83"/>
    <w:rsid w:val="00A60CF4"/>
    <w:rsid w:val="00A703FB"/>
    <w:rsid w:val="00A72DF8"/>
    <w:rsid w:val="00AA2BB4"/>
    <w:rsid w:val="00AA5AA0"/>
    <w:rsid w:val="00AA635E"/>
    <w:rsid w:val="00AD6724"/>
    <w:rsid w:val="00AE29AA"/>
    <w:rsid w:val="00AE32E2"/>
    <w:rsid w:val="00AE6BC8"/>
    <w:rsid w:val="00AE7949"/>
    <w:rsid w:val="00AF0CC9"/>
    <w:rsid w:val="00AF286E"/>
    <w:rsid w:val="00B04F42"/>
    <w:rsid w:val="00B22459"/>
    <w:rsid w:val="00B22BF7"/>
    <w:rsid w:val="00B2768F"/>
    <w:rsid w:val="00B528EE"/>
    <w:rsid w:val="00B5404A"/>
    <w:rsid w:val="00B57818"/>
    <w:rsid w:val="00B65227"/>
    <w:rsid w:val="00B66D84"/>
    <w:rsid w:val="00B67086"/>
    <w:rsid w:val="00B71203"/>
    <w:rsid w:val="00B80D9B"/>
    <w:rsid w:val="00B92513"/>
    <w:rsid w:val="00BA12A3"/>
    <w:rsid w:val="00BA6D88"/>
    <w:rsid w:val="00BB1415"/>
    <w:rsid w:val="00BC4BC1"/>
    <w:rsid w:val="00BC665F"/>
    <w:rsid w:val="00BD13CC"/>
    <w:rsid w:val="00BF09C3"/>
    <w:rsid w:val="00C13C8C"/>
    <w:rsid w:val="00C27864"/>
    <w:rsid w:val="00C3007A"/>
    <w:rsid w:val="00C30172"/>
    <w:rsid w:val="00C32EB9"/>
    <w:rsid w:val="00C457F1"/>
    <w:rsid w:val="00C4749F"/>
    <w:rsid w:val="00C53AD7"/>
    <w:rsid w:val="00C663D0"/>
    <w:rsid w:val="00C81023"/>
    <w:rsid w:val="00C838F2"/>
    <w:rsid w:val="00C85A35"/>
    <w:rsid w:val="00C878FE"/>
    <w:rsid w:val="00CB0B79"/>
    <w:rsid w:val="00CB10AA"/>
    <w:rsid w:val="00CB6B12"/>
    <w:rsid w:val="00CC0008"/>
    <w:rsid w:val="00CD1334"/>
    <w:rsid w:val="00CD71D2"/>
    <w:rsid w:val="00CE3743"/>
    <w:rsid w:val="00D12520"/>
    <w:rsid w:val="00D34486"/>
    <w:rsid w:val="00D37979"/>
    <w:rsid w:val="00D6442C"/>
    <w:rsid w:val="00D70B39"/>
    <w:rsid w:val="00D77B01"/>
    <w:rsid w:val="00D836E3"/>
    <w:rsid w:val="00DA1485"/>
    <w:rsid w:val="00DA7191"/>
    <w:rsid w:val="00DB7468"/>
    <w:rsid w:val="00DC3CA2"/>
    <w:rsid w:val="00DE24D2"/>
    <w:rsid w:val="00DE619F"/>
    <w:rsid w:val="00DF5EE6"/>
    <w:rsid w:val="00DF7A52"/>
    <w:rsid w:val="00E02F46"/>
    <w:rsid w:val="00E12E87"/>
    <w:rsid w:val="00E631BA"/>
    <w:rsid w:val="00E85276"/>
    <w:rsid w:val="00E915D4"/>
    <w:rsid w:val="00E966FD"/>
    <w:rsid w:val="00EB223F"/>
    <w:rsid w:val="00EB7E26"/>
    <w:rsid w:val="00ED5472"/>
    <w:rsid w:val="00ED61B6"/>
    <w:rsid w:val="00ED735D"/>
    <w:rsid w:val="00EF22B5"/>
    <w:rsid w:val="00F02702"/>
    <w:rsid w:val="00F030FC"/>
    <w:rsid w:val="00F16293"/>
    <w:rsid w:val="00F4607C"/>
    <w:rsid w:val="00F51546"/>
    <w:rsid w:val="00F537C5"/>
    <w:rsid w:val="00F622F5"/>
    <w:rsid w:val="00F65134"/>
    <w:rsid w:val="00F67F8C"/>
    <w:rsid w:val="00F811D8"/>
    <w:rsid w:val="00FA7F60"/>
    <w:rsid w:val="00FB7712"/>
    <w:rsid w:val="00FB7845"/>
    <w:rsid w:val="00FC1A5A"/>
    <w:rsid w:val="00FD093E"/>
    <w:rsid w:val="00FD3429"/>
    <w:rsid w:val="00FF2082"/>
    <w:rsid w:val="00FF5C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2EEE5"/>
  <w15:chartTrackingRefBased/>
  <w15:docId w15:val="{C4F599E3-0B6F-4A72-A151-E29985FF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812"/>
    <w:rPr>
      <w:lang w:val="es-MX"/>
    </w:rPr>
  </w:style>
  <w:style w:type="paragraph" w:styleId="Heading3">
    <w:name w:val="heading 3"/>
    <w:basedOn w:val="Normal"/>
    <w:next w:val="Normal"/>
    <w:link w:val="Heading3Char"/>
    <w:uiPriority w:val="9"/>
    <w:semiHidden/>
    <w:unhideWhenUsed/>
    <w:qFormat/>
    <w:rsid w:val="00786812"/>
    <w:pPr>
      <w:keepNext/>
      <w:keepLines/>
      <w:spacing w:before="40" w:after="0"/>
      <w:outlineLvl w:val="2"/>
    </w:pPr>
    <w:rPr>
      <w:rFonts w:asciiTheme="majorHAnsi" w:eastAsiaTheme="majorEastAsia" w:hAnsiTheme="majorHAnsi" w:cstheme="majorBidi"/>
      <w:color w:val="294E1C" w:themeColor="accent1" w:themeShade="7F"/>
      <w:sz w:val="24"/>
      <w:szCs w:val="24"/>
    </w:rPr>
  </w:style>
  <w:style w:type="paragraph" w:styleId="Heading5">
    <w:name w:val="heading 5"/>
    <w:basedOn w:val="Normal"/>
    <w:next w:val="Normal"/>
    <w:link w:val="Heading5Char"/>
    <w:uiPriority w:val="9"/>
    <w:semiHidden/>
    <w:unhideWhenUsed/>
    <w:qFormat/>
    <w:rsid w:val="00B65227"/>
    <w:pPr>
      <w:keepNext/>
      <w:keepLines/>
      <w:spacing w:before="40" w:after="0"/>
      <w:outlineLvl w:val="4"/>
    </w:pPr>
    <w:rPr>
      <w:rFonts w:asciiTheme="majorHAnsi" w:eastAsiaTheme="majorEastAsia" w:hAnsiTheme="majorHAnsi" w:cstheme="majorBidi"/>
      <w:color w:val="3E762A" w:themeColor="accent1" w:themeShade="BF"/>
    </w:rPr>
  </w:style>
  <w:style w:type="paragraph" w:styleId="Heading6">
    <w:name w:val="heading 6"/>
    <w:basedOn w:val="Normal"/>
    <w:link w:val="Heading6Char"/>
    <w:uiPriority w:val="9"/>
    <w:qFormat/>
    <w:rsid w:val="009F7AF3"/>
    <w:pPr>
      <w:spacing w:before="100" w:beforeAutospacing="1" w:after="100" w:afterAutospacing="1" w:line="240" w:lineRule="auto"/>
      <w:outlineLvl w:val="5"/>
    </w:pPr>
    <w:rPr>
      <w:rFonts w:ascii="Times New Roman" w:eastAsia="Times New Roman" w:hAnsi="Times New Roman" w:cs="Times New Roman"/>
      <w:b/>
      <w:bCs/>
      <w:sz w:val="15"/>
      <w:szCs w:val="15"/>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4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23B"/>
  </w:style>
  <w:style w:type="paragraph" w:styleId="Footer">
    <w:name w:val="footer"/>
    <w:basedOn w:val="Normal"/>
    <w:link w:val="FooterChar"/>
    <w:uiPriority w:val="99"/>
    <w:unhideWhenUsed/>
    <w:rsid w:val="008F4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23B"/>
  </w:style>
  <w:style w:type="paragraph" w:styleId="FootnoteText">
    <w:name w:val="footnote text"/>
    <w:basedOn w:val="Normal"/>
    <w:link w:val="FootnoteTextChar"/>
    <w:uiPriority w:val="99"/>
    <w:semiHidden/>
    <w:unhideWhenUsed/>
    <w:rsid w:val="008F42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423B"/>
    <w:rPr>
      <w:sz w:val="20"/>
      <w:szCs w:val="20"/>
    </w:rPr>
  </w:style>
  <w:style w:type="character" w:styleId="FootnoteReference">
    <w:name w:val="footnote reference"/>
    <w:basedOn w:val="DefaultParagraphFont"/>
    <w:uiPriority w:val="99"/>
    <w:semiHidden/>
    <w:unhideWhenUsed/>
    <w:rsid w:val="008F423B"/>
    <w:rPr>
      <w:vertAlign w:val="superscript"/>
    </w:rPr>
  </w:style>
  <w:style w:type="character" w:customStyle="1" w:styleId="Heading6Char">
    <w:name w:val="Heading 6 Char"/>
    <w:basedOn w:val="DefaultParagraphFont"/>
    <w:link w:val="Heading6"/>
    <w:uiPriority w:val="9"/>
    <w:rsid w:val="009F7AF3"/>
    <w:rPr>
      <w:rFonts w:ascii="Times New Roman" w:eastAsia="Times New Roman" w:hAnsi="Times New Roman" w:cs="Times New Roman"/>
      <w:b/>
      <w:bCs/>
      <w:sz w:val="15"/>
      <w:szCs w:val="15"/>
      <w:lang w:val="es-MX" w:eastAsia="es-MX"/>
    </w:rPr>
  </w:style>
  <w:style w:type="paragraph" w:styleId="NormalWeb">
    <w:name w:val="Normal (Web)"/>
    <w:basedOn w:val="Normal"/>
    <w:uiPriority w:val="99"/>
    <w:unhideWhenUsed/>
    <w:rsid w:val="009F7AF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79203E"/>
    <w:pPr>
      <w:ind w:left="720"/>
      <w:contextualSpacing/>
    </w:pPr>
  </w:style>
  <w:style w:type="character" w:customStyle="1" w:styleId="Heading3Char">
    <w:name w:val="Heading 3 Char"/>
    <w:basedOn w:val="DefaultParagraphFont"/>
    <w:link w:val="Heading3"/>
    <w:uiPriority w:val="9"/>
    <w:semiHidden/>
    <w:rsid w:val="00786812"/>
    <w:rPr>
      <w:rFonts w:asciiTheme="majorHAnsi" w:eastAsiaTheme="majorEastAsia" w:hAnsiTheme="majorHAnsi" w:cstheme="majorBidi"/>
      <w:color w:val="294E1C" w:themeColor="accent1" w:themeShade="7F"/>
      <w:sz w:val="24"/>
      <w:szCs w:val="24"/>
      <w:lang w:val="es-MX"/>
    </w:rPr>
  </w:style>
  <w:style w:type="character" w:styleId="Strong">
    <w:name w:val="Strong"/>
    <w:basedOn w:val="DefaultParagraphFont"/>
    <w:uiPriority w:val="22"/>
    <w:qFormat/>
    <w:rsid w:val="00786812"/>
    <w:rPr>
      <w:b/>
      <w:bCs/>
    </w:rPr>
  </w:style>
  <w:style w:type="table" w:styleId="TableGrid">
    <w:name w:val="Table Grid"/>
    <w:basedOn w:val="TableNormal"/>
    <w:uiPriority w:val="39"/>
    <w:rsid w:val="00786812"/>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3E55"/>
    <w:rPr>
      <w:color w:val="0000FF"/>
      <w:u w:val="single"/>
    </w:rPr>
  </w:style>
  <w:style w:type="paragraph" w:styleId="BalloonText">
    <w:name w:val="Balloon Text"/>
    <w:basedOn w:val="Normal"/>
    <w:link w:val="BalloonTextChar"/>
    <w:uiPriority w:val="99"/>
    <w:semiHidden/>
    <w:unhideWhenUsed/>
    <w:rsid w:val="005614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42F"/>
    <w:rPr>
      <w:rFonts w:ascii="Segoe UI" w:hAnsi="Segoe UI" w:cs="Segoe UI"/>
      <w:sz w:val="18"/>
      <w:szCs w:val="18"/>
      <w:lang w:val="es-MX"/>
    </w:rPr>
  </w:style>
  <w:style w:type="table" w:styleId="TableGridLight">
    <w:name w:val="Grid Table Light"/>
    <w:basedOn w:val="TableNormal"/>
    <w:uiPriority w:val="40"/>
    <w:rsid w:val="005D66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D66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D66D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5D66DE"/>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D66DE"/>
    <w:pPr>
      <w:spacing w:after="0" w:line="240" w:lineRule="auto"/>
    </w:pPr>
    <w:tblPr>
      <w:tblStyleRowBandSize w:val="1"/>
      <w:tblStyleColBandSize w:val="1"/>
      <w:tblBorders>
        <w:top w:val="single" w:sz="4" w:space="0" w:color="D1E7A8" w:themeColor="accent2" w:themeTint="66"/>
        <w:left w:val="single" w:sz="4" w:space="0" w:color="D1E7A8" w:themeColor="accent2" w:themeTint="66"/>
        <w:bottom w:val="single" w:sz="4" w:space="0" w:color="D1E7A8" w:themeColor="accent2" w:themeTint="66"/>
        <w:right w:val="single" w:sz="4" w:space="0" w:color="D1E7A8" w:themeColor="accent2" w:themeTint="66"/>
        <w:insideH w:val="single" w:sz="4" w:space="0" w:color="D1E7A8" w:themeColor="accent2" w:themeTint="66"/>
        <w:insideV w:val="single" w:sz="4" w:space="0" w:color="D1E7A8" w:themeColor="accent2" w:themeTint="66"/>
      </w:tblBorders>
    </w:tblPr>
    <w:tblStylePr w:type="firstRow">
      <w:rPr>
        <w:b/>
        <w:bCs/>
      </w:rPr>
      <w:tblPr/>
      <w:tcPr>
        <w:tcBorders>
          <w:bottom w:val="single" w:sz="12" w:space="0" w:color="BADB7D" w:themeColor="accent2" w:themeTint="99"/>
        </w:tcBorders>
      </w:tcPr>
    </w:tblStylePr>
    <w:tblStylePr w:type="lastRow">
      <w:rPr>
        <w:b/>
        <w:bCs/>
      </w:rPr>
      <w:tblPr/>
      <w:tcPr>
        <w:tcBorders>
          <w:top w:val="double" w:sz="2" w:space="0" w:color="BADB7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D66DE"/>
    <w:pPr>
      <w:spacing w:after="0" w:line="240" w:lineRule="auto"/>
    </w:pPr>
    <w:tblPr>
      <w:tblStyleRowBandSize w:val="1"/>
      <w:tblStyleColBandSize w:val="1"/>
      <w:tblBorders>
        <w:top w:val="single" w:sz="4" w:space="0" w:color="E5EBB0" w:themeColor="accent3" w:themeTint="66"/>
        <w:left w:val="single" w:sz="4" w:space="0" w:color="E5EBB0" w:themeColor="accent3" w:themeTint="66"/>
        <w:bottom w:val="single" w:sz="4" w:space="0" w:color="E5EBB0" w:themeColor="accent3" w:themeTint="66"/>
        <w:right w:val="single" w:sz="4" w:space="0" w:color="E5EBB0" w:themeColor="accent3" w:themeTint="66"/>
        <w:insideH w:val="single" w:sz="4" w:space="0" w:color="E5EBB0" w:themeColor="accent3" w:themeTint="66"/>
        <w:insideV w:val="single" w:sz="4" w:space="0" w:color="E5EBB0" w:themeColor="accent3" w:themeTint="66"/>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2" w:space="0" w:color="D9E288"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D66DE"/>
    <w:pPr>
      <w:spacing w:after="0" w:line="240" w:lineRule="auto"/>
    </w:pPr>
    <w:tblPr>
      <w:tblStyleRowBandSize w:val="1"/>
      <w:tblStyleColBandSize w:val="1"/>
      <w:tblBorders>
        <w:top w:val="single" w:sz="4" w:space="0" w:color="83DCF8" w:themeColor="accent6" w:themeTint="66"/>
        <w:left w:val="single" w:sz="4" w:space="0" w:color="83DCF8" w:themeColor="accent6" w:themeTint="66"/>
        <w:bottom w:val="single" w:sz="4" w:space="0" w:color="83DCF8" w:themeColor="accent6" w:themeTint="66"/>
        <w:right w:val="single" w:sz="4" w:space="0" w:color="83DCF8" w:themeColor="accent6" w:themeTint="66"/>
        <w:insideH w:val="single" w:sz="4" w:space="0" w:color="83DCF8" w:themeColor="accent6" w:themeTint="66"/>
        <w:insideV w:val="single" w:sz="4" w:space="0" w:color="83DCF8" w:themeColor="accent6" w:themeTint="66"/>
      </w:tblBorders>
    </w:tblPr>
    <w:tblStylePr w:type="firstRow">
      <w:rPr>
        <w:b/>
        <w:bCs/>
      </w:rPr>
      <w:tblPr/>
      <w:tcPr>
        <w:tcBorders>
          <w:bottom w:val="single" w:sz="12" w:space="0" w:color="45CBF5" w:themeColor="accent6" w:themeTint="99"/>
        </w:tcBorders>
      </w:tcPr>
    </w:tblStylePr>
    <w:tblStylePr w:type="lastRow">
      <w:rPr>
        <w:b/>
        <w:bCs/>
      </w:rPr>
      <w:tblPr/>
      <w:tcPr>
        <w:tcBorders>
          <w:top w:val="double" w:sz="2" w:space="0" w:color="45CBF5"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5D66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5D66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D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89B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89B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89B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89B1" w:themeFill="accent6"/>
      </w:tcPr>
    </w:tblStylePr>
    <w:tblStylePr w:type="band1Vert">
      <w:tblPr/>
      <w:tcPr>
        <w:shd w:val="clear" w:color="auto" w:fill="83DCF8" w:themeFill="accent6" w:themeFillTint="66"/>
      </w:tcPr>
    </w:tblStylePr>
    <w:tblStylePr w:type="band1Horz">
      <w:tblPr/>
      <w:tcPr>
        <w:shd w:val="clear" w:color="auto" w:fill="83DCF8" w:themeFill="accent6" w:themeFillTint="66"/>
      </w:tcPr>
    </w:tblStylePr>
  </w:style>
  <w:style w:type="table" w:styleId="GridTable4-Accent6">
    <w:name w:val="Grid Table 4 Accent 6"/>
    <w:basedOn w:val="TableNormal"/>
    <w:uiPriority w:val="49"/>
    <w:rsid w:val="005D66DE"/>
    <w:pPr>
      <w:spacing w:after="0" w:line="240" w:lineRule="auto"/>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insideV w:val="nil"/>
        </w:tcBorders>
        <w:shd w:val="clear" w:color="auto" w:fill="0989B1" w:themeFill="accent6"/>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GridTable5Dark-Accent2">
    <w:name w:val="Grid Table 5 Dark Accent 2"/>
    <w:basedOn w:val="TableNormal"/>
    <w:uiPriority w:val="50"/>
    <w:rsid w:val="005D66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B8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B8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B8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B833" w:themeFill="accent2"/>
      </w:tcPr>
    </w:tblStylePr>
    <w:tblStylePr w:type="band1Vert">
      <w:tblPr/>
      <w:tcPr>
        <w:shd w:val="clear" w:color="auto" w:fill="D1E7A8" w:themeFill="accent2" w:themeFillTint="66"/>
      </w:tcPr>
    </w:tblStylePr>
    <w:tblStylePr w:type="band1Horz">
      <w:tblPr/>
      <w:tcPr>
        <w:shd w:val="clear" w:color="auto" w:fill="D1E7A8" w:themeFill="accent2" w:themeFillTint="66"/>
      </w:tcPr>
    </w:tblStylePr>
  </w:style>
  <w:style w:type="table" w:styleId="GridTable5Dark-Accent1">
    <w:name w:val="Grid Table 5 Dark Accent 1"/>
    <w:basedOn w:val="TableNormal"/>
    <w:uiPriority w:val="50"/>
    <w:rsid w:val="005D66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GridTable5Dark">
    <w:name w:val="Grid Table 5 Dark"/>
    <w:basedOn w:val="TableNormal"/>
    <w:uiPriority w:val="50"/>
    <w:rsid w:val="005D66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2">
    <w:name w:val="Grid Table 4 Accent 2"/>
    <w:basedOn w:val="TableNormal"/>
    <w:uiPriority w:val="49"/>
    <w:rsid w:val="005D66DE"/>
    <w:pPr>
      <w:spacing w:after="0" w:line="240" w:lineRule="auto"/>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4-Accent1">
    <w:name w:val="Grid Table 4 Accent 1"/>
    <w:basedOn w:val="TableNormal"/>
    <w:uiPriority w:val="49"/>
    <w:rsid w:val="005D66DE"/>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5Dark-Accent5">
    <w:name w:val="Grid Table 5 Dark Accent 5"/>
    <w:basedOn w:val="TableNormal"/>
    <w:uiPriority w:val="50"/>
    <w:rsid w:val="005D66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0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B5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B5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B5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B5C4" w:themeFill="accent5"/>
      </w:tcPr>
    </w:tblStylePr>
    <w:tblStylePr w:type="band1Vert">
      <w:tblPr/>
      <w:tcPr>
        <w:shd w:val="clear" w:color="auto" w:fill="B6E1E7" w:themeFill="accent5" w:themeFillTint="66"/>
      </w:tcPr>
    </w:tblStylePr>
    <w:tblStylePr w:type="band1Horz">
      <w:tblPr/>
      <w:tcPr>
        <w:shd w:val="clear" w:color="auto" w:fill="B6E1E7" w:themeFill="accent5" w:themeFillTint="66"/>
      </w:tcPr>
    </w:tblStylePr>
  </w:style>
  <w:style w:type="table" w:styleId="GridTable4-Accent5">
    <w:name w:val="Grid Table 4 Accent 5"/>
    <w:basedOn w:val="TableNormal"/>
    <w:uiPriority w:val="49"/>
    <w:rsid w:val="005D66DE"/>
    <w:pPr>
      <w:spacing w:after="0" w:line="240" w:lineRule="auto"/>
    </w:p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insideV w:val="single" w:sz="4" w:space="0" w:color="92D2DB" w:themeColor="accent5" w:themeTint="99"/>
      </w:tblBorders>
    </w:tblPr>
    <w:tblStylePr w:type="firstRow">
      <w:rPr>
        <w:b/>
        <w:bCs/>
        <w:color w:val="FFFFFF" w:themeColor="background1"/>
      </w:rPr>
      <w:tblPr/>
      <w:tcPr>
        <w:tcBorders>
          <w:top w:val="single" w:sz="4" w:space="0" w:color="4AB5C4" w:themeColor="accent5"/>
          <w:left w:val="single" w:sz="4" w:space="0" w:color="4AB5C4" w:themeColor="accent5"/>
          <w:bottom w:val="single" w:sz="4" w:space="0" w:color="4AB5C4" w:themeColor="accent5"/>
          <w:right w:val="single" w:sz="4" w:space="0" w:color="4AB5C4" w:themeColor="accent5"/>
          <w:insideH w:val="nil"/>
          <w:insideV w:val="nil"/>
        </w:tcBorders>
        <w:shd w:val="clear" w:color="auto" w:fill="4AB5C4" w:themeFill="accent5"/>
      </w:tcPr>
    </w:tblStylePr>
    <w:tblStylePr w:type="lastRow">
      <w:rPr>
        <w:b/>
        <w:bCs/>
      </w:rPr>
      <w:tblPr/>
      <w:tcPr>
        <w:tcBorders>
          <w:top w:val="double" w:sz="4" w:space="0" w:color="4AB5C4" w:themeColor="accent5"/>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character" w:customStyle="1" w:styleId="Heading5Char">
    <w:name w:val="Heading 5 Char"/>
    <w:basedOn w:val="DefaultParagraphFont"/>
    <w:link w:val="Heading5"/>
    <w:uiPriority w:val="9"/>
    <w:semiHidden/>
    <w:rsid w:val="00B65227"/>
    <w:rPr>
      <w:rFonts w:asciiTheme="majorHAnsi" w:eastAsiaTheme="majorEastAsia" w:hAnsiTheme="majorHAnsi" w:cstheme="majorBidi"/>
      <w:color w:val="3E762A" w:themeColor="accent1" w:themeShade="BF"/>
      <w:lang w:val="es-MX"/>
    </w:rPr>
  </w:style>
  <w:style w:type="character" w:customStyle="1" w:styleId="mord">
    <w:name w:val="mord"/>
    <w:basedOn w:val="DefaultParagraphFont"/>
    <w:rsid w:val="005E02C7"/>
  </w:style>
  <w:style w:type="character" w:customStyle="1" w:styleId="mrel">
    <w:name w:val="mrel"/>
    <w:basedOn w:val="DefaultParagraphFont"/>
    <w:rsid w:val="005E02C7"/>
  </w:style>
  <w:style w:type="character" w:customStyle="1" w:styleId="mopen">
    <w:name w:val="mopen"/>
    <w:basedOn w:val="DefaultParagraphFont"/>
    <w:rsid w:val="005E02C7"/>
  </w:style>
  <w:style w:type="character" w:customStyle="1" w:styleId="mclose">
    <w:name w:val="mclose"/>
    <w:basedOn w:val="DefaultParagraphFont"/>
    <w:rsid w:val="005E02C7"/>
  </w:style>
  <w:style w:type="character" w:customStyle="1" w:styleId="mop">
    <w:name w:val="mop"/>
    <w:basedOn w:val="DefaultParagraphFont"/>
    <w:rsid w:val="005E02C7"/>
  </w:style>
  <w:style w:type="character" w:customStyle="1" w:styleId="mpunct">
    <w:name w:val="mpunct"/>
    <w:basedOn w:val="DefaultParagraphFont"/>
    <w:rsid w:val="005E02C7"/>
  </w:style>
  <w:style w:type="character" w:customStyle="1" w:styleId="mbin">
    <w:name w:val="mbin"/>
    <w:basedOn w:val="DefaultParagraphFont"/>
    <w:rsid w:val="00A60CF4"/>
  </w:style>
  <w:style w:type="character" w:customStyle="1" w:styleId="vlist-s">
    <w:name w:val="vlist-s"/>
    <w:basedOn w:val="DefaultParagraphFont"/>
    <w:rsid w:val="00B5404A"/>
  </w:style>
  <w:style w:type="character" w:styleId="Emphasis">
    <w:name w:val="Emphasis"/>
    <w:basedOn w:val="DefaultParagraphFont"/>
    <w:uiPriority w:val="20"/>
    <w:qFormat/>
    <w:rsid w:val="001C1AD5"/>
    <w:rPr>
      <w:i/>
      <w:iCs/>
    </w:rPr>
  </w:style>
  <w:style w:type="paragraph" w:styleId="NoSpacing">
    <w:name w:val="No Spacing"/>
    <w:uiPriority w:val="1"/>
    <w:qFormat/>
    <w:rsid w:val="002F34E2"/>
    <w:pPr>
      <w:spacing w:after="0" w:line="240" w:lineRule="auto"/>
    </w:pPr>
    <w:rPr>
      <w:lang w:val="es-MX"/>
    </w:rPr>
  </w:style>
  <w:style w:type="character" w:styleId="IntenseEmphasis">
    <w:name w:val="Intense Emphasis"/>
    <w:basedOn w:val="DefaultParagraphFont"/>
    <w:uiPriority w:val="21"/>
    <w:qFormat/>
    <w:rsid w:val="002F34E2"/>
    <w:rPr>
      <w:i/>
      <w:iCs/>
      <w:color w:val="549E39" w:themeColor="accent1"/>
    </w:rPr>
  </w:style>
  <w:style w:type="character" w:styleId="HTMLCode">
    <w:name w:val="HTML Code"/>
    <w:basedOn w:val="DefaultParagraphFont"/>
    <w:uiPriority w:val="99"/>
    <w:semiHidden/>
    <w:unhideWhenUsed/>
    <w:rsid w:val="008057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2793">
      <w:bodyDiv w:val="1"/>
      <w:marLeft w:val="0"/>
      <w:marRight w:val="0"/>
      <w:marTop w:val="0"/>
      <w:marBottom w:val="0"/>
      <w:divBdr>
        <w:top w:val="none" w:sz="0" w:space="0" w:color="auto"/>
        <w:left w:val="none" w:sz="0" w:space="0" w:color="auto"/>
        <w:bottom w:val="none" w:sz="0" w:space="0" w:color="auto"/>
        <w:right w:val="none" w:sz="0" w:space="0" w:color="auto"/>
      </w:divBdr>
    </w:div>
    <w:div w:id="70665981">
      <w:bodyDiv w:val="1"/>
      <w:marLeft w:val="0"/>
      <w:marRight w:val="0"/>
      <w:marTop w:val="0"/>
      <w:marBottom w:val="0"/>
      <w:divBdr>
        <w:top w:val="none" w:sz="0" w:space="0" w:color="auto"/>
        <w:left w:val="none" w:sz="0" w:space="0" w:color="auto"/>
        <w:bottom w:val="none" w:sz="0" w:space="0" w:color="auto"/>
        <w:right w:val="none" w:sz="0" w:space="0" w:color="auto"/>
      </w:divBdr>
    </w:div>
    <w:div w:id="203712246">
      <w:bodyDiv w:val="1"/>
      <w:marLeft w:val="0"/>
      <w:marRight w:val="0"/>
      <w:marTop w:val="0"/>
      <w:marBottom w:val="0"/>
      <w:divBdr>
        <w:top w:val="none" w:sz="0" w:space="0" w:color="auto"/>
        <w:left w:val="none" w:sz="0" w:space="0" w:color="auto"/>
        <w:bottom w:val="none" w:sz="0" w:space="0" w:color="auto"/>
        <w:right w:val="none" w:sz="0" w:space="0" w:color="auto"/>
      </w:divBdr>
    </w:div>
    <w:div w:id="258874537">
      <w:bodyDiv w:val="1"/>
      <w:marLeft w:val="0"/>
      <w:marRight w:val="0"/>
      <w:marTop w:val="0"/>
      <w:marBottom w:val="0"/>
      <w:divBdr>
        <w:top w:val="none" w:sz="0" w:space="0" w:color="auto"/>
        <w:left w:val="none" w:sz="0" w:space="0" w:color="auto"/>
        <w:bottom w:val="none" w:sz="0" w:space="0" w:color="auto"/>
        <w:right w:val="none" w:sz="0" w:space="0" w:color="auto"/>
      </w:divBdr>
    </w:div>
    <w:div w:id="320042476">
      <w:bodyDiv w:val="1"/>
      <w:marLeft w:val="0"/>
      <w:marRight w:val="0"/>
      <w:marTop w:val="0"/>
      <w:marBottom w:val="0"/>
      <w:divBdr>
        <w:top w:val="none" w:sz="0" w:space="0" w:color="auto"/>
        <w:left w:val="none" w:sz="0" w:space="0" w:color="auto"/>
        <w:bottom w:val="none" w:sz="0" w:space="0" w:color="auto"/>
        <w:right w:val="none" w:sz="0" w:space="0" w:color="auto"/>
      </w:divBdr>
    </w:div>
    <w:div w:id="346179397">
      <w:bodyDiv w:val="1"/>
      <w:marLeft w:val="0"/>
      <w:marRight w:val="0"/>
      <w:marTop w:val="0"/>
      <w:marBottom w:val="0"/>
      <w:divBdr>
        <w:top w:val="none" w:sz="0" w:space="0" w:color="auto"/>
        <w:left w:val="none" w:sz="0" w:space="0" w:color="auto"/>
        <w:bottom w:val="none" w:sz="0" w:space="0" w:color="auto"/>
        <w:right w:val="none" w:sz="0" w:space="0" w:color="auto"/>
      </w:divBdr>
    </w:div>
    <w:div w:id="373308644">
      <w:bodyDiv w:val="1"/>
      <w:marLeft w:val="0"/>
      <w:marRight w:val="0"/>
      <w:marTop w:val="0"/>
      <w:marBottom w:val="0"/>
      <w:divBdr>
        <w:top w:val="none" w:sz="0" w:space="0" w:color="auto"/>
        <w:left w:val="none" w:sz="0" w:space="0" w:color="auto"/>
        <w:bottom w:val="none" w:sz="0" w:space="0" w:color="auto"/>
        <w:right w:val="none" w:sz="0" w:space="0" w:color="auto"/>
      </w:divBdr>
    </w:div>
    <w:div w:id="459302172">
      <w:bodyDiv w:val="1"/>
      <w:marLeft w:val="0"/>
      <w:marRight w:val="0"/>
      <w:marTop w:val="0"/>
      <w:marBottom w:val="0"/>
      <w:divBdr>
        <w:top w:val="none" w:sz="0" w:space="0" w:color="auto"/>
        <w:left w:val="none" w:sz="0" w:space="0" w:color="auto"/>
        <w:bottom w:val="none" w:sz="0" w:space="0" w:color="auto"/>
        <w:right w:val="none" w:sz="0" w:space="0" w:color="auto"/>
      </w:divBdr>
    </w:div>
    <w:div w:id="515775872">
      <w:bodyDiv w:val="1"/>
      <w:marLeft w:val="0"/>
      <w:marRight w:val="0"/>
      <w:marTop w:val="0"/>
      <w:marBottom w:val="0"/>
      <w:divBdr>
        <w:top w:val="none" w:sz="0" w:space="0" w:color="auto"/>
        <w:left w:val="none" w:sz="0" w:space="0" w:color="auto"/>
        <w:bottom w:val="none" w:sz="0" w:space="0" w:color="auto"/>
        <w:right w:val="none" w:sz="0" w:space="0" w:color="auto"/>
      </w:divBdr>
    </w:div>
    <w:div w:id="535656694">
      <w:bodyDiv w:val="1"/>
      <w:marLeft w:val="0"/>
      <w:marRight w:val="0"/>
      <w:marTop w:val="0"/>
      <w:marBottom w:val="0"/>
      <w:divBdr>
        <w:top w:val="none" w:sz="0" w:space="0" w:color="auto"/>
        <w:left w:val="none" w:sz="0" w:space="0" w:color="auto"/>
        <w:bottom w:val="none" w:sz="0" w:space="0" w:color="auto"/>
        <w:right w:val="none" w:sz="0" w:space="0" w:color="auto"/>
      </w:divBdr>
    </w:div>
    <w:div w:id="570046221">
      <w:bodyDiv w:val="1"/>
      <w:marLeft w:val="0"/>
      <w:marRight w:val="0"/>
      <w:marTop w:val="0"/>
      <w:marBottom w:val="0"/>
      <w:divBdr>
        <w:top w:val="none" w:sz="0" w:space="0" w:color="auto"/>
        <w:left w:val="none" w:sz="0" w:space="0" w:color="auto"/>
        <w:bottom w:val="none" w:sz="0" w:space="0" w:color="auto"/>
        <w:right w:val="none" w:sz="0" w:space="0" w:color="auto"/>
      </w:divBdr>
    </w:div>
    <w:div w:id="599945574">
      <w:bodyDiv w:val="1"/>
      <w:marLeft w:val="0"/>
      <w:marRight w:val="0"/>
      <w:marTop w:val="0"/>
      <w:marBottom w:val="0"/>
      <w:divBdr>
        <w:top w:val="none" w:sz="0" w:space="0" w:color="auto"/>
        <w:left w:val="none" w:sz="0" w:space="0" w:color="auto"/>
        <w:bottom w:val="none" w:sz="0" w:space="0" w:color="auto"/>
        <w:right w:val="none" w:sz="0" w:space="0" w:color="auto"/>
      </w:divBdr>
    </w:div>
    <w:div w:id="604922024">
      <w:bodyDiv w:val="1"/>
      <w:marLeft w:val="0"/>
      <w:marRight w:val="0"/>
      <w:marTop w:val="0"/>
      <w:marBottom w:val="0"/>
      <w:divBdr>
        <w:top w:val="none" w:sz="0" w:space="0" w:color="auto"/>
        <w:left w:val="none" w:sz="0" w:space="0" w:color="auto"/>
        <w:bottom w:val="none" w:sz="0" w:space="0" w:color="auto"/>
        <w:right w:val="none" w:sz="0" w:space="0" w:color="auto"/>
      </w:divBdr>
    </w:div>
    <w:div w:id="616302551">
      <w:bodyDiv w:val="1"/>
      <w:marLeft w:val="0"/>
      <w:marRight w:val="0"/>
      <w:marTop w:val="0"/>
      <w:marBottom w:val="0"/>
      <w:divBdr>
        <w:top w:val="none" w:sz="0" w:space="0" w:color="auto"/>
        <w:left w:val="none" w:sz="0" w:space="0" w:color="auto"/>
        <w:bottom w:val="none" w:sz="0" w:space="0" w:color="auto"/>
        <w:right w:val="none" w:sz="0" w:space="0" w:color="auto"/>
      </w:divBdr>
    </w:div>
    <w:div w:id="789468878">
      <w:bodyDiv w:val="1"/>
      <w:marLeft w:val="0"/>
      <w:marRight w:val="0"/>
      <w:marTop w:val="0"/>
      <w:marBottom w:val="0"/>
      <w:divBdr>
        <w:top w:val="none" w:sz="0" w:space="0" w:color="auto"/>
        <w:left w:val="none" w:sz="0" w:space="0" w:color="auto"/>
        <w:bottom w:val="none" w:sz="0" w:space="0" w:color="auto"/>
        <w:right w:val="none" w:sz="0" w:space="0" w:color="auto"/>
      </w:divBdr>
    </w:div>
    <w:div w:id="827671460">
      <w:bodyDiv w:val="1"/>
      <w:marLeft w:val="0"/>
      <w:marRight w:val="0"/>
      <w:marTop w:val="0"/>
      <w:marBottom w:val="0"/>
      <w:divBdr>
        <w:top w:val="none" w:sz="0" w:space="0" w:color="auto"/>
        <w:left w:val="none" w:sz="0" w:space="0" w:color="auto"/>
        <w:bottom w:val="none" w:sz="0" w:space="0" w:color="auto"/>
        <w:right w:val="none" w:sz="0" w:space="0" w:color="auto"/>
      </w:divBdr>
    </w:div>
    <w:div w:id="839079689">
      <w:bodyDiv w:val="1"/>
      <w:marLeft w:val="0"/>
      <w:marRight w:val="0"/>
      <w:marTop w:val="0"/>
      <w:marBottom w:val="0"/>
      <w:divBdr>
        <w:top w:val="none" w:sz="0" w:space="0" w:color="auto"/>
        <w:left w:val="none" w:sz="0" w:space="0" w:color="auto"/>
        <w:bottom w:val="none" w:sz="0" w:space="0" w:color="auto"/>
        <w:right w:val="none" w:sz="0" w:space="0" w:color="auto"/>
      </w:divBdr>
    </w:div>
    <w:div w:id="898252639">
      <w:bodyDiv w:val="1"/>
      <w:marLeft w:val="0"/>
      <w:marRight w:val="0"/>
      <w:marTop w:val="0"/>
      <w:marBottom w:val="0"/>
      <w:divBdr>
        <w:top w:val="none" w:sz="0" w:space="0" w:color="auto"/>
        <w:left w:val="none" w:sz="0" w:space="0" w:color="auto"/>
        <w:bottom w:val="none" w:sz="0" w:space="0" w:color="auto"/>
        <w:right w:val="none" w:sz="0" w:space="0" w:color="auto"/>
      </w:divBdr>
    </w:div>
    <w:div w:id="962006932">
      <w:bodyDiv w:val="1"/>
      <w:marLeft w:val="0"/>
      <w:marRight w:val="0"/>
      <w:marTop w:val="0"/>
      <w:marBottom w:val="0"/>
      <w:divBdr>
        <w:top w:val="none" w:sz="0" w:space="0" w:color="auto"/>
        <w:left w:val="none" w:sz="0" w:space="0" w:color="auto"/>
        <w:bottom w:val="none" w:sz="0" w:space="0" w:color="auto"/>
        <w:right w:val="none" w:sz="0" w:space="0" w:color="auto"/>
      </w:divBdr>
    </w:div>
    <w:div w:id="1032148466">
      <w:bodyDiv w:val="1"/>
      <w:marLeft w:val="0"/>
      <w:marRight w:val="0"/>
      <w:marTop w:val="0"/>
      <w:marBottom w:val="0"/>
      <w:divBdr>
        <w:top w:val="none" w:sz="0" w:space="0" w:color="auto"/>
        <w:left w:val="none" w:sz="0" w:space="0" w:color="auto"/>
        <w:bottom w:val="none" w:sz="0" w:space="0" w:color="auto"/>
        <w:right w:val="none" w:sz="0" w:space="0" w:color="auto"/>
      </w:divBdr>
    </w:div>
    <w:div w:id="1091926686">
      <w:bodyDiv w:val="1"/>
      <w:marLeft w:val="0"/>
      <w:marRight w:val="0"/>
      <w:marTop w:val="0"/>
      <w:marBottom w:val="0"/>
      <w:divBdr>
        <w:top w:val="none" w:sz="0" w:space="0" w:color="auto"/>
        <w:left w:val="none" w:sz="0" w:space="0" w:color="auto"/>
        <w:bottom w:val="none" w:sz="0" w:space="0" w:color="auto"/>
        <w:right w:val="none" w:sz="0" w:space="0" w:color="auto"/>
      </w:divBdr>
    </w:div>
    <w:div w:id="1135297742">
      <w:bodyDiv w:val="1"/>
      <w:marLeft w:val="0"/>
      <w:marRight w:val="0"/>
      <w:marTop w:val="0"/>
      <w:marBottom w:val="0"/>
      <w:divBdr>
        <w:top w:val="none" w:sz="0" w:space="0" w:color="auto"/>
        <w:left w:val="none" w:sz="0" w:space="0" w:color="auto"/>
        <w:bottom w:val="none" w:sz="0" w:space="0" w:color="auto"/>
        <w:right w:val="none" w:sz="0" w:space="0" w:color="auto"/>
      </w:divBdr>
    </w:div>
    <w:div w:id="1187409567">
      <w:bodyDiv w:val="1"/>
      <w:marLeft w:val="0"/>
      <w:marRight w:val="0"/>
      <w:marTop w:val="0"/>
      <w:marBottom w:val="0"/>
      <w:divBdr>
        <w:top w:val="none" w:sz="0" w:space="0" w:color="auto"/>
        <w:left w:val="none" w:sz="0" w:space="0" w:color="auto"/>
        <w:bottom w:val="none" w:sz="0" w:space="0" w:color="auto"/>
        <w:right w:val="none" w:sz="0" w:space="0" w:color="auto"/>
      </w:divBdr>
    </w:div>
    <w:div w:id="1192376919">
      <w:bodyDiv w:val="1"/>
      <w:marLeft w:val="0"/>
      <w:marRight w:val="0"/>
      <w:marTop w:val="0"/>
      <w:marBottom w:val="0"/>
      <w:divBdr>
        <w:top w:val="none" w:sz="0" w:space="0" w:color="auto"/>
        <w:left w:val="none" w:sz="0" w:space="0" w:color="auto"/>
        <w:bottom w:val="none" w:sz="0" w:space="0" w:color="auto"/>
        <w:right w:val="none" w:sz="0" w:space="0" w:color="auto"/>
      </w:divBdr>
    </w:div>
    <w:div w:id="1207336756">
      <w:bodyDiv w:val="1"/>
      <w:marLeft w:val="0"/>
      <w:marRight w:val="0"/>
      <w:marTop w:val="0"/>
      <w:marBottom w:val="0"/>
      <w:divBdr>
        <w:top w:val="none" w:sz="0" w:space="0" w:color="auto"/>
        <w:left w:val="none" w:sz="0" w:space="0" w:color="auto"/>
        <w:bottom w:val="none" w:sz="0" w:space="0" w:color="auto"/>
        <w:right w:val="none" w:sz="0" w:space="0" w:color="auto"/>
      </w:divBdr>
    </w:div>
    <w:div w:id="1215970808">
      <w:bodyDiv w:val="1"/>
      <w:marLeft w:val="0"/>
      <w:marRight w:val="0"/>
      <w:marTop w:val="0"/>
      <w:marBottom w:val="0"/>
      <w:divBdr>
        <w:top w:val="none" w:sz="0" w:space="0" w:color="auto"/>
        <w:left w:val="none" w:sz="0" w:space="0" w:color="auto"/>
        <w:bottom w:val="none" w:sz="0" w:space="0" w:color="auto"/>
        <w:right w:val="none" w:sz="0" w:space="0" w:color="auto"/>
      </w:divBdr>
    </w:div>
    <w:div w:id="1489130494">
      <w:bodyDiv w:val="1"/>
      <w:marLeft w:val="0"/>
      <w:marRight w:val="0"/>
      <w:marTop w:val="0"/>
      <w:marBottom w:val="0"/>
      <w:divBdr>
        <w:top w:val="none" w:sz="0" w:space="0" w:color="auto"/>
        <w:left w:val="none" w:sz="0" w:space="0" w:color="auto"/>
        <w:bottom w:val="none" w:sz="0" w:space="0" w:color="auto"/>
        <w:right w:val="none" w:sz="0" w:space="0" w:color="auto"/>
      </w:divBdr>
    </w:div>
    <w:div w:id="1530798953">
      <w:bodyDiv w:val="1"/>
      <w:marLeft w:val="0"/>
      <w:marRight w:val="0"/>
      <w:marTop w:val="0"/>
      <w:marBottom w:val="0"/>
      <w:divBdr>
        <w:top w:val="none" w:sz="0" w:space="0" w:color="auto"/>
        <w:left w:val="none" w:sz="0" w:space="0" w:color="auto"/>
        <w:bottom w:val="none" w:sz="0" w:space="0" w:color="auto"/>
        <w:right w:val="none" w:sz="0" w:space="0" w:color="auto"/>
      </w:divBdr>
    </w:div>
    <w:div w:id="1545369128">
      <w:bodyDiv w:val="1"/>
      <w:marLeft w:val="0"/>
      <w:marRight w:val="0"/>
      <w:marTop w:val="0"/>
      <w:marBottom w:val="0"/>
      <w:divBdr>
        <w:top w:val="none" w:sz="0" w:space="0" w:color="auto"/>
        <w:left w:val="none" w:sz="0" w:space="0" w:color="auto"/>
        <w:bottom w:val="none" w:sz="0" w:space="0" w:color="auto"/>
        <w:right w:val="none" w:sz="0" w:space="0" w:color="auto"/>
      </w:divBdr>
    </w:div>
    <w:div w:id="1593976162">
      <w:bodyDiv w:val="1"/>
      <w:marLeft w:val="0"/>
      <w:marRight w:val="0"/>
      <w:marTop w:val="0"/>
      <w:marBottom w:val="0"/>
      <w:divBdr>
        <w:top w:val="none" w:sz="0" w:space="0" w:color="auto"/>
        <w:left w:val="none" w:sz="0" w:space="0" w:color="auto"/>
        <w:bottom w:val="none" w:sz="0" w:space="0" w:color="auto"/>
        <w:right w:val="none" w:sz="0" w:space="0" w:color="auto"/>
      </w:divBdr>
    </w:div>
    <w:div w:id="1628731320">
      <w:bodyDiv w:val="1"/>
      <w:marLeft w:val="0"/>
      <w:marRight w:val="0"/>
      <w:marTop w:val="0"/>
      <w:marBottom w:val="0"/>
      <w:divBdr>
        <w:top w:val="none" w:sz="0" w:space="0" w:color="auto"/>
        <w:left w:val="none" w:sz="0" w:space="0" w:color="auto"/>
        <w:bottom w:val="none" w:sz="0" w:space="0" w:color="auto"/>
        <w:right w:val="none" w:sz="0" w:space="0" w:color="auto"/>
      </w:divBdr>
    </w:div>
    <w:div w:id="1637875789">
      <w:bodyDiv w:val="1"/>
      <w:marLeft w:val="0"/>
      <w:marRight w:val="0"/>
      <w:marTop w:val="0"/>
      <w:marBottom w:val="0"/>
      <w:divBdr>
        <w:top w:val="none" w:sz="0" w:space="0" w:color="auto"/>
        <w:left w:val="none" w:sz="0" w:space="0" w:color="auto"/>
        <w:bottom w:val="none" w:sz="0" w:space="0" w:color="auto"/>
        <w:right w:val="none" w:sz="0" w:space="0" w:color="auto"/>
      </w:divBdr>
    </w:div>
    <w:div w:id="1800762377">
      <w:bodyDiv w:val="1"/>
      <w:marLeft w:val="0"/>
      <w:marRight w:val="0"/>
      <w:marTop w:val="0"/>
      <w:marBottom w:val="0"/>
      <w:divBdr>
        <w:top w:val="none" w:sz="0" w:space="0" w:color="auto"/>
        <w:left w:val="none" w:sz="0" w:space="0" w:color="auto"/>
        <w:bottom w:val="none" w:sz="0" w:space="0" w:color="auto"/>
        <w:right w:val="none" w:sz="0" w:space="0" w:color="auto"/>
      </w:divBdr>
    </w:div>
    <w:div w:id="1816338657">
      <w:bodyDiv w:val="1"/>
      <w:marLeft w:val="0"/>
      <w:marRight w:val="0"/>
      <w:marTop w:val="0"/>
      <w:marBottom w:val="0"/>
      <w:divBdr>
        <w:top w:val="none" w:sz="0" w:space="0" w:color="auto"/>
        <w:left w:val="none" w:sz="0" w:space="0" w:color="auto"/>
        <w:bottom w:val="none" w:sz="0" w:space="0" w:color="auto"/>
        <w:right w:val="none" w:sz="0" w:space="0" w:color="auto"/>
      </w:divBdr>
    </w:div>
    <w:div w:id="1849515042">
      <w:bodyDiv w:val="1"/>
      <w:marLeft w:val="0"/>
      <w:marRight w:val="0"/>
      <w:marTop w:val="0"/>
      <w:marBottom w:val="0"/>
      <w:divBdr>
        <w:top w:val="none" w:sz="0" w:space="0" w:color="auto"/>
        <w:left w:val="none" w:sz="0" w:space="0" w:color="auto"/>
        <w:bottom w:val="none" w:sz="0" w:space="0" w:color="auto"/>
        <w:right w:val="none" w:sz="0" w:space="0" w:color="auto"/>
      </w:divBdr>
    </w:div>
    <w:div w:id="2012373468">
      <w:bodyDiv w:val="1"/>
      <w:marLeft w:val="0"/>
      <w:marRight w:val="0"/>
      <w:marTop w:val="0"/>
      <w:marBottom w:val="0"/>
      <w:divBdr>
        <w:top w:val="none" w:sz="0" w:space="0" w:color="auto"/>
        <w:left w:val="none" w:sz="0" w:space="0" w:color="auto"/>
        <w:bottom w:val="none" w:sz="0" w:space="0" w:color="auto"/>
        <w:right w:val="none" w:sz="0" w:space="0" w:color="auto"/>
      </w:divBdr>
    </w:div>
    <w:div w:id="2048724800">
      <w:bodyDiv w:val="1"/>
      <w:marLeft w:val="0"/>
      <w:marRight w:val="0"/>
      <w:marTop w:val="0"/>
      <w:marBottom w:val="0"/>
      <w:divBdr>
        <w:top w:val="none" w:sz="0" w:space="0" w:color="auto"/>
        <w:left w:val="none" w:sz="0" w:space="0" w:color="auto"/>
        <w:bottom w:val="none" w:sz="0" w:space="0" w:color="auto"/>
        <w:right w:val="none" w:sz="0" w:space="0" w:color="auto"/>
      </w:divBdr>
    </w:div>
    <w:div w:id="2093504923">
      <w:bodyDiv w:val="1"/>
      <w:marLeft w:val="0"/>
      <w:marRight w:val="0"/>
      <w:marTop w:val="0"/>
      <w:marBottom w:val="0"/>
      <w:divBdr>
        <w:top w:val="none" w:sz="0" w:space="0" w:color="auto"/>
        <w:left w:val="none" w:sz="0" w:space="0" w:color="auto"/>
        <w:bottom w:val="none" w:sz="0" w:space="0" w:color="auto"/>
        <w:right w:val="none" w:sz="0" w:space="0" w:color="auto"/>
      </w:divBdr>
    </w:div>
    <w:div w:id="210850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1</Pages>
  <Words>502</Words>
  <Characters>2762</Characters>
  <Application>Microsoft Office Word</Application>
  <DocSecurity>0</DocSecurity>
  <Lines>23</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Ejemplo Ensayo con resumen Normas APA</vt: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Ensayo con resumen Normas APA</dc:title>
  <dc:subject>ejemplo de ensayo normas APA con resumen</dc:subject>
  <dc:creator>normasapa.club</dc:creator>
  <cp:keywords>ensayo</cp:keywords>
  <dc:description/>
  <cp:lastModifiedBy>Azva01</cp:lastModifiedBy>
  <cp:revision>5</cp:revision>
  <dcterms:created xsi:type="dcterms:W3CDTF">2026-02-15T01:06:00Z</dcterms:created>
  <dcterms:modified xsi:type="dcterms:W3CDTF">2026-02-15T07:30:00Z</dcterms:modified>
</cp:coreProperties>
</file>