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Weekly Gym Progress Report</w:t>
      </w:r>
    </w:p>
    <w:p>
      <w:r>
        <w:t xml:space="preserve">Week of July 6–12. Summary of lifts and load progression below.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DDDDDD" w:val="clear"/>
          </w:tcPr>
          <w:p>
            <w:r>
              <w:rPr>
                <w:b/>
                <w:bCs/>
              </w:rPr>
              <w:t xml:space="preserve">Exercise</w:t>
            </w:r>
          </w:p>
        </w:tc>
        <w:tc>
          <w:tcPr>
            <w:tcW w:type="dxa" w:w="2400"/>
            <w:shd w:fill="DDDDDD" w:val="clear"/>
          </w:tcPr>
          <w:p>
            <w:r>
              <w:rPr>
                <w:b/>
                <w:bCs/>
              </w:rPr>
              <w:t xml:space="preserve">Sets</w:t>
            </w:r>
          </w:p>
        </w:tc>
        <w:tc>
          <w:tcPr>
            <w:tcW w:type="dxa" w:w="2400"/>
            <w:shd w:fill="DDDDDD" w:val="clear"/>
          </w:tcPr>
          <w:p>
            <w:r>
              <w:rPr>
                <w:b/>
                <w:bCs/>
              </w:rPr>
              <w:t xml:space="preserve">Reps</w:t>
            </w:r>
          </w:p>
        </w:tc>
        <w:tc>
          <w:tcPr>
            <w:tcW w:type="dxa" w:w="2400"/>
            <w:shd w:fill="DDDDDD" w:val="clear"/>
          </w:tcPr>
          <w:p>
            <w:r>
              <w:rPr>
                <w:b/>
                <w:bCs/>
              </w:rPr>
              <w:t xml:space="preserve">Weight (lb)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Squat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185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Bench Press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135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Deadlift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225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2026-07-12T07:02:18.529Z</dcterms:created>
  <dcterms:modified xsi:type="dcterms:W3CDTF">2026-07-12T07:02:18.529Z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