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58F4" w:rsidRPr="007858F4" w:rsidRDefault="007858F4" w:rsidP="007858F4">
      <w:pP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7858F4">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Amazon Prime</w:t>
      </w:r>
    </w:p>
    <w:p w:rsidR="007858F4" w:rsidRDefault="007858F4" w:rsidP="007858F4">
      <w:pPr>
        <w:jc w:val="center"/>
        <w:rPr>
          <w:sz w:val="28"/>
          <w:szCs w:val="28"/>
        </w:rPr>
      </w:pPr>
      <w:r>
        <w:rPr>
          <w:sz w:val="28"/>
          <w:szCs w:val="28"/>
        </w:rPr>
        <w:t xml:space="preserve">                                                                                         Prepared by: B. Devi</w:t>
      </w:r>
    </w:p>
    <w:p w:rsidR="007858F4" w:rsidRDefault="007858F4" w:rsidP="007858F4">
      <w:pPr>
        <w:jc w:val="center"/>
        <w:rPr>
          <w:sz w:val="28"/>
          <w:szCs w:val="28"/>
        </w:rPr>
      </w:pPr>
      <w:r>
        <w:rPr>
          <w:sz w:val="28"/>
          <w:szCs w:val="28"/>
        </w:rPr>
        <w:t xml:space="preserve">                                                                                     Date: 14/05/2025</w:t>
      </w:r>
    </w:p>
    <w:p w:rsidR="007858F4" w:rsidRPr="007858F4" w:rsidRDefault="007858F4" w:rsidP="007858F4">
      <w:pPr>
        <w:jc w:val="center"/>
        <w:rPr>
          <w:sz w:val="28"/>
          <w:szCs w:val="28"/>
        </w:rPr>
      </w:pPr>
    </w:p>
    <w:p w:rsidR="007858F4" w:rsidRDefault="007858F4" w:rsidP="007858F4">
      <w:pPr>
        <w:rPr>
          <w:sz w:val="72"/>
          <w:szCs w:val="72"/>
        </w:rPr>
      </w:pPr>
    </w:p>
    <w:p w:rsidR="007858F4" w:rsidRPr="007858F4" w:rsidRDefault="007858F4" w:rsidP="007858F4">
      <w:pPr>
        <w:rPr>
          <w:b/>
          <w:bCs/>
          <w:sz w:val="32"/>
          <w:szCs w:val="32"/>
        </w:rPr>
      </w:pPr>
      <w:r w:rsidRPr="007858F4">
        <w:rPr>
          <w:b/>
          <w:bCs/>
          <w:sz w:val="32"/>
          <w:szCs w:val="32"/>
        </w:rPr>
        <w:t>Introduction</w:t>
      </w:r>
    </w:p>
    <w:p w:rsidR="007858F4" w:rsidRPr="007858F4" w:rsidRDefault="007858F4" w:rsidP="007858F4">
      <w:pPr>
        <w:rPr>
          <w:sz w:val="28"/>
          <w:szCs w:val="28"/>
          <w:lang w:val="en-US"/>
        </w:rPr>
      </w:pPr>
      <w:r w:rsidRPr="007858F4">
        <w:rPr>
          <w:sz w:val="28"/>
          <w:szCs w:val="28"/>
          <w:lang w:val="en-US"/>
        </w:rPr>
        <w:t>The Amazon Prime Dashboard Project aims to create a comprehensive and interactive dashboard that visualizes key metrics related to Amazon Prime’s user engagement, content performance, and operational efficiency. The dashboard enables stakeholders to gain actionable insights, monitor performance trends, and make informed business decisions.</w:t>
      </w:r>
    </w:p>
    <w:p w:rsidR="007858F4" w:rsidRPr="007858F4" w:rsidRDefault="007858F4" w:rsidP="007858F4">
      <w:pPr>
        <w:rPr>
          <w:sz w:val="28"/>
          <w:szCs w:val="28"/>
        </w:rPr>
      </w:pPr>
    </w:p>
    <w:p w:rsidR="007858F4" w:rsidRPr="007858F4" w:rsidRDefault="007858F4" w:rsidP="007858F4">
      <w:pPr>
        <w:rPr>
          <w:b/>
          <w:bCs/>
          <w:sz w:val="32"/>
          <w:szCs w:val="32"/>
          <w:lang w:val="en-US"/>
        </w:rPr>
      </w:pPr>
      <w:r w:rsidRPr="007858F4">
        <w:rPr>
          <w:b/>
          <w:bCs/>
          <w:sz w:val="32"/>
          <w:szCs w:val="32"/>
          <w:lang w:val="en-US"/>
        </w:rPr>
        <w:t>Dataset Overview</w:t>
      </w:r>
    </w:p>
    <w:p w:rsidR="007858F4" w:rsidRDefault="007858F4" w:rsidP="007858F4">
      <w:pPr>
        <w:rPr>
          <w:sz w:val="32"/>
          <w:szCs w:val="32"/>
          <w:lang w:val="en-US"/>
        </w:rPr>
      </w:pPr>
      <w:r w:rsidRPr="007858F4">
        <w:rPr>
          <w:sz w:val="28"/>
          <w:szCs w:val="28"/>
          <w:lang w:val="en-US"/>
        </w:rPr>
        <w:t>The dataset includes various fields such as</w:t>
      </w:r>
      <w:r w:rsidR="001404CF">
        <w:rPr>
          <w:sz w:val="28"/>
          <w:szCs w:val="28"/>
          <w:lang w:val="en-US"/>
        </w:rPr>
        <w:t xml:space="preserve"> </w:t>
      </w:r>
      <w:r w:rsidRPr="007858F4">
        <w:rPr>
          <w:sz w:val="28"/>
          <w:szCs w:val="28"/>
          <w:lang w:val="en-US"/>
        </w:rPr>
        <w:t xml:space="preserve">content type (movie/series), watch time, </w:t>
      </w:r>
      <w:r w:rsidR="001404CF">
        <w:rPr>
          <w:sz w:val="28"/>
          <w:szCs w:val="28"/>
          <w:lang w:val="en-US"/>
        </w:rPr>
        <w:t>Title</w:t>
      </w:r>
      <w:r w:rsidRPr="007858F4">
        <w:rPr>
          <w:sz w:val="28"/>
          <w:szCs w:val="28"/>
          <w:lang w:val="en-US"/>
        </w:rPr>
        <w:t xml:space="preserve">, </w:t>
      </w:r>
      <w:r w:rsidR="001404CF">
        <w:rPr>
          <w:sz w:val="28"/>
          <w:szCs w:val="28"/>
          <w:lang w:val="en-US"/>
        </w:rPr>
        <w:t>Release year</w:t>
      </w:r>
      <w:r w:rsidRPr="007858F4">
        <w:rPr>
          <w:sz w:val="28"/>
          <w:szCs w:val="28"/>
          <w:lang w:val="en-US"/>
        </w:rPr>
        <w:t>,</w:t>
      </w:r>
      <w:r w:rsidR="001404CF">
        <w:rPr>
          <w:sz w:val="28"/>
          <w:szCs w:val="28"/>
          <w:lang w:val="en-US"/>
        </w:rPr>
        <w:t xml:space="preserve"> Country,</w:t>
      </w:r>
      <w:r w:rsidRPr="007858F4">
        <w:rPr>
          <w:sz w:val="28"/>
          <w:szCs w:val="28"/>
          <w:lang w:val="en-US"/>
        </w:rPr>
        <w:t xml:space="preserve"> device used,</w:t>
      </w:r>
      <w:r w:rsidR="001404CF">
        <w:rPr>
          <w:sz w:val="28"/>
          <w:szCs w:val="28"/>
          <w:lang w:val="en-US"/>
        </w:rPr>
        <w:t xml:space="preserve"> Description</w:t>
      </w:r>
      <w:r w:rsidRPr="007858F4">
        <w:rPr>
          <w:sz w:val="28"/>
          <w:szCs w:val="28"/>
          <w:lang w:val="en-US"/>
        </w:rPr>
        <w:t xml:space="preserve"> and user ratings. The data is sourced from anonymized user interaction logs and internal content tracking systems</w:t>
      </w:r>
      <w:r w:rsidRPr="007858F4">
        <w:rPr>
          <w:sz w:val="32"/>
          <w:szCs w:val="32"/>
          <w:lang w:val="en-US"/>
        </w:rPr>
        <w:t>.</w:t>
      </w:r>
    </w:p>
    <w:p w:rsidR="001404CF" w:rsidRPr="007858F4" w:rsidRDefault="001404CF" w:rsidP="007858F4">
      <w:pPr>
        <w:rPr>
          <w:sz w:val="32"/>
          <w:szCs w:val="32"/>
        </w:rPr>
      </w:pPr>
    </w:p>
    <w:p w:rsidR="001404CF" w:rsidRPr="001404CF" w:rsidRDefault="001404CF" w:rsidP="001404CF">
      <w:pPr>
        <w:rPr>
          <w:b/>
          <w:bCs/>
          <w:sz w:val="36"/>
          <w:szCs w:val="36"/>
        </w:rPr>
      </w:pPr>
      <w:r w:rsidRPr="001404CF">
        <w:rPr>
          <w:b/>
          <w:bCs/>
          <w:sz w:val="32"/>
          <w:szCs w:val="32"/>
        </w:rPr>
        <w:t>Data</w:t>
      </w:r>
      <w:r w:rsidRPr="001404CF">
        <w:rPr>
          <w:b/>
          <w:bCs/>
          <w:sz w:val="36"/>
          <w:szCs w:val="36"/>
        </w:rPr>
        <w:t xml:space="preserve"> Preparation</w:t>
      </w:r>
    </w:p>
    <w:p w:rsidR="001404CF" w:rsidRPr="001404CF" w:rsidRDefault="001404CF" w:rsidP="001404CF">
      <w:pPr>
        <w:rPr>
          <w:sz w:val="28"/>
          <w:szCs w:val="28"/>
        </w:rPr>
      </w:pPr>
      <w:r w:rsidRPr="001404CF">
        <w:rPr>
          <w:sz w:val="28"/>
          <w:szCs w:val="28"/>
        </w:rPr>
        <w:t>Explain steps taken to clean and transform data in Power BI:</w:t>
      </w:r>
    </w:p>
    <w:p w:rsidR="001404CF" w:rsidRPr="001404CF" w:rsidRDefault="001404CF" w:rsidP="001404CF">
      <w:pPr>
        <w:numPr>
          <w:ilvl w:val="0"/>
          <w:numId w:val="2"/>
        </w:numPr>
        <w:rPr>
          <w:sz w:val="28"/>
          <w:szCs w:val="28"/>
        </w:rPr>
      </w:pPr>
      <w:r w:rsidRPr="001404CF">
        <w:rPr>
          <w:sz w:val="28"/>
          <w:szCs w:val="28"/>
        </w:rPr>
        <w:t>Removed null or blank rows</w:t>
      </w:r>
    </w:p>
    <w:p w:rsidR="001404CF" w:rsidRPr="001404CF" w:rsidRDefault="001404CF" w:rsidP="001404CF">
      <w:pPr>
        <w:numPr>
          <w:ilvl w:val="0"/>
          <w:numId w:val="2"/>
        </w:numPr>
        <w:rPr>
          <w:sz w:val="28"/>
          <w:szCs w:val="28"/>
        </w:rPr>
      </w:pPr>
      <w:r w:rsidRPr="001404CF">
        <w:rPr>
          <w:sz w:val="28"/>
          <w:szCs w:val="28"/>
        </w:rPr>
        <w:t>Replaced missing values</w:t>
      </w:r>
    </w:p>
    <w:p w:rsidR="001404CF" w:rsidRPr="001404CF" w:rsidRDefault="001404CF" w:rsidP="001404CF">
      <w:pPr>
        <w:numPr>
          <w:ilvl w:val="0"/>
          <w:numId w:val="2"/>
        </w:numPr>
        <w:rPr>
          <w:sz w:val="28"/>
          <w:szCs w:val="28"/>
        </w:rPr>
      </w:pPr>
      <w:r w:rsidRPr="001404CF">
        <w:rPr>
          <w:sz w:val="28"/>
          <w:szCs w:val="28"/>
        </w:rPr>
        <w:t>Split columns (e.g., duration into length + type)</w:t>
      </w:r>
    </w:p>
    <w:p w:rsidR="001404CF" w:rsidRDefault="001404CF" w:rsidP="001404CF">
      <w:pPr>
        <w:numPr>
          <w:ilvl w:val="0"/>
          <w:numId w:val="2"/>
        </w:numPr>
        <w:rPr>
          <w:sz w:val="28"/>
          <w:szCs w:val="28"/>
        </w:rPr>
      </w:pPr>
      <w:r w:rsidRPr="001404CF">
        <w:rPr>
          <w:sz w:val="28"/>
          <w:szCs w:val="28"/>
        </w:rPr>
        <w:t>Created calculated columns (e.g., release decade, content category)</w:t>
      </w:r>
    </w:p>
    <w:p w:rsidR="001404CF" w:rsidRDefault="001404CF" w:rsidP="001404CF">
      <w:pPr>
        <w:rPr>
          <w:sz w:val="28"/>
          <w:szCs w:val="28"/>
        </w:rPr>
      </w:pPr>
    </w:p>
    <w:p w:rsidR="001404CF" w:rsidRDefault="001404CF" w:rsidP="001404CF">
      <w:pPr>
        <w:rPr>
          <w:sz w:val="28"/>
          <w:szCs w:val="28"/>
        </w:rPr>
      </w:pPr>
    </w:p>
    <w:p w:rsidR="001404CF" w:rsidRPr="001404CF" w:rsidRDefault="001404CF" w:rsidP="001404CF">
      <w:pPr>
        <w:rPr>
          <w:sz w:val="28"/>
          <w:szCs w:val="28"/>
        </w:rPr>
      </w:pPr>
      <w:r>
        <w:rPr>
          <w:noProof/>
          <w:sz w:val="28"/>
          <w:szCs w:val="28"/>
        </w:rPr>
        <w:lastRenderedPageBreak/>
        <w:drawing>
          <wp:inline distT="0" distB="0" distL="0" distR="0">
            <wp:extent cx="5731510" cy="3025140"/>
            <wp:effectExtent l="0" t="0" r="2540" b="3810"/>
            <wp:docPr id="22196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60460" name="Picture 22196046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5140"/>
                    </a:xfrm>
                    <a:prstGeom prst="rect">
                      <a:avLst/>
                    </a:prstGeom>
                  </pic:spPr>
                </pic:pic>
              </a:graphicData>
            </a:graphic>
          </wp:inline>
        </w:drawing>
      </w:r>
    </w:p>
    <w:p w:rsidR="007858F4" w:rsidRDefault="007858F4" w:rsidP="001404CF">
      <w:pPr>
        <w:rPr>
          <w:sz w:val="36"/>
          <w:szCs w:val="36"/>
        </w:rPr>
      </w:pPr>
    </w:p>
    <w:p w:rsidR="001404CF" w:rsidRDefault="001404CF" w:rsidP="001404CF">
      <w:pPr>
        <w:rPr>
          <w:sz w:val="36"/>
          <w:szCs w:val="36"/>
        </w:rPr>
      </w:pPr>
    </w:p>
    <w:p w:rsidR="001404CF" w:rsidRPr="001404CF" w:rsidRDefault="001404CF" w:rsidP="001404CF">
      <w:pPr>
        <w:rPr>
          <w:b/>
          <w:bCs/>
          <w:sz w:val="32"/>
          <w:szCs w:val="32"/>
        </w:rPr>
      </w:pPr>
      <w:r w:rsidRPr="001404CF">
        <w:rPr>
          <w:b/>
          <w:bCs/>
          <w:sz w:val="32"/>
          <w:szCs w:val="32"/>
        </w:rPr>
        <w:t>Data Model</w:t>
      </w:r>
    </w:p>
    <w:p w:rsidR="001404CF" w:rsidRPr="001404CF" w:rsidRDefault="001404CF" w:rsidP="001404CF">
      <w:pPr>
        <w:rPr>
          <w:sz w:val="28"/>
          <w:szCs w:val="28"/>
        </w:rPr>
      </w:pPr>
      <w:r w:rsidRPr="001404CF">
        <w:rPr>
          <w:sz w:val="28"/>
          <w:szCs w:val="28"/>
        </w:rPr>
        <w:t>Include a diagram or description of the data relationships.</w:t>
      </w:r>
    </w:p>
    <w:p w:rsidR="001404CF" w:rsidRPr="001404CF" w:rsidRDefault="001404CF" w:rsidP="001404CF">
      <w:pPr>
        <w:rPr>
          <w:sz w:val="28"/>
          <w:szCs w:val="28"/>
        </w:rPr>
      </w:pPr>
      <w:r w:rsidRPr="001404CF">
        <w:rPr>
          <w:i/>
          <w:iCs/>
          <w:sz w:val="28"/>
          <w:szCs w:val="28"/>
        </w:rPr>
        <w:t>Tables used:</w:t>
      </w:r>
    </w:p>
    <w:p w:rsidR="001404CF" w:rsidRPr="001404CF" w:rsidRDefault="001404CF" w:rsidP="001404CF">
      <w:pPr>
        <w:numPr>
          <w:ilvl w:val="0"/>
          <w:numId w:val="3"/>
        </w:numPr>
        <w:rPr>
          <w:sz w:val="28"/>
          <w:szCs w:val="28"/>
        </w:rPr>
      </w:pPr>
      <w:r w:rsidRPr="001404CF">
        <w:rPr>
          <w:sz w:val="28"/>
          <w:szCs w:val="28"/>
        </w:rPr>
        <w:t>Content: Includes title, type, genre, rating</w:t>
      </w:r>
    </w:p>
    <w:p w:rsidR="001404CF" w:rsidRPr="001404CF" w:rsidRDefault="001404CF" w:rsidP="001404CF">
      <w:pPr>
        <w:numPr>
          <w:ilvl w:val="0"/>
          <w:numId w:val="3"/>
        </w:numPr>
        <w:rPr>
          <w:sz w:val="28"/>
          <w:szCs w:val="28"/>
        </w:rPr>
      </w:pPr>
      <w:r w:rsidRPr="001404CF">
        <w:rPr>
          <w:sz w:val="28"/>
          <w:szCs w:val="28"/>
        </w:rPr>
        <w:t>Country: Mapped from content table</w:t>
      </w:r>
    </w:p>
    <w:p w:rsidR="001404CF" w:rsidRDefault="001404CF" w:rsidP="001404CF">
      <w:pPr>
        <w:numPr>
          <w:ilvl w:val="0"/>
          <w:numId w:val="3"/>
        </w:numPr>
        <w:rPr>
          <w:sz w:val="28"/>
          <w:szCs w:val="28"/>
        </w:rPr>
      </w:pPr>
      <w:r w:rsidRPr="001404CF">
        <w:rPr>
          <w:sz w:val="28"/>
          <w:szCs w:val="28"/>
        </w:rPr>
        <w:t>Date: Custom date table for release analysis</w:t>
      </w:r>
    </w:p>
    <w:p w:rsidR="00405C92" w:rsidRDefault="00405C92" w:rsidP="00405C92">
      <w:pPr>
        <w:rPr>
          <w:sz w:val="28"/>
          <w:szCs w:val="28"/>
        </w:rPr>
      </w:pPr>
    </w:p>
    <w:p w:rsidR="00405C92" w:rsidRDefault="00405C92" w:rsidP="00405C92">
      <w:pPr>
        <w:rPr>
          <w:sz w:val="28"/>
          <w:szCs w:val="28"/>
        </w:rPr>
      </w:pPr>
    </w:p>
    <w:p w:rsidR="00405C92" w:rsidRPr="00405C92" w:rsidRDefault="00405C92" w:rsidP="00405C92">
      <w:pPr>
        <w:rPr>
          <w:b/>
          <w:bCs/>
          <w:sz w:val="32"/>
          <w:szCs w:val="32"/>
        </w:rPr>
      </w:pPr>
      <w:r w:rsidRPr="00405C92">
        <w:rPr>
          <w:b/>
          <w:bCs/>
          <w:sz w:val="32"/>
          <w:szCs w:val="32"/>
        </w:rPr>
        <w:t>Key Visualizations and Insights</w:t>
      </w:r>
    </w:p>
    <w:p w:rsidR="00405C92" w:rsidRPr="00405C92" w:rsidRDefault="00405C92" w:rsidP="00405C92">
      <w:pPr>
        <w:rPr>
          <w:sz w:val="28"/>
          <w:szCs w:val="28"/>
        </w:rPr>
      </w:pPr>
      <w:r w:rsidRPr="00405C92">
        <w:rPr>
          <w:sz w:val="28"/>
          <w:szCs w:val="28"/>
        </w:rPr>
        <w:t>The dashboard features several key visualizations:</w:t>
      </w:r>
    </w:p>
    <w:p w:rsidR="00405C92" w:rsidRPr="00405C92" w:rsidRDefault="00405C92" w:rsidP="00405C92">
      <w:pPr>
        <w:numPr>
          <w:ilvl w:val="0"/>
          <w:numId w:val="5"/>
        </w:numPr>
        <w:spacing w:line="276" w:lineRule="auto"/>
        <w:rPr>
          <w:sz w:val="28"/>
          <w:szCs w:val="28"/>
        </w:rPr>
      </w:pPr>
      <w:r>
        <w:rPr>
          <w:b/>
          <w:bCs/>
          <w:sz w:val="28"/>
          <w:szCs w:val="28"/>
        </w:rPr>
        <w:t xml:space="preserve">Stacked </w:t>
      </w:r>
      <w:r w:rsidRPr="00405C92">
        <w:rPr>
          <w:b/>
          <w:bCs/>
          <w:sz w:val="28"/>
          <w:szCs w:val="28"/>
        </w:rPr>
        <w:t>Bar Chart</w:t>
      </w:r>
      <w:r w:rsidRPr="00405C92">
        <w:rPr>
          <w:sz w:val="28"/>
          <w:szCs w:val="28"/>
        </w:rPr>
        <w:t>: Top 10 most-watched content titles</w:t>
      </w:r>
    </w:p>
    <w:p w:rsidR="00405C92" w:rsidRPr="00405C92" w:rsidRDefault="00405C92" w:rsidP="00405C92">
      <w:pPr>
        <w:numPr>
          <w:ilvl w:val="0"/>
          <w:numId w:val="5"/>
        </w:numPr>
        <w:spacing w:line="276" w:lineRule="auto"/>
        <w:rPr>
          <w:sz w:val="28"/>
          <w:szCs w:val="28"/>
        </w:rPr>
      </w:pPr>
      <w:r>
        <w:rPr>
          <w:b/>
          <w:bCs/>
          <w:sz w:val="28"/>
          <w:szCs w:val="28"/>
        </w:rPr>
        <w:t>Donut</w:t>
      </w:r>
      <w:r w:rsidRPr="00405C92">
        <w:rPr>
          <w:b/>
          <w:bCs/>
          <w:sz w:val="28"/>
          <w:szCs w:val="28"/>
        </w:rPr>
        <w:t xml:space="preserve"> Chart</w:t>
      </w:r>
      <w:r w:rsidRPr="00405C92">
        <w:rPr>
          <w:sz w:val="28"/>
          <w:szCs w:val="28"/>
        </w:rPr>
        <w:t>: User distribution by subscription status</w:t>
      </w:r>
    </w:p>
    <w:p w:rsidR="00405C92" w:rsidRPr="00405C92" w:rsidRDefault="00405C92" w:rsidP="00405C92">
      <w:pPr>
        <w:numPr>
          <w:ilvl w:val="0"/>
          <w:numId w:val="5"/>
        </w:numPr>
        <w:spacing w:line="276" w:lineRule="auto"/>
        <w:rPr>
          <w:sz w:val="28"/>
          <w:szCs w:val="28"/>
        </w:rPr>
      </w:pPr>
      <w:r w:rsidRPr="00405C92">
        <w:rPr>
          <w:b/>
          <w:bCs/>
          <w:sz w:val="28"/>
          <w:szCs w:val="28"/>
        </w:rPr>
        <w:t>Line Chart</w:t>
      </w:r>
      <w:r w:rsidRPr="00405C92">
        <w:rPr>
          <w:sz w:val="28"/>
          <w:szCs w:val="28"/>
        </w:rPr>
        <w:t>: Monthly watch time trends</w:t>
      </w:r>
    </w:p>
    <w:p w:rsidR="00405C92" w:rsidRDefault="00405C92" w:rsidP="00405C92">
      <w:pPr>
        <w:numPr>
          <w:ilvl w:val="0"/>
          <w:numId w:val="5"/>
        </w:numPr>
        <w:spacing w:line="276" w:lineRule="auto"/>
        <w:rPr>
          <w:sz w:val="28"/>
          <w:szCs w:val="28"/>
        </w:rPr>
      </w:pPr>
      <w:r w:rsidRPr="00405C92">
        <w:rPr>
          <w:b/>
          <w:bCs/>
          <w:sz w:val="28"/>
          <w:szCs w:val="28"/>
        </w:rPr>
        <w:t>Map Visualization</w:t>
      </w:r>
      <w:r w:rsidRPr="00405C92">
        <w:rPr>
          <w:sz w:val="28"/>
          <w:szCs w:val="28"/>
        </w:rPr>
        <w:t>: Geographic distribution of users</w:t>
      </w:r>
    </w:p>
    <w:p w:rsidR="001404CF" w:rsidRPr="001404CF" w:rsidRDefault="001404CF" w:rsidP="00405C92">
      <w:pPr>
        <w:spacing w:line="276" w:lineRule="auto"/>
        <w:rPr>
          <w:sz w:val="28"/>
          <w:szCs w:val="28"/>
        </w:rPr>
      </w:pPr>
      <w:r w:rsidRPr="001404CF">
        <w:rPr>
          <w:b/>
          <w:bCs/>
          <w:sz w:val="32"/>
          <w:szCs w:val="32"/>
        </w:rPr>
        <w:lastRenderedPageBreak/>
        <w:t>Visualizations</w:t>
      </w:r>
      <w:r w:rsidRPr="001404CF">
        <w:rPr>
          <w:b/>
          <w:bCs/>
          <w:sz w:val="36"/>
          <w:szCs w:val="36"/>
        </w:rPr>
        <w:t xml:space="preserve"> and Dashboards</w:t>
      </w:r>
    </w:p>
    <w:p w:rsidR="001404CF" w:rsidRPr="001404CF" w:rsidRDefault="001404CF" w:rsidP="001404CF">
      <w:pPr>
        <w:rPr>
          <w:sz w:val="28"/>
          <w:szCs w:val="28"/>
        </w:rPr>
      </w:pPr>
      <w:r w:rsidRPr="001404CF">
        <w:rPr>
          <w:sz w:val="28"/>
          <w:szCs w:val="28"/>
        </w:rPr>
        <w:t>Describe each visualization and its purpose:</w:t>
      </w:r>
    </w:p>
    <w:p w:rsidR="001404CF" w:rsidRPr="001404CF" w:rsidRDefault="001404CF" w:rsidP="001404CF">
      <w:pPr>
        <w:numPr>
          <w:ilvl w:val="0"/>
          <w:numId w:val="4"/>
        </w:numPr>
        <w:rPr>
          <w:sz w:val="28"/>
          <w:szCs w:val="28"/>
        </w:rPr>
      </w:pPr>
      <w:r w:rsidRPr="001404CF">
        <w:rPr>
          <w:b/>
          <w:bCs/>
          <w:sz w:val="28"/>
          <w:szCs w:val="28"/>
        </w:rPr>
        <w:t>Content Type Distribution</w:t>
      </w:r>
      <w:r w:rsidRPr="001404CF">
        <w:rPr>
          <w:sz w:val="28"/>
          <w:szCs w:val="28"/>
        </w:rPr>
        <w:t>: Pie chart showing percentage of Movies vs TV Shows</w:t>
      </w:r>
    </w:p>
    <w:p w:rsidR="001404CF" w:rsidRPr="001404CF" w:rsidRDefault="001404CF" w:rsidP="001404CF">
      <w:pPr>
        <w:numPr>
          <w:ilvl w:val="0"/>
          <w:numId w:val="4"/>
        </w:numPr>
        <w:rPr>
          <w:sz w:val="28"/>
          <w:szCs w:val="28"/>
        </w:rPr>
      </w:pPr>
      <w:r w:rsidRPr="001404CF">
        <w:rPr>
          <w:b/>
          <w:bCs/>
          <w:sz w:val="28"/>
          <w:szCs w:val="28"/>
        </w:rPr>
        <w:t>Release Year Trend</w:t>
      </w:r>
      <w:r w:rsidRPr="001404CF">
        <w:rPr>
          <w:sz w:val="28"/>
          <w:szCs w:val="28"/>
        </w:rPr>
        <w:t>: Line chart showing number of releases by year</w:t>
      </w:r>
    </w:p>
    <w:p w:rsidR="001404CF" w:rsidRPr="001404CF" w:rsidRDefault="001404CF" w:rsidP="001404CF">
      <w:pPr>
        <w:numPr>
          <w:ilvl w:val="0"/>
          <w:numId w:val="4"/>
        </w:numPr>
        <w:rPr>
          <w:sz w:val="28"/>
          <w:szCs w:val="28"/>
        </w:rPr>
      </w:pPr>
      <w:r w:rsidRPr="001404CF">
        <w:rPr>
          <w:b/>
          <w:bCs/>
          <w:sz w:val="28"/>
          <w:szCs w:val="28"/>
        </w:rPr>
        <w:t>Country-wise Content Availability</w:t>
      </w:r>
      <w:r w:rsidRPr="001404CF">
        <w:rPr>
          <w:sz w:val="28"/>
          <w:szCs w:val="28"/>
        </w:rPr>
        <w:t>: Map or bar chart</w:t>
      </w:r>
    </w:p>
    <w:p w:rsidR="001404CF" w:rsidRDefault="001404CF" w:rsidP="001404CF">
      <w:pPr>
        <w:numPr>
          <w:ilvl w:val="0"/>
          <w:numId w:val="4"/>
        </w:numPr>
        <w:rPr>
          <w:sz w:val="28"/>
          <w:szCs w:val="28"/>
        </w:rPr>
      </w:pPr>
      <w:r w:rsidRPr="001404CF">
        <w:rPr>
          <w:b/>
          <w:bCs/>
          <w:sz w:val="28"/>
          <w:szCs w:val="28"/>
        </w:rPr>
        <w:t>Top Rated Content</w:t>
      </w:r>
      <w:r w:rsidRPr="001404CF">
        <w:rPr>
          <w:sz w:val="28"/>
          <w:szCs w:val="28"/>
        </w:rPr>
        <w:t>: Table or bar chart of top 10 items by rating</w:t>
      </w:r>
    </w:p>
    <w:p w:rsidR="00405C92" w:rsidRPr="001404CF" w:rsidRDefault="00405C92" w:rsidP="00405C92">
      <w:pPr>
        <w:ind w:left="720"/>
        <w:rPr>
          <w:sz w:val="28"/>
          <w:szCs w:val="28"/>
        </w:rPr>
      </w:pPr>
    </w:p>
    <w:p w:rsidR="00405C92" w:rsidRDefault="001404CF" w:rsidP="00405C92">
      <w:pPr>
        <w:ind w:left="-284"/>
        <w:rPr>
          <w:b/>
          <w:bCs/>
          <w:sz w:val="32"/>
          <w:szCs w:val="32"/>
          <w:lang w:val="en-US"/>
        </w:rPr>
      </w:pPr>
      <w:r>
        <w:rPr>
          <w:noProof/>
          <w:sz w:val="36"/>
          <w:szCs w:val="36"/>
        </w:rPr>
        <w:drawing>
          <wp:inline distT="0" distB="0" distL="0" distR="0">
            <wp:extent cx="6051550" cy="3467100"/>
            <wp:effectExtent l="0" t="0" r="6350" b="0"/>
            <wp:docPr id="1973327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27343" name="Picture 1973327343"/>
                    <pic:cNvPicPr/>
                  </pic:nvPicPr>
                  <pic:blipFill>
                    <a:blip r:embed="rId6">
                      <a:extLst>
                        <a:ext uri="{28A0092B-C50C-407E-A947-70E740481C1C}">
                          <a14:useLocalDpi xmlns:a14="http://schemas.microsoft.com/office/drawing/2010/main" val="0"/>
                        </a:ext>
                      </a:extLst>
                    </a:blip>
                    <a:stretch>
                      <a:fillRect/>
                    </a:stretch>
                  </pic:blipFill>
                  <pic:spPr>
                    <a:xfrm>
                      <a:off x="0" y="0"/>
                      <a:ext cx="6051550" cy="3467100"/>
                    </a:xfrm>
                    <a:prstGeom prst="rect">
                      <a:avLst/>
                    </a:prstGeom>
                  </pic:spPr>
                </pic:pic>
              </a:graphicData>
            </a:graphic>
          </wp:inline>
        </w:drawing>
      </w:r>
    </w:p>
    <w:p w:rsidR="00405C92" w:rsidRDefault="00405C92" w:rsidP="00405C92">
      <w:pPr>
        <w:ind w:left="-284"/>
        <w:rPr>
          <w:b/>
          <w:bCs/>
          <w:sz w:val="32"/>
          <w:szCs w:val="32"/>
          <w:lang w:val="en-US"/>
        </w:rPr>
      </w:pPr>
    </w:p>
    <w:p w:rsidR="001404CF" w:rsidRPr="001404CF" w:rsidRDefault="001404CF" w:rsidP="00405C92">
      <w:pPr>
        <w:ind w:left="-284"/>
        <w:rPr>
          <w:sz w:val="36"/>
          <w:szCs w:val="36"/>
        </w:rPr>
      </w:pPr>
      <w:r w:rsidRPr="001404CF">
        <w:rPr>
          <w:b/>
          <w:bCs/>
          <w:sz w:val="32"/>
          <w:szCs w:val="32"/>
          <w:lang w:val="en-US"/>
        </w:rPr>
        <w:t>Conclusion</w:t>
      </w:r>
    </w:p>
    <w:p w:rsidR="001404CF" w:rsidRPr="001404CF" w:rsidRDefault="001404CF" w:rsidP="001404CF">
      <w:pPr>
        <w:ind w:left="-284"/>
        <w:rPr>
          <w:sz w:val="36"/>
          <w:szCs w:val="36"/>
          <w:lang w:val="en-US"/>
        </w:rPr>
      </w:pPr>
      <w:r w:rsidRPr="001404CF">
        <w:rPr>
          <w:sz w:val="28"/>
          <w:szCs w:val="28"/>
          <w:lang w:val="en-US"/>
        </w:rPr>
        <w:t>The Amazon Prime Dashboard Project provides valuable visibility into user behavior, content performance, and subscription trends. It equips decision-makers with the tools to optimize content strategies, improve user experience,</w:t>
      </w:r>
      <w:r w:rsidR="00405C92">
        <w:rPr>
          <w:sz w:val="28"/>
          <w:szCs w:val="28"/>
          <w:lang w:val="en-US"/>
        </w:rPr>
        <w:t xml:space="preserve"> </w:t>
      </w:r>
      <w:r w:rsidRPr="001404CF">
        <w:rPr>
          <w:sz w:val="28"/>
          <w:szCs w:val="28"/>
          <w:lang w:val="en-US"/>
        </w:rPr>
        <w:t>and enhance overall service efficiency</w:t>
      </w:r>
      <w:r w:rsidRPr="001404CF">
        <w:rPr>
          <w:sz w:val="36"/>
          <w:szCs w:val="36"/>
          <w:lang w:val="en-US"/>
        </w:rPr>
        <w:t>.</w:t>
      </w:r>
    </w:p>
    <w:p w:rsidR="001404CF" w:rsidRPr="001404CF" w:rsidRDefault="001404CF" w:rsidP="001404CF">
      <w:pPr>
        <w:ind w:left="-284"/>
        <w:rPr>
          <w:sz w:val="36"/>
          <w:szCs w:val="36"/>
        </w:rPr>
      </w:pPr>
    </w:p>
    <w:sectPr w:rsidR="001404CF" w:rsidRPr="00140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2280C"/>
    <w:multiLevelType w:val="multilevel"/>
    <w:tmpl w:val="3F04D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B6ECE"/>
    <w:multiLevelType w:val="multilevel"/>
    <w:tmpl w:val="6BA8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07DF5"/>
    <w:multiLevelType w:val="multilevel"/>
    <w:tmpl w:val="E648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2224C"/>
    <w:multiLevelType w:val="multilevel"/>
    <w:tmpl w:val="CB7A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24A9D"/>
    <w:multiLevelType w:val="multilevel"/>
    <w:tmpl w:val="7B0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410007">
    <w:abstractNumId w:val="1"/>
  </w:num>
  <w:num w:numId="2" w16cid:durableId="512377378">
    <w:abstractNumId w:val="3"/>
  </w:num>
  <w:num w:numId="3" w16cid:durableId="1776906098">
    <w:abstractNumId w:val="2"/>
  </w:num>
  <w:num w:numId="4" w16cid:durableId="708380440">
    <w:abstractNumId w:val="4"/>
  </w:num>
  <w:num w:numId="5" w16cid:durableId="18606304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F4"/>
    <w:rsid w:val="001404CF"/>
    <w:rsid w:val="00405C92"/>
    <w:rsid w:val="004D065E"/>
    <w:rsid w:val="007858F4"/>
    <w:rsid w:val="009218E7"/>
    <w:rsid w:val="00D00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4D59"/>
  <w15:chartTrackingRefBased/>
  <w15:docId w15:val="{CC844CEC-26F1-4B93-85CD-0895CE20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8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8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8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8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8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8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8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8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8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8F4"/>
    <w:rPr>
      <w:rFonts w:eastAsiaTheme="majorEastAsia" w:cstheme="majorBidi"/>
      <w:color w:val="272727" w:themeColor="text1" w:themeTint="D8"/>
    </w:rPr>
  </w:style>
  <w:style w:type="paragraph" w:styleId="Title">
    <w:name w:val="Title"/>
    <w:basedOn w:val="Normal"/>
    <w:next w:val="Normal"/>
    <w:link w:val="TitleChar"/>
    <w:uiPriority w:val="10"/>
    <w:qFormat/>
    <w:rsid w:val="00785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8F4"/>
    <w:pPr>
      <w:spacing w:before="160"/>
      <w:jc w:val="center"/>
    </w:pPr>
    <w:rPr>
      <w:i/>
      <w:iCs/>
      <w:color w:val="404040" w:themeColor="text1" w:themeTint="BF"/>
    </w:rPr>
  </w:style>
  <w:style w:type="character" w:customStyle="1" w:styleId="QuoteChar">
    <w:name w:val="Quote Char"/>
    <w:basedOn w:val="DefaultParagraphFont"/>
    <w:link w:val="Quote"/>
    <w:uiPriority w:val="29"/>
    <w:rsid w:val="007858F4"/>
    <w:rPr>
      <w:i/>
      <w:iCs/>
      <w:color w:val="404040" w:themeColor="text1" w:themeTint="BF"/>
    </w:rPr>
  </w:style>
  <w:style w:type="paragraph" w:styleId="ListParagraph">
    <w:name w:val="List Paragraph"/>
    <w:basedOn w:val="Normal"/>
    <w:uiPriority w:val="34"/>
    <w:qFormat/>
    <w:rsid w:val="007858F4"/>
    <w:pPr>
      <w:ind w:left="720"/>
      <w:contextualSpacing/>
    </w:pPr>
  </w:style>
  <w:style w:type="character" w:styleId="IntenseEmphasis">
    <w:name w:val="Intense Emphasis"/>
    <w:basedOn w:val="DefaultParagraphFont"/>
    <w:uiPriority w:val="21"/>
    <w:qFormat/>
    <w:rsid w:val="007858F4"/>
    <w:rPr>
      <w:i/>
      <w:iCs/>
      <w:color w:val="2F5496" w:themeColor="accent1" w:themeShade="BF"/>
    </w:rPr>
  </w:style>
  <w:style w:type="paragraph" w:styleId="IntenseQuote">
    <w:name w:val="Intense Quote"/>
    <w:basedOn w:val="Normal"/>
    <w:next w:val="Normal"/>
    <w:link w:val="IntenseQuoteChar"/>
    <w:uiPriority w:val="30"/>
    <w:qFormat/>
    <w:rsid w:val="007858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8F4"/>
    <w:rPr>
      <w:i/>
      <w:iCs/>
      <w:color w:val="2F5496" w:themeColor="accent1" w:themeShade="BF"/>
    </w:rPr>
  </w:style>
  <w:style w:type="character" w:styleId="IntenseReference">
    <w:name w:val="Intense Reference"/>
    <w:basedOn w:val="DefaultParagraphFont"/>
    <w:uiPriority w:val="32"/>
    <w:qFormat/>
    <w:rsid w:val="007858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19021">
      <w:bodyDiv w:val="1"/>
      <w:marLeft w:val="0"/>
      <w:marRight w:val="0"/>
      <w:marTop w:val="0"/>
      <w:marBottom w:val="0"/>
      <w:divBdr>
        <w:top w:val="none" w:sz="0" w:space="0" w:color="auto"/>
        <w:left w:val="none" w:sz="0" w:space="0" w:color="auto"/>
        <w:bottom w:val="none" w:sz="0" w:space="0" w:color="auto"/>
        <w:right w:val="none" w:sz="0" w:space="0" w:color="auto"/>
      </w:divBdr>
    </w:div>
    <w:div w:id="361439589">
      <w:bodyDiv w:val="1"/>
      <w:marLeft w:val="0"/>
      <w:marRight w:val="0"/>
      <w:marTop w:val="0"/>
      <w:marBottom w:val="0"/>
      <w:divBdr>
        <w:top w:val="none" w:sz="0" w:space="0" w:color="auto"/>
        <w:left w:val="none" w:sz="0" w:space="0" w:color="auto"/>
        <w:bottom w:val="none" w:sz="0" w:space="0" w:color="auto"/>
        <w:right w:val="none" w:sz="0" w:space="0" w:color="auto"/>
      </w:divBdr>
    </w:div>
    <w:div w:id="531915833">
      <w:bodyDiv w:val="1"/>
      <w:marLeft w:val="0"/>
      <w:marRight w:val="0"/>
      <w:marTop w:val="0"/>
      <w:marBottom w:val="0"/>
      <w:divBdr>
        <w:top w:val="none" w:sz="0" w:space="0" w:color="auto"/>
        <w:left w:val="none" w:sz="0" w:space="0" w:color="auto"/>
        <w:bottom w:val="none" w:sz="0" w:space="0" w:color="auto"/>
        <w:right w:val="none" w:sz="0" w:space="0" w:color="auto"/>
      </w:divBdr>
    </w:div>
    <w:div w:id="614101035">
      <w:bodyDiv w:val="1"/>
      <w:marLeft w:val="0"/>
      <w:marRight w:val="0"/>
      <w:marTop w:val="0"/>
      <w:marBottom w:val="0"/>
      <w:divBdr>
        <w:top w:val="none" w:sz="0" w:space="0" w:color="auto"/>
        <w:left w:val="none" w:sz="0" w:space="0" w:color="auto"/>
        <w:bottom w:val="none" w:sz="0" w:space="0" w:color="auto"/>
        <w:right w:val="none" w:sz="0" w:space="0" w:color="auto"/>
      </w:divBdr>
    </w:div>
    <w:div w:id="649284512">
      <w:bodyDiv w:val="1"/>
      <w:marLeft w:val="0"/>
      <w:marRight w:val="0"/>
      <w:marTop w:val="0"/>
      <w:marBottom w:val="0"/>
      <w:divBdr>
        <w:top w:val="none" w:sz="0" w:space="0" w:color="auto"/>
        <w:left w:val="none" w:sz="0" w:space="0" w:color="auto"/>
        <w:bottom w:val="none" w:sz="0" w:space="0" w:color="auto"/>
        <w:right w:val="none" w:sz="0" w:space="0" w:color="auto"/>
      </w:divBdr>
    </w:div>
    <w:div w:id="848980312">
      <w:bodyDiv w:val="1"/>
      <w:marLeft w:val="0"/>
      <w:marRight w:val="0"/>
      <w:marTop w:val="0"/>
      <w:marBottom w:val="0"/>
      <w:divBdr>
        <w:top w:val="none" w:sz="0" w:space="0" w:color="auto"/>
        <w:left w:val="none" w:sz="0" w:space="0" w:color="auto"/>
        <w:bottom w:val="none" w:sz="0" w:space="0" w:color="auto"/>
        <w:right w:val="none" w:sz="0" w:space="0" w:color="auto"/>
      </w:divBdr>
      <w:divsChild>
        <w:div w:id="95436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368114">
      <w:bodyDiv w:val="1"/>
      <w:marLeft w:val="0"/>
      <w:marRight w:val="0"/>
      <w:marTop w:val="0"/>
      <w:marBottom w:val="0"/>
      <w:divBdr>
        <w:top w:val="none" w:sz="0" w:space="0" w:color="auto"/>
        <w:left w:val="none" w:sz="0" w:space="0" w:color="auto"/>
        <w:bottom w:val="none" w:sz="0" w:space="0" w:color="auto"/>
        <w:right w:val="none" w:sz="0" w:space="0" w:color="auto"/>
      </w:divBdr>
    </w:div>
    <w:div w:id="1062480072">
      <w:bodyDiv w:val="1"/>
      <w:marLeft w:val="0"/>
      <w:marRight w:val="0"/>
      <w:marTop w:val="0"/>
      <w:marBottom w:val="0"/>
      <w:divBdr>
        <w:top w:val="none" w:sz="0" w:space="0" w:color="auto"/>
        <w:left w:val="none" w:sz="0" w:space="0" w:color="auto"/>
        <w:bottom w:val="none" w:sz="0" w:space="0" w:color="auto"/>
        <w:right w:val="none" w:sz="0" w:space="0" w:color="auto"/>
      </w:divBdr>
      <w:divsChild>
        <w:div w:id="317684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743200">
      <w:bodyDiv w:val="1"/>
      <w:marLeft w:val="0"/>
      <w:marRight w:val="0"/>
      <w:marTop w:val="0"/>
      <w:marBottom w:val="0"/>
      <w:divBdr>
        <w:top w:val="none" w:sz="0" w:space="0" w:color="auto"/>
        <w:left w:val="none" w:sz="0" w:space="0" w:color="auto"/>
        <w:bottom w:val="none" w:sz="0" w:space="0" w:color="auto"/>
        <w:right w:val="none" w:sz="0" w:space="0" w:color="auto"/>
      </w:divBdr>
    </w:div>
    <w:div w:id="1415400323">
      <w:bodyDiv w:val="1"/>
      <w:marLeft w:val="0"/>
      <w:marRight w:val="0"/>
      <w:marTop w:val="0"/>
      <w:marBottom w:val="0"/>
      <w:divBdr>
        <w:top w:val="none" w:sz="0" w:space="0" w:color="auto"/>
        <w:left w:val="none" w:sz="0" w:space="0" w:color="auto"/>
        <w:bottom w:val="none" w:sz="0" w:space="0" w:color="auto"/>
        <w:right w:val="none" w:sz="0" w:space="0" w:color="auto"/>
      </w:divBdr>
    </w:div>
    <w:div w:id="1450273789">
      <w:bodyDiv w:val="1"/>
      <w:marLeft w:val="0"/>
      <w:marRight w:val="0"/>
      <w:marTop w:val="0"/>
      <w:marBottom w:val="0"/>
      <w:divBdr>
        <w:top w:val="none" w:sz="0" w:space="0" w:color="auto"/>
        <w:left w:val="none" w:sz="0" w:space="0" w:color="auto"/>
        <w:bottom w:val="none" w:sz="0" w:space="0" w:color="auto"/>
        <w:right w:val="none" w:sz="0" w:space="0" w:color="auto"/>
      </w:divBdr>
    </w:div>
    <w:div w:id="1474178996">
      <w:bodyDiv w:val="1"/>
      <w:marLeft w:val="0"/>
      <w:marRight w:val="0"/>
      <w:marTop w:val="0"/>
      <w:marBottom w:val="0"/>
      <w:divBdr>
        <w:top w:val="none" w:sz="0" w:space="0" w:color="auto"/>
        <w:left w:val="none" w:sz="0" w:space="0" w:color="auto"/>
        <w:bottom w:val="none" w:sz="0" w:space="0" w:color="auto"/>
        <w:right w:val="none" w:sz="0" w:space="0" w:color="auto"/>
      </w:divBdr>
    </w:div>
    <w:div w:id="1489249886">
      <w:bodyDiv w:val="1"/>
      <w:marLeft w:val="0"/>
      <w:marRight w:val="0"/>
      <w:marTop w:val="0"/>
      <w:marBottom w:val="0"/>
      <w:divBdr>
        <w:top w:val="none" w:sz="0" w:space="0" w:color="auto"/>
        <w:left w:val="none" w:sz="0" w:space="0" w:color="auto"/>
        <w:bottom w:val="none" w:sz="0" w:space="0" w:color="auto"/>
        <w:right w:val="none" w:sz="0" w:space="0" w:color="auto"/>
      </w:divBdr>
    </w:div>
    <w:div w:id="1590457448">
      <w:bodyDiv w:val="1"/>
      <w:marLeft w:val="0"/>
      <w:marRight w:val="0"/>
      <w:marTop w:val="0"/>
      <w:marBottom w:val="0"/>
      <w:divBdr>
        <w:top w:val="none" w:sz="0" w:space="0" w:color="auto"/>
        <w:left w:val="none" w:sz="0" w:space="0" w:color="auto"/>
        <w:bottom w:val="none" w:sz="0" w:space="0" w:color="auto"/>
        <w:right w:val="none" w:sz="0" w:space="0" w:color="auto"/>
      </w:divBdr>
    </w:div>
    <w:div w:id="1740589097">
      <w:bodyDiv w:val="1"/>
      <w:marLeft w:val="0"/>
      <w:marRight w:val="0"/>
      <w:marTop w:val="0"/>
      <w:marBottom w:val="0"/>
      <w:divBdr>
        <w:top w:val="none" w:sz="0" w:space="0" w:color="auto"/>
        <w:left w:val="none" w:sz="0" w:space="0" w:color="auto"/>
        <w:bottom w:val="none" w:sz="0" w:space="0" w:color="auto"/>
        <w:right w:val="none" w:sz="0" w:space="0" w:color="auto"/>
      </w:divBdr>
      <w:divsChild>
        <w:div w:id="59043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360669">
      <w:bodyDiv w:val="1"/>
      <w:marLeft w:val="0"/>
      <w:marRight w:val="0"/>
      <w:marTop w:val="0"/>
      <w:marBottom w:val="0"/>
      <w:divBdr>
        <w:top w:val="none" w:sz="0" w:space="0" w:color="auto"/>
        <w:left w:val="none" w:sz="0" w:space="0" w:color="auto"/>
        <w:bottom w:val="none" w:sz="0" w:space="0" w:color="auto"/>
        <w:right w:val="none" w:sz="0" w:space="0" w:color="auto"/>
      </w:divBdr>
    </w:div>
    <w:div w:id="1935549277">
      <w:bodyDiv w:val="1"/>
      <w:marLeft w:val="0"/>
      <w:marRight w:val="0"/>
      <w:marTop w:val="0"/>
      <w:marBottom w:val="0"/>
      <w:divBdr>
        <w:top w:val="none" w:sz="0" w:space="0" w:color="auto"/>
        <w:left w:val="none" w:sz="0" w:space="0" w:color="auto"/>
        <w:bottom w:val="none" w:sz="0" w:space="0" w:color="auto"/>
        <w:right w:val="none" w:sz="0" w:space="0" w:color="auto"/>
      </w:divBdr>
      <w:divsChild>
        <w:div w:id="192692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manoj</dc:creator>
  <cp:keywords/>
  <dc:description/>
  <cp:lastModifiedBy>bunny manoj</cp:lastModifiedBy>
  <cp:revision>1</cp:revision>
  <dcterms:created xsi:type="dcterms:W3CDTF">2025-05-15T17:38:00Z</dcterms:created>
  <dcterms:modified xsi:type="dcterms:W3CDTF">2025-05-15T18:08:00Z</dcterms:modified>
</cp:coreProperties>
</file>