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06" w:rsidRDefault="00601D79">
      <w:r w:rsidRPr="00601D79">
        <w:t>This dataset gives some information about U.S college. Dataset has 777 rows and 18 columns. Firstly, in this project we clean the dataset from noises and investigate missing values, and then we investigate the number of clusters by Elbow diagram plot and Silhouette Coefficient plot and evaluate these methods by silhouette score.</w:t>
      </w:r>
      <w:bookmarkStart w:id="0" w:name="_GoBack"/>
      <w:bookmarkEnd w:id="0"/>
    </w:p>
    <w:sectPr w:rsidR="005F3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79"/>
    <w:rsid w:val="005F3C06"/>
    <w:rsid w:val="00601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55F7C-1EFA-4A28-9B98-3FAE72B4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49</Words>
  <Characters>282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LapTopCity</dc:creator>
  <cp:keywords/>
  <dc:description/>
  <cp:lastModifiedBy>LapTopCity</cp:lastModifiedBy>
  <cp:revision>1</cp:revision>
  <dcterms:created xsi:type="dcterms:W3CDTF">2023-02-26T01:30:00Z</dcterms:created>
  <dcterms:modified xsi:type="dcterms:W3CDTF">2023-02-26T01:34:00Z</dcterms:modified>
</cp:coreProperties>
</file>