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site</w:t>
      </w:r>
      <w:r>
        <w:t xml:space="preserve"> </w:t>
      </w:r>
      <w:r>
        <w:t xml:space="preserve">location</w:t>
      </w:r>
      <w:r>
        <w:t xml:space="preserve"> </w:t>
      </w:r>
      <w:r>
        <w:t xml:space="preserve">and</w:t>
      </w:r>
      <w:r>
        <w:t xml:space="preserve"> </w:t>
      </w:r>
      <w:r>
        <w:t xml:space="preserve">skin</w:t>
      </w:r>
      <w:r>
        <w:t xml:space="preserve"> </w:t>
      </w:r>
      <w:r>
        <w:t xml:space="preserve">microbial</w:t>
      </w:r>
      <w:r>
        <w:t xml:space="preserve"> </w:t>
      </w:r>
      <w:r>
        <w:t xml:space="preserve">diversity</w:t>
      </w:r>
      <w:r>
        <w:t xml:space="preserve"> </w:t>
      </w:r>
      <w:r>
        <w:t xml:space="preserve">impact</w:t>
      </w:r>
      <w:r>
        <w:t xml:space="preserve"> </w:t>
      </w:r>
      <w:r>
        <w:t xml:space="preserve">ectoparasite</w:t>
      </w:r>
      <w:r>
        <w:t xml:space="preserve"> </w:t>
      </w:r>
      <w:r>
        <w:t xml:space="preserve">load</w:t>
      </w:r>
      <w:r>
        <w:t xml:space="preserve"> </w:t>
      </w:r>
      <w:r>
        <w:t xml:space="preserve">in</w:t>
      </w:r>
      <w:r>
        <w:t xml:space="preserve"> </w:t>
      </w:r>
      <w:r>
        <w:t xml:space="preserve">painted</w:t>
      </w:r>
      <w:r>
        <w:t xml:space="preserve"> </w:t>
      </w:r>
      <w:r>
        <w:t xml:space="preserve">turtles?</w:t>
      </w:r>
    </w:p>
    <w:bookmarkStart w:id="20" w:name="morgan-clark-and-brandon-kristy"/>
    <w:p>
      <w:pPr>
        <w:pStyle w:val="Heading3"/>
      </w:pPr>
      <w:r>
        <w:t xml:space="preserve">Morgan Clark and Brandon Kristy</w:t>
      </w:r>
    </w:p>
    <w:bookmarkEnd w:id="20"/>
    <w:bookmarkStart w:id="24" w:name="introduction"/>
    <w:p>
      <w:pPr>
        <w:pStyle w:val="Heading2"/>
      </w:pPr>
      <w:r>
        <w:t xml:space="preserve">Introduction</w:t>
      </w:r>
    </w:p>
    <w:p>
      <w:pPr>
        <w:pStyle w:val="FirstParagraph"/>
      </w:pPr>
      <w:r>
        <w:t xml:space="preserve">The following scenario represents our hypothetical experimental design and hypothesis-testing for our simulated dataset:</w:t>
      </w:r>
      <w:r>
        <w:br/>
      </w:r>
      <w:r>
        <w:br/>
      </w:r>
    </w:p>
    <w:p>
      <w:pPr>
        <w:pStyle w:val="BodyText"/>
      </w:pPr>
      <w:r>
        <w:t xml:space="preserve">Painted turtles (</w:t>
      </w:r>
      <w:r>
        <w:rPr>
          <w:iCs/>
          <w:i/>
        </w:rPr>
        <w:t xml:space="preserve">Chrysemys picta</w:t>
      </w:r>
      <w:r>
        <w:t xml:space="preserve">) are a common freshwater turtle species</w:t>
      </w:r>
      <w:r>
        <w:t xml:space="preserve"> </w:t>
      </w:r>
      <w:r>
        <w:t xml:space="preserve">in North America. As they inhabit rivers, lakes, and ponds they are often subject to aquatic</w:t>
      </w:r>
      <w:r>
        <w:t xml:space="preserve"> </w:t>
      </w:r>
      <w:r>
        <w:t xml:space="preserve">ectoparasites, such as leeches, which negatively impact host health by absorbing nutrients and serve as vectors for more harmful blood parasites. Recently there has been an uptick in research investigating the microbiome of painted turtles, focusing largely on quantifying bacterial diversity and function in the gut. However, little work has been done to quantify and survey the microbial community dwelling on the turtle’s shell, or how this microbial community interacts with stressors in their environment, such as ectoparasites. The skin is the turtle’s primary barrier against the outside world; it is possible that microbes living on, in, and around the turtle’s skin tissue may functionally impact host fitness. In this study, we survey three populations of painted turtles, quantifying ectoparasite load and shell-microbiota diversity across each population. Because endophytic microbial communities functionally impact host health, we predict that turtles with higher microbial diversity may be less susceptible to ectoparasite predation, and consequently have fewer attached leeches. Further, because food availability, prey diversity, and environmental stressors vary across each of the locally adapated populations, we predict ectoparasite load will vary across each site.</w:t>
      </w:r>
    </w:p>
    <w:p>
      <w:pPr>
        <w:pStyle w:val="BodyText"/>
      </w:pPr>
      <w:r>
        <w:br/>
      </w:r>
    </w:p>
    <w:p>
      <w:pPr>
        <w:pStyle w:val="BodyText"/>
      </w:pPr>
      <w:r>
        <w:t xml:space="preserve">We used a standardized sampling protocol across three sites - each with locally adapted red-painted turtle populations. Over the course of the summer season, we used sardine-baited cathedral traps to mark and capture 100 turtle individuals across three sites. We transported turtles individually back to Kellogg Biological Station (KBS) in damp cloth bags to keep the leeches from desiccating. To quantify ectoparasite load, we counted leeches on the shell, anterior body, and posterior body, normalizing ectoparasite counts by total body area.</w:t>
      </w:r>
    </w:p>
    <w:p>
      <w:pPr>
        <w:pStyle w:val="BodyText"/>
      </w:pPr>
      <w:r>
        <w:br/>
      </w:r>
    </w:p>
    <w:p>
      <w:pPr>
        <w:pStyle w:val="BodyText"/>
      </w:pPr>
      <w:r>
        <w:t xml:space="preserve">To evaluate turtle shell microbial diversity, we collected skin swabs in three regions of the shell: the carapace, the plastron, and the bridge. We collected an additional skin swab on the scales around the head, neck, and appendages. For each turtle, these swabs were pooled together; we extracted DNA from these swab samples from 100 turtles in each of the selected populations, resulting in 300 total samples. To profile the bacterial community, we performed a 2-step PCR reaction of the 16S rRNA gene marker with the 515F-806R primer set. We sequenced clean PCR products on the Illumina Miseq platform. In short, filtered sequences with a high degree of similarity (97%) were clustered into Operational Taxonomic Units (OTUs). In this study, we define microbial diversity as the number of OTUs within each sample, which is a proxy for within-sample species richness: alpha diversity. We returned all turtles back to their capture locations within 24 hours of their initial capture!</w:t>
      </w:r>
    </w:p>
    <w:p>
      <w:pPr>
        <w:pStyle w:val="BodyText"/>
      </w:pPr>
      <w:r>
        <w:br/>
      </w:r>
    </w:p>
    <w:p>
      <w:pPr>
        <w:pStyle w:val="BodyText"/>
      </w:pPr>
      <w:r>
        <w:t xml:space="preserve">Before generating the models, we first inspect the distribution of our response variable: ectoparasite load.</w:t>
      </w:r>
    </w:p>
    <w:p>
      <w:pPr>
        <w:pStyle w:val="BodyText"/>
      </w:pPr>
      <w:r>
        <w:drawing>
          <wp:inline>
            <wp:extent cx="5334000" cy="4267200"/>
            <wp:effectExtent b="0" l="0" r="0" t="0"/>
            <wp:docPr descr="" title="" id="22" name="Picture"/>
            <a:graphic>
              <a:graphicData uri="http://schemas.openxmlformats.org/drawingml/2006/picture">
                <pic:pic>
                  <pic:nvPicPr>
                    <pic:cNvPr descr="IBIO_831_final_project_files/figure-docx/histogram-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The response variable, ectoparasite load, appears to be normally distributed, so we will generate our models usin g the lm() function. Below, we create 5 models for model comparison.</w:t>
      </w:r>
    </w:p>
    <w:bookmarkEnd w:id="24"/>
    <w:bookmarkStart w:id="25" w:name="model-comparison"/>
    <w:p>
      <w:pPr>
        <w:pStyle w:val="Heading2"/>
      </w:pPr>
      <w:r>
        <w:t xml:space="preserve">Model Comparison</w:t>
      </w:r>
    </w:p>
    <w:p>
      <w:pPr>
        <w:pStyle w:val="SourceCode"/>
      </w:pPr>
      <w:r>
        <w:rPr>
          <w:rStyle w:val="CommentTok"/>
        </w:rPr>
        <w:t xml:space="preserve"># NULL MODEL</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(ecto.load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w:t>
      </w:r>
      <w:r>
        <w:br/>
      </w:r>
      <w:r>
        <w:br/>
      </w:r>
      <w:r>
        <w:rPr>
          <w:rStyle w:val="CommentTok"/>
        </w:rPr>
        <w:t xml:space="preserve"># ecto ~ diversity</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(ecto.load </w:t>
      </w:r>
      <w:r>
        <w:rPr>
          <w:rStyle w:val="SpecialCharTok"/>
        </w:rPr>
        <w:t xml:space="preserve">~</w:t>
      </w:r>
      <w:r>
        <w:rPr>
          <w:rStyle w:val="NormalTok"/>
        </w:rPr>
        <w:t xml:space="preserve"> microbe_div.scaled, </w:t>
      </w:r>
      <w:r>
        <w:rPr>
          <w:rStyle w:val="AttributeTok"/>
        </w:rPr>
        <w:t xml:space="preserve">data =</w:t>
      </w:r>
      <w:r>
        <w:rPr>
          <w:rStyle w:val="NormalTok"/>
        </w:rPr>
        <w:t xml:space="preserve"> dat)</w:t>
      </w:r>
      <w:r>
        <w:br/>
      </w:r>
      <w:r>
        <w:br/>
      </w:r>
      <w:r>
        <w:rPr>
          <w:rStyle w:val="CommentTok"/>
        </w:rPr>
        <w:t xml:space="preserve"># ecto ~ site </w:t>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(ecto.load </w:t>
      </w:r>
      <w:r>
        <w:rPr>
          <w:rStyle w:val="SpecialCharTok"/>
        </w:rPr>
        <w:t xml:space="preserve">~</w:t>
      </w:r>
      <w:r>
        <w:rPr>
          <w:rStyle w:val="NormalTok"/>
        </w:rPr>
        <w:t xml:space="preserve"> site, </w:t>
      </w:r>
      <w:r>
        <w:rPr>
          <w:rStyle w:val="AttributeTok"/>
        </w:rPr>
        <w:t xml:space="preserve">data =</w:t>
      </w:r>
      <w:r>
        <w:rPr>
          <w:rStyle w:val="NormalTok"/>
        </w:rPr>
        <w:t xml:space="preserve"> dat)</w:t>
      </w:r>
      <w:r>
        <w:br/>
      </w:r>
      <w:r>
        <w:br/>
      </w:r>
      <w:r>
        <w:rPr>
          <w:rStyle w:val="CommentTok"/>
        </w:rPr>
        <w:t xml:space="preserve"># ecto ~ diversity + site</w:t>
      </w:r>
      <w:r>
        <w:br/>
      </w: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(ecto.load </w:t>
      </w:r>
      <w:r>
        <w:rPr>
          <w:rStyle w:val="SpecialCharTok"/>
        </w:rPr>
        <w:t xml:space="preserve">~</w:t>
      </w:r>
      <w:r>
        <w:rPr>
          <w:rStyle w:val="NormalTok"/>
        </w:rPr>
        <w:t xml:space="preserve"> microbe_div.scaled </w:t>
      </w:r>
      <w:r>
        <w:rPr>
          <w:rStyle w:val="SpecialCharTok"/>
        </w:rPr>
        <w:t xml:space="preserve">+</w:t>
      </w:r>
      <w:r>
        <w:rPr>
          <w:rStyle w:val="NormalTok"/>
        </w:rPr>
        <w:t xml:space="preserve"> site, </w:t>
      </w:r>
      <w:r>
        <w:rPr>
          <w:rStyle w:val="AttributeTok"/>
        </w:rPr>
        <w:t xml:space="preserve">data =</w:t>
      </w:r>
      <w:r>
        <w:rPr>
          <w:rStyle w:val="NormalTok"/>
        </w:rPr>
        <w:t xml:space="preserve">dat)</w:t>
      </w:r>
      <w:r>
        <w:br/>
      </w:r>
      <w:r>
        <w:br/>
      </w:r>
      <w:r>
        <w:rPr>
          <w:rStyle w:val="CommentTok"/>
        </w:rPr>
        <w:t xml:space="preserve"># ecto ~ diversity * site</w:t>
      </w:r>
      <w:r>
        <w:br/>
      </w:r>
      <w:r>
        <w:rPr>
          <w:rStyle w:val="NormalTok"/>
        </w:rPr>
        <w:t xml:space="preserve">m5 </w:t>
      </w:r>
      <w:r>
        <w:rPr>
          <w:rStyle w:val="OtherTok"/>
        </w:rPr>
        <w:t xml:space="preserve">&lt;-</w:t>
      </w:r>
      <w:r>
        <w:rPr>
          <w:rStyle w:val="NormalTok"/>
        </w:rPr>
        <w:t xml:space="preserve"> </w:t>
      </w:r>
      <w:r>
        <w:rPr>
          <w:rStyle w:val="FunctionTok"/>
        </w:rPr>
        <w:t xml:space="preserve">lm</w:t>
      </w:r>
      <w:r>
        <w:rPr>
          <w:rStyle w:val="NormalTok"/>
        </w:rPr>
        <w:t xml:space="preserve">(ecto.load </w:t>
      </w:r>
      <w:r>
        <w:rPr>
          <w:rStyle w:val="SpecialCharTok"/>
        </w:rPr>
        <w:t xml:space="preserve">~</w:t>
      </w:r>
      <w:r>
        <w:rPr>
          <w:rStyle w:val="NormalTok"/>
        </w:rPr>
        <w:t xml:space="preserve"> microbe_div.scaled </w:t>
      </w:r>
      <w:r>
        <w:rPr>
          <w:rStyle w:val="SpecialCharTok"/>
        </w:rPr>
        <w:t xml:space="preserve">*</w:t>
      </w:r>
      <w:r>
        <w:rPr>
          <w:rStyle w:val="NormalTok"/>
        </w:rPr>
        <w:t xml:space="preserve"> site, </w:t>
      </w:r>
      <w:r>
        <w:rPr>
          <w:rStyle w:val="AttributeTok"/>
        </w:rPr>
        <w:t xml:space="preserve">data =</w:t>
      </w:r>
      <w:r>
        <w:rPr>
          <w:rStyle w:val="NormalTok"/>
        </w:rPr>
        <w:t xml:space="preserve"> dat)</w:t>
      </w:r>
    </w:p>
    <w:p>
      <w:pPr>
        <w:pStyle w:val="FirstParagraph"/>
      </w:pPr>
      <w:r>
        <w:br/>
      </w:r>
      <w:r>
        <w:t xml:space="preserve">To compare the models we used AIC model comparison. This allows us to select the best-fitting model based on AIC values.</w:t>
      </w:r>
    </w:p>
    <w:p>
      <w:pPr>
        <w:pStyle w:val="SourceCode"/>
      </w:pPr>
      <w:r>
        <w:rPr>
          <w:rStyle w:val="VerbatimChar"/>
        </w:rPr>
        <w:t xml:space="preserve">##    logLik AICc   dLogLik dAICc  df weight</w:t>
      </w:r>
      <w:r>
        <w:br/>
      </w:r>
      <w:r>
        <w:rPr>
          <w:rStyle w:val="VerbatimChar"/>
        </w:rPr>
        <w:t xml:space="preserve">## m5 -546.4 1107.1  212.5     0.0 7  1     </w:t>
      </w:r>
      <w:r>
        <w:br/>
      </w:r>
      <w:r>
        <w:rPr>
          <w:rStyle w:val="VerbatimChar"/>
        </w:rPr>
        <w:t xml:space="preserve">## m4 -594.4 1199.1  164.5    92.0 5  &lt;0.001</w:t>
      </w:r>
      <w:r>
        <w:br/>
      </w:r>
      <w:r>
        <w:rPr>
          <w:rStyle w:val="VerbatimChar"/>
        </w:rPr>
        <w:t xml:space="preserve">## m2 -672.8 1351.7   86.1   244.6 3  &lt;0.001</w:t>
      </w:r>
      <w:r>
        <w:br/>
      </w:r>
      <w:r>
        <w:rPr>
          <w:rStyle w:val="VerbatimChar"/>
        </w:rPr>
        <w:t xml:space="preserve">## m3 -724.7 1457.6   34.2   350.5 4  &lt;0.001</w:t>
      </w:r>
      <w:r>
        <w:br/>
      </w:r>
      <w:r>
        <w:rPr>
          <w:rStyle w:val="VerbatimChar"/>
        </w:rPr>
        <w:t xml:space="preserve">## m1 -758.9 1521.9    0.0   414.8 2  &lt;0.001</w:t>
      </w:r>
    </w:p>
    <w:p>
      <w:pPr>
        <w:pStyle w:val="FirstParagraph"/>
      </w:pPr>
      <w:r>
        <w:br/>
      </w:r>
    </w:p>
    <w:p>
      <w:pPr>
        <w:pStyle w:val="BodyText"/>
      </w:pPr>
      <w:r>
        <w:t xml:space="preserve">According to the AIC model comparison, m5 is the best-fitting model, with the lowest AIC value compared to the other models. For this reason, we decide to move forward with using model 5, the interactive model, in our model evaluation.We performed model testing by plotting the residuals of model 5 with its predicted values. In addition, we also created a Normal Q-Q plot. The summary of the interactive model, the residuals plot, and the Q-Q plot are now shown below:</w:t>
      </w:r>
    </w:p>
    <w:bookmarkEnd w:id="25"/>
    <w:bookmarkStart w:id="29" w:name="model-evaluation"/>
    <w:p>
      <w:pPr>
        <w:pStyle w:val="Heading2"/>
      </w:pPr>
      <w:r>
        <w:t xml:space="preserve">Model Evaluation</w:t>
      </w:r>
    </w:p>
    <w:p>
      <w:pPr>
        <w:pStyle w:val="SourceCode"/>
      </w:pPr>
      <w:r>
        <w:rPr>
          <w:rStyle w:val="VerbatimChar"/>
        </w:rPr>
        <w:t xml:space="preserve">## </w:t>
      </w:r>
      <w:r>
        <w:br/>
      </w:r>
      <w:r>
        <w:rPr>
          <w:rStyle w:val="VerbatimChar"/>
        </w:rPr>
        <w:t xml:space="preserve">## Call:</w:t>
      </w:r>
      <w:r>
        <w:br/>
      </w:r>
      <w:r>
        <w:rPr>
          <w:rStyle w:val="VerbatimChar"/>
        </w:rPr>
        <w:t xml:space="preserve">## lm(formula = ecto.load ~ microbe_div.scaled * site,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-3.2223 -1.0442 -0.1431  0.9453  4.7670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4.2618     0.1510  28.216  &lt; 2e-16 ***</w:t>
      </w:r>
      <w:r>
        <w:br/>
      </w:r>
      <w:r>
        <w:rPr>
          <w:rStyle w:val="VerbatimChar"/>
        </w:rPr>
        <w:t xml:space="preserve">## microbe_div.scaled            -1.5453     0.1495 -10.338  &lt; 2e-16 ***</w:t>
      </w:r>
      <w:r>
        <w:br/>
      </w:r>
      <w:r>
        <w:rPr>
          <w:rStyle w:val="VerbatimChar"/>
        </w:rPr>
        <w:t xml:space="preserve">## siteSite2                      2.4424     0.2138  11.425  &lt; 2e-16 ***</w:t>
      </w:r>
      <w:r>
        <w:br/>
      </w:r>
      <w:r>
        <w:rPr>
          <w:rStyle w:val="VerbatimChar"/>
        </w:rPr>
        <w:t xml:space="preserve">## siteSite3                     -1.0903     0.2137  -5.102 6.05e-07 ***</w:t>
      </w:r>
      <w:r>
        <w:br/>
      </w:r>
      <w:r>
        <w:rPr>
          <w:rStyle w:val="VerbatimChar"/>
        </w:rPr>
        <w:t xml:space="preserve">## microbe_div.scaled:siteSite2  -1.9531     0.2201  -8.876  &lt; 2e-16 ***</w:t>
      </w:r>
      <w:r>
        <w:br/>
      </w:r>
      <w:r>
        <w:rPr>
          <w:rStyle w:val="VerbatimChar"/>
        </w:rPr>
        <w:t xml:space="preserve">## microbe_div.scaled:siteSite3   0.1312     0.2081   0.631    0.529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 on 294 degrees of freedom</w:t>
      </w:r>
      <w:r>
        <w:br/>
      </w:r>
      <w:r>
        <w:rPr>
          <w:rStyle w:val="VerbatimChar"/>
        </w:rPr>
        <w:t xml:space="preserve">## Multiple R-squared:  0.7576, Adjusted R-squared:  0.7534 </w:t>
      </w:r>
      <w:r>
        <w:br/>
      </w:r>
      <w:r>
        <w:rPr>
          <w:rStyle w:val="VerbatimChar"/>
        </w:rPr>
        <w:t xml:space="preserve">## F-statistic: 183.7 on 5 and 294 DF,  p-value: &lt; 2.2e-16</w:t>
      </w:r>
    </w:p>
    <w:p>
      <w:pPr>
        <w:pStyle w:val="FirstParagraph"/>
      </w:pPr>
      <w:r>
        <w:drawing>
          <wp:inline>
            <wp:extent cx="5334000" cy="4267200"/>
            <wp:effectExtent b="0" l="0" r="0" t="0"/>
            <wp:docPr descr="" title="" id="27" name="Picture"/>
            <a:graphic>
              <a:graphicData uri="http://schemas.openxmlformats.org/drawingml/2006/picture">
                <pic:pic>
                  <pic:nvPicPr>
                    <pic:cNvPr descr="IBIO_831_final_project_files/figure-docx/MODEL%20EVALUATION-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br/>
      </w:r>
    </w:p>
    <w:p>
      <w:pPr>
        <w:pStyle w:val="BodyText"/>
      </w:pPr>
      <w:r>
        <w:t xml:space="preserve">We performed model evaluation using two methods, first by plotting the predicted model values against the residuals in panel A, and then generating a Q-Q plot in panel B. By plotting the predicted values against the residuals for model 5, we are able to see that the values are randomly scattered around zero without any clear outliers, indicating that model 5 is a good fit for the data. The Q-Q plot allows us to visualize the distribution of the residuals. Here our Q-Q plot shows that the residuals are normally distributed because the points fall along a straight line. Because the interactive model does a sufficient job explaining the variability in our response variable, we can now plot our model predictions over the raw dataset to identify significant trends worth evaluating:</w:t>
      </w:r>
    </w:p>
    <w:p>
      <w:pPr>
        <w:pStyle w:val="BodyText"/>
      </w:pPr>
      <w:r>
        <w:br/>
      </w:r>
    </w:p>
    <w:bookmarkEnd w:id="29"/>
    <w:bookmarkStart w:id="33" w:name="model-analysis"/>
    <w:p>
      <w:pPr>
        <w:pStyle w:val="Heading2"/>
      </w:pPr>
      <w:r>
        <w:t xml:space="preserve">Model Analysis</w:t>
      </w:r>
    </w:p>
    <w:p>
      <w:pPr>
        <w:pStyle w:val="FirstParagraph"/>
      </w:pPr>
      <w:r>
        <w:drawing>
          <wp:inline>
            <wp:extent cx="5334000" cy="4267200"/>
            <wp:effectExtent b="0" l="0" r="0" t="0"/>
            <wp:docPr descr="" title="" id="31" name="Picture"/>
            <a:graphic>
              <a:graphicData uri="http://schemas.openxmlformats.org/drawingml/2006/picture">
                <pic:pic>
                  <pic:nvPicPr>
                    <pic:cNvPr descr="IBIO_831_final_project_files/figure-docx/RESULTS%20-%20RAW%20DATA%20WITH%20MODEL%20PREDICTION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br/>
      </w:r>
    </w:p>
    <w:p>
      <w:pPr>
        <w:pStyle w:val="BodyText"/>
      </w:pPr>
      <w:r>
        <w:t xml:space="preserve">Here we visualized the raw data for the relationship between microbial diversity (scaled) and ectoparasite load in panel A. The model fit is displayed across each site; the 95% confidence intervals are presented as the dashed lines. We can visualize general trends in the data, evaluate model fit, and identify any outliers that may not be included in the model predictions. From this figure, we determined that model 5 continues to be the most appropriate model for our data as it fits the overall trend and variability of our data sufficiently. Ultimately, increasing microbial diversity negatively impacts Ectoparasite load across all sites. In addition, Ectoparasite load across each site is plotted in panel B. Average ectoparasite load is higher in Site 2 relative to Site 1 and Site 3. Site 3 is slightly lower than Site 1 – these values are shown in the intercepts of panel A as well. Lastly, microbial diversity across each site is plotted in panel C. There is no significant difference in microbial diversity across each Site.</w:t>
      </w:r>
    </w:p>
    <w:p>
      <w:pPr>
        <w:pStyle w:val="BodyText"/>
      </w:pPr>
      <w:r>
        <w:br/>
      </w:r>
    </w:p>
    <w:p>
      <w:pPr>
        <w:pStyle w:val="BodyText"/>
      </w:pPr>
      <w:r>
        <w:t xml:space="preserve">Evaluating the effect sizes from the terms in model five allows us to compare the relative strength of relationships between predictor and response variables. In this case, this will include microbial diversity (scaled) across and between sites. The interactive model explained 82.97% of the variability in our response variable: Ectoparasite load (R-squared = 0.8297). Across all three sites, there is a significant, negative effect of microbial diversity on ectoparasite load (p &lt; 0.01). Across all three sites, a 1-unit change in microbial diversity decreases ectoparasite load by 54.68% (95% CI: 25.77 % - 83.59%). Ectoparasite load was variable across all three sites. When microbial diversity is zero, Site 2’s ectoparasite load was []% higher than Site 1’s ectoparasite load (95% CI: []% - []%). Further, Site 3’s ectoparasite load was []% higher than Site 2’s parasite load (95% CI: []% - []%) and []% higher than Site 1’s ectoparasite load (95% CI: []% - []%). Both site and microbial diversity interacted to influence ectoparasite load (p &lt; 0.01). Specifically, a 1-unit change in microbial diversity decreases ectoparasite load in site 1 by []% (95% CI: ), []% in site 2 (95% CI: ), and []% in site 3 (95% CI: ). Interestingly, at mean microbial diversity, Site 2’s ectoparasite load was [] times lower than Site 1’s ectoparasite load (95% CI: ) and [] times lower than Site 3’s ectoparasite load (95% CI: ). It is possible that site-specific influences on food availability and prey diversity mediates differences in the red painted turtle’s fecal microbiome, functionally impacting ectoparasite load and host-health.</w:t>
      </w:r>
    </w:p>
    <w:p>
      <w:pPr>
        <w:pStyle w:val="BodyText"/>
      </w:pPr>
      <w:r>
        <w:br/>
      </w:r>
      <w:r>
        <w:t xml:space="preserve">The code used to simulate the data, perform model comparison, perform model evaluation, and perform model analysis are shown below:</w:t>
      </w:r>
      <w:r>
        <w:br/>
      </w:r>
    </w:p>
    <w:p>
      <w:pPr>
        <w:pStyle w:val="SourceCode"/>
      </w:pPr>
      <w:r>
        <w:rPr>
          <w:rStyle w:val="DocumentationTok"/>
        </w:rPr>
        <w:t xml:space="preserve">## MODEL SIMULATION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Define the number of groups and the number of indviduals sampled within each group</w:t>
      </w:r>
      <w:r>
        <w:br/>
      </w:r>
      <w:r>
        <w:rPr>
          <w:rStyle w:val="NormalTok"/>
        </w:rPr>
        <w:t xml:space="preserve">n.groups </w:t>
      </w:r>
      <w:r>
        <w:rPr>
          <w:rStyle w:val="OtherTok"/>
        </w:rPr>
        <w:t xml:space="preserve">&lt;-</w:t>
      </w:r>
      <w:r>
        <w:rPr>
          <w:rStyle w:val="NormalTok"/>
        </w:rPr>
        <w:t xml:space="preserve"> </w:t>
      </w:r>
      <w:r>
        <w:rPr>
          <w:rStyle w:val="DecValTok"/>
        </w:rPr>
        <w:t xml:space="preserve">3</w:t>
      </w:r>
      <w:r>
        <w:br/>
      </w:r>
      <w:r>
        <w:rPr>
          <w:rStyle w:val="NormalTok"/>
        </w:rPr>
        <w:t xml:space="preserve">n.sample </w:t>
      </w:r>
      <w:r>
        <w:rPr>
          <w:rStyle w:val="OtherTok"/>
        </w:rPr>
        <w:t xml:space="preserve">&lt;-</w:t>
      </w:r>
      <w:r>
        <w:rPr>
          <w:rStyle w:val="NormalTok"/>
        </w:rPr>
        <w:t xml:space="preserve"> </w:t>
      </w:r>
      <w:r>
        <w:rPr>
          <w:rStyle w:val="DecValTok"/>
        </w:rPr>
        <w:t xml:space="preserve">100</w:t>
      </w:r>
      <w:r>
        <w:br/>
      </w:r>
      <w:r>
        <w:br/>
      </w:r>
      <w:r>
        <w:rPr>
          <w:rStyle w:val="NormalTok"/>
        </w:rPr>
        <w:t xml:space="preserve">n </w:t>
      </w:r>
      <w:r>
        <w:rPr>
          <w:rStyle w:val="OtherTok"/>
        </w:rPr>
        <w:t xml:space="preserve">&lt;-</w:t>
      </w:r>
      <w:r>
        <w:rPr>
          <w:rStyle w:val="NormalTok"/>
        </w:rPr>
        <w:t xml:space="preserve"> </w:t>
      </w:r>
      <w:r>
        <w:rPr>
          <w:rStyle w:val="DecValTok"/>
        </w:rPr>
        <w:t xml:space="preserve">300</w:t>
      </w:r>
      <w:r>
        <w:br/>
      </w:r>
      <w:r>
        <w:br/>
      </w:r>
      <w:r>
        <w:rPr>
          <w:rStyle w:val="CommentTok"/>
        </w:rPr>
        <w:t xml:space="preserve"># Create a numerical indicator describing the region where each individual was recovered</w:t>
      </w:r>
      <w:r>
        <w:br/>
      </w:r>
      <w:r>
        <w:rPr>
          <w:rStyle w:val="NormalTok"/>
        </w:rPr>
        <w:t xml:space="preserve">x </w:t>
      </w:r>
      <w:r>
        <w:rPr>
          <w:rStyle w:val="OtherTok"/>
        </w:rPr>
        <w:t xml:space="preserve">&lt;-</w:t>
      </w:r>
      <w:r>
        <w:rPr>
          <w:rStyle w:val="NormalTok"/>
        </w:rPr>
        <w:t xml:space="preserve"> </w:t>
      </w:r>
      <w:r>
        <w:rPr>
          <w:rStyle w:val="FunctionTok"/>
        </w:rPr>
        <w:t xml:space="preserve">gl</w:t>
      </w:r>
      <w:r>
        <w:rPr>
          <w:rStyle w:val="NormalTok"/>
        </w:rPr>
        <w:t xml:space="preserve">(</w:t>
      </w:r>
      <w:r>
        <w:rPr>
          <w:rStyle w:val="AttributeTok"/>
        </w:rPr>
        <w:t xml:space="preserve">n =</w:t>
      </w:r>
      <w:r>
        <w:rPr>
          <w:rStyle w:val="NormalTok"/>
        </w:rPr>
        <w:t xml:space="preserve"> n.groups, </w:t>
      </w:r>
      <w:r>
        <w:rPr>
          <w:rStyle w:val="AttributeTok"/>
        </w:rPr>
        <w:t xml:space="preserve">k =</w:t>
      </w:r>
      <w:r>
        <w:rPr>
          <w:rStyle w:val="NormalTok"/>
        </w:rPr>
        <w:t xml:space="preserve"> n.sample, </w:t>
      </w:r>
      <w:r>
        <w:rPr>
          <w:rStyle w:val="AttributeTok"/>
        </w:rPr>
        <w:t xml:space="preserve">length =</w:t>
      </w:r>
      <w:r>
        <w:rPr>
          <w:rStyle w:val="NormalTok"/>
        </w:rPr>
        <w:t xml:space="preserve"> n)</w:t>
      </w:r>
      <w:r>
        <w:br/>
      </w:r>
      <w:r>
        <w:rPr>
          <w:rStyle w:val="NormalTok"/>
        </w:rPr>
        <w:t xml:space="preserve">site </w:t>
      </w:r>
      <w:r>
        <w:rPr>
          <w:rStyle w:val="OtherTok"/>
        </w:rPr>
        <w:t xml:space="preserve">&lt;-</w:t>
      </w:r>
      <w:r>
        <w:rPr>
          <w:rStyle w:val="NormalTok"/>
        </w:rPr>
        <w:t xml:space="preserve"> </w:t>
      </w:r>
      <w:r>
        <w:rPr>
          <w:rStyle w:val="FunctionTok"/>
        </w:rPr>
        <w:t xml:space="preserve">factor</w:t>
      </w:r>
      <w:r>
        <w:rPr>
          <w:rStyle w:val="NormalTok"/>
        </w:rPr>
        <w:t xml:space="preserve">(x,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"Site1"</w:t>
      </w:r>
      <w:r>
        <w:rPr>
          <w:rStyle w:val="NormalTok"/>
        </w:rPr>
        <w:t xml:space="preserve">, </w:t>
      </w:r>
      <w:r>
        <w:rPr>
          <w:rStyle w:val="StringTok"/>
        </w:rPr>
        <w:t xml:space="preserve">"Site2"</w:t>
      </w:r>
      <w:r>
        <w:rPr>
          <w:rStyle w:val="NormalTok"/>
        </w:rPr>
        <w:t xml:space="preserve">, </w:t>
      </w:r>
      <w:r>
        <w:rPr>
          <w:rStyle w:val="StringTok"/>
        </w:rPr>
        <w:t xml:space="preserve">"Site3"</w:t>
      </w:r>
      <w:r>
        <w:rPr>
          <w:rStyle w:val="NormalTok"/>
        </w:rPr>
        <w:t xml:space="preserve">)) </w:t>
      </w:r>
      <w:r>
        <w:br/>
      </w:r>
      <w:r>
        <w:br/>
      </w:r>
      <w:r>
        <w:rPr>
          <w:rStyle w:val="NormalTok"/>
        </w:rPr>
        <w:t xml:space="preserve">turtle_id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CommentTok"/>
        </w:rPr>
        <w:t xml:space="preserve"># Microbial Diversity</w:t>
      </w:r>
      <w:r>
        <w:br/>
      </w:r>
      <w:r>
        <w:rPr>
          <w:rStyle w:val="NormalTok"/>
        </w:rPr>
        <w:t xml:space="preserve">microbe_div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60</w:t>
      </w:r>
      <w:r>
        <w:rPr>
          <w:rStyle w:val="NormalTok"/>
        </w:rPr>
        <w:t xml:space="preserve">, </w:t>
      </w:r>
      <w:r>
        <w:rPr>
          <w:rStyle w:val="DecValTok"/>
        </w:rPr>
        <w:t xml:space="preserve">177</w:t>
      </w:r>
      <w:r>
        <w:rPr>
          <w:rStyle w:val="NormalTok"/>
        </w:rPr>
        <w:t xml:space="preserve">)</w:t>
      </w:r>
      <w:r>
        <w:br/>
      </w:r>
      <w:r>
        <w:rPr>
          <w:rStyle w:val="NormalTok"/>
        </w:rPr>
        <w:t xml:space="preserve">microbe_div.scaled </w:t>
      </w:r>
      <w:r>
        <w:rPr>
          <w:rStyle w:val="OtherTok"/>
        </w:rPr>
        <w:t xml:space="preserve">&lt;-</w:t>
      </w:r>
      <w:r>
        <w:rPr>
          <w:rStyle w:val="NormalTok"/>
        </w:rPr>
        <w:t xml:space="preserve"> </w:t>
      </w:r>
      <w:r>
        <w:rPr>
          <w:rStyle w:val="FunctionTok"/>
        </w:rPr>
        <w:t xml:space="preserve">scale</w:t>
      </w:r>
      <w:r>
        <w:rPr>
          <w:rStyle w:val="NormalTok"/>
        </w:rPr>
        <w:t xml:space="preserve">(microbe_div, </w:t>
      </w:r>
      <w:r>
        <w:rPr>
          <w:rStyle w:val="AttributeTok"/>
        </w:rPr>
        <w:t xml:space="preserve">center=</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Build the design matrix. Put the site-specific effects</w:t>
      </w:r>
      <w:r>
        <w:br/>
      </w:r>
      <w:r>
        <w:rPr>
          <w:rStyle w:val="CommentTok"/>
        </w:rPr>
        <w:t xml:space="preserve"># first, followed by turtle size and microbe diversity effects, followed by their interactions. </w:t>
      </w:r>
      <w:r>
        <w:br/>
      </w:r>
      <w:r>
        <w:rPr>
          <w:rStyle w:val="NormalTok"/>
        </w:rPr>
        <w:t xml:space="preserve">X.mat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site </w:t>
      </w:r>
      <w:r>
        <w:rPr>
          <w:rStyle w:val="SpecialCharTok"/>
        </w:rPr>
        <w:t xml:space="preserve">*</w:t>
      </w:r>
      <w:r>
        <w:rPr>
          <w:rStyle w:val="NormalTok"/>
        </w:rPr>
        <w:t xml:space="preserve"> microbe_div.scaled)</w:t>
      </w:r>
      <w:r>
        <w:br/>
      </w:r>
      <w:r>
        <w:rPr>
          <w:rStyle w:val="FunctionTok"/>
        </w:rPr>
        <w:t xml:space="preserve">print</w:t>
      </w:r>
      <w:r>
        <w:rPr>
          <w:rStyle w:val="NormalTok"/>
        </w:rPr>
        <w:t xml:space="preserve">(X.mat, </w:t>
      </w:r>
      <w:r>
        <w:rPr>
          <w:rStyle w:val="AttributeTok"/>
        </w:rPr>
        <w:t xml:space="preserve">dig =</w:t>
      </w:r>
      <w:r>
        <w:rPr>
          <w:rStyle w:val="NormalTok"/>
        </w:rPr>
        <w:t xml:space="preserve"> </w:t>
      </w:r>
      <w:r>
        <w:rPr>
          <w:rStyle w:val="DecValTok"/>
        </w:rPr>
        <w:t xml:space="preserve">2</w:t>
      </w:r>
      <w:r>
        <w:rPr>
          <w:rStyle w:val="NormalTok"/>
        </w:rPr>
        <w:t xml:space="preserve">)  </w:t>
      </w:r>
      <w:r>
        <w:br/>
      </w:r>
      <w:r>
        <w:br/>
      </w:r>
      <w:r>
        <w:rPr>
          <w:rStyle w:val="CommentTok"/>
        </w:rPr>
        <w:t xml:space="preserve"># Select the parameter values for each of the parameters that you defined</w:t>
      </w:r>
      <w:r>
        <w:br/>
      </w:r>
      <w:r>
        <w:rPr>
          <w:rStyle w:val="NormalTok"/>
        </w:rPr>
        <w:t xml:space="preserve">beta.vec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4.24</w:t>
      </w:r>
      <w:r>
        <w:rPr>
          <w:rStyle w:val="NormalTok"/>
        </w:rPr>
        <w:t xml:space="preserve">, </w:t>
      </w:r>
      <w:r>
        <w:rPr>
          <w:rStyle w:val="FloatTok"/>
        </w:rPr>
        <w:t xml:space="preserve">2.23</w:t>
      </w:r>
      <w:r>
        <w:rPr>
          <w:rStyle w:val="NormalTok"/>
        </w:rPr>
        <w:t xml:space="preserve">, </w:t>
      </w:r>
      <w:r>
        <w:rPr>
          <w:rStyle w:val="SpecialCharTok"/>
        </w:rPr>
        <w:t xml:space="preserve">-</w:t>
      </w:r>
      <w:r>
        <w:rPr>
          <w:rStyle w:val="FloatTok"/>
        </w:rPr>
        <w:t xml:space="preserve">2.34</w:t>
      </w:r>
      <w:r>
        <w:rPr>
          <w:rStyle w:val="NormalTok"/>
        </w:rPr>
        <w:t xml:space="preserve">, </w:t>
      </w:r>
      <w:r>
        <w:rPr>
          <w:rStyle w:val="SpecialCharTok"/>
        </w:rPr>
        <w:t xml:space="preserve">-</w:t>
      </w:r>
      <w:r>
        <w:rPr>
          <w:rStyle w:val="FloatTok"/>
        </w:rPr>
        <w:t xml:space="preserve">1.5</w:t>
      </w:r>
      <w:r>
        <w:rPr>
          <w:rStyle w:val="NormalTok"/>
        </w:rPr>
        <w:t xml:space="preserve">, </w:t>
      </w:r>
      <w:r>
        <w:rPr>
          <w:rStyle w:val="SpecialCharTok"/>
        </w:rPr>
        <w:t xml:space="preserve">-</w:t>
      </w:r>
      <w:r>
        <w:rPr>
          <w:rStyle w:val="FloatTok"/>
        </w:rPr>
        <w:t xml:space="preserve">2.2</w:t>
      </w:r>
      <w:r>
        <w:rPr>
          <w:rStyle w:val="NormalTok"/>
        </w:rPr>
        <w:t xml:space="preserve">, </w:t>
      </w:r>
      <w:r>
        <w:rPr>
          <w:rStyle w:val="SpecialCharTok"/>
        </w:rPr>
        <w:t xml:space="preserve">-</w:t>
      </w:r>
      <w:r>
        <w:rPr>
          <w:rStyle w:val="FloatTok"/>
        </w:rPr>
        <w:t xml:space="preserve">1.3</w:t>
      </w:r>
      <w:r>
        <w:rPr>
          <w:rStyle w:val="NormalTok"/>
        </w:rPr>
        <w:t xml:space="preserve">)</w:t>
      </w:r>
      <w:r>
        <w:br/>
      </w:r>
      <w:r>
        <w:br/>
      </w:r>
      <w:r>
        <w:br/>
      </w:r>
      <w:r>
        <w:rPr>
          <w:rStyle w:val="CommentTok"/>
        </w:rPr>
        <w:t xml:space="preserve"># Here's the recipe for assembling the parasite counts in three steps: </w:t>
      </w:r>
      <w:r>
        <w:br/>
      </w:r>
      <w:r>
        <w:rPr>
          <w:rStyle w:val="CommentTok"/>
        </w:rPr>
        <w:t xml:space="preserve"># 1. Add up all components of the linear model to get the linear predictor, which is the #    expected parasite count on a (natural) log scale</w:t>
      </w:r>
      <w:r>
        <w:br/>
      </w:r>
      <w:r>
        <w:rPr>
          <w:rStyle w:val="CommentTok"/>
        </w:rPr>
        <w:t xml:space="preserve">#    Obtain the value of the linear predictor by matrix multiplication of the </w:t>
      </w:r>
      <w:r>
        <w:br/>
      </w:r>
      <w:r>
        <w:rPr>
          <w:rStyle w:val="CommentTok"/>
        </w:rPr>
        <w:t xml:space="preserve">#    design matrix (Xmat) and the parameter vector (beta.vec).  </w:t>
      </w:r>
      <w:r>
        <w:br/>
      </w:r>
      <w:r>
        <w:br/>
      </w:r>
      <w:r>
        <w:rPr>
          <w:rStyle w:val="NormalTok"/>
        </w:rPr>
        <w:t xml:space="preserve">lin.pred </w:t>
      </w:r>
      <w:r>
        <w:rPr>
          <w:rStyle w:val="OtherTok"/>
        </w:rPr>
        <w:t xml:space="preserve">&lt;-</w:t>
      </w:r>
      <w:r>
        <w:rPr>
          <w:rStyle w:val="NormalTok"/>
        </w:rPr>
        <w:t xml:space="preserve"> X.mat </w:t>
      </w:r>
      <w:r>
        <w:rPr>
          <w:rStyle w:val="SpecialCharTok"/>
        </w:rPr>
        <w:t xml:space="preserve">%*%</w:t>
      </w:r>
      <w:r>
        <w:rPr>
          <w:rStyle w:val="NormalTok"/>
        </w:rPr>
        <w:t xml:space="preserve"> beta.vec</w:t>
      </w:r>
      <w:r>
        <w:br/>
      </w:r>
      <w:r>
        <w:br/>
      </w:r>
      <w:r>
        <w:rPr>
          <w:rStyle w:val="CommentTok"/>
        </w:rPr>
        <w:t xml:space="preserve"># 3. Generate the data from a normal distribution with linear predictor as the mean.</w:t>
      </w:r>
      <w:r>
        <w:br/>
      </w:r>
      <w:r>
        <w:rPr>
          <w:rStyle w:val="NormalTok"/>
        </w:rPr>
        <w:t xml:space="preserve">ecto.load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w:t>
      </w:r>
      <w:r>
        <w:rPr>
          <w:rStyle w:val="AttributeTok"/>
        </w:rPr>
        <w:t xml:space="preserve">n =</w:t>
      </w:r>
      <w:r>
        <w:rPr>
          <w:rStyle w:val="NormalTok"/>
        </w:rPr>
        <w:t xml:space="preserve">n, </w:t>
      </w:r>
      <w:r>
        <w:rPr>
          <w:rStyle w:val="AttributeTok"/>
        </w:rPr>
        <w:t xml:space="preserve">mean =</w:t>
      </w:r>
      <w:r>
        <w:rPr>
          <w:rStyle w:val="NormalTok"/>
        </w:rPr>
        <w:t xml:space="preserve"> lin.pred, </w:t>
      </w:r>
      <w:r>
        <w:rPr>
          <w:rStyle w:val="AttributeTok"/>
        </w:rPr>
        <w:t xml:space="preserve">sd =</w:t>
      </w:r>
      <w:r>
        <w:rPr>
          <w:rStyle w:val="NormalTok"/>
        </w:rPr>
        <w:t xml:space="preserve"> </w:t>
      </w:r>
      <w:r>
        <w:rPr>
          <w:rStyle w:val="FloatTok"/>
        </w:rPr>
        <w:t xml:space="preserve">1.45</w:t>
      </w:r>
      <w:r>
        <w:rPr>
          <w:rStyle w:val="NormalTok"/>
        </w:rPr>
        <w:t xml:space="preserve">))</w:t>
      </w:r>
      <w:r>
        <w:br/>
      </w:r>
      <w:r>
        <w:br/>
      </w:r>
      <w:r>
        <w:rPr>
          <w:rStyle w:val="CommentTok"/>
        </w:rPr>
        <w:t xml:space="preserve"># Package the data ecto.load, site, and microbial diversity into</w:t>
      </w:r>
      <w:r>
        <w:br/>
      </w:r>
      <w:r>
        <w:rPr>
          <w:rStyle w:val="CommentTok"/>
        </w:rPr>
        <w:t xml:space="preserve"># a data frame.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(turtle_id, ecto.load, site, microbe_div, microbe_div.scaled)</w:t>
      </w:r>
      <w:r>
        <w:br/>
      </w:r>
      <w:r>
        <w:br/>
      </w:r>
      <w:r>
        <w:rPr>
          <w:rStyle w:val="DocumentationTok"/>
        </w:rPr>
        <w:t xml:space="preserve">## MODEL COMPARISON </w:t>
      </w:r>
      <w:r>
        <w:br/>
      </w:r>
      <w:r>
        <w:rPr>
          <w:rStyle w:val="CommentTok"/>
        </w:rPr>
        <w:t xml:space="preserve"># AIC </w:t>
      </w:r>
      <w:r>
        <w:br/>
      </w:r>
      <w:r>
        <w:rPr>
          <w:rStyle w:val="NormalTok"/>
        </w:rPr>
        <w:t xml:space="preserve">tab </w:t>
      </w:r>
      <w:r>
        <w:rPr>
          <w:rStyle w:val="OtherTok"/>
        </w:rPr>
        <w:t xml:space="preserve">=</w:t>
      </w:r>
      <w:r>
        <w:rPr>
          <w:rStyle w:val="NormalTok"/>
        </w:rPr>
        <w:t xml:space="preserve"> </w:t>
      </w:r>
      <w:r>
        <w:rPr>
          <w:rStyle w:val="FunctionTok"/>
        </w:rPr>
        <w:t xml:space="preserve">AICctab</w:t>
      </w:r>
      <w:r>
        <w:rPr>
          <w:rStyle w:val="NormalTok"/>
        </w:rPr>
        <w:t xml:space="preserve">(m1, m2, m3, m4, m5, </w:t>
      </w:r>
      <w:r>
        <w:rPr>
          <w:rStyle w:val="AttributeTok"/>
        </w:rPr>
        <w:t xml:space="preserve">base=</w:t>
      </w:r>
      <w:r>
        <w:rPr>
          <w:rStyle w:val="ConstantTok"/>
        </w:rPr>
        <w:t xml:space="preserve">TRUE</w:t>
      </w:r>
      <w:r>
        <w:rPr>
          <w:rStyle w:val="NormalTok"/>
        </w:rPr>
        <w:t xml:space="preserve">, </w:t>
      </w:r>
      <w:r>
        <w:rPr>
          <w:rStyle w:val="AttributeTok"/>
        </w:rPr>
        <w:t xml:space="preserve">delta=</w:t>
      </w:r>
      <w:r>
        <w:rPr>
          <w:rStyle w:val="ConstantTok"/>
        </w:rPr>
        <w:t xml:space="preserve">TRUE</w:t>
      </w:r>
      <w:r>
        <w:rPr>
          <w:rStyle w:val="NormalTok"/>
        </w:rPr>
        <w:t xml:space="preserve">, </w:t>
      </w:r>
      <w:r>
        <w:rPr>
          <w:rStyle w:val="AttributeTok"/>
        </w:rPr>
        <w:t xml:space="preserve">weights=</w:t>
      </w:r>
      <w:r>
        <w:rPr>
          <w:rStyle w:val="ConstantTok"/>
        </w:rPr>
        <w:t xml:space="preserve">TRUE</w:t>
      </w:r>
      <w:r>
        <w:rPr>
          <w:rStyle w:val="NormalTok"/>
        </w:rPr>
        <w:t xml:space="preserve">, </w:t>
      </w:r>
      <w:r>
        <w:rPr>
          <w:rStyle w:val="AttributeTok"/>
        </w:rPr>
        <w:t xml:space="preserve">logLik=</w:t>
      </w:r>
      <w:r>
        <w:rPr>
          <w:rStyle w:val="ConstantTok"/>
        </w:rPr>
        <w:t xml:space="preserve">TRUE</w:t>
      </w:r>
      <w:r>
        <w:rPr>
          <w:rStyle w:val="NormalTok"/>
        </w:rPr>
        <w:t xml:space="preserve">)</w:t>
      </w:r>
      <w:r>
        <w:br/>
      </w:r>
      <w:r>
        <w:rPr>
          <w:rStyle w:val="NormalTok"/>
        </w:rPr>
        <w:t xml:space="preserve">tab</w:t>
      </w:r>
      <w:r>
        <w:br/>
      </w:r>
      <w:r>
        <w:br/>
      </w:r>
      <w:r>
        <w:rPr>
          <w:rStyle w:val="DocumentationTok"/>
        </w:rPr>
        <w:t xml:space="preserve">## MODEL EVALUATION</w:t>
      </w:r>
      <w:r>
        <w:br/>
      </w:r>
      <w:r>
        <w:rPr>
          <w:rStyle w:val="FunctionTok"/>
        </w:rPr>
        <w:t xml:space="preserve">summary</w:t>
      </w:r>
      <w:r>
        <w:rPr>
          <w:rStyle w:val="NormalTok"/>
        </w:rPr>
        <w:t xml:space="preserve">(m5)</w:t>
      </w:r>
      <w:r>
        <w:br/>
      </w:r>
      <w:r>
        <w:rPr>
          <w:rStyle w:val="CommentTok"/>
        </w:rPr>
        <w:t xml:space="preserve"># plot residuals of best-fit model here:</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(m5)</w:t>
      </w:r>
      <w:r>
        <w:br/>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(m5)</w:t>
      </w:r>
      <w:r>
        <w:br/>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(predicted, residuals)</w:t>
      </w:r>
      <w:r>
        <w:br/>
      </w:r>
      <w:r>
        <w:br/>
      </w:r>
      <w:r>
        <w:rPr>
          <w:rStyle w:val="NormalTok"/>
        </w:rPr>
        <w:t xml:space="preserv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predicted,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"Predicted Values"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OtherTok"/>
        </w:rPr>
        <w:t xml:space="preserve">-&gt;</w:t>
      </w:r>
      <w:r>
        <w:rPr>
          <w:rStyle w:val="NormalTok"/>
        </w:rPr>
        <w:t xml:space="preserve"> p1</w:t>
      </w:r>
      <w:r>
        <w:br/>
      </w:r>
      <w:r>
        <w:br/>
      </w:r>
      <w:r>
        <w:rPr>
          <w:rStyle w:val="NormalTok"/>
        </w:rPr>
        <w:t xml:space="preserv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OtherTok"/>
        </w:rPr>
        <w:t xml:space="preserve">-&gt;</w:t>
      </w:r>
      <w:r>
        <w:rPr>
          <w:rStyle w:val="NormalTok"/>
        </w:rPr>
        <w:t xml:space="preserve"> p2</w:t>
      </w:r>
      <w:r>
        <w:br/>
      </w:r>
      <w:r>
        <w:rPr>
          <w:rStyle w:val="NormalTok"/>
        </w:rPr>
        <w:t xml:space="preserve">  </w:t>
      </w:r>
      <w:r>
        <w:br/>
      </w:r>
      <w:r>
        <w:rPr>
          <w:rStyle w:val="NormalTok"/>
        </w:rPr>
        <w:t xml:space="preserve"> </w:t>
      </w:r>
      <w:r>
        <w:br/>
      </w:r>
      <w:r>
        <w:br/>
      </w:r>
      <w:r>
        <w:rPr>
          <w:rStyle w:val="FunctionTok"/>
        </w:rPr>
        <w:t xml:space="preserve">ggdraw</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(p1, </w:t>
      </w:r>
      <w:r>
        <w:rPr>
          <w:rStyle w:val="AttributeTok"/>
        </w:rPr>
        <w:t xml:space="preserve">x =</w:t>
      </w:r>
      <w:r>
        <w:rPr>
          <w:rStyle w:val="NormalTok"/>
        </w:rPr>
        <w:t xml:space="preserve"> </w:t>
      </w:r>
      <w:r>
        <w:rPr>
          <w:rStyle w:val="FloatTok"/>
        </w:rPr>
        <w:t xml:space="preserve">0.0</w:t>
      </w:r>
      <w:r>
        <w:rPr>
          <w:rStyle w:val="NormalTok"/>
        </w:rPr>
        <w:t xml:space="preserve">, </w:t>
      </w:r>
      <w:r>
        <w:rPr>
          <w:rStyle w:val="AttributeTok"/>
        </w:rPr>
        <w:t xml:space="preserve">y =</w:t>
      </w:r>
      <w:r>
        <w:rPr>
          <w:rStyle w:val="NormalTok"/>
        </w:rPr>
        <w:t xml:space="preserve"> </w:t>
      </w:r>
      <w:r>
        <w:rPr>
          <w:rStyle w:val="FloatTok"/>
        </w:rPr>
        <w:t xml:space="preserve">0.0</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height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(p2, </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w:t>
      </w:r>
      <w:r>
        <w:rPr>
          <w:rStyle w:val="NormalTok"/>
        </w:rPr>
        <w:t xml:space="preserve"> </w:t>
      </w:r>
      <w:r>
        <w:rPr>
          <w:rStyle w:val="FloatTok"/>
        </w:rPr>
        <w:t xml:space="preserve">0.0</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height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draw_plot_label</w:t>
      </w:r>
      <w:r>
        <w:rPr>
          <w:rStyle w:val="NormalTok"/>
        </w:rPr>
        <w:t xml:space="preserve">(</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DocumentationTok"/>
        </w:rPr>
        <w:t xml:space="preserve">## MODEL ANALYSIS </w:t>
      </w:r>
      <w:r>
        <w:br/>
      </w:r>
      <w:r>
        <w:br/>
      </w:r>
      <w:r>
        <w:rPr>
          <w:rStyle w:val="DocumentationTok"/>
        </w:rPr>
        <w:t xml:space="preserve">## SITE 1</w:t>
      </w:r>
      <w:r>
        <w:br/>
      </w:r>
      <w:r>
        <w:rPr>
          <w:rStyle w:val="NormalTok"/>
        </w:rPr>
        <w:t xml:space="preserve">newdata.site1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ecto.load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w:t>
      </w:r>
      <w:r>
        <w:rPr>
          <w:rStyle w:val="SpecialCharTok"/>
        </w:rPr>
        <w:t xml:space="preserve">$</w:t>
      </w:r>
      <w:r>
        <w:rPr>
          <w:rStyle w:val="NormalTok"/>
        </w:rPr>
        <w:t xml:space="preserve">ecto.load), </w:t>
      </w:r>
      <w:r>
        <w:rPr>
          <w:rStyle w:val="FunctionTok"/>
        </w:rPr>
        <w:t xml:space="preserve">max</w:t>
      </w:r>
      <w:r>
        <w:rPr>
          <w:rStyle w:val="NormalTok"/>
        </w:rPr>
        <w:t xml:space="preserve">(dat</w:t>
      </w:r>
      <w:r>
        <w:rPr>
          <w:rStyle w:val="SpecialCharTok"/>
        </w:rPr>
        <w:t xml:space="preserve">$</w:t>
      </w:r>
      <w:r>
        <w:rPr>
          <w:rStyle w:val="NormalTok"/>
        </w:rPr>
        <w:t xml:space="preserve">ecto.load), </w:t>
      </w:r>
      <w:r>
        <w:rPr>
          <w:rStyle w:val="AttributeTok"/>
        </w:rPr>
        <w:t xml:space="preserve">length.out =</w:t>
      </w:r>
      <w:r>
        <w:rPr>
          <w:rStyle w:val="DecValTok"/>
        </w:rPr>
        <w:t xml:space="preserve">100</w:t>
      </w:r>
      <w:r>
        <w:rPr>
          <w:rStyle w:val="NormalTok"/>
        </w:rPr>
        <w:t xml:space="preserve">), </w:t>
      </w:r>
      <w:r>
        <w:br/>
      </w:r>
      <w:r>
        <w:rPr>
          <w:rStyle w:val="NormalTok"/>
        </w:rPr>
        <w:t xml:space="preserve">                           </w:t>
      </w:r>
      <w:r>
        <w:rPr>
          <w:rStyle w:val="AttributeTok"/>
        </w:rPr>
        <w:t xml:space="preserve">microbe_div.scaled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w:t>
      </w:r>
      <w:r>
        <w:rPr>
          <w:rStyle w:val="SpecialCharTok"/>
        </w:rPr>
        <w:t xml:space="preserve">$</w:t>
      </w:r>
      <w:r>
        <w:rPr>
          <w:rStyle w:val="NormalTok"/>
        </w:rPr>
        <w:t xml:space="preserve">microbe_div.scaled), </w:t>
      </w:r>
      <w:r>
        <w:rPr>
          <w:rStyle w:val="FunctionTok"/>
        </w:rPr>
        <w:t xml:space="preserve">max</w:t>
      </w:r>
      <w:r>
        <w:rPr>
          <w:rStyle w:val="NormalTok"/>
        </w:rPr>
        <w:t xml:space="preserve">(dat</w:t>
      </w:r>
      <w:r>
        <w:rPr>
          <w:rStyle w:val="SpecialCharTok"/>
        </w:rPr>
        <w:t xml:space="preserve">$</w:t>
      </w:r>
      <w:r>
        <w:rPr>
          <w:rStyle w:val="NormalTok"/>
        </w:rPr>
        <w:t xml:space="preserve">microbe_div.scaled), </w:t>
      </w:r>
      <w:r>
        <w:rPr>
          <w:rStyle w:val="AttributeTok"/>
        </w:rPr>
        <w:t xml:space="preserve">length.out =</w:t>
      </w:r>
      <w:r>
        <w:rPr>
          <w:rStyle w:val="DecValTok"/>
        </w:rPr>
        <w:t xml:space="preserve">100</w:t>
      </w:r>
      <w:r>
        <w:rPr>
          <w:rStyle w:val="NormalTok"/>
        </w:rPr>
        <w:t xml:space="preserve">),</w:t>
      </w:r>
      <w:r>
        <w:br/>
      </w:r>
      <w:r>
        <w:rPr>
          <w:rStyle w:val="NormalTok"/>
        </w:rPr>
        <w:t xml:space="preserve">                           </w:t>
      </w:r>
      <w:r>
        <w:rPr>
          <w:rStyle w:val="AttributeTok"/>
        </w:rPr>
        <w:t xml:space="preserve">site =</w:t>
      </w:r>
      <w:r>
        <w:rPr>
          <w:rStyle w:val="NormalTok"/>
        </w:rPr>
        <w:t xml:space="preserve"> </w:t>
      </w:r>
      <w:r>
        <w:rPr>
          <w:rStyle w:val="StringTok"/>
        </w:rPr>
        <w:t xml:space="preserve">"Site1"</w:t>
      </w:r>
      <w:r>
        <w:rPr>
          <w:rStyle w:val="NormalTok"/>
        </w:rPr>
        <w:t xml:space="preserve">,</w:t>
      </w:r>
      <w:r>
        <w:br/>
      </w:r>
      <w:r>
        <w:rPr>
          <w:rStyle w:val="NormalTok"/>
        </w:rPr>
        <w:t xml:space="preserve">                           </w:t>
      </w:r>
      <w:r>
        <w:rPr>
          <w:rStyle w:val="AttributeTok"/>
        </w:rPr>
        <w:t xml:space="preserve">turtle_id =</w:t>
      </w:r>
      <w:r>
        <w:rPr>
          <w:rStyle w:val="NormalTok"/>
        </w:rPr>
        <w:t xml:space="preserve"> </w:t>
      </w:r>
      <w:r>
        <w:rPr>
          <w:rStyle w:val="DecValTok"/>
        </w:rPr>
        <w:t xml:space="preserve">19</w:t>
      </w:r>
      <w:r>
        <w:rPr>
          <w:rStyle w:val="NormalTok"/>
        </w:rPr>
        <w:t xml:space="preserve">)</w:t>
      </w:r>
      <w:r>
        <w:br/>
      </w:r>
      <w:r>
        <w:br/>
      </w:r>
      <w:r>
        <w:br/>
      </w:r>
      <w:r>
        <w:br/>
      </w:r>
      <w:r>
        <w:rPr>
          <w:rStyle w:val="DocumentationTok"/>
        </w:rPr>
        <w:t xml:space="preserve">## SITE 2</w:t>
      </w:r>
      <w:r>
        <w:br/>
      </w:r>
      <w:r>
        <w:rPr>
          <w:rStyle w:val="NormalTok"/>
        </w:rPr>
        <w:t xml:space="preserve">newdata.site2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ecto.load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w:t>
      </w:r>
      <w:r>
        <w:rPr>
          <w:rStyle w:val="SpecialCharTok"/>
        </w:rPr>
        <w:t xml:space="preserve">$</w:t>
      </w:r>
      <w:r>
        <w:rPr>
          <w:rStyle w:val="NormalTok"/>
        </w:rPr>
        <w:t xml:space="preserve">ecto.load), </w:t>
      </w:r>
      <w:r>
        <w:rPr>
          <w:rStyle w:val="FunctionTok"/>
        </w:rPr>
        <w:t xml:space="preserve">max</w:t>
      </w:r>
      <w:r>
        <w:rPr>
          <w:rStyle w:val="NormalTok"/>
        </w:rPr>
        <w:t xml:space="preserve">(dat</w:t>
      </w:r>
      <w:r>
        <w:rPr>
          <w:rStyle w:val="SpecialCharTok"/>
        </w:rPr>
        <w:t xml:space="preserve">$</w:t>
      </w:r>
      <w:r>
        <w:rPr>
          <w:rStyle w:val="NormalTok"/>
        </w:rPr>
        <w:t xml:space="preserve">ecto.load), </w:t>
      </w:r>
      <w:r>
        <w:rPr>
          <w:rStyle w:val="AttributeTok"/>
        </w:rPr>
        <w:t xml:space="preserve">length.out =</w:t>
      </w:r>
      <w:r>
        <w:rPr>
          <w:rStyle w:val="DecValTok"/>
        </w:rPr>
        <w:t xml:space="preserve">100</w:t>
      </w:r>
      <w:r>
        <w:rPr>
          <w:rStyle w:val="NormalTok"/>
        </w:rPr>
        <w:t xml:space="preserve">), </w:t>
      </w:r>
      <w:r>
        <w:br/>
      </w:r>
      <w:r>
        <w:rPr>
          <w:rStyle w:val="NormalTok"/>
        </w:rPr>
        <w:t xml:space="preserve">                           </w:t>
      </w:r>
      <w:r>
        <w:rPr>
          <w:rStyle w:val="AttributeTok"/>
        </w:rPr>
        <w:t xml:space="preserve">microbe_div.scaled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w:t>
      </w:r>
      <w:r>
        <w:rPr>
          <w:rStyle w:val="SpecialCharTok"/>
        </w:rPr>
        <w:t xml:space="preserve">$</w:t>
      </w:r>
      <w:r>
        <w:rPr>
          <w:rStyle w:val="NormalTok"/>
        </w:rPr>
        <w:t xml:space="preserve">microbe_div.scaled), </w:t>
      </w:r>
      <w:r>
        <w:rPr>
          <w:rStyle w:val="FunctionTok"/>
        </w:rPr>
        <w:t xml:space="preserve">max</w:t>
      </w:r>
      <w:r>
        <w:rPr>
          <w:rStyle w:val="NormalTok"/>
        </w:rPr>
        <w:t xml:space="preserve">(dat</w:t>
      </w:r>
      <w:r>
        <w:rPr>
          <w:rStyle w:val="SpecialCharTok"/>
        </w:rPr>
        <w:t xml:space="preserve">$</w:t>
      </w:r>
      <w:r>
        <w:rPr>
          <w:rStyle w:val="NormalTok"/>
        </w:rPr>
        <w:t xml:space="preserve">microbe_div.scaled), </w:t>
      </w:r>
      <w:r>
        <w:rPr>
          <w:rStyle w:val="AttributeTok"/>
        </w:rPr>
        <w:t xml:space="preserve">length.out =</w:t>
      </w:r>
      <w:r>
        <w:rPr>
          <w:rStyle w:val="DecValTok"/>
        </w:rPr>
        <w:t xml:space="preserve">100</w:t>
      </w:r>
      <w:r>
        <w:rPr>
          <w:rStyle w:val="NormalTok"/>
        </w:rPr>
        <w:t xml:space="preserve">),</w:t>
      </w:r>
      <w:r>
        <w:br/>
      </w:r>
      <w:r>
        <w:rPr>
          <w:rStyle w:val="NormalTok"/>
        </w:rPr>
        <w:t xml:space="preserve">                           </w:t>
      </w:r>
      <w:r>
        <w:rPr>
          <w:rStyle w:val="AttributeTok"/>
        </w:rPr>
        <w:t xml:space="preserve">site =</w:t>
      </w:r>
      <w:r>
        <w:rPr>
          <w:rStyle w:val="NormalTok"/>
        </w:rPr>
        <w:t xml:space="preserve"> </w:t>
      </w:r>
      <w:r>
        <w:rPr>
          <w:rStyle w:val="StringTok"/>
        </w:rPr>
        <w:t xml:space="preserve">"Site2"</w:t>
      </w:r>
      <w:r>
        <w:rPr>
          <w:rStyle w:val="NormalTok"/>
        </w:rPr>
        <w:t xml:space="preserve">,</w:t>
      </w:r>
      <w:r>
        <w:br/>
      </w:r>
      <w:r>
        <w:rPr>
          <w:rStyle w:val="NormalTok"/>
        </w:rPr>
        <w:t xml:space="preserve">                           </w:t>
      </w:r>
      <w:r>
        <w:rPr>
          <w:rStyle w:val="AttributeTok"/>
        </w:rPr>
        <w:t xml:space="preserve">turtle_id =</w:t>
      </w:r>
      <w:r>
        <w:rPr>
          <w:rStyle w:val="NormalTok"/>
        </w:rPr>
        <w:t xml:space="preserve"> </w:t>
      </w:r>
      <w:r>
        <w:rPr>
          <w:rStyle w:val="DecValTok"/>
        </w:rPr>
        <w:t xml:space="preserve">19</w:t>
      </w:r>
      <w:r>
        <w:rPr>
          <w:rStyle w:val="NormalTok"/>
        </w:rPr>
        <w:t xml:space="preserve">)</w:t>
      </w:r>
      <w:r>
        <w:br/>
      </w:r>
      <w:r>
        <w:br/>
      </w:r>
      <w:r>
        <w:br/>
      </w:r>
      <w:r>
        <w:br/>
      </w:r>
      <w:r>
        <w:rPr>
          <w:rStyle w:val="DocumentationTok"/>
        </w:rPr>
        <w:t xml:space="preserve">## SITE 3</w:t>
      </w:r>
      <w:r>
        <w:br/>
      </w:r>
      <w:r>
        <w:rPr>
          <w:rStyle w:val="NormalTok"/>
        </w:rPr>
        <w:t xml:space="preserve">newdata.site3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ecto.load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w:t>
      </w:r>
      <w:r>
        <w:rPr>
          <w:rStyle w:val="SpecialCharTok"/>
        </w:rPr>
        <w:t xml:space="preserve">$</w:t>
      </w:r>
      <w:r>
        <w:rPr>
          <w:rStyle w:val="NormalTok"/>
        </w:rPr>
        <w:t xml:space="preserve">ecto.load), </w:t>
      </w:r>
      <w:r>
        <w:rPr>
          <w:rStyle w:val="FunctionTok"/>
        </w:rPr>
        <w:t xml:space="preserve">max</w:t>
      </w:r>
      <w:r>
        <w:rPr>
          <w:rStyle w:val="NormalTok"/>
        </w:rPr>
        <w:t xml:space="preserve">(dat</w:t>
      </w:r>
      <w:r>
        <w:rPr>
          <w:rStyle w:val="SpecialCharTok"/>
        </w:rPr>
        <w:t xml:space="preserve">$</w:t>
      </w:r>
      <w:r>
        <w:rPr>
          <w:rStyle w:val="NormalTok"/>
        </w:rPr>
        <w:t xml:space="preserve">ecto.load), </w:t>
      </w:r>
      <w:r>
        <w:rPr>
          <w:rStyle w:val="AttributeTok"/>
        </w:rPr>
        <w:t xml:space="preserve">length.out =</w:t>
      </w:r>
      <w:r>
        <w:rPr>
          <w:rStyle w:val="DecValTok"/>
        </w:rPr>
        <w:t xml:space="preserve">100</w:t>
      </w:r>
      <w:r>
        <w:rPr>
          <w:rStyle w:val="NormalTok"/>
        </w:rPr>
        <w:t xml:space="preserve">), </w:t>
      </w:r>
      <w:r>
        <w:br/>
      </w:r>
      <w:r>
        <w:rPr>
          <w:rStyle w:val="NormalTok"/>
        </w:rPr>
        <w:t xml:space="preserve">                           </w:t>
      </w:r>
      <w:r>
        <w:rPr>
          <w:rStyle w:val="AttributeTok"/>
        </w:rPr>
        <w:t xml:space="preserve">microbe_div.scaled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w:t>
      </w:r>
      <w:r>
        <w:rPr>
          <w:rStyle w:val="SpecialCharTok"/>
        </w:rPr>
        <w:t xml:space="preserve">$</w:t>
      </w:r>
      <w:r>
        <w:rPr>
          <w:rStyle w:val="NormalTok"/>
        </w:rPr>
        <w:t xml:space="preserve">microbe_div.scaled), </w:t>
      </w:r>
      <w:r>
        <w:rPr>
          <w:rStyle w:val="FunctionTok"/>
        </w:rPr>
        <w:t xml:space="preserve">max</w:t>
      </w:r>
      <w:r>
        <w:rPr>
          <w:rStyle w:val="NormalTok"/>
        </w:rPr>
        <w:t xml:space="preserve">(dat</w:t>
      </w:r>
      <w:r>
        <w:rPr>
          <w:rStyle w:val="SpecialCharTok"/>
        </w:rPr>
        <w:t xml:space="preserve">$</w:t>
      </w:r>
      <w:r>
        <w:rPr>
          <w:rStyle w:val="NormalTok"/>
        </w:rPr>
        <w:t xml:space="preserve">microbe_div.scaled), </w:t>
      </w:r>
      <w:r>
        <w:rPr>
          <w:rStyle w:val="AttributeTok"/>
        </w:rPr>
        <w:t xml:space="preserve">length.out =</w:t>
      </w:r>
      <w:r>
        <w:rPr>
          <w:rStyle w:val="DecValTok"/>
        </w:rPr>
        <w:t xml:space="preserve">100</w:t>
      </w:r>
      <w:r>
        <w:rPr>
          <w:rStyle w:val="NormalTok"/>
        </w:rPr>
        <w:t xml:space="preserve">),</w:t>
      </w:r>
      <w:r>
        <w:br/>
      </w:r>
      <w:r>
        <w:rPr>
          <w:rStyle w:val="NormalTok"/>
        </w:rPr>
        <w:t xml:space="preserve">                           </w:t>
      </w:r>
      <w:r>
        <w:rPr>
          <w:rStyle w:val="AttributeTok"/>
        </w:rPr>
        <w:t xml:space="preserve">site =</w:t>
      </w:r>
      <w:r>
        <w:rPr>
          <w:rStyle w:val="NormalTok"/>
        </w:rPr>
        <w:t xml:space="preserve"> </w:t>
      </w:r>
      <w:r>
        <w:rPr>
          <w:rStyle w:val="StringTok"/>
        </w:rPr>
        <w:t xml:space="preserve">"Site3"</w:t>
      </w:r>
      <w:r>
        <w:rPr>
          <w:rStyle w:val="NormalTok"/>
        </w:rPr>
        <w:t xml:space="preserve">,</w:t>
      </w:r>
      <w:r>
        <w:br/>
      </w:r>
      <w:r>
        <w:rPr>
          <w:rStyle w:val="NormalTok"/>
        </w:rPr>
        <w:t xml:space="preserve">                           </w:t>
      </w:r>
      <w:r>
        <w:rPr>
          <w:rStyle w:val="AttributeTok"/>
        </w:rPr>
        <w:t xml:space="preserve">turtle_id =</w:t>
      </w:r>
      <w:r>
        <w:rPr>
          <w:rStyle w:val="NormalTok"/>
        </w:rPr>
        <w:t xml:space="preserve"> </w:t>
      </w:r>
      <w:r>
        <w:rPr>
          <w:rStyle w:val="DecValTok"/>
        </w:rPr>
        <w:t xml:space="preserve">19</w:t>
      </w:r>
      <w:r>
        <w:rPr>
          <w:rStyle w:val="NormalTok"/>
        </w:rPr>
        <w:t xml:space="preserve">)</w:t>
      </w:r>
      <w:r>
        <w:br/>
      </w:r>
      <w:r>
        <w:br/>
      </w:r>
      <w:r>
        <w:br/>
      </w:r>
      <w:r>
        <w:rPr>
          <w:rStyle w:val="CommentTok"/>
        </w:rPr>
        <w:t xml:space="preserve"># Then use predict() to get predictions and SE of predictions for ctrl and excl</w:t>
      </w:r>
      <w:r>
        <w:br/>
      </w:r>
      <w:r>
        <w:rPr>
          <w:rStyle w:val="CommentTok"/>
        </w:rPr>
        <w:t xml:space="preserve"># SITE 1</w:t>
      </w:r>
      <w:r>
        <w:br/>
      </w:r>
      <w:r>
        <w:rPr>
          <w:rStyle w:val="NormalTok"/>
        </w:rPr>
        <w:t xml:space="preserve">m5.pred.site1 </w:t>
      </w:r>
      <w:r>
        <w:rPr>
          <w:rStyle w:val="OtherTok"/>
        </w:rPr>
        <w:t xml:space="preserve">&lt;-</w:t>
      </w:r>
      <w:r>
        <w:rPr>
          <w:rStyle w:val="NormalTok"/>
        </w:rPr>
        <w:t xml:space="preserve"> </w:t>
      </w:r>
      <w:r>
        <w:rPr>
          <w:rStyle w:val="FunctionTok"/>
        </w:rPr>
        <w:t xml:space="preserve">predict</w:t>
      </w:r>
      <w:r>
        <w:rPr>
          <w:rStyle w:val="NormalTok"/>
        </w:rPr>
        <w:t xml:space="preserve">(m5, </w:t>
      </w:r>
      <w:r>
        <w:rPr>
          <w:rStyle w:val="AttributeTok"/>
        </w:rPr>
        <w:t xml:space="preserve">newdata =</w:t>
      </w:r>
      <w:r>
        <w:rPr>
          <w:rStyle w:val="NormalTok"/>
        </w:rPr>
        <w:t xml:space="preserve"> newdata.site1, </w:t>
      </w:r>
      <w:r>
        <w:rPr>
          <w:rStyle w:val="AttributeTok"/>
        </w:rPr>
        <w:t xml:space="preserve">allow.new.levels=</w:t>
      </w:r>
      <w:r>
        <w:rPr>
          <w:rStyle w:val="ConstantTok"/>
        </w:rPr>
        <w:t xml:space="preserve">TRUE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m5.pred.site1 </w:t>
      </w:r>
      <w:r>
        <w:rPr>
          <w:rStyle w:val="OtherTok"/>
        </w:rPr>
        <w:t xml:space="preserve">&lt;-</w:t>
      </w:r>
      <w:r>
        <w:rPr>
          <w:rStyle w:val="NormalTok"/>
        </w:rPr>
        <w:t xml:space="preserve"> </w:t>
      </w:r>
      <w:r>
        <w:rPr>
          <w:rStyle w:val="FunctionTok"/>
        </w:rPr>
        <w:t xml:space="preserve">as.data.frame</w:t>
      </w:r>
      <w:r>
        <w:rPr>
          <w:rStyle w:val="NormalTok"/>
        </w:rPr>
        <w:t xml:space="preserve">(m5.pred.site1)</w:t>
      </w:r>
      <w:r>
        <w:br/>
      </w:r>
      <w:r>
        <w:br/>
      </w:r>
      <w:r>
        <w:rPr>
          <w:rStyle w:val="NormalTok"/>
        </w:rPr>
        <w:t xml:space="preserve">m5.pred.site1</w:t>
      </w:r>
      <w:r>
        <w:rPr>
          <w:rStyle w:val="SpecialCharTok"/>
        </w:rPr>
        <w:t xml:space="preserve">$</w:t>
      </w:r>
      <w:r>
        <w:rPr>
          <w:rStyle w:val="NormalTok"/>
        </w:rPr>
        <w:t xml:space="preserve">upperCI </w:t>
      </w:r>
      <w:r>
        <w:rPr>
          <w:rStyle w:val="OtherTok"/>
        </w:rPr>
        <w:t xml:space="preserve">&lt;-</w:t>
      </w:r>
      <w:r>
        <w:rPr>
          <w:rStyle w:val="NormalTok"/>
        </w:rPr>
        <w:t xml:space="preserve"> (m5.pred.site1</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(m5.pred.site1</w:t>
      </w:r>
      <w:r>
        <w:rPr>
          <w:rStyle w:val="SpecialCharTok"/>
        </w:rPr>
        <w:t xml:space="preserve">$</w:t>
      </w:r>
      <w:r>
        <w:rPr>
          <w:rStyle w:val="NormalTok"/>
        </w:rPr>
        <w:t xml:space="preserve">se.fit))</w:t>
      </w:r>
      <w:r>
        <w:br/>
      </w:r>
      <w:r>
        <w:rPr>
          <w:rStyle w:val="NormalTok"/>
        </w:rPr>
        <w:t xml:space="preserve">m5.pred.site1</w:t>
      </w:r>
      <w:r>
        <w:rPr>
          <w:rStyle w:val="SpecialCharTok"/>
        </w:rPr>
        <w:t xml:space="preserve">$</w:t>
      </w:r>
      <w:r>
        <w:rPr>
          <w:rStyle w:val="NormalTok"/>
        </w:rPr>
        <w:t xml:space="preserve">lowerCI </w:t>
      </w:r>
      <w:r>
        <w:rPr>
          <w:rStyle w:val="OtherTok"/>
        </w:rPr>
        <w:t xml:space="preserve">&lt;-</w:t>
      </w:r>
      <w:r>
        <w:rPr>
          <w:rStyle w:val="NormalTok"/>
        </w:rPr>
        <w:t xml:space="preserve"> (m5.pred.site1</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(m5.pred.site1</w:t>
      </w:r>
      <w:r>
        <w:rPr>
          <w:rStyle w:val="SpecialCharTok"/>
        </w:rPr>
        <w:t xml:space="preserve">$</w:t>
      </w:r>
      <w:r>
        <w:rPr>
          <w:rStyle w:val="NormalTok"/>
        </w:rPr>
        <w:t xml:space="preserve">se.fit))</w:t>
      </w:r>
      <w:r>
        <w:br/>
      </w:r>
      <w:r>
        <w:br/>
      </w:r>
      <w:r>
        <w:rPr>
          <w:rStyle w:val="CommentTok"/>
        </w:rPr>
        <w:t xml:space="preserve"># SITE 2</w:t>
      </w:r>
      <w:r>
        <w:br/>
      </w:r>
      <w:r>
        <w:rPr>
          <w:rStyle w:val="NormalTok"/>
        </w:rPr>
        <w:t xml:space="preserve">m5.pred.site2 </w:t>
      </w:r>
      <w:r>
        <w:rPr>
          <w:rStyle w:val="OtherTok"/>
        </w:rPr>
        <w:t xml:space="preserve">&lt;-</w:t>
      </w:r>
      <w:r>
        <w:rPr>
          <w:rStyle w:val="NormalTok"/>
        </w:rPr>
        <w:t xml:space="preserve"> </w:t>
      </w:r>
      <w:r>
        <w:rPr>
          <w:rStyle w:val="FunctionTok"/>
        </w:rPr>
        <w:t xml:space="preserve">predict</w:t>
      </w:r>
      <w:r>
        <w:rPr>
          <w:rStyle w:val="NormalTok"/>
        </w:rPr>
        <w:t xml:space="preserve">(m5, </w:t>
      </w:r>
      <w:r>
        <w:rPr>
          <w:rStyle w:val="AttributeTok"/>
        </w:rPr>
        <w:t xml:space="preserve">newdata =</w:t>
      </w:r>
      <w:r>
        <w:rPr>
          <w:rStyle w:val="NormalTok"/>
        </w:rPr>
        <w:t xml:space="preserve"> newdata.site2, </w:t>
      </w:r>
      <w:r>
        <w:rPr>
          <w:rStyle w:val="AttributeTok"/>
        </w:rPr>
        <w:t xml:space="preserve">allow.new.levels=</w:t>
      </w:r>
      <w:r>
        <w:rPr>
          <w:rStyle w:val="ConstantTok"/>
        </w:rPr>
        <w:t xml:space="preserve">TRUE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m5.pred.site2 </w:t>
      </w:r>
      <w:r>
        <w:rPr>
          <w:rStyle w:val="OtherTok"/>
        </w:rPr>
        <w:t xml:space="preserve">&lt;-</w:t>
      </w:r>
      <w:r>
        <w:rPr>
          <w:rStyle w:val="NormalTok"/>
        </w:rPr>
        <w:t xml:space="preserve"> </w:t>
      </w:r>
      <w:r>
        <w:rPr>
          <w:rStyle w:val="FunctionTok"/>
        </w:rPr>
        <w:t xml:space="preserve">as.data.frame</w:t>
      </w:r>
      <w:r>
        <w:rPr>
          <w:rStyle w:val="NormalTok"/>
        </w:rPr>
        <w:t xml:space="preserve">(m5.pred.site2)</w:t>
      </w:r>
      <w:r>
        <w:br/>
      </w:r>
      <w:r>
        <w:br/>
      </w:r>
      <w:r>
        <w:rPr>
          <w:rStyle w:val="NormalTok"/>
        </w:rPr>
        <w:t xml:space="preserve">m5.pred.site2</w:t>
      </w:r>
      <w:r>
        <w:rPr>
          <w:rStyle w:val="SpecialCharTok"/>
        </w:rPr>
        <w:t xml:space="preserve">$</w:t>
      </w:r>
      <w:r>
        <w:rPr>
          <w:rStyle w:val="NormalTok"/>
        </w:rPr>
        <w:t xml:space="preserve">upperCI </w:t>
      </w:r>
      <w:r>
        <w:rPr>
          <w:rStyle w:val="OtherTok"/>
        </w:rPr>
        <w:t xml:space="preserve">&lt;-</w:t>
      </w:r>
      <w:r>
        <w:rPr>
          <w:rStyle w:val="NormalTok"/>
        </w:rPr>
        <w:t xml:space="preserve"> (m5.pred.site2</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(m5.pred.site2</w:t>
      </w:r>
      <w:r>
        <w:rPr>
          <w:rStyle w:val="SpecialCharTok"/>
        </w:rPr>
        <w:t xml:space="preserve">$</w:t>
      </w:r>
      <w:r>
        <w:rPr>
          <w:rStyle w:val="NormalTok"/>
        </w:rPr>
        <w:t xml:space="preserve">se.fit))</w:t>
      </w:r>
      <w:r>
        <w:br/>
      </w:r>
      <w:r>
        <w:rPr>
          <w:rStyle w:val="NormalTok"/>
        </w:rPr>
        <w:t xml:space="preserve">m5.pred.site2</w:t>
      </w:r>
      <w:r>
        <w:rPr>
          <w:rStyle w:val="SpecialCharTok"/>
        </w:rPr>
        <w:t xml:space="preserve">$</w:t>
      </w:r>
      <w:r>
        <w:rPr>
          <w:rStyle w:val="NormalTok"/>
        </w:rPr>
        <w:t xml:space="preserve">lowerCI </w:t>
      </w:r>
      <w:r>
        <w:rPr>
          <w:rStyle w:val="OtherTok"/>
        </w:rPr>
        <w:t xml:space="preserve">&lt;-</w:t>
      </w:r>
      <w:r>
        <w:rPr>
          <w:rStyle w:val="NormalTok"/>
        </w:rPr>
        <w:t xml:space="preserve"> (m5.pred.site2</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(m5.pred.site2</w:t>
      </w:r>
      <w:r>
        <w:rPr>
          <w:rStyle w:val="SpecialCharTok"/>
        </w:rPr>
        <w:t xml:space="preserve">$</w:t>
      </w:r>
      <w:r>
        <w:rPr>
          <w:rStyle w:val="NormalTok"/>
        </w:rPr>
        <w:t xml:space="preserve">se.fit))</w:t>
      </w:r>
      <w:r>
        <w:br/>
      </w:r>
      <w:r>
        <w:br/>
      </w:r>
      <w:r>
        <w:rPr>
          <w:rStyle w:val="CommentTok"/>
        </w:rPr>
        <w:t xml:space="preserve"># SITE 3</w:t>
      </w:r>
      <w:r>
        <w:br/>
      </w:r>
      <w:r>
        <w:rPr>
          <w:rStyle w:val="NormalTok"/>
        </w:rPr>
        <w:t xml:space="preserve">m5.pred.site3 </w:t>
      </w:r>
      <w:r>
        <w:rPr>
          <w:rStyle w:val="OtherTok"/>
        </w:rPr>
        <w:t xml:space="preserve">&lt;-</w:t>
      </w:r>
      <w:r>
        <w:rPr>
          <w:rStyle w:val="NormalTok"/>
        </w:rPr>
        <w:t xml:space="preserve"> </w:t>
      </w:r>
      <w:r>
        <w:rPr>
          <w:rStyle w:val="FunctionTok"/>
        </w:rPr>
        <w:t xml:space="preserve">predict</w:t>
      </w:r>
      <w:r>
        <w:rPr>
          <w:rStyle w:val="NormalTok"/>
        </w:rPr>
        <w:t xml:space="preserve">(m5, </w:t>
      </w:r>
      <w:r>
        <w:rPr>
          <w:rStyle w:val="AttributeTok"/>
        </w:rPr>
        <w:t xml:space="preserve">newdata =</w:t>
      </w:r>
      <w:r>
        <w:rPr>
          <w:rStyle w:val="NormalTok"/>
        </w:rPr>
        <w:t xml:space="preserve"> newdata.site3, </w:t>
      </w:r>
      <w:r>
        <w:rPr>
          <w:rStyle w:val="AttributeTok"/>
        </w:rPr>
        <w:t xml:space="preserve">allow.new.levels=</w:t>
      </w:r>
      <w:r>
        <w:rPr>
          <w:rStyle w:val="ConstantTok"/>
        </w:rPr>
        <w:t xml:space="preserve">TRUE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m5.pred.site3 </w:t>
      </w:r>
      <w:r>
        <w:rPr>
          <w:rStyle w:val="OtherTok"/>
        </w:rPr>
        <w:t xml:space="preserve">&lt;-</w:t>
      </w:r>
      <w:r>
        <w:rPr>
          <w:rStyle w:val="NormalTok"/>
        </w:rPr>
        <w:t xml:space="preserve"> </w:t>
      </w:r>
      <w:r>
        <w:rPr>
          <w:rStyle w:val="FunctionTok"/>
        </w:rPr>
        <w:t xml:space="preserve">as.data.frame</w:t>
      </w:r>
      <w:r>
        <w:rPr>
          <w:rStyle w:val="NormalTok"/>
        </w:rPr>
        <w:t xml:space="preserve">(m5.pred.site3)</w:t>
      </w:r>
      <w:r>
        <w:br/>
      </w:r>
      <w:r>
        <w:br/>
      </w:r>
      <w:r>
        <w:rPr>
          <w:rStyle w:val="NormalTok"/>
        </w:rPr>
        <w:t xml:space="preserve">m5.pred.site3</w:t>
      </w:r>
      <w:r>
        <w:rPr>
          <w:rStyle w:val="SpecialCharTok"/>
        </w:rPr>
        <w:t xml:space="preserve">$</w:t>
      </w:r>
      <w:r>
        <w:rPr>
          <w:rStyle w:val="NormalTok"/>
        </w:rPr>
        <w:t xml:space="preserve">upperCI </w:t>
      </w:r>
      <w:r>
        <w:rPr>
          <w:rStyle w:val="OtherTok"/>
        </w:rPr>
        <w:t xml:space="preserve">&lt;-</w:t>
      </w:r>
      <w:r>
        <w:rPr>
          <w:rStyle w:val="NormalTok"/>
        </w:rPr>
        <w:t xml:space="preserve"> (m5.pred.site3</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(m5.pred.site3</w:t>
      </w:r>
      <w:r>
        <w:rPr>
          <w:rStyle w:val="SpecialCharTok"/>
        </w:rPr>
        <w:t xml:space="preserve">$</w:t>
      </w:r>
      <w:r>
        <w:rPr>
          <w:rStyle w:val="NormalTok"/>
        </w:rPr>
        <w:t xml:space="preserve">se.fit))</w:t>
      </w:r>
      <w:r>
        <w:br/>
      </w:r>
      <w:r>
        <w:rPr>
          <w:rStyle w:val="NormalTok"/>
        </w:rPr>
        <w:t xml:space="preserve">m5.pred.site3</w:t>
      </w:r>
      <w:r>
        <w:rPr>
          <w:rStyle w:val="SpecialCharTok"/>
        </w:rPr>
        <w:t xml:space="preserve">$</w:t>
      </w:r>
      <w:r>
        <w:rPr>
          <w:rStyle w:val="NormalTok"/>
        </w:rPr>
        <w:t xml:space="preserve">lowerCI </w:t>
      </w:r>
      <w:r>
        <w:rPr>
          <w:rStyle w:val="OtherTok"/>
        </w:rPr>
        <w:t xml:space="preserve">&lt;-</w:t>
      </w:r>
      <w:r>
        <w:rPr>
          <w:rStyle w:val="NormalTok"/>
        </w:rPr>
        <w:t xml:space="preserve"> (m5.pred.site3</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(m5.pred.site3</w:t>
      </w:r>
      <w:r>
        <w:rPr>
          <w:rStyle w:val="SpecialCharTok"/>
        </w:rPr>
        <w:t xml:space="preserve">$</w:t>
      </w:r>
      <w:r>
        <w:rPr>
          <w:rStyle w:val="NormalTok"/>
        </w:rPr>
        <w:t xml:space="preserve">se.fit))</w:t>
      </w:r>
      <w:r>
        <w:br/>
      </w:r>
      <w:r>
        <w:br/>
      </w:r>
      <w:r>
        <w:rPr>
          <w:rStyle w:val="CommentTok"/>
        </w:rPr>
        <w:t xml:space="preserve"># Plot model predictions with raw data:</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microbe_div.scaled, </w:t>
      </w:r>
      <w:r>
        <w:rPr>
          <w:rStyle w:val="AttributeTok"/>
        </w:rPr>
        <w:t xml:space="preserve">y =</w:t>
      </w:r>
      <w:r>
        <w:rPr>
          <w:rStyle w:val="NormalTok"/>
        </w:rPr>
        <w:t xml:space="preserve"> ecto.load, </w:t>
      </w:r>
      <w:r>
        <w:rPr>
          <w:rStyle w:val="AttributeTok"/>
        </w:rPr>
        <w:t xml:space="preserve">col =</w:t>
      </w:r>
      <w:r>
        <w:rPr>
          <w:rStyle w:val="NormalTok"/>
        </w:rPr>
        <w:t xml:space="preserve"> site), </w:t>
      </w:r>
      <w:r>
        <w:rPr>
          <w:rStyle w:val="AttributeTok"/>
        </w:rPr>
        <w:t xml:space="preserve">alpha =</w:t>
      </w:r>
      <w:r>
        <w:rPr>
          <w:rStyle w:val="NormalTok"/>
        </w:rPr>
        <w:t xml:space="preserve"> </w:t>
      </w:r>
      <w:r>
        <w:rPr>
          <w:rStyle w:val="FloatTok"/>
        </w:rPr>
        <w:t xml:space="preserve">0.55</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newdata.site1</w:t>
      </w:r>
      <w:r>
        <w:rPr>
          <w:rStyle w:val="SpecialCharTok"/>
        </w:rPr>
        <w:t xml:space="preserve">$</w:t>
      </w:r>
      <w:r>
        <w:rPr>
          <w:rStyle w:val="NormalTok"/>
        </w:rPr>
        <w:t xml:space="preserve">microbe_div.scaled, </w:t>
      </w:r>
      <w:r>
        <w:rPr>
          <w:rStyle w:val="AttributeTok"/>
        </w:rPr>
        <w:t xml:space="preserve">y =</w:t>
      </w:r>
      <w:r>
        <w:rPr>
          <w:rStyle w:val="NormalTok"/>
        </w:rPr>
        <w:t xml:space="preserve"> m5.pred.site1</w:t>
      </w:r>
      <w:r>
        <w:rPr>
          <w:rStyle w:val="SpecialCharTok"/>
        </w:rPr>
        <w:t xml:space="preserve">$</w:t>
      </w:r>
      <w:r>
        <w:rPr>
          <w:rStyle w:val="NormalTok"/>
        </w:rPr>
        <w:t xml:space="preserve">fit, </w:t>
      </w:r>
      <w:r>
        <w:rPr>
          <w:rStyle w:val="AttributeTok"/>
        </w:rPr>
        <w:t xml:space="preserve">col =</w:t>
      </w:r>
      <w:r>
        <w:rPr>
          <w:rStyle w:val="NormalTok"/>
        </w:rPr>
        <w:t xml:space="preserve"> newdata.site1</w:t>
      </w:r>
      <w:r>
        <w:rPr>
          <w:rStyle w:val="SpecialCharTok"/>
        </w:rPr>
        <w:t xml:space="preserve">$</w:t>
      </w:r>
      <w:r>
        <w:rPr>
          <w:rStyle w:val="NormalTok"/>
        </w:rPr>
        <w:t xml:space="preserve">site), </w:t>
      </w:r>
      <w:r>
        <w:rPr>
          <w:rStyle w:val="AttributeTok"/>
        </w:rPr>
        <w:t xml:space="preserve">linewidth=</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'#377A6F'</w:t>
      </w:r>
      <w:r>
        <w:rPr>
          <w:rStyle w:val="NormalTok"/>
        </w:rPr>
        <w:t xml:space="preserve">, </w:t>
      </w:r>
      <w:r>
        <w:rPr>
          <w:rStyle w:val="StringTok"/>
        </w:rPr>
        <w:t xml:space="preserve">'#D0943E'</w:t>
      </w:r>
      <w:r>
        <w:rPr>
          <w:rStyle w:val="NormalTok"/>
        </w:rPr>
        <w:t xml:space="preserve">, </w:t>
      </w:r>
      <w:r>
        <w:rPr>
          <w:rStyle w:val="StringTok"/>
        </w:rPr>
        <w:t xml:space="preserve">'#878D9E'</w:t>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newdata.site1</w:t>
      </w:r>
      <w:r>
        <w:rPr>
          <w:rStyle w:val="SpecialCharTok"/>
        </w:rPr>
        <w:t xml:space="preserve">$</w:t>
      </w:r>
      <w:r>
        <w:rPr>
          <w:rStyle w:val="NormalTok"/>
        </w:rPr>
        <w:t xml:space="preserve">microbe_div.scaled, </w:t>
      </w:r>
      <w:r>
        <w:rPr>
          <w:rStyle w:val="AttributeTok"/>
        </w:rPr>
        <w:t xml:space="preserve">y =</w:t>
      </w:r>
      <w:r>
        <w:rPr>
          <w:rStyle w:val="NormalTok"/>
        </w:rPr>
        <w:t xml:space="preserve"> m5.pred.site1</w:t>
      </w:r>
      <w:r>
        <w:rPr>
          <w:rStyle w:val="SpecialCharTok"/>
        </w:rPr>
        <w:t xml:space="preserve">$</w:t>
      </w:r>
      <w:r>
        <w:rPr>
          <w:rStyle w:val="NormalTok"/>
        </w:rPr>
        <w:t xml:space="preserve">upperCI, </w:t>
      </w:r>
      <w:r>
        <w:rPr>
          <w:rStyle w:val="AttributeTok"/>
        </w:rPr>
        <w:t xml:space="preserve">col =</w:t>
      </w:r>
      <w:r>
        <w:rPr>
          <w:rStyle w:val="NormalTok"/>
        </w:rPr>
        <w:t xml:space="preserve"> newdata.site1</w:t>
      </w:r>
      <w:r>
        <w:rPr>
          <w:rStyle w:val="SpecialCharTok"/>
        </w:rPr>
        <w:t xml:space="preserve">$</w:t>
      </w:r>
      <w:r>
        <w:rPr>
          <w:rStyle w:val="NormalTok"/>
        </w:rPr>
        <w:t xml:space="preserve">site),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newdata.site1</w:t>
      </w:r>
      <w:r>
        <w:rPr>
          <w:rStyle w:val="SpecialCharTok"/>
        </w:rPr>
        <w:t xml:space="preserve">$</w:t>
      </w:r>
      <w:r>
        <w:rPr>
          <w:rStyle w:val="NormalTok"/>
        </w:rPr>
        <w:t xml:space="preserve">microbe_div.scaled, </w:t>
      </w:r>
      <w:r>
        <w:rPr>
          <w:rStyle w:val="AttributeTok"/>
        </w:rPr>
        <w:t xml:space="preserve">y =</w:t>
      </w:r>
      <w:r>
        <w:rPr>
          <w:rStyle w:val="NormalTok"/>
        </w:rPr>
        <w:t xml:space="preserve"> m5.pred.site1</w:t>
      </w:r>
      <w:r>
        <w:rPr>
          <w:rStyle w:val="SpecialCharTok"/>
        </w:rPr>
        <w:t xml:space="preserve">$</w:t>
      </w:r>
      <w:r>
        <w:rPr>
          <w:rStyle w:val="NormalTok"/>
        </w:rPr>
        <w:t xml:space="preserve">lowerCI, </w:t>
      </w:r>
      <w:r>
        <w:rPr>
          <w:rStyle w:val="AttributeTok"/>
        </w:rPr>
        <w:t xml:space="preserve">col =</w:t>
      </w:r>
      <w:r>
        <w:rPr>
          <w:rStyle w:val="NormalTok"/>
        </w:rPr>
        <w:t xml:space="preserve"> newdata.site1</w:t>
      </w:r>
      <w:r>
        <w:rPr>
          <w:rStyle w:val="SpecialCharTok"/>
        </w:rPr>
        <w:t xml:space="preserve">$</w:t>
      </w:r>
      <w:r>
        <w:rPr>
          <w:rStyle w:val="NormalTok"/>
        </w:rPr>
        <w:t xml:space="preserve">site),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newdata.site2</w:t>
      </w:r>
      <w:r>
        <w:rPr>
          <w:rStyle w:val="SpecialCharTok"/>
        </w:rPr>
        <w:t xml:space="preserve">$</w:t>
      </w:r>
      <w:r>
        <w:rPr>
          <w:rStyle w:val="NormalTok"/>
        </w:rPr>
        <w:t xml:space="preserve">microbe_div.scaled, </w:t>
      </w:r>
      <w:r>
        <w:rPr>
          <w:rStyle w:val="AttributeTok"/>
        </w:rPr>
        <w:t xml:space="preserve">y =</w:t>
      </w:r>
      <w:r>
        <w:rPr>
          <w:rStyle w:val="NormalTok"/>
        </w:rPr>
        <w:t xml:space="preserve"> m5.pred.site2</w:t>
      </w:r>
      <w:r>
        <w:rPr>
          <w:rStyle w:val="SpecialCharTok"/>
        </w:rPr>
        <w:t xml:space="preserve">$</w:t>
      </w:r>
      <w:r>
        <w:rPr>
          <w:rStyle w:val="NormalTok"/>
        </w:rPr>
        <w:t xml:space="preserve">fit, </w:t>
      </w:r>
      <w:r>
        <w:rPr>
          <w:rStyle w:val="AttributeTok"/>
        </w:rPr>
        <w:t xml:space="preserve">col =</w:t>
      </w:r>
      <w:r>
        <w:rPr>
          <w:rStyle w:val="NormalTok"/>
        </w:rPr>
        <w:t xml:space="preserve"> newdata.site2</w:t>
      </w:r>
      <w:r>
        <w:rPr>
          <w:rStyle w:val="SpecialCharTok"/>
        </w:rPr>
        <w:t xml:space="preserve">$</w:t>
      </w:r>
      <w:r>
        <w:rPr>
          <w:rStyle w:val="NormalTok"/>
        </w:rPr>
        <w:t xml:space="preserve">site), </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newdata.site2</w:t>
      </w:r>
      <w:r>
        <w:rPr>
          <w:rStyle w:val="SpecialCharTok"/>
        </w:rPr>
        <w:t xml:space="preserve">$</w:t>
      </w:r>
      <w:r>
        <w:rPr>
          <w:rStyle w:val="NormalTok"/>
        </w:rPr>
        <w:t xml:space="preserve">microbe_div.scaled, </w:t>
      </w:r>
      <w:r>
        <w:rPr>
          <w:rStyle w:val="AttributeTok"/>
        </w:rPr>
        <w:t xml:space="preserve">y =</w:t>
      </w:r>
      <w:r>
        <w:rPr>
          <w:rStyle w:val="NormalTok"/>
        </w:rPr>
        <w:t xml:space="preserve"> m5.pred.site2</w:t>
      </w:r>
      <w:r>
        <w:rPr>
          <w:rStyle w:val="SpecialCharTok"/>
        </w:rPr>
        <w:t xml:space="preserve">$</w:t>
      </w:r>
      <w:r>
        <w:rPr>
          <w:rStyle w:val="NormalTok"/>
        </w:rPr>
        <w:t xml:space="preserve">upperCI, </w:t>
      </w:r>
      <w:r>
        <w:rPr>
          <w:rStyle w:val="AttributeTok"/>
        </w:rPr>
        <w:t xml:space="preserve">col =</w:t>
      </w:r>
      <w:r>
        <w:rPr>
          <w:rStyle w:val="NormalTok"/>
        </w:rPr>
        <w:t xml:space="preserve"> newdata.site2</w:t>
      </w:r>
      <w:r>
        <w:rPr>
          <w:rStyle w:val="SpecialCharTok"/>
        </w:rPr>
        <w:t xml:space="preserve">$</w:t>
      </w:r>
      <w:r>
        <w:rPr>
          <w:rStyle w:val="NormalTok"/>
        </w:rPr>
        <w:t xml:space="preserve">site),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newdata.site2</w:t>
      </w:r>
      <w:r>
        <w:rPr>
          <w:rStyle w:val="SpecialCharTok"/>
        </w:rPr>
        <w:t xml:space="preserve">$</w:t>
      </w:r>
      <w:r>
        <w:rPr>
          <w:rStyle w:val="NormalTok"/>
        </w:rPr>
        <w:t xml:space="preserve">microbe_div.scaled, </w:t>
      </w:r>
      <w:r>
        <w:rPr>
          <w:rStyle w:val="AttributeTok"/>
        </w:rPr>
        <w:t xml:space="preserve">y =</w:t>
      </w:r>
      <w:r>
        <w:rPr>
          <w:rStyle w:val="NormalTok"/>
        </w:rPr>
        <w:t xml:space="preserve"> m5.pred.site2</w:t>
      </w:r>
      <w:r>
        <w:rPr>
          <w:rStyle w:val="SpecialCharTok"/>
        </w:rPr>
        <w:t xml:space="preserve">$</w:t>
      </w:r>
      <w:r>
        <w:rPr>
          <w:rStyle w:val="NormalTok"/>
        </w:rPr>
        <w:t xml:space="preserve">lowerCI, </w:t>
      </w:r>
      <w:r>
        <w:rPr>
          <w:rStyle w:val="AttributeTok"/>
        </w:rPr>
        <w:t xml:space="preserve">col =</w:t>
      </w:r>
      <w:r>
        <w:rPr>
          <w:rStyle w:val="NormalTok"/>
        </w:rPr>
        <w:t xml:space="preserve"> newdata.site2</w:t>
      </w:r>
      <w:r>
        <w:rPr>
          <w:rStyle w:val="SpecialCharTok"/>
        </w:rPr>
        <w:t xml:space="preserve">$</w:t>
      </w:r>
      <w:r>
        <w:rPr>
          <w:rStyle w:val="NormalTok"/>
        </w:rPr>
        <w:t xml:space="preserve">site),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newdata.site3</w:t>
      </w:r>
      <w:r>
        <w:rPr>
          <w:rStyle w:val="SpecialCharTok"/>
        </w:rPr>
        <w:t xml:space="preserve">$</w:t>
      </w:r>
      <w:r>
        <w:rPr>
          <w:rStyle w:val="NormalTok"/>
        </w:rPr>
        <w:t xml:space="preserve">microbe_div.scaled, </w:t>
      </w:r>
      <w:r>
        <w:rPr>
          <w:rStyle w:val="AttributeTok"/>
        </w:rPr>
        <w:t xml:space="preserve">y =</w:t>
      </w:r>
      <w:r>
        <w:rPr>
          <w:rStyle w:val="NormalTok"/>
        </w:rPr>
        <w:t xml:space="preserve"> m5.pred.site3</w:t>
      </w:r>
      <w:r>
        <w:rPr>
          <w:rStyle w:val="SpecialCharTok"/>
        </w:rPr>
        <w:t xml:space="preserve">$</w:t>
      </w:r>
      <w:r>
        <w:rPr>
          <w:rStyle w:val="NormalTok"/>
        </w:rPr>
        <w:t xml:space="preserve">fit, </w:t>
      </w:r>
      <w:r>
        <w:rPr>
          <w:rStyle w:val="AttributeTok"/>
        </w:rPr>
        <w:t xml:space="preserve">col =</w:t>
      </w:r>
      <w:r>
        <w:rPr>
          <w:rStyle w:val="NormalTok"/>
        </w:rPr>
        <w:t xml:space="preserve"> newdata.site3</w:t>
      </w:r>
      <w:r>
        <w:rPr>
          <w:rStyle w:val="SpecialCharTok"/>
        </w:rPr>
        <w:t xml:space="preserve">$</w:t>
      </w:r>
      <w:r>
        <w:rPr>
          <w:rStyle w:val="NormalTok"/>
        </w:rPr>
        <w:t xml:space="preserve">site), </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newdata.site3</w:t>
      </w:r>
      <w:r>
        <w:rPr>
          <w:rStyle w:val="SpecialCharTok"/>
        </w:rPr>
        <w:t xml:space="preserve">$</w:t>
      </w:r>
      <w:r>
        <w:rPr>
          <w:rStyle w:val="NormalTok"/>
        </w:rPr>
        <w:t xml:space="preserve">microbe_div.scaled, </w:t>
      </w:r>
      <w:r>
        <w:rPr>
          <w:rStyle w:val="AttributeTok"/>
        </w:rPr>
        <w:t xml:space="preserve">y =</w:t>
      </w:r>
      <w:r>
        <w:rPr>
          <w:rStyle w:val="NormalTok"/>
        </w:rPr>
        <w:t xml:space="preserve"> m5.pred.site3</w:t>
      </w:r>
      <w:r>
        <w:rPr>
          <w:rStyle w:val="SpecialCharTok"/>
        </w:rPr>
        <w:t xml:space="preserve">$</w:t>
      </w:r>
      <w:r>
        <w:rPr>
          <w:rStyle w:val="NormalTok"/>
        </w:rPr>
        <w:t xml:space="preserve">upperCI, </w:t>
      </w:r>
      <w:r>
        <w:rPr>
          <w:rStyle w:val="AttributeTok"/>
        </w:rPr>
        <w:t xml:space="preserve">col =</w:t>
      </w:r>
      <w:r>
        <w:rPr>
          <w:rStyle w:val="NormalTok"/>
        </w:rPr>
        <w:t xml:space="preserve"> newdata.site3</w:t>
      </w:r>
      <w:r>
        <w:rPr>
          <w:rStyle w:val="SpecialCharTok"/>
        </w:rPr>
        <w:t xml:space="preserve">$</w:t>
      </w:r>
      <w:r>
        <w:rPr>
          <w:rStyle w:val="NormalTok"/>
        </w:rPr>
        <w:t xml:space="preserve">site),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newdata.site3</w:t>
      </w:r>
      <w:r>
        <w:rPr>
          <w:rStyle w:val="SpecialCharTok"/>
        </w:rPr>
        <w:t xml:space="preserve">$</w:t>
      </w:r>
      <w:r>
        <w:rPr>
          <w:rStyle w:val="NormalTok"/>
        </w:rPr>
        <w:t xml:space="preserve">microbe_div.scaled, </w:t>
      </w:r>
      <w:r>
        <w:rPr>
          <w:rStyle w:val="AttributeTok"/>
        </w:rPr>
        <w:t xml:space="preserve">y =</w:t>
      </w:r>
      <w:r>
        <w:rPr>
          <w:rStyle w:val="NormalTok"/>
        </w:rPr>
        <w:t xml:space="preserve"> m5.pred.site3</w:t>
      </w:r>
      <w:r>
        <w:rPr>
          <w:rStyle w:val="SpecialCharTok"/>
        </w:rPr>
        <w:t xml:space="preserve">$</w:t>
      </w:r>
      <w:r>
        <w:rPr>
          <w:rStyle w:val="NormalTok"/>
        </w:rPr>
        <w:t xml:space="preserve">lowerCI, </w:t>
      </w:r>
      <w:r>
        <w:rPr>
          <w:rStyle w:val="AttributeTok"/>
        </w:rPr>
        <w:t xml:space="preserve">col =</w:t>
      </w:r>
      <w:r>
        <w:rPr>
          <w:rStyle w:val="NormalTok"/>
        </w:rPr>
        <w:t xml:space="preserve"> newdata.site3</w:t>
      </w:r>
      <w:r>
        <w:rPr>
          <w:rStyle w:val="SpecialCharTok"/>
        </w:rPr>
        <w:t xml:space="preserve">$</w:t>
      </w:r>
      <w:r>
        <w:rPr>
          <w:rStyle w:val="NormalTok"/>
        </w:rPr>
        <w:t xml:space="preserve">site),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"Ectoparasite Load"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"Microbial Diversity (Scaled)"</w:t>
      </w:r>
      <w:r>
        <w:rPr>
          <w:rStyle w:val="NormalTok"/>
        </w:rPr>
        <w:t xml:space="preserve">) </w:t>
      </w:r>
      <w:r>
        <w:rPr>
          <w:rStyle w:val="OtherTok"/>
        </w:rPr>
        <w:t xml:space="preserve">-&gt;</w:t>
      </w:r>
      <w:r>
        <w:rPr>
          <w:rStyle w:val="NormalTok"/>
        </w:rPr>
        <w:t xml:space="preserve"> p1</w:t>
      </w:r>
      <w:r>
        <w:br/>
      </w:r>
      <w:r>
        <w:br/>
      </w:r>
      <w:r>
        <w:rPr>
          <w:rStyle w:val="CommentTok"/>
        </w:rPr>
        <w:t xml:space="preserve"># Plot Boxplot of ectoparasite load across the sites</w:t>
      </w:r>
      <w:r>
        <w:br/>
      </w:r>
      <w:r>
        <w:rPr>
          <w:rStyle w:val="NormalTok"/>
        </w:rPr>
        <w:t xml:space="preserve">dat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site, </w:t>
      </w:r>
      <w:r>
        <w:rPr>
          <w:rStyle w:val="AttributeTok"/>
        </w:rPr>
        <w:t xml:space="preserve">y =</w:t>
      </w:r>
      <w:r>
        <w:rPr>
          <w:rStyle w:val="NormalTok"/>
        </w:rPr>
        <w:t xml:space="preserve"> ecto.load, </w:t>
      </w:r>
      <w:r>
        <w:rPr>
          <w:rStyle w:val="AttributeTok"/>
        </w:rPr>
        <w:t xml:space="preserve">fill =</w:t>
      </w:r>
      <w:r>
        <w:rPr>
          <w:rStyle w:val="NormalTok"/>
        </w:rPr>
        <w:t xml:space="preserve"> site))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'#377A6F'</w:t>
      </w:r>
      <w:r>
        <w:rPr>
          <w:rStyle w:val="NormalTok"/>
        </w:rPr>
        <w:t xml:space="preserve">, </w:t>
      </w:r>
      <w:r>
        <w:rPr>
          <w:rStyle w:val="StringTok"/>
        </w:rPr>
        <w:t xml:space="preserve">'#D0943E'</w:t>
      </w:r>
      <w:r>
        <w:rPr>
          <w:rStyle w:val="NormalTok"/>
        </w:rPr>
        <w:t xml:space="preserve">, </w:t>
      </w:r>
      <w:r>
        <w:rPr>
          <w:rStyle w:val="StringTok"/>
        </w:rPr>
        <w:t xml:space="preserve">'#878D9E'</w:t>
      </w:r>
      <w:r>
        <w:rPr>
          <w:rStyle w:val="NormalTok"/>
        </w:rPr>
        <w:t xml:space="preserve"> ))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AttributeTok"/>
        </w:rPr>
        <w:t xml:space="preserve">alpha =</w:t>
      </w:r>
      <w:r>
        <w:rPr>
          <w:rStyle w:val="NormalTok"/>
        </w:rPr>
        <w:t xml:space="preserve"> </w:t>
      </w:r>
      <w:r>
        <w:rPr>
          <w:rStyle w:val="FloatTok"/>
        </w:rPr>
        <w:t xml:space="preserve">0.55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"Site"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"Ectoparasite Load"</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OtherTok"/>
        </w:rPr>
        <w:t xml:space="preserve">-&gt;</w:t>
      </w:r>
      <w:r>
        <w:rPr>
          <w:rStyle w:val="NormalTok"/>
        </w:rPr>
        <w:t xml:space="preserve"> p2</w:t>
      </w:r>
      <w:r>
        <w:br/>
      </w:r>
      <w:r>
        <w:br/>
      </w:r>
      <w:r>
        <w:rPr>
          <w:rStyle w:val="CommentTok"/>
        </w:rPr>
        <w:t xml:space="preserve"># Plot Boxplot of microbial diversity across the sites</w:t>
      </w:r>
      <w:r>
        <w:br/>
      </w:r>
      <w:r>
        <w:rPr>
          <w:rStyle w:val="NormalTok"/>
        </w:rPr>
        <w:t xml:space="preserve">dat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site, </w:t>
      </w:r>
      <w:r>
        <w:rPr>
          <w:rStyle w:val="AttributeTok"/>
        </w:rPr>
        <w:t xml:space="preserve">y =</w:t>
      </w:r>
      <w:r>
        <w:rPr>
          <w:rStyle w:val="NormalTok"/>
        </w:rPr>
        <w:t xml:space="preserve"> microbe_div, </w:t>
      </w:r>
      <w:r>
        <w:rPr>
          <w:rStyle w:val="AttributeTok"/>
        </w:rPr>
        <w:t xml:space="preserve">fill =</w:t>
      </w:r>
      <w:r>
        <w:rPr>
          <w:rStyle w:val="NormalTok"/>
        </w:rPr>
        <w:t xml:space="preserve"> site))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'#377A6F'</w:t>
      </w:r>
      <w:r>
        <w:rPr>
          <w:rStyle w:val="NormalTok"/>
        </w:rPr>
        <w:t xml:space="preserve">, </w:t>
      </w:r>
      <w:r>
        <w:rPr>
          <w:rStyle w:val="StringTok"/>
        </w:rPr>
        <w:t xml:space="preserve">'#D0943E'</w:t>
      </w:r>
      <w:r>
        <w:rPr>
          <w:rStyle w:val="NormalTok"/>
        </w:rPr>
        <w:t xml:space="preserve">, </w:t>
      </w:r>
      <w:r>
        <w:rPr>
          <w:rStyle w:val="StringTok"/>
        </w:rPr>
        <w:t xml:space="preserve">'#878D9E'</w:t>
      </w:r>
      <w:r>
        <w:rPr>
          <w:rStyle w:val="NormalTok"/>
        </w:rPr>
        <w:t xml:space="preserve"> ))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AttributeTok"/>
        </w:rPr>
        <w:t xml:space="preserve">alpha =</w:t>
      </w:r>
      <w:r>
        <w:rPr>
          <w:rStyle w:val="NormalTok"/>
        </w:rPr>
        <w:t xml:space="preserve"> </w:t>
      </w:r>
      <w:r>
        <w:rPr>
          <w:rStyle w:val="FloatTok"/>
        </w:rPr>
        <w:t xml:space="preserve">0.55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"Site"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"Microbial Diversity"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OtherTok"/>
        </w:rPr>
        <w:t xml:space="preserve">-&gt;</w:t>
      </w:r>
      <w:r>
        <w:rPr>
          <w:rStyle w:val="NormalTok"/>
        </w:rPr>
        <w:t xml:space="preserve"> p3</w:t>
      </w:r>
      <w:r>
        <w:br/>
      </w:r>
      <w:r>
        <w:br/>
      </w:r>
      <w:r>
        <w:rPr>
          <w:rStyle w:val="DocumentationTok"/>
        </w:rPr>
        <w:t xml:space="preserve">## Arrange all plots</w:t>
      </w:r>
      <w:r>
        <w:br/>
      </w:r>
      <w:r>
        <w:rPr>
          <w:rStyle w:val="DocumentationTok"/>
        </w:rPr>
        <w:t xml:space="preserve">## Arrange all plots</w:t>
      </w:r>
      <w:r>
        <w:br/>
      </w:r>
      <w:r>
        <w:rPr>
          <w:rStyle w:val="FunctionTok"/>
        </w:rPr>
        <w:t xml:space="preserve">ggdraw</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(p1, </w:t>
      </w:r>
      <w:r>
        <w:rPr>
          <w:rStyle w:val="AttributeTok"/>
        </w:rPr>
        <w:t xml:space="preserve">x =</w:t>
      </w:r>
      <w:r>
        <w:rPr>
          <w:rStyle w:val="NormalTok"/>
        </w:rPr>
        <w:t xml:space="preserve"> </w:t>
      </w:r>
      <w:r>
        <w:rPr>
          <w:rStyle w:val="FloatTok"/>
        </w:rPr>
        <w:t xml:space="preserve">0.0</w:t>
      </w:r>
      <w:r>
        <w:rPr>
          <w:rStyle w:val="NormalTok"/>
        </w:rPr>
        <w:t xml:space="preserve">, </w:t>
      </w:r>
      <w:r>
        <w:rPr>
          <w:rStyle w:val="AttributeTok"/>
        </w:rPr>
        <w:t xml:space="preserve">y =</w:t>
      </w:r>
      <w:r>
        <w:rPr>
          <w:rStyle w:val="NormalTok"/>
        </w:rPr>
        <w:t xml:space="preserve"> </w:t>
      </w:r>
      <w:r>
        <w:rPr>
          <w:rStyle w:val="FloatTok"/>
        </w:rPr>
        <w:t xml:space="preserve">0.45</w:t>
      </w:r>
      <w:r>
        <w:rPr>
          <w:rStyle w:val="NormalTok"/>
        </w:rPr>
        <w:t xml:space="preserve">, </w:t>
      </w:r>
      <w:r>
        <w:rPr>
          <w:rStyle w:val="AttributeTok"/>
        </w:rPr>
        <w:t xml:space="preserve">width =</w:t>
      </w:r>
      <w:r>
        <w:rPr>
          <w:rStyle w:val="NormalTok"/>
        </w:rPr>
        <w:t xml:space="preserve"> </w:t>
      </w:r>
      <w:r>
        <w:rPr>
          <w:rStyle w:val="FloatTok"/>
        </w:rPr>
        <w:t xml:space="preserve">1.0</w:t>
      </w:r>
      <w:r>
        <w:rPr>
          <w:rStyle w:val="NormalTok"/>
        </w:rPr>
        <w:t xml:space="preserve">, </w:t>
      </w:r>
      <w:r>
        <w:rPr>
          <w:rStyle w:val="AttributeTok"/>
        </w:rPr>
        <w:t xml:space="preserve">height =</w:t>
      </w:r>
      <w:r>
        <w:rPr>
          <w:rStyle w:val="NormalTok"/>
        </w:rPr>
        <w:t xml:space="preserve"> </w:t>
      </w:r>
      <w:r>
        <w:rPr>
          <w:rStyle w:val="FloatTok"/>
        </w:rPr>
        <w:t xml:space="preserve">0.55</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(p2, </w:t>
      </w:r>
      <w:r>
        <w:rPr>
          <w:rStyle w:val="AttributeTok"/>
        </w:rPr>
        <w:t xml:space="preserve">x =</w:t>
      </w:r>
      <w:r>
        <w:rPr>
          <w:rStyle w:val="NormalTok"/>
        </w:rPr>
        <w:t xml:space="preserve"> </w:t>
      </w:r>
      <w:r>
        <w:rPr>
          <w:rStyle w:val="FloatTok"/>
        </w:rPr>
        <w:t xml:space="preserve">0.0</w:t>
      </w:r>
      <w:r>
        <w:rPr>
          <w:rStyle w:val="NormalTok"/>
        </w:rPr>
        <w:t xml:space="preserve">, </w:t>
      </w:r>
      <w:r>
        <w:rPr>
          <w:rStyle w:val="AttributeTok"/>
        </w:rPr>
        <w:t xml:space="preserve">y=</w:t>
      </w:r>
      <w:r>
        <w:rPr>
          <w:rStyle w:val="NormalTok"/>
        </w:rPr>
        <w:t xml:space="preserve"> </w:t>
      </w:r>
      <w:r>
        <w:rPr>
          <w:rStyle w:val="FloatTok"/>
        </w:rPr>
        <w:t xml:space="preserve">0.0</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height =</w:t>
      </w:r>
      <w:r>
        <w:rPr>
          <w:rStyle w:val="FloatTok"/>
        </w:rPr>
        <w:t xml:space="preserve">0.45</w:t>
      </w:r>
      <w:r>
        <w:rPr>
          <w:rStyle w:val="NormalTok"/>
        </w:rPr>
        <w:t xml:space="preserve">) </w:t>
      </w:r>
      <w:r>
        <w:rPr>
          <w:rStyle w:val="SpecialCharTok"/>
        </w:rPr>
        <w:t xml:space="preserve">+</w:t>
      </w:r>
      <w:r>
        <w:br/>
      </w:r>
      <w:r>
        <w:rPr>
          <w:rStyle w:val="NormalTok"/>
        </w:rPr>
        <w:t xml:space="preserve">  </w:t>
      </w:r>
      <w:r>
        <w:rPr>
          <w:rStyle w:val="FunctionTok"/>
        </w:rPr>
        <w:t xml:space="preserve">draw_plot</w:t>
      </w:r>
      <w:r>
        <w:rPr>
          <w:rStyle w:val="NormalTok"/>
        </w:rPr>
        <w:t xml:space="preserve">(p3, </w:t>
      </w:r>
      <w:r>
        <w:rPr>
          <w:rStyle w:val="AttributeTok"/>
        </w:rPr>
        <w:t xml:space="preserve">x=</w:t>
      </w:r>
      <w:r>
        <w:rPr>
          <w:rStyle w:val="FloatTok"/>
        </w:rPr>
        <w:t xml:space="preserve">0.5</w:t>
      </w:r>
      <w:r>
        <w:rPr>
          <w:rStyle w:val="NormalTok"/>
        </w:rPr>
        <w:t xml:space="preserve">, </w:t>
      </w:r>
      <w:r>
        <w:rPr>
          <w:rStyle w:val="AttributeTok"/>
        </w:rPr>
        <w:t xml:space="preserve">y =</w:t>
      </w:r>
      <w:r>
        <w:rPr>
          <w:rStyle w:val="NormalTok"/>
        </w:rPr>
        <w:t xml:space="preserve"> </w:t>
      </w:r>
      <w:r>
        <w:rPr>
          <w:rStyle w:val="FloatTok"/>
        </w:rPr>
        <w:t xml:space="preserve">0.0</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height =</w:t>
      </w:r>
      <w:r>
        <w:rPr>
          <w:rStyle w:val="NormalTok"/>
        </w:rPr>
        <w:t xml:space="preserve"> </w:t>
      </w:r>
      <w:r>
        <w:rPr>
          <w:rStyle w:val="FloatTok"/>
        </w:rPr>
        <w:t xml:space="preserve">0.45</w:t>
      </w:r>
      <w:r>
        <w:rPr>
          <w:rStyle w:val="NormalTok"/>
        </w:rPr>
        <w:t xml:space="preserve">) </w:t>
      </w:r>
      <w:r>
        <w:rPr>
          <w:rStyle w:val="SpecialCharTok"/>
        </w:rPr>
        <w:t xml:space="preserve">+</w:t>
      </w:r>
      <w:r>
        <w:br/>
      </w:r>
      <w:r>
        <w:rPr>
          <w:rStyle w:val="NormalTok"/>
        </w:rPr>
        <w:t xml:space="preserve">  </w:t>
      </w:r>
      <w:r>
        <w:rPr>
          <w:rStyle w:val="FunctionTok"/>
        </w:rPr>
        <w:t xml:space="preserve">draw_plot_label</w:t>
      </w:r>
      <w:r>
        <w:rPr>
          <w:rStyle w:val="NormalTok"/>
        </w:rPr>
        <w:t xml:space="preserve">(</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rPr>
          <w:rStyle w:val="FloatTok"/>
        </w:rPr>
        <w:t xml:space="preserve">0.5</w:t>
      </w:r>
      <w:r>
        <w:rPr>
          <w:rStyle w:val="NormalTok"/>
        </w:rPr>
        <w:t xml:space="preserve"> ),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0.45</w:t>
      </w:r>
      <w:r>
        <w:rPr>
          <w:rStyle w:val="NormalTok"/>
        </w:rPr>
        <w:t xml:space="preserve">,</w:t>
      </w:r>
      <w:r>
        <w:rPr>
          <w:rStyle w:val="FloatTok"/>
        </w:rPr>
        <w:t xml:space="preserve">0.45</w:t>
      </w:r>
      <w:r>
        <w:rPr>
          <w:rStyle w:val="NormalTok"/>
        </w:rPr>
        <w:t xml:space="preserve"> ))</w:t>
      </w:r>
      <w:r>
        <w:br/>
      </w:r>
      <w:r>
        <w:br/>
      </w:r>
      <w:r>
        <w:br/>
      </w:r>
      <w:r>
        <w:rPr>
          <w:rStyle w:val="DocumentationTok"/>
        </w:rPr>
        <w:t xml:space="preserve">## Effect of microbial diversity on ectoparasite load on across ALL sites</w:t>
      </w:r>
      <w:r>
        <w:br/>
      </w:r>
      <w:r>
        <w:rPr>
          <w:rStyle w:val="FunctionTok"/>
        </w:rPr>
        <w:t xml:space="preserve">summary</w:t>
      </w:r>
      <w:r>
        <w:rPr>
          <w:rStyle w:val="NormalTok"/>
        </w:rPr>
        <w:t xml:space="preserve">(m5) </w:t>
      </w:r>
      <w:r>
        <w:rPr>
          <w:rStyle w:val="CommentTok"/>
        </w:rPr>
        <w:t xml:space="preserve"># -1.5468 is the effect (slope) between microbial diversity and ectoparasite load</w:t>
      </w:r>
      <w:r>
        <w:br/>
      </w:r>
      <w:r>
        <w:rPr>
          <w:rStyle w:val="FunctionTok"/>
        </w:rPr>
        <w:t xml:space="preserve">confint</w:t>
      </w:r>
      <w:r>
        <w:rPr>
          <w:rStyle w:val="NormalTok"/>
        </w:rPr>
        <w:t xml:space="preserve">(m5, </w:t>
      </w:r>
      <w:r>
        <w:rPr>
          <w:rStyle w:val="AttributeTok"/>
        </w:rPr>
        <w:t xml:space="preserve">level =</w:t>
      </w:r>
      <w:r>
        <w:rPr>
          <w:rStyle w:val="NormalTok"/>
        </w:rPr>
        <w:t xml:space="preserve"> </w:t>
      </w:r>
      <w:r>
        <w:rPr>
          <w:rStyle w:val="FloatTok"/>
        </w:rPr>
        <w:t xml:space="preserve">0.95</w:t>
      </w:r>
      <w:r>
        <w:rPr>
          <w:rStyle w:val="NormalTok"/>
        </w:rPr>
        <w:t xml:space="preserve">)</w:t>
      </w:r>
      <w:r>
        <w:br/>
      </w:r>
      <w:r>
        <w:br/>
      </w:r>
      <w:r>
        <w:rPr>
          <w:rStyle w:val="DocumentationTok"/>
        </w:rPr>
        <w:t xml:space="preserve">## Effect of site on ectoparasite load</w:t>
      </w:r>
      <w:r>
        <w:br/>
      </w:r>
      <w:r>
        <w:rPr>
          <w:rStyle w:val="DocumentationTok"/>
        </w:rPr>
        <w:t xml:space="preserve">## LOWER CI</w:t>
      </w:r>
      <w:r>
        <w:br/>
      </w:r>
      <w:r>
        <w:rPr>
          <w:rStyle w:val="FloatTok"/>
        </w:rPr>
        <w:t xml:space="preserve">3.97</w:t>
      </w:r>
      <w:r>
        <w:rPr>
          <w:rStyle w:val="NormalTok"/>
        </w:rPr>
        <w:t xml:space="preserve"> </w:t>
      </w:r>
      <w:r>
        <w:rPr>
          <w:rStyle w:val="SpecialCharTok"/>
        </w:rPr>
        <w:t xml:space="preserve">+</w:t>
      </w:r>
      <w:r>
        <w:rPr>
          <w:rStyle w:val="NormalTok"/>
        </w:rPr>
        <w:t xml:space="preserve"> </w:t>
      </w:r>
      <w:r>
        <w:rPr>
          <w:rStyle w:val="FloatTok"/>
        </w:rPr>
        <w:t xml:space="preserve">1.98</w:t>
      </w:r>
      <w:r>
        <w:br/>
      </w:r>
      <w:r>
        <w:rPr>
          <w:rStyle w:val="FloatTok"/>
        </w:rPr>
        <w:t xml:space="preserve">3.97</w:t>
      </w:r>
      <w:r>
        <w:rPr>
          <w:rStyle w:val="NormalTok"/>
        </w:rPr>
        <w:t xml:space="preserve"> </w:t>
      </w:r>
      <w:r>
        <w:rPr>
          <w:rStyle w:val="SpecialCharTok"/>
        </w:rPr>
        <w:t xml:space="preserve">+</w:t>
      </w:r>
      <w:r>
        <w:rPr>
          <w:rStyle w:val="NormalTok"/>
        </w:rPr>
        <w:t xml:space="preserve"> </w:t>
      </w:r>
      <w:r>
        <w:rPr>
          <w:rStyle w:val="FloatTok"/>
        </w:rPr>
        <w:t xml:space="preserve">5.95</w:t>
      </w:r>
      <w:r>
        <w:rPr>
          <w:rStyle w:val="NormalTok"/>
        </w:rPr>
        <w:t xml:space="preserve"> </w:t>
      </w:r>
      <w:r>
        <w:rPr>
          <w:rStyle w:val="CommentTok"/>
        </w:rPr>
        <w:t xml:space="preserve"># 9.92</w:t>
      </w:r>
      <w:r>
        <w:br/>
      </w:r>
      <w:r>
        <w:rPr>
          <w:rStyle w:val="FloatTok"/>
        </w:rPr>
        <w:t xml:space="preserve">3.97</w:t>
      </w:r>
      <w:r>
        <w:rPr>
          <w:rStyle w:val="NormalTok"/>
        </w:rPr>
        <w:t xml:space="preserve"> </w:t>
      </w:r>
      <w:r>
        <w:rPr>
          <w:rStyle w:val="SpecialCharTok"/>
        </w:rPr>
        <w:t xml:space="preserve">/</w:t>
      </w:r>
      <w:r>
        <w:rPr>
          <w:rStyle w:val="NormalTok"/>
        </w:rPr>
        <w:t xml:space="preserve"> </w:t>
      </w:r>
      <w:r>
        <w:rPr>
          <w:rStyle w:val="FloatTok"/>
        </w:rPr>
        <w:t xml:space="preserve">9.92</w:t>
      </w:r>
      <w:r>
        <w:rPr>
          <w:rStyle w:val="NormalTok"/>
        </w:rPr>
        <w:t xml:space="preserve"> </w:t>
      </w:r>
      <w:r>
        <w:rPr>
          <w:rStyle w:val="CommentTok"/>
        </w:rPr>
        <w:t xml:space="preserve"># 40%</w:t>
      </w:r>
      <w:r>
        <w:br/>
      </w:r>
      <w:r>
        <w:rPr>
          <w:rStyle w:val="FloatTok"/>
        </w:rPr>
        <w:t xml:space="preserve">5.95</w:t>
      </w:r>
      <w:r>
        <w:rPr>
          <w:rStyle w:val="NormalTok"/>
        </w:rPr>
        <w:t xml:space="preserve"> </w:t>
      </w:r>
      <w:r>
        <w:rPr>
          <w:rStyle w:val="SpecialCharTok"/>
        </w:rPr>
        <w:t xml:space="preserve">/</w:t>
      </w:r>
      <w:r>
        <w:rPr>
          <w:rStyle w:val="NormalTok"/>
        </w:rPr>
        <w:t xml:space="preserve"> </w:t>
      </w:r>
      <w:r>
        <w:rPr>
          <w:rStyle w:val="FloatTok"/>
        </w:rPr>
        <w:t xml:space="preserve">9.92</w:t>
      </w:r>
      <w:r>
        <w:rPr>
          <w:rStyle w:val="NormalTok"/>
        </w:rPr>
        <w:t xml:space="preserve"> </w:t>
      </w:r>
      <w:r>
        <w:rPr>
          <w:rStyle w:val="CommentTok"/>
        </w:rPr>
        <w:t xml:space="preserve"># 59.97%</w:t>
      </w:r>
      <w:r>
        <w:br/>
      </w:r>
      <w:r>
        <w:br/>
      </w:r>
      <w:r>
        <w:rPr>
          <w:rStyle w:val="FloatTok"/>
        </w:rPr>
        <w:t xml:space="preserve">4.55</w:t>
      </w:r>
      <w:r>
        <w:rPr>
          <w:rStyle w:val="NormalTok"/>
        </w:rPr>
        <w:t xml:space="preserve"> </w:t>
      </w:r>
      <w:r>
        <w:rPr>
          <w:rStyle w:val="SpecialCharTok"/>
        </w:rPr>
        <w:t xml:space="preserve">+</w:t>
      </w:r>
      <w:r>
        <w:rPr>
          <w:rStyle w:val="NormalTok"/>
        </w:rPr>
        <w:t xml:space="preserve"> </w:t>
      </w:r>
      <w:r>
        <w:rPr>
          <w:rStyle w:val="FloatTok"/>
        </w:rPr>
        <w:t xml:space="preserve">2.80</w:t>
      </w:r>
      <w:r>
        <w:rPr>
          <w:rStyle w:val="NormalTok"/>
        </w:rPr>
        <w:t xml:space="preserve"> </w:t>
      </w:r>
      <w:r>
        <w:rPr>
          <w:rStyle w:val="CommentTok"/>
        </w:rPr>
        <w:t xml:space="preserve"># 7.35</w:t>
      </w:r>
      <w:r>
        <w:br/>
      </w:r>
      <w:r>
        <w:rPr>
          <w:rStyle w:val="FloatTok"/>
        </w:rPr>
        <w:t xml:space="preserve">4.55</w:t>
      </w:r>
      <w:r>
        <w:rPr>
          <w:rStyle w:val="NormalTok"/>
        </w:rPr>
        <w:t xml:space="preserve"> </w:t>
      </w:r>
      <w:r>
        <w:rPr>
          <w:rStyle w:val="SpecialCharTok"/>
        </w:rPr>
        <w:t xml:space="preserve">+</w:t>
      </w:r>
      <w:r>
        <w:rPr>
          <w:rStyle w:val="NormalTok"/>
        </w:rPr>
        <w:t xml:space="preserve"> </w:t>
      </w:r>
      <w:r>
        <w:rPr>
          <w:rStyle w:val="FloatTok"/>
        </w:rPr>
        <w:t xml:space="preserve">7.35</w:t>
      </w:r>
      <w:r>
        <w:rPr>
          <w:rStyle w:val="NormalTok"/>
        </w:rPr>
        <w:t xml:space="preserve"> </w:t>
      </w:r>
      <w:r>
        <w:rPr>
          <w:rStyle w:val="CommentTok"/>
        </w:rPr>
        <w:t xml:space="preserve"># 11.9</w:t>
      </w:r>
      <w:r>
        <w:br/>
      </w:r>
      <w:r>
        <w:rPr>
          <w:rStyle w:val="FloatTok"/>
        </w:rPr>
        <w:t xml:space="preserve">4.55</w:t>
      </w:r>
      <w:r>
        <w:rPr>
          <w:rStyle w:val="NormalTok"/>
        </w:rPr>
        <w:t xml:space="preserve"> </w:t>
      </w:r>
      <w:r>
        <w:rPr>
          <w:rStyle w:val="SpecialCharTok"/>
        </w:rPr>
        <w:t xml:space="preserve">/</w:t>
      </w:r>
      <w:r>
        <w:rPr>
          <w:rStyle w:val="NormalTok"/>
        </w:rPr>
        <w:t xml:space="preserve"> </w:t>
      </w:r>
      <w:r>
        <w:rPr>
          <w:rStyle w:val="FloatTok"/>
        </w:rPr>
        <w:t xml:space="preserve">11.9</w:t>
      </w:r>
      <w:r>
        <w:rPr>
          <w:rStyle w:val="NormalTok"/>
        </w:rPr>
        <w:t xml:space="preserve"> </w:t>
      </w:r>
      <w:r>
        <w:rPr>
          <w:rStyle w:val="CommentTok"/>
        </w:rPr>
        <w:t xml:space="preserve"># 38%</w:t>
      </w:r>
      <w:r>
        <w:br/>
      </w:r>
      <w:r>
        <w:rPr>
          <w:rStyle w:val="FloatTok"/>
        </w:rPr>
        <w:t xml:space="preserve">7.35</w:t>
      </w:r>
      <w:r>
        <w:rPr>
          <w:rStyle w:val="NormalTok"/>
        </w:rPr>
        <w:t xml:space="preserve"> </w:t>
      </w:r>
      <w:r>
        <w:rPr>
          <w:rStyle w:val="SpecialCharTok"/>
        </w:rPr>
        <w:t xml:space="preserve">/</w:t>
      </w:r>
      <w:r>
        <w:rPr>
          <w:rStyle w:val="NormalTok"/>
        </w:rPr>
        <w:t xml:space="preserve"> </w:t>
      </w:r>
      <w:r>
        <w:rPr>
          <w:rStyle w:val="FloatTok"/>
        </w:rPr>
        <w:t xml:space="preserve">11.9</w:t>
      </w:r>
      <w:r>
        <w:rPr>
          <w:rStyle w:val="NormalTok"/>
        </w:rPr>
        <w:t xml:space="preserve"> </w:t>
      </w:r>
      <w:r>
        <w:rPr>
          <w:rStyle w:val="CommentTok"/>
        </w:rPr>
        <w:t xml:space="preserve"># 61%</w:t>
      </w:r>
      <w:r>
        <w:br/>
      </w:r>
      <w:r>
        <w:rPr>
          <w:rStyle w:val="DocumentationTok"/>
        </w:rPr>
        <w:t xml:space="preserve">## Interaction between microbial diversity and site on Ectoparasite load</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site location and skin microbial diversity impact ectoparasite load in painted turtles?</dc:title>
  <dc:creator/>
  <cp:keywords/>
  <dcterms:created xsi:type="dcterms:W3CDTF">2023-04-24T23:38:40Z</dcterms:created>
  <dcterms:modified xsi:type="dcterms:W3CDTF">2023-04-24T23:38:40Z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