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37F" w:rsidRDefault="00EA537F" w:rsidP="00EA537F">
      <w:pPr>
        <w:pStyle w:val="Heading1"/>
        <w:jc w:val="center"/>
        <w:rPr>
          <w:noProof/>
          <w:sz w:val="52"/>
          <w:szCs w:val="52"/>
        </w:rPr>
      </w:pPr>
      <w:bookmarkStart w:id="0" w:name="_Toc260909434"/>
      <w:r w:rsidRPr="00C9177B">
        <w:rPr>
          <w:noProof/>
          <w:sz w:val="52"/>
          <w:szCs w:val="52"/>
        </w:rPr>
        <w:t>Pre</w:t>
      </w:r>
      <w:r>
        <w:rPr>
          <w:noProof/>
          <w:sz w:val="52"/>
          <w:szCs w:val="52"/>
        </w:rPr>
        <w:t>face</w:t>
      </w:r>
      <w:bookmarkEnd w:id="0"/>
    </w:p>
    <w:p w:rsidR="00EA537F" w:rsidRDefault="00EA537F" w:rsidP="00EA537F">
      <w:pPr>
        <w:jc w:val="both"/>
      </w:pPr>
    </w:p>
    <w:p w:rsidR="00EA537F" w:rsidRDefault="00EA537F" w:rsidP="00EA537F">
      <w:pPr>
        <w:jc w:val="both"/>
        <w:rPr>
          <w:rFonts w:ascii="Times New Roman" w:hAnsi="Times New Roman"/>
          <w:sz w:val="28"/>
          <w:szCs w:val="28"/>
        </w:rPr>
      </w:pPr>
      <w:r w:rsidRPr="00C9177B">
        <w:rPr>
          <w:rFonts w:ascii="Times New Roman" w:hAnsi="Times New Roman"/>
          <w:sz w:val="28"/>
          <w:szCs w:val="28"/>
        </w:rPr>
        <w:t>This packet</w:t>
      </w:r>
      <w:r>
        <w:rPr>
          <w:rFonts w:ascii="Times New Roman" w:hAnsi="Times New Roman"/>
          <w:sz w:val="28"/>
          <w:szCs w:val="28"/>
        </w:rPr>
        <w:t xml:space="preserve"> contains information related to the development of the Real-time Network Analysis system (ReTiNA).  This system was developed for use with the Cyberstorm hacking competition as a part of the Senior Capstone 2010 class at Louisiana Tech University. The goal of ReTiNA is to provide users with a real-time situational awareness of network activity, including active network nodes and network attack info</w:t>
      </w:r>
      <w:r w:rsidR="00DD1D0B">
        <w:rPr>
          <w:rFonts w:ascii="Times New Roman" w:hAnsi="Times New Roman"/>
          <w:sz w:val="28"/>
          <w:szCs w:val="28"/>
        </w:rPr>
        <w:t>r</w:t>
      </w:r>
      <w:r>
        <w:rPr>
          <w:rFonts w:ascii="Times New Roman" w:hAnsi="Times New Roman"/>
          <w:sz w:val="28"/>
          <w:szCs w:val="28"/>
        </w:rPr>
        <w:t>mation.  This system was built by the Cyberstorm Real-time Network Attack and Node Detection team, led by Michael King.  The other members of this time were Delvin Jackson, Ryan Lockwood, Ryan Rollins, and Daniel Sawyer, with advisors Justin Poole and Dr. Jean Gourd.</w:t>
      </w:r>
    </w:p>
    <w:p w:rsidR="00EA537F" w:rsidRDefault="00EA537F" w:rsidP="00EA537F">
      <w:pPr>
        <w:jc w:val="both"/>
        <w:rPr>
          <w:rFonts w:ascii="Times New Roman" w:hAnsi="Times New Roman"/>
          <w:sz w:val="28"/>
          <w:szCs w:val="28"/>
        </w:rPr>
      </w:pPr>
      <w:r>
        <w:rPr>
          <w:rFonts w:ascii="Times New Roman" w:hAnsi="Times New Roman"/>
          <w:sz w:val="28"/>
          <w:szCs w:val="28"/>
        </w:rPr>
        <w:t>This packet first contains a timeline for the project, followed by the task trackers for each iteration of the project.  Finally, the packet contains the Software Requirement</w:t>
      </w:r>
      <w:r w:rsidR="00DD1D0B">
        <w:rPr>
          <w:rFonts w:ascii="Times New Roman" w:hAnsi="Times New Roman"/>
          <w:sz w:val="28"/>
          <w:szCs w:val="28"/>
        </w:rPr>
        <w:t>s</w:t>
      </w:r>
      <w:r>
        <w:rPr>
          <w:rFonts w:ascii="Times New Roman" w:hAnsi="Times New Roman"/>
          <w:sz w:val="28"/>
          <w:szCs w:val="28"/>
        </w:rPr>
        <w:t xml:space="preserve"> Specification document, which covers the system features and provides an overview of the development cycle.</w:t>
      </w:r>
    </w:p>
    <w:p w:rsidR="00EA537F" w:rsidRDefault="00EA537F">
      <w:pPr>
        <w:rPr>
          <w:rFonts w:ascii="Times New Roman" w:hAnsi="Times New Roman"/>
          <w:sz w:val="28"/>
          <w:szCs w:val="28"/>
        </w:rPr>
      </w:pPr>
      <w:r>
        <w:rPr>
          <w:rFonts w:ascii="Times New Roman" w:hAnsi="Times New Roman"/>
          <w:sz w:val="28"/>
          <w:szCs w:val="28"/>
        </w:rPr>
        <w:br w:type="page"/>
      </w:r>
    </w:p>
    <w:p w:rsidR="00EA537F" w:rsidRDefault="00EA537F" w:rsidP="00EA537F">
      <w:pPr>
        <w:pStyle w:val="Heading1"/>
        <w:jc w:val="center"/>
        <w:rPr>
          <w:sz w:val="52"/>
          <w:szCs w:val="52"/>
        </w:rPr>
      </w:pPr>
      <w:bookmarkStart w:id="1" w:name="_Toc260909435"/>
      <w:r w:rsidRPr="00EA537F">
        <w:rPr>
          <w:sz w:val="52"/>
          <w:szCs w:val="52"/>
        </w:rPr>
        <w:lastRenderedPageBreak/>
        <w:t>Ta</w:t>
      </w:r>
      <w:r>
        <w:rPr>
          <w:sz w:val="52"/>
          <w:szCs w:val="52"/>
        </w:rPr>
        <w:t>ble of Contents</w:t>
      </w:r>
      <w:bookmarkEnd w:id="1"/>
    </w:p>
    <w:p w:rsidR="00DD1D0B" w:rsidRPr="00DD1D0B" w:rsidRDefault="00DD1D0B" w:rsidP="00DD1D0B"/>
    <w:p w:rsidR="00DD1D0B" w:rsidRDefault="00EA537F" w:rsidP="00010797">
      <w:pPr>
        <w:pStyle w:val="TOC1"/>
        <w:rPr>
          <w:rFonts w:asciiTheme="minorHAnsi" w:eastAsiaTheme="minorEastAsia" w:hAnsiTheme="minorHAnsi" w:cstheme="minorBidi"/>
          <w:noProof/>
          <w:sz w:val="22"/>
        </w:rPr>
      </w:pPr>
      <w:r w:rsidRPr="006B1E01">
        <w:rPr>
          <w:sz w:val="28"/>
        </w:rPr>
        <w:fldChar w:fldCharType="begin"/>
      </w:r>
      <w:r w:rsidRPr="006B1E01">
        <w:rPr>
          <w:sz w:val="28"/>
        </w:rPr>
        <w:instrText xml:space="preserve"> TOC \o "1-1" \u </w:instrText>
      </w:r>
      <w:r w:rsidRPr="006B1E01">
        <w:rPr>
          <w:sz w:val="28"/>
        </w:rPr>
        <w:fldChar w:fldCharType="separate"/>
      </w:r>
      <w:r w:rsidR="00DD1D0B">
        <w:rPr>
          <w:noProof/>
        </w:rPr>
        <w:t>Preface</w:t>
      </w:r>
      <w:r w:rsidR="00DD1D0B">
        <w:rPr>
          <w:noProof/>
        </w:rPr>
        <w:tab/>
      </w:r>
      <w:r w:rsidR="00DD1D0B">
        <w:rPr>
          <w:noProof/>
        </w:rPr>
        <w:fldChar w:fldCharType="begin"/>
      </w:r>
      <w:r w:rsidR="00DD1D0B">
        <w:rPr>
          <w:noProof/>
        </w:rPr>
        <w:instrText xml:space="preserve"> PAGEREF _Toc260909434 \h </w:instrText>
      </w:r>
      <w:r w:rsidR="00DD1D0B">
        <w:rPr>
          <w:noProof/>
        </w:rPr>
      </w:r>
      <w:r w:rsidR="00DD1D0B">
        <w:rPr>
          <w:noProof/>
        </w:rPr>
        <w:fldChar w:fldCharType="separate"/>
      </w:r>
      <w:r w:rsidR="00010797">
        <w:rPr>
          <w:noProof/>
        </w:rPr>
        <w:t>i</w:t>
      </w:r>
      <w:r w:rsidR="00DD1D0B">
        <w:rPr>
          <w:noProof/>
        </w:rPr>
        <w:fldChar w:fldCharType="end"/>
      </w:r>
    </w:p>
    <w:p w:rsidR="00DD1D0B" w:rsidRDefault="00DD1D0B" w:rsidP="00010797">
      <w:pPr>
        <w:pStyle w:val="TOC1"/>
        <w:rPr>
          <w:rFonts w:asciiTheme="minorHAnsi" w:eastAsiaTheme="minorEastAsia" w:hAnsiTheme="minorHAnsi" w:cstheme="minorBidi"/>
          <w:noProof/>
          <w:sz w:val="22"/>
        </w:rPr>
      </w:pPr>
      <w:r>
        <w:rPr>
          <w:noProof/>
        </w:rPr>
        <w:t>Table of Contents</w:t>
      </w:r>
      <w:r>
        <w:rPr>
          <w:noProof/>
        </w:rPr>
        <w:tab/>
      </w:r>
      <w:r>
        <w:rPr>
          <w:noProof/>
        </w:rPr>
        <w:fldChar w:fldCharType="begin"/>
      </w:r>
      <w:r>
        <w:rPr>
          <w:noProof/>
        </w:rPr>
        <w:instrText xml:space="preserve"> PAGEREF _Toc260909435 \h </w:instrText>
      </w:r>
      <w:r>
        <w:rPr>
          <w:noProof/>
        </w:rPr>
      </w:r>
      <w:r>
        <w:rPr>
          <w:noProof/>
        </w:rPr>
        <w:fldChar w:fldCharType="separate"/>
      </w:r>
      <w:r w:rsidR="00010797">
        <w:rPr>
          <w:noProof/>
        </w:rPr>
        <w:t>ii</w:t>
      </w:r>
      <w:r>
        <w:rPr>
          <w:noProof/>
        </w:rPr>
        <w:fldChar w:fldCharType="end"/>
      </w:r>
    </w:p>
    <w:p w:rsidR="00DD1D0B" w:rsidRDefault="00DD1D0B" w:rsidP="00010797">
      <w:pPr>
        <w:pStyle w:val="TOC1"/>
        <w:rPr>
          <w:rFonts w:asciiTheme="minorHAnsi" w:eastAsiaTheme="minorEastAsia" w:hAnsiTheme="minorHAnsi" w:cstheme="minorBidi"/>
          <w:noProof/>
          <w:sz w:val="22"/>
        </w:rPr>
      </w:pPr>
      <w:r>
        <w:rPr>
          <w:noProof/>
        </w:rPr>
        <w:t>Timeline</w:t>
      </w:r>
      <w:r>
        <w:rPr>
          <w:noProof/>
        </w:rPr>
        <w:tab/>
      </w:r>
      <w:r>
        <w:rPr>
          <w:noProof/>
        </w:rPr>
        <w:fldChar w:fldCharType="begin"/>
      </w:r>
      <w:r>
        <w:rPr>
          <w:noProof/>
        </w:rPr>
        <w:instrText xml:space="preserve"> PAGEREF _Toc260909436 \h </w:instrText>
      </w:r>
      <w:r>
        <w:rPr>
          <w:noProof/>
        </w:rPr>
      </w:r>
      <w:r>
        <w:rPr>
          <w:noProof/>
        </w:rPr>
        <w:fldChar w:fldCharType="separate"/>
      </w:r>
      <w:r w:rsidR="00010797">
        <w:rPr>
          <w:noProof/>
        </w:rPr>
        <w:t>1</w:t>
      </w:r>
      <w:r>
        <w:rPr>
          <w:noProof/>
        </w:rPr>
        <w:fldChar w:fldCharType="end"/>
      </w:r>
    </w:p>
    <w:p w:rsidR="00DD1D0B" w:rsidRDefault="00DD1D0B" w:rsidP="00010797">
      <w:pPr>
        <w:pStyle w:val="TOC1"/>
        <w:rPr>
          <w:rFonts w:asciiTheme="minorHAnsi" w:eastAsiaTheme="minorEastAsia" w:hAnsiTheme="minorHAnsi" w:cstheme="minorBidi"/>
          <w:noProof/>
          <w:sz w:val="22"/>
        </w:rPr>
      </w:pPr>
      <w:r>
        <w:rPr>
          <w:noProof/>
        </w:rPr>
        <w:t>Iteration Tracking</w:t>
      </w:r>
      <w:r>
        <w:rPr>
          <w:noProof/>
        </w:rPr>
        <w:tab/>
      </w:r>
      <w:r>
        <w:rPr>
          <w:noProof/>
        </w:rPr>
        <w:fldChar w:fldCharType="begin"/>
      </w:r>
      <w:r>
        <w:rPr>
          <w:noProof/>
        </w:rPr>
        <w:instrText xml:space="preserve"> PAGEREF _Toc260909437 \h </w:instrText>
      </w:r>
      <w:r>
        <w:rPr>
          <w:noProof/>
        </w:rPr>
      </w:r>
      <w:r>
        <w:rPr>
          <w:noProof/>
        </w:rPr>
        <w:fldChar w:fldCharType="separate"/>
      </w:r>
      <w:r w:rsidR="00010797">
        <w:rPr>
          <w:noProof/>
        </w:rPr>
        <w:t>2</w:t>
      </w:r>
      <w:r>
        <w:rPr>
          <w:noProof/>
        </w:rPr>
        <w:fldChar w:fldCharType="end"/>
      </w:r>
    </w:p>
    <w:p w:rsidR="00DD1D0B" w:rsidRDefault="00DD1D0B" w:rsidP="00010797">
      <w:pPr>
        <w:pStyle w:val="TOC1"/>
        <w:rPr>
          <w:rFonts w:asciiTheme="minorHAnsi" w:eastAsiaTheme="minorEastAsia" w:hAnsiTheme="minorHAnsi" w:cstheme="minorBidi"/>
          <w:noProof/>
          <w:sz w:val="22"/>
        </w:rPr>
      </w:pPr>
      <w:r>
        <w:rPr>
          <w:noProof/>
        </w:rPr>
        <w:t>Software Requirements Specification Document</w:t>
      </w:r>
      <w:r>
        <w:rPr>
          <w:noProof/>
        </w:rPr>
        <w:tab/>
      </w:r>
      <w:r>
        <w:rPr>
          <w:noProof/>
        </w:rPr>
        <w:fldChar w:fldCharType="begin"/>
      </w:r>
      <w:r>
        <w:rPr>
          <w:noProof/>
        </w:rPr>
        <w:instrText xml:space="preserve"> PAGEREF _Toc260909438 \h </w:instrText>
      </w:r>
      <w:r>
        <w:rPr>
          <w:noProof/>
        </w:rPr>
      </w:r>
      <w:r>
        <w:rPr>
          <w:noProof/>
        </w:rPr>
        <w:fldChar w:fldCharType="separate"/>
      </w:r>
      <w:r w:rsidR="00010797">
        <w:rPr>
          <w:noProof/>
        </w:rPr>
        <w:t>7</w:t>
      </w:r>
      <w:r>
        <w:rPr>
          <w:noProof/>
        </w:rPr>
        <w:fldChar w:fldCharType="end"/>
      </w:r>
    </w:p>
    <w:p w:rsidR="00EA537F" w:rsidRPr="00EA537F" w:rsidRDefault="00EA537F" w:rsidP="00EA537F">
      <w:r>
        <w:fldChar w:fldCharType="end"/>
      </w:r>
    </w:p>
    <w:p w:rsidR="00DD1D0B" w:rsidRDefault="00DD1D0B" w:rsidP="00DD1D0B">
      <w:pPr>
        <w:pStyle w:val="Heading1"/>
        <w:jc w:val="center"/>
        <w:rPr>
          <w:sz w:val="44"/>
          <w:szCs w:val="44"/>
        </w:rPr>
      </w:pPr>
      <w:r w:rsidRPr="00DD1D0B">
        <w:rPr>
          <w:sz w:val="44"/>
          <w:szCs w:val="44"/>
        </w:rPr>
        <w:t xml:space="preserve">List of Tables </w:t>
      </w:r>
    </w:p>
    <w:p w:rsidR="00DD1D0B" w:rsidRDefault="00DD1D0B" w:rsidP="00DD1D0B">
      <w:pPr>
        <w:pStyle w:val="Heading1"/>
        <w:jc w:val="center"/>
        <w:rPr>
          <w:sz w:val="44"/>
          <w:szCs w:val="44"/>
        </w:rPr>
      </w:pPr>
    </w:p>
    <w:p w:rsidR="00DD1D0B" w:rsidRDefault="00DD1D0B">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\c "Figure" </w:instrText>
      </w:r>
      <w:r>
        <w:fldChar w:fldCharType="separate"/>
      </w:r>
      <w:r w:rsidRPr="000604EB">
        <w:rPr>
          <w:noProof/>
        </w:rPr>
        <w:t>Figure 1. ReTiNA Gantt Chart</w:t>
      </w:r>
      <w:r>
        <w:rPr>
          <w:noProof/>
        </w:rPr>
        <w:tab/>
      </w:r>
      <w:r>
        <w:rPr>
          <w:noProof/>
        </w:rPr>
        <w:fldChar w:fldCharType="begin"/>
      </w:r>
      <w:r>
        <w:rPr>
          <w:noProof/>
        </w:rPr>
        <w:instrText xml:space="preserve"> PAGEREF _Toc260909522 \h </w:instrText>
      </w:r>
      <w:r>
        <w:rPr>
          <w:noProof/>
        </w:rPr>
      </w:r>
      <w:r>
        <w:rPr>
          <w:noProof/>
        </w:rPr>
        <w:fldChar w:fldCharType="separate"/>
      </w:r>
      <w:r w:rsidR="00010797">
        <w:rPr>
          <w:noProof/>
        </w:rPr>
        <w:t>1</w:t>
      </w:r>
      <w:r>
        <w:rPr>
          <w:noProof/>
        </w:rPr>
        <w:fldChar w:fldCharType="end"/>
      </w:r>
    </w:p>
    <w:p w:rsidR="00DD1D0B" w:rsidRDefault="00DD1D0B">
      <w:pPr>
        <w:pStyle w:val="TableofFigures"/>
        <w:tabs>
          <w:tab w:val="right" w:leader="dot" w:pos="9350"/>
        </w:tabs>
        <w:rPr>
          <w:rFonts w:asciiTheme="minorHAnsi" w:eastAsiaTheme="minorEastAsia" w:hAnsiTheme="minorHAnsi" w:cstheme="minorBidi"/>
          <w:noProof/>
          <w:sz w:val="22"/>
        </w:rPr>
      </w:pPr>
      <w:r w:rsidRPr="000604EB">
        <w:rPr>
          <w:noProof/>
        </w:rPr>
        <w:t>Figure 2. Iteration 1 Task Tracker</w:t>
      </w:r>
      <w:r>
        <w:rPr>
          <w:noProof/>
        </w:rPr>
        <w:tab/>
      </w:r>
      <w:r>
        <w:rPr>
          <w:noProof/>
        </w:rPr>
        <w:fldChar w:fldCharType="begin"/>
      </w:r>
      <w:r>
        <w:rPr>
          <w:noProof/>
        </w:rPr>
        <w:instrText xml:space="preserve"> PAGEREF _Toc260909523 \h </w:instrText>
      </w:r>
      <w:r>
        <w:rPr>
          <w:noProof/>
        </w:rPr>
      </w:r>
      <w:r>
        <w:rPr>
          <w:noProof/>
        </w:rPr>
        <w:fldChar w:fldCharType="separate"/>
      </w:r>
      <w:r w:rsidR="00010797">
        <w:rPr>
          <w:noProof/>
        </w:rPr>
        <w:t>2</w:t>
      </w:r>
      <w:r>
        <w:rPr>
          <w:noProof/>
        </w:rPr>
        <w:fldChar w:fldCharType="end"/>
      </w:r>
    </w:p>
    <w:p w:rsidR="00DD1D0B" w:rsidRDefault="00DD1D0B">
      <w:pPr>
        <w:pStyle w:val="TableofFigures"/>
        <w:tabs>
          <w:tab w:val="right" w:leader="dot" w:pos="9350"/>
        </w:tabs>
        <w:rPr>
          <w:rFonts w:asciiTheme="minorHAnsi" w:eastAsiaTheme="minorEastAsia" w:hAnsiTheme="minorHAnsi" w:cstheme="minorBidi"/>
          <w:noProof/>
          <w:sz w:val="22"/>
        </w:rPr>
      </w:pPr>
      <w:r w:rsidRPr="000604EB">
        <w:rPr>
          <w:noProof/>
        </w:rPr>
        <w:t>Figure 3. Iteration 2 Task Tracker</w:t>
      </w:r>
      <w:r>
        <w:rPr>
          <w:noProof/>
        </w:rPr>
        <w:tab/>
      </w:r>
      <w:r>
        <w:rPr>
          <w:noProof/>
        </w:rPr>
        <w:fldChar w:fldCharType="begin"/>
      </w:r>
      <w:r>
        <w:rPr>
          <w:noProof/>
        </w:rPr>
        <w:instrText xml:space="preserve"> PAGEREF _Toc260909524 \h </w:instrText>
      </w:r>
      <w:r>
        <w:rPr>
          <w:noProof/>
        </w:rPr>
      </w:r>
      <w:r>
        <w:rPr>
          <w:noProof/>
        </w:rPr>
        <w:fldChar w:fldCharType="separate"/>
      </w:r>
      <w:r w:rsidR="00010797">
        <w:rPr>
          <w:noProof/>
        </w:rPr>
        <w:t>3</w:t>
      </w:r>
      <w:r>
        <w:rPr>
          <w:noProof/>
        </w:rPr>
        <w:fldChar w:fldCharType="end"/>
      </w:r>
    </w:p>
    <w:p w:rsidR="00DD1D0B" w:rsidRDefault="00DD1D0B">
      <w:pPr>
        <w:pStyle w:val="TableofFigures"/>
        <w:tabs>
          <w:tab w:val="right" w:leader="dot" w:pos="9350"/>
        </w:tabs>
        <w:rPr>
          <w:rFonts w:asciiTheme="minorHAnsi" w:eastAsiaTheme="minorEastAsia" w:hAnsiTheme="minorHAnsi" w:cstheme="minorBidi"/>
          <w:noProof/>
          <w:sz w:val="22"/>
        </w:rPr>
      </w:pPr>
      <w:r w:rsidRPr="000604EB">
        <w:rPr>
          <w:noProof/>
        </w:rPr>
        <w:t>Figure 4. Iteration 3 Task Tracker</w:t>
      </w:r>
      <w:r>
        <w:rPr>
          <w:noProof/>
        </w:rPr>
        <w:tab/>
      </w:r>
      <w:r>
        <w:rPr>
          <w:noProof/>
        </w:rPr>
        <w:fldChar w:fldCharType="begin"/>
      </w:r>
      <w:r>
        <w:rPr>
          <w:noProof/>
        </w:rPr>
        <w:instrText xml:space="preserve"> PAGEREF _Toc260909525 \h </w:instrText>
      </w:r>
      <w:r>
        <w:rPr>
          <w:noProof/>
        </w:rPr>
      </w:r>
      <w:r>
        <w:rPr>
          <w:noProof/>
        </w:rPr>
        <w:fldChar w:fldCharType="separate"/>
      </w:r>
      <w:r w:rsidR="00010797">
        <w:rPr>
          <w:noProof/>
        </w:rPr>
        <w:t>4</w:t>
      </w:r>
      <w:r>
        <w:rPr>
          <w:noProof/>
        </w:rPr>
        <w:fldChar w:fldCharType="end"/>
      </w:r>
    </w:p>
    <w:p w:rsidR="00DD1D0B" w:rsidRDefault="00DD1D0B">
      <w:pPr>
        <w:pStyle w:val="TableofFigures"/>
        <w:tabs>
          <w:tab w:val="right" w:leader="dot" w:pos="9350"/>
        </w:tabs>
        <w:rPr>
          <w:rFonts w:asciiTheme="minorHAnsi" w:eastAsiaTheme="minorEastAsia" w:hAnsiTheme="minorHAnsi" w:cstheme="minorBidi"/>
          <w:noProof/>
          <w:sz w:val="22"/>
        </w:rPr>
      </w:pPr>
      <w:r w:rsidRPr="000604EB">
        <w:rPr>
          <w:noProof/>
        </w:rPr>
        <w:t>Figure 5. Iteration 4 Task Tracker</w:t>
      </w:r>
      <w:r>
        <w:rPr>
          <w:noProof/>
        </w:rPr>
        <w:tab/>
      </w:r>
      <w:r>
        <w:rPr>
          <w:noProof/>
        </w:rPr>
        <w:fldChar w:fldCharType="begin"/>
      </w:r>
      <w:r>
        <w:rPr>
          <w:noProof/>
        </w:rPr>
        <w:instrText xml:space="preserve"> PAGEREF _Toc260909526 \h </w:instrText>
      </w:r>
      <w:r>
        <w:rPr>
          <w:noProof/>
        </w:rPr>
      </w:r>
      <w:r>
        <w:rPr>
          <w:noProof/>
        </w:rPr>
        <w:fldChar w:fldCharType="separate"/>
      </w:r>
      <w:r w:rsidR="00010797">
        <w:rPr>
          <w:noProof/>
        </w:rPr>
        <w:t>5</w:t>
      </w:r>
      <w:r>
        <w:rPr>
          <w:noProof/>
        </w:rPr>
        <w:fldChar w:fldCharType="end"/>
      </w:r>
    </w:p>
    <w:p w:rsidR="00DD1D0B" w:rsidRDefault="00DD1D0B">
      <w:pPr>
        <w:pStyle w:val="TableofFigures"/>
        <w:tabs>
          <w:tab w:val="right" w:leader="dot" w:pos="9350"/>
        </w:tabs>
        <w:rPr>
          <w:rFonts w:asciiTheme="minorHAnsi" w:eastAsiaTheme="minorEastAsia" w:hAnsiTheme="minorHAnsi" w:cstheme="minorBidi"/>
          <w:noProof/>
          <w:sz w:val="22"/>
        </w:rPr>
      </w:pPr>
      <w:r w:rsidRPr="000604EB">
        <w:rPr>
          <w:noProof/>
        </w:rPr>
        <w:t>Figure 6. Issue Tracker</w:t>
      </w:r>
      <w:r>
        <w:rPr>
          <w:noProof/>
        </w:rPr>
        <w:tab/>
      </w:r>
      <w:r>
        <w:rPr>
          <w:noProof/>
        </w:rPr>
        <w:fldChar w:fldCharType="begin"/>
      </w:r>
      <w:r>
        <w:rPr>
          <w:noProof/>
        </w:rPr>
        <w:instrText xml:space="preserve"> PAGEREF _Toc260909527 \h </w:instrText>
      </w:r>
      <w:r>
        <w:rPr>
          <w:noProof/>
        </w:rPr>
      </w:r>
      <w:r>
        <w:rPr>
          <w:noProof/>
        </w:rPr>
        <w:fldChar w:fldCharType="separate"/>
      </w:r>
      <w:r w:rsidR="00010797">
        <w:rPr>
          <w:noProof/>
        </w:rPr>
        <w:t>6</w:t>
      </w:r>
      <w:r>
        <w:rPr>
          <w:noProof/>
        </w:rPr>
        <w:fldChar w:fldCharType="end"/>
      </w:r>
    </w:p>
    <w:p w:rsidR="00EA537F" w:rsidRPr="00DD1D0B" w:rsidRDefault="00DD1D0B" w:rsidP="00DD1D0B">
      <w:r>
        <w:fldChar w:fldCharType="end"/>
      </w:r>
      <w:r w:rsidR="00EA537F" w:rsidRPr="00DD1D0B">
        <w:br w:type="page"/>
      </w:r>
    </w:p>
    <w:p w:rsidR="00EA537F" w:rsidRDefault="00EA537F">
      <w:pPr>
        <w:sectPr w:rsidR="00EA537F" w:rsidSect="00EA537F">
          <w:footerReference w:type="default" r:id="rId7"/>
          <w:pgSz w:w="12240" w:h="15840"/>
          <w:pgMar w:top="1440" w:right="1152" w:bottom="1440" w:left="1728" w:header="720" w:footer="720" w:gutter="0"/>
          <w:pgNumType w:fmt="lowerRoman"/>
          <w:cols w:space="720"/>
          <w:docGrid w:linePitch="360"/>
        </w:sectPr>
      </w:pPr>
    </w:p>
    <w:p w:rsidR="00146C83" w:rsidRDefault="006B1E01" w:rsidP="006B1E01">
      <w:pPr>
        <w:pStyle w:val="Heading1"/>
        <w:jc w:val="center"/>
        <w:rPr>
          <w:sz w:val="48"/>
          <w:szCs w:val="48"/>
        </w:rPr>
      </w:pPr>
      <w:bookmarkStart w:id="2" w:name="_Toc260909436"/>
      <w:r>
        <w:rPr>
          <w:sz w:val="48"/>
          <w:szCs w:val="48"/>
        </w:rPr>
        <w:lastRenderedPageBreak/>
        <w:t>Timeline</w:t>
      </w:r>
      <w:bookmarkEnd w:id="2"/>
    </w:p>
    <w:p w:rsidR="006B1E01" w:rsidRDefault="006B1E01" w:rsidP="006B1E01"/>
    <w:p w:rsidR="006B1E01" w:rsidRDefault="006B1E01" w:rsidP="006B1E01">
      <w:pPr>
        <w:rPr>
          <w:rFonts w:ascii="Times New Roman" w:hAnsi="Times New Roman"/>
          <w:sz w:val="24"/>
          <w:szCs w:val="24"/>
        </w:rPr>
      </w:pPr>
      <w:r w:rsidRPr="006B1E01">
        <w:rPr>
          <w:rFonts w:ascii="Times New Roman" w:hAnsi="Times New Roman"/>
          <w:sz w:val="24"/>
          <w:szCs w:val="24"/>
        </w:rPr>
        <w:t xml:space="preserve">Meeting the deadline was the </w:t>
      </w:r>
      <w:r>
        <w:rPr>
          <w:rFonts w:ascii="Times New Roman" w:hAnsi="Times New Roman"/>
          <w:sz w:val="24"/>
          <w:szCs w:val="24"/>
        </w:rPr>
        <w:t>most pressing</w:t>
      </w:r>
      <w:r w:rsidRPr="006B1E01">
        <w:rPr>
          <w:rFonts w:ascii="Times New Roman" w:hAnsi="Times New Roman"/>
          <w:sz w:val="24"/>
          <w:szCs w:val="24"/>
        </w:rPr>
        <w:t xml:space="preserve"> constraint of this project.  </w:t>
      </w:r>
      <w:r>
        <w:rPr>
          <w:rFonts w:ascii="Times New Roman" w:hAnsi="Times New Roman"/>
          <w:sz w:val="24"/>
          <w:szCs w:val="24"/>
        </w:rPr>
        <w:t>Our system had to be working for the Cyberstorm competition where it would actually be used and presented before an audience.  As such, time management was a prime aspect of the project's managements.  Figure 1 shows a Gantt chart for this project that gives a broad overview of the project's scheduling.  Due to the modular approach used to develop this system, the dependencies in the Gantt chart can be difficult to follow.  Appendix A of the Software Requirement</w:t>
      </w:r>
      <w:r w:rsidR="00DD1D0B">
        <w:rPr>
          <w:rFonts w:ascii="Times New Roman" w:hAnsi="Times New Roman"/>
          <w:sz w:val="24"/>
          <w:szCs w:val="24"/>
        </w:rPr>
        <w:t>s</w:t>
      </w:r>
      <w:r>
        <w:rPr>
          <w:rFonts w:ascii="Times New Roman" w:hAnsi="Times New Roman"/>
          <w:sz w:val="24"/>
          <w:szCs w:val="24"/>
        </w:rPr>
        <w:t xml:space="preserve"> Specification document contains a PERT chart where the dependencies can be more easily tracked.</w:t>
      </w:r>
    </w:p>
    <w:p w:rsidR="000E1F7E" w:rsidRDefault="006B1E01" w:rsidP="000E1F7E">
      <w:pPr>
        <w:keepNext/>
      </w:pPr>
      <w:r>
        <w:rPr>
          <w:rFonts w:ascii="Times New Roman" w:hAnsi="Times New Roman"/>
          <w:noProof/>
          <w:sz w:val="24"/>
          <w:szCs w:val="24"/>
        </w:rPr>
        <w:drawing>
          <wp:inline distT="0" distB="0" distL="0" distR="0">
            <wp:extent cx="5943600" cy="2338705"/>
            <wp:effectExtent l="19050" t="0" r="0" b="0"/>
            <wp:docPr id="2" name="Picture 1" descr="ReTiNA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iNA Gantt.png"/>
                    <pic:cNvPicPr/>
                  </pic:nvPicPr>
                  <pic:blipFill>
                    <a:blip r:embed="rId8" cstate="print"/>
                    <a:stretch>
                      <a:fillRect/>
                    </a:stretch>
                  </pic:blipFill>
                  <pic:spPr>
                    <a:xfrm>
                      <a:off x="0" y="0"/>
                      <a:ext cx="5943600" cy="2338705"/>
                    </a:xfrm>
                    <a:prstGeom prst="rect">
                      <a:avLst/>
                    </a:prstGeom>
                  </pic:spPr>
                </pic:pic>
              </a:graphicData>
            </a:graphic>
          </wp:inline>
        </w:drawing>
      </w:r>
    </w:p>
    <w:p w:rsidR="000E1F7E" w:rsidRDefault="000E1F7E" w:rsidP="000E1F7E">
      <w:pPr>
        <w:pStyle w:val="Caption"/>
        <w:rPr>
          <w:color w:val="auto"/>
        </w:rPr>
      </w:pPr>
      <w:bookmarkStart w:id="3" w:name="_Toc260909522"/>
      <w:r w:rsidRPr="000E1F7E">
        <w:rPr>
          <w:color w:val="auto"/>
        </w:rPr>
        <w:t xml:space="preserve">Figure </w:t>
      </w:r>
      <w:r w:rsidRPr="000E1F7E">
        <w:rPr>
          <w:color w:val="auto"/>
        </w:rPr>
        <w:fldChar w:fldCharType="begin"/>
      </w:r>
      <w:r w:rsidRPr="000E1F7E">
        <w:rPr>
          <w:color w:val="auto"/>
        </w:rPr>
        <w:instrText xml:space="preserve"> SEQ Figure \* ARABIC </w:instrText>
      </w:r>
      <w:r w:rsidRPr="000E1F7E">
        <w:rPr>
          <w:color w:val="auto"/>
        </w:rPr>
        <w:fldChar w:fldCharType="separate"/>
      </w:r>
      <w:r w:rsidR="00010797">
        <w:rPr>
          <w:noProof/>
          <w:color w:val="auto"/>
        </w:rPr>
        <w:t>1</w:t>
      </w:r>
      <w:r w:rsidRPr="000E1F7E">
        <w:rPr>
          <w:color w:val="auto"/>
        </w:rPr>
        <w:fldChar w:fldCharType="end"/>
      </w:r>
      <w:r w:rsidRPr="000E1F7E">
        <w:rPr>
          <w:color w:val="auto"/>
        </w:rPr>
        <w:t>. ReTiNA Gantt Chart</w:t>
      </w:r>
      <w:bookmarkEnd w:id="3"/>
    </w:p>
    <w:p w:rsidR="000E1F7E" w:rsidRDefault="000E1F7E" w:rsidP="000E1F7E">
      <w:pPr>
        <w:rPr>
          <w:sz w:val="18"/>
          <w:szCs w:val="18"/>
        </w:rPr>
      </w:pPr>
      <w:r>
        <w:br w:type="page"/>
      </w:r>
    </w:p>
    <w:p w:rsidR="006B1E01" w:rsidRDefault="000E1F7E" w:rsidP="000E1F7E">
      <w:pPr>
        <w:pStyle w:val="Heading1"/>
        <w:jc w:val="center"/>
        <w:rPr>
          <w:sz w:val="52"/>
          <w:szCs w:val="52"/>
        </w:rPr>
      </w:pPr>
      <w:bookmarkStart w:id="4" w:name="_Toc260909437"/>
      <w:r>
        <w:rPr>
          <w:sz w:val="52"/>
          <w:szCs w:val="52"/>
        </w:rPr>
        <w:lastRenderedPageBreak/>
        <w:t>Iteration Tracking</w:t>
      </w:r>
      <w:bookmarkEnd w:id="4"/>
    </w:p>
    <w:p w:rsidR="000E1F7E" w:rsidRDefault="000E1F7E" w:rsidP="000E1F7E"/>
    <w:p w:rsidR="000E1F7E" w:rsidRDefault="000E1F7E" w:rsidP="000E1F7E">
      <w:pPr>
        <w:rPr>
          <w:rFonts w:ascii="Times New Roman" w:hAnsi="Times New Roman"/>
          <w:sz w:val="24"/>
          <w:szCs w:val="24"/>
        </w:rPr>
      </w:pPr>
      <w:r>
        <w:rPr>
          <w:rFonts w:ascii="Times New Roman" w:hAnsi="Times New Roman"/>
          <w:sz w:val="24"/>
          <w:szCs w:val="24"/>
        </w:rPr>
        <w:t>The Cyberstorm project used an iterative software development module to create weekly milestones toward completion.  The ReTiNA system used a modular development method as well due to the separate modules required of our system.  The modules were split into Node Detection, Attack Detection, Communications Interface, and Traffic Statistics.  Each module was developed independently by different team members, with members helping on other's modules if they had slack time.  To fit this in the iterative model used for the entire project, each module was expected to meet certain milestones within their iteration.</w:t>
      </w:r>
    </w:p>
    <w:p w:rsidR="000E1F7E" w:rsidRDefault="000E1F7E" w:rsidP="000E1F7E">
      <w:pPr>
        <w:rPr>
          <w:rFonts w:ascii="Times New Roman" w:hAnsi="Times New Roman"/>
          <w:sz w:val="24"/>
          <w:szCs w:val="24"/>
        </w:rPr>
      </w:pPr>
      <w:r>
        <w:rPr>
          <w:rFonts w:ascii="Times New Roman" w:hAnsi="Times New Roman"/>
          <w:sz w:val="24"/>
          <w:szCs w:val="24"/>
        </w:rPr>
        <w:t xml:space="preserve">Figures 2,3,4 &amp; 5 show our Iteration Task Trackers for each of the week-long project iterations.  Figure 6 shows the Issue Tracker for what should have been just a testing phase, however, there was still some development occurring in this phase on the Traffic Statistics module due to scope creep.  </w:t>
      </w:r>
      <w:r w:rsidR="00DD1D0B">
        <w:rPr>
          <w:rFonts w:ascii="Times New Roman" w:hAnsi="Times New Roman"/>
          <w:sz w:val="24"/>
          <w:szCs w:val="24"/>
        </w:rPr>
        <w:t>A detailed explanation of the Task and Issue Trackers and the ReTiNA development cycle can be found in the Software Requirements Specification document.</w:t>
      </w:r>
    </w:p>
    <w:tbl>
      <w:tblPr>
        <w:tblW w:w="9866" w:type="dxa"/>
        <w:tblInd w:w="93" w:type="dxa"/>
        <w:tblLook w:val="04A0"/>
      </w:tblPr>
      <w:tblGrid>
        <w:gridCol w:w="780"/>
        <w:gridCol w:w="1935"/>
        <w:gridCol w:w="1570"/>
        <w:gridCol w:w="1760"/>
        <w:gridCol w:w="1301"/>
        <w:gridCol w:w="2520"/>
      </w:tblGrid>
      <w:tr w:rsidR="000E1F7E" w:rsidRPr="00C96FF6" w:rsidTr="00507BDB">
        <w:trPr>
          <w:trHeight w:val="582"/>
        </w:trPr>
        <w:tc>
          <w:tcPr>
            <w:tcW w:w="9866" w:type="dxa"/>
            <w:gridSpan w:val="6"/>
            <w:tcBorders>
              <w:top w:val="nil"/>
              <w:left w:val="nil"/>
              <w:bottom w:val="nil"/>
              <w:right w:val="nil"/>
            </w:tcBorders>
            <w:shd w:val="clear" w:color="010000" w:fill="010000"/>
            <w:vAlign w:val="bottom"/>
            <w:hideMark/>
          </w:tcPr>
          <w:p w:rsidR="000E1F7E" w:rsidRPr="00C96FF6" w:rsidRDefault="000E1F7E" w:rsidP="00507BDB">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CS Capstone Task Tracker It. 1</w:t>
            </w:r>
          </w:p>
        </w:tc>
      </w:tr>
      <w:tr w:rsidR="000E1F7E" w:rsidRPr="00C96FF6" w:rsidTr="00507BDB">
        <w:trPr>
          <w:trHeight w:val="439"/>
        </w:trPr>
        <w:tc>
          <w:tcPr>
            <w:tcW w:w="9866" w:type="dxa"/>
            <w:gridSpan w:val="6"/>
            <w:tcBorders>
              <w:top w:val="nil"/>
              <w:left w:val="nil"/>
              <w:bottom w:val="nil"/>
              <w:right w:val="nil"/>
            </w:tcBorders>
            <w:shd w:val="clear" w:color="808080" w:fill="808080"/>
            <w:vAlign w:val="bottom"/>
            <w:hideMark/>
          </w:tcPr>
          <w:p w:rsidR="000E1F7E" w:rsidRPr="00C96FF6" w:rsidRDefault="000E1F7E" w:rsidP="00507BDB">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0E1F7E" w:rsidRPr="00C96FF6" w:rsidTr="00507BDB">
        <w:trPr>
          <w:trHeight w:val="259"/>
        </w:trPr>
        <w:tc>
          <w:tcPr>
            <w:tcW w:w="780"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570"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760"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301"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2520"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r>
      <w:tr w:rsidR="000E1F7E" w:rsidRPr="00C96FF6" w:rsidTr="00507BDB">
        <w:trPr>
          <w:trHeight w:val="818"/>
        </w:trPr>
        <w:tc>
          <w:tcPr>
            <w:tcW w:w="780" w:type="dxa"/>
            <w:tcBorders>
              <w:top w:val="nil"/>
              <w:left w:val="nil"/>
              <w:bottom w:val="single" w:sz="4" w:space="0" w:color="000000"/>
              <w:right w:val="nil"/>
            </w:tcBorders>
            <w:shd w:val="clear" w:color="010000" w:fill="010000"/>
            <w:vAlign w:val="center"/>
            <w:hideMark/>
          </w:tcPr>
          <w:p w:rsidR="000E1F7E" w:rsidRPr="00C96FF6" w:rsidRDefault="000E1F7E" w:rsidP="00507BDB">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T-#</w:t>
            </w:r>
          </w:p>
        </w:tc>
        <w:tc>
          <w:tcPr>
            <w:tcW w:w="1935" w:type="dxa"/>
            <w:tcBorders>
              <w:top w:val="nil"/>
              <w:left w:val="nil"/>
              <w:bottom w:val="nil"/>
              <w:right w:val="nil"/>
            </w:tcBorders>
            <w:shd w:val="clear" w:color="010000" w:fill="010000"/>
            <w:vAlign w:val="center"/>
            <w:hideMark/>
          </w:tcPr>
          <w:p w:rsidR="000E1F7E" w:rsidRPr="00C96FF6" w:rsidRDefault="000E1F7E" w:rsidP="00507BDB">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Tasks</w:t>
            </w:r>
          </w:p>
        </w:tc>
        <w:tc>
          <w:tcPr>
            <w:tcW w:w="1570" w:type="dxa"/>
            <w:tcBorders>
              <w:top w:val="nil"/>
              <w:left w:val="nil"/>
              <w:bottom w:val="nil"/>
              <w:right w:val="nil"/>
            </w:tcBorders>
            <w:shd w:val="clear" w:color="010000" w:fill="010000"/>
            <w:vAlign w:val="center"/>
            <w:hideMark/>
          </w:tcPr>
          <w:p w:rsidR="000E1F7E" w:rsidRPr="00C96FF6" w:rsidRDefault="000E1F7E" w:rsidP="00507BDB">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Due Date</w:t>
            </w:r>
          </w:p>
        </w:tc>
        <w:tc>
          <w:tcPr>
            <w:tcW w:w="1760" w:type="dxa"/>
            <w:tcBorders>
              <w:top w:val="nil"/>
              <w:left w:val="nil"/>
              <w:bottom w:val="nil"/>
              <w:right w:val="nil"/>
            </w:tcBorders>
            <w:shd w:val="clear" w:color="010000" w:fill="010000"/>
            <w:vAlign w:val="center"/>
            <w:hideMark/>
          </w:tcPr>
          <w:p w:rsidR="000E1F7E" w:rsidRPr="00C96FF6" w:rsidRDefault="000E1F7E" w:rsidP="00507BDB">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Distribution Info</w:t>
            </w:r>
          </w:p>
        </w:tc>
        <w:tc>
          <w:tcPr>
            <w:tcW w:w="1301" w:type="dxa"/>
            <w:tcBorders>
              <w:top w:val="nil"/>
              <w:left w:val="nil"/>
              <w:bottom w:val="nil"/>
              <w:right w:val="nil"/>
            </w:tcBorders>
            <w:shd w:val="clear" w:color="010000" w:fill="010000"/>
            <w:vAlign w:val="center"/>
            <w:hideMark/>
          </w:tcPr>
          <w:p w:rsidR="000E1F7E" w:rsidRPr="00C96FF6" w:rsidRDefault="000E1F7E" w:rsidP="00507BDB">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Status</w:t>
            </w:r>
          </w:p>
        </w:tc>
        <w:tc>
          <w:tcPr>
            <w:tcW w:w="252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Arial1" w:hAnsi="Arial1" w:cs="Arial"/>
                <w:b/>
                <w:bCs/>
                <w:color w:val="FFFFFF"/>
                <w:sz w:val="28"/>
                <w:szCs w:val="28"/>
              </w:rPr>
            </w:pPr>
            <w:r w:rsidRPr="00C47E21">
              <w:rPr>
                <w:rFonts w:ascii="Arial1" w:hAnsi="Arial1" w:cs="Arial"/>
                <w:b/>
                <w:bCs/>
                <w:color w:val="FFFFFF"/>
                <w:sz w:val="28"/>
                <w:szCs w:val="28"/>
              </w:rPr>
              <w:t>Remarks</w:t>
            </w:r>
          </w:p>
        </w:tc>
      </w:tr>
      <w:tr w:rsidR="000E1F7E" w:rsidRPr="00C96FF6" w:rsidTr="00507BDB">
        <w:trPr>
          <w:trHeight w:val="1061"/>
        </w:trPr>
        <w:tc>
          <w:tcPr>
            <w:tcW w:w="780" w:type="dxa"/>
            <w:tcBorders>
              <w:top w:val="nil"/>
              <w:left w:val="single" w:sz="4" w:space="0" w:color="000000"/>
              <w:bottom w:val="single" w:sz="4" w:space="0" w:color="000000"/>
              <w:right w:val="nil"/>
            </w:tcBorders>
            <w:shd w:val="clear" w:color="auto" w:fill="auto"/>
            <w:vAlign w:val="center"/>
            <w:hideMark/>
          </w:tcPr>
          <w:p w:rsidR="000E1F7E" w:rsidRPr="00C96FF6" w:rsidRDefault="000E1F7E" w:rsidP="00507BDB">
            <w:pPr>
              <w:spacing w:line="240" w:lineRule="auto"/>
              <w:jc w:val="right"/>
              <w:rPr>
                <w:rFonts w:cs="Calibri"/>
                <w:b/>
                <w:bCs/>
                <w:color w:val="000000"/>
                <w:szCs w:val="24"/>
              </w:rPr>
            </w:pPr>
            <w:r w:rsidRPr="00C96FF6">
              <w:rPr>
                <w:rFonts w:cs="Calibri"/>
                <w:b/>
                <w:bCs/>
                <w:color w:val="000000"/>
                <w:szCs w:val="24"/>
              </w:rPr>
              <w:t>1.00</w:t>
            </w:r>
          </w:p>
        </w:tc>
        <w:tc>
          <w:tcPr>
            <w:tcW w:w="19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XML Documentation</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jc w:val="center"/>
              <w:rPr>
                <w:rFonts w:ascii="Arial" w:hAnsi="Arial" w:cs="Arial"/>
                <w:color w:val="000000"/>
                <w:szCs w:val="24"/>
              </w:rPr>
            </w:pPr>
            <w:r w:rsidRPr="00C96FF6">
              <w:rPr>
                <w:rFonts w:ascii="Arial" w:hAnsi="Arial" w:cs="Arial"/>
                <w:color w:val="000000"/>
                <w:szCs w:val="24"/>
              </w:rPr>
              <w:t>22–Mar–10</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Full Team</w:t>
            </w:r>
          </w:p>
        </w:tc>
        <w:tc>
          <w:tcPr>
            <w:tcW w:w="1301" w:type="dxa"/>
            <w:tcBorders>
              <w:top w:val="single" w:sz="4" w:space="0" w:color="auto"/>
              <w:left w:val="nil"/>
              <w:bottom w:val="single" w:sz="4" w:space="0" w:color="auto"/>
              <w:right w:val="single" w:sz="4" w:space="0" w:color="auto"/>
            </w:tcBorders>
            <w:shd w:val="clear" w:color="00FF00" w:fill="00FF00"/>
            <w:vAlign w:val="center"/>
            <w:hideMark/>
          </w:tcPr>
          <w:p w:rsidR="000E1F7E" w:rsidRPr="00C96FF6" w:rsidRDefault="000E1F7E" w:rsidP="00507BDB">
            <w:pPr>
              <w:spacing w:line="240" w:lineRule="auto"/>
              <w:jc w:val="center"/>
              <w:rPr>
                <w:rFonts w:cs="Calibri"/>
                <w:b/>
                <w:bCs/>
                <w:color w:val="010000"/>
                <w:szCs w:val="24"/>
              </w:rPr>
            </w:pPr>
            <w:r w:rsidRPr="00C96FF6">
              <w:rPr>
                <w:rFonts w:cs="Calibri"/>
                <w:b/>
                <w:bCs/>
                <w:color w:val="010000"/>
                <w:szCs w:val="24"/>
              </w:rPr>
              <w:t>Complete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 xml:space="preserve">XML Format for Front end team </w:t>
            </w:r>
          </w:p>
        </w:tc>
      </w:tr>
      <w:tr w:rsidR="000E1F7E" w:rsidRPr="00C96FF6" w:rsidTr="00507BDB">
        <w:trPr>
          <w:trHeight w:val="701"/>
        </w:trPr>
        <w:tc>
          <w:tcPr>
            <w:tcW w:w="780" w:type="dxa"/>
            <w:tcBorders>
              <w:top w:val="nil"/>
              <w:left w:val="single" w:sz="4" w:space="0" w:color="000000"/>
              <w:bottom w:val="single" w:sz="4" w:space="0" w:color="000000"/>
              <w:right w:val="nil"/>
            </w:tcBorders>
            <w:shd w:val="clear" w:color="auto" w:fill="auto"/>
            <w:vAlign w:val="center"/>
            <w:hideMark/>
          </w:tcPr>
          <w:p w:rsidR="000E1F7E" w:rsidRPr="00C96FF6" w:rsidRDefault="000E1F7E" w:rsidP="00507BDB">
            <w:pPr>
              <w:spacing w:line="240" w:lineRule="auto"/>
              <w:jc w:val="right"/>
              <w:rPr>
                <w:rFonts w:cs="Calibri"/>
                <w:b/>
                <w:bCs/>
                <w:color w:val="000000"/>
                <w:szCs w:val="24"/>
              </w:rPr>
            </w:pPr>
            <w:r w:rsidRPr="00C96FF6">
              <w:rPr>
                <w:rFonts w:cs="Calibri"/>
                <w:b/>
                <w:bCs/>
                <w:color w:val="000000"/>
                <w:szCs w:val="24"/>
              </w:rPr>
              <w:t>2.00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Software Installation</w:t>
            </w:r>
          </w:p>
        </w:tc>
        <w:tc>
          <w:tcPr>
            <w:tcW w:w="157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jc w:val="center"/>
              <w:rPr>
                <w:rFonts w:ascii="Arial" w:hAnsi="Arial" w:cs="Arial"/>
                <w:color w:val="000000"/>
                <w:szCs w:val="24"/>
              </w:rPr>
            </w:pPr>
            <w:r w:rsidRPr="00C96FF6">
              <w:rPr>
                <w:rFonts w:ascii="Arial" w:hAnsi="Arial" w:cs="Arial"/>
                <w:color w:val="000000"/>
                <w:szCs w:val="24"/>
              </w:rPr>
              <w:t>24–Mar–10</w:t>
            </w:r>
          </w:p>
        </w:tc>
        <w:tc>
          <w:tcPr>
            <w:tcW w:w="176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Full Team</w:t>
            </w:r>
          </w:p>
        </w:tc>
        <w:tc>
          <w:tcPr>
            <w:tcW w:w="1301" w:type="dxa"/>
            <w:tcBorders>
              <w:top w:val="nil"/>
              <w:left w:val="nil"/>
              <w:bottom w:val="single" w:sz="4" w:space="0" w:color="auto"/>
              <w:right w:val="single" w:sz="4" w:space="0" w:color="auto"/>
            </w:tcBorders>
            <w:shd w:val="clear" w:color="00FF00" w:fill="00FF00"/>
            <w:vAlign w:val="center"/>
            <w:hideMark/>
          </w:tcPr>
          <w:p w:rsidR="000E1F7E" w:rsidRPr="00C96FF6" w:rsidRDefault="000E1F7E" w:rsidP="00507BDB">
            <w:pPr>
              <w:spacing w:line="240" w:lineRule="auto"/>
              <w:jc w:val="center"/>
              <w:rPr>
                <w:rFonts w:cs="Calibri"/>
                <w:b/>
                <w:bCs/>
                <w:color w:val="010000"/>
                <w:szCs w:val="24"/>
              </w:rPr>
            </w:pPr>
            <w:r w:rsidRPr="00C96FF6">
              <w:rPr>
                <w:rFonts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Installation of Snort, tcpdump, etc</w:t>
            </w:r>
          </w:p>
        </w:tc>
      </w:tr>
      <w:tr w:rsidR="000E1F7E" w:rsidRPr="00C96FF6" w:rsidTr="00507BDB">
        <w:trPr>
          <w:trHeight w:val="878"/>
        </w:trPr>
        <w:tc>
          <w:tcPr>
            <w:tcW w:w="780" w:type="dxa"/>
            <w:tcBorders>
              <w:top w:val="nil"/>
              <w:left w:val="single" w:sz="4" w:space="0" w:color="000000"/>
              <w:bottom w:val="single" w:sz="4" w:space="0" w:color="000000"/>
              <w:right w:val="nil"/>
            </w:tcBorders>
            <w:shd w:val="clear" w:color="auto" w:fill="auto"/>
            <w:vAlign w:val="center"/>
            <w:hideMark/>
          </w:tcPr>
          <w:p w:rsidR="000E1F7E" w:rsidRPr="00C96FF6" w:rsidRDefault="000E1F7E" w:rsidP="00507BDB">
            <w:pPr>
              <w:spacing w:line="240" w:lineRule="auto"/>
              <w:jc w:val="right"/>
              <w:rPr>
                <w:rFonts w:cs="Calibri"/>
                <w:b/>
                <w:bCs/>
                <w:color w:val="000000"/>
                <w:szCs w:val="24"/>
              </w:rPr>
            </w:pPr>
            <w:r w:rsidRPr="00C96FF6">
              <w:rPr>
                <w:rFonts w:cs="Calibri"/>
                <w:b/>
                <w:bCs/>
                <w:color w:val="000000"/>
                <w:szCs w:val="24"/>
              </w:rPr>
              <w:t>3.00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Simple Log Parsing</w:t>
            </w:r>
          </w:p>
        </w:tc>
        <w:tc>
          <w:tcPr>
            <w:tcW w:w="157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jc w:val="center"/>
              <w:rPr>
                <w:rFonts w:ascii="Arial" w:hAnsi="Arial" w:cs="Arial"/>
                <w:color w:val="000000"/>
                <w:szCs w:val="24"/>
              </w:rPr>
            </w:pPr>
            <w:r w:rsidRPr="00C96FF6">
              <w:rPr>
                <w:rFonts w:ascii="Arial" w:hAnsi="Arial" w:cs="Arial"/>
                <w:color w:val="000000"/>
                <w:szCs w:val="24"/>
              </w:rPr>
              <w:t>25–Mar–10</w:t>
            </w:r>
          </w:p>
        </w:tc>
        <w:tc>
          <w:tcPr>
            <w:tcW w:w="176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Lockwood, King</w:t>
            </w:r>
          </w:p>
        </w:tc>
        <w:tc>
          <w:tcPr>
            <w:tcW w:w="1301" w:type="dxa"/>
            <w:tcBorders>
              <w:top w:val="nil"/>
              <w:left w:val="nil"/>
              <w:bottom w:val="single" w:sz="4" w:space="0" w:color="auto"/>
              <w:right w:val="single" w:sz="4" w:space="0" w:color="auto"/>
            </w:tcBorders>
            <w:shd w:val="clear" w:color="FFFF00" w:fill="FFFF00"/>
            <w:vAlign w:val="center"/>
            <w:hideMark/>
          </w:tcPr>
          <w:p w:rsidR="000E1F7E" w:rsidRPr="00C96FF6" w:rsidRDefault="000E1F7E" w:rsidP="00507BDB">
            <w:pPr>
              <w:spacing w:line="240" w:lineRule="auto"/>
              <w:jc w:val="center"/>
              <w:rPr>
                <w:rFonts w:cs="Calibri"/>
                <w:b/>
                <w:bCs/>
                <w:color w:val="000000"/>
                <w:szCs w:val="24"/>
              </w:rPr>
            </w:pPr>
            <w:r w:rsidRPr="00C96FF6">
              <w:rPr>
                <w:rFonts w:cs="Calibri"/>
                <w:b/>
                <w:bCs/>
                <w:color w:val="00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Pull I</w:t>
            </w:r>
            <w:r>
              <w:rPr>
                <w:rFonts w:ascii="Arial" w:hAnsi="Arial" w:cs="Arial"/>
                <w:color w:val="000000"/>
                <w:szCs w:val="24"/>
              </w:rPr>
              <w:t>P</w:t>
            </w:r>
            <w:r w:rsidRPr="00C96FF6">
              <w:rPr>
                <w:rFonts w:ascii="Arial" w:hAnsi="Arial" w:cs="Arial"/>
                <w:color w:val="000000"/>
                <w:szCs w:val="24"/>
              </w:rPr>
              <w:t>s, simple attack tags from logs</w:t>
            </w:r>
          </w:p>
        </w:tc>
      </w:tr>
      <w:tr w:rsidR="000E1F7E" w:rsidRPr="00C96FF6" w:rsidTr="00507BDB">
        <w:trPr>
          <w:trHeight w:val="878"/>
        </w:trPr>
        <w:tc>
          <w:tcPr>
            <w:tcW w:w="780" w:type="dxa"/>
            <w:tcBorders>
              <w:top w:val="nil"/>
              <w:left w:val="single" w:sz="4" w:space="0" w:color="000000"/>
              <w:bottom w:val="single" w:sz="4" w:space="0" w:color="000000"/>
              <w:right w:val="nil"/>
            </w:tcBorders>
            <w:shd w:val="clear" w:color="auto" w:fill="auto"/>
            <w:vAlign w:val="center"/>
            <w:hideMark/>
          </w:tcPr>
          <w:p w:rsidR="000E1F7E" w:rsidRPr="00C96FF6" w:rsidRDefault="000E1F7E" w:rsidP="00507BDB">
            <w:pPr>
              <w:spacing w:line="240" w:lineRule="auto"/>
              <w:jc w:val="right"/>
              <w:rPr>
                <w:rFonts w:cs="Calibri"/>
                <w:b/>
                <w:bCs/>
                <w:color w:val="000000"/>
                <w:szCs w:val="24"/>
              </w:rPr>
            </w:pPr>
            <w:r w:rsidRPr="00C96FF6">
              <w:rPr>
                <w:rFonts w:cs="Calibri"/>
                <w:b/>
                <w:bCs/>
                <w:color w:val="000000"/>
                <w:szCs w:val="24"/>
              </w:rPr>
              <w:t>4.00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XML outputting</w:t>
            </w:r>
          </w:p>
        </w:tc>
        <w:tc>
          <w:tcPr>
            <w:tcW w:w="157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jc w:val="center"/>
              <w:rPr>
                <w:rFonts w:ascii="Arial" w:hAnsi="Arial" w:cs="Arial"/>
                <w:color w:val="000000"/>
                <w:szCs w:val="24"/>
              </w:rPr>
            </w:pPr>
            <w:r w:rsidRPr="00C96FF6">
              <w:rPr>
                <w:rFonts w:ascii="Arial" w:hAnsi="Arial" w:cs="Arial"/>
                <w:color w:val="000000"/>
                <w:szCs w:val="24"/>
              </w:rPr>
              <w:t>26-Mar-10</w:t>
            </w:r>
          </w:p>
        </w:tc>
        <w:tc>
          <w:tcPr>
            <w:tcW w:w="176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Jackson</w:t>
            </w:r>
          </w:p>
        </w:tc>
        <w:tc>
          <w:tcPr>
            <w:tcW w:w="1301" w:type="dxa"/>
            <w:tcBorders>
              <w:top w:val="nil"/>
              <w:left w:val="nil"/>
              <w:bottom w:val="single" w:sz="4" w:space="0" w:color="auto"/>
              <w:right w:val="single" w:sz="4" w:space="0" w:color="auto"/>
            </w:tcBorders>
            <w:shd w:val="clear" w:color="00FF00" w:fill="00FF00"/>
            <w:vAlign w:val="center"/>
            <w:hideMark/>
          </w:tcPr>
          <w:p w:rsidR="000E1F7E" w:rsidRPr="00C96FF6" w:rsidRDefault="000E1F7E" w:rsidP="00507BDB">
            <w:pPr>
              <w:spacing w:line="240" w:lineRule="auto"/>
              <w:jc w:val="center"/>
              <w:rPr>
                <w:rFonts w:cs="Calibri"/>
                <w:b/>
                <w:bCs/>
                <w:color w:val="010000"/>
                <w:szCs w:val="24"/>
              </w:rPr>
            </w:pPr>
            <w:r w:rsidRPr="00C96FF6">
              <w:rPr>
                <w:rFonts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Convert Parse output to XML</w:t>
            </w:r>
          </w:p>
        </w:tc>
      </w:tr>
      <w:tr w:rsidR="000E1F7E" w:rsidRPr="00C96FF6" w:rsidTr="00507BDB">
        <w:trPr>
          <w:trHeight w:val="600"/>
        </w:trPr>
        <w:tc>
          <w:tcPr>
            <w:tcW w:w="780" w:type="dxa"/>
            <w:tcBorders>
              <w:top w:val="nil"/>
              <w:left w:val="single" w:sz="4" w:space="0" w:color="000000"/>
              <w:bottom w:val="single" w:sz="4" w:space="0" w:color="auto"/>
              <w:right w:val="nil"/>
            </w:tcBorders>
            <w:shd w:val="clear" w:color="auto" w:fill="auto"/>
            <w:vAlign w:val="center"/>
            <w:hideMark/>
          </w:tcPr>
          <w:p w:rsidR="000E1F7E" w:rsidRPr="00C96FF6" w:rsidRDefault="000E1F7E" w:rsidP="00507BDB">
            <w:pPr>
              <w:spacing w:line="240" w:lineRule="auto"/>
              <w:jc w:val="right"/>
              <w:rPr>
                <w:rFonts w:cs="Calibri"/>
                <w:b/>
                <w:bCs/>
                <w:color w:val="000000"/>
                <w:szCs w:val="24"/>
              </w:rPr>
            </w:pPr>
            <w:r w:rsidRPr="00C96FF6">
              <w:rPr>
                <w:rFonts w:cs="Calibri"/>
                <w:b/>
                <w:bCs/>
                <w:color w:val="000000"/>
                <w:szCs w:val="24"/>
              </w:rPr>
              <w:t>5.00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Documentation</w:t>
            </w:r>
          </w:p>
        </w:tc>
        <w:tc>
          <w:tcPr>
            <w:tcW w:w="157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jc w:val="center"/>
              <w:rPr>
                <w:rFonts w:ascii="Arial" w:hAnsi="Arial" w:cs="Arial"/>
                <w:color w:val="000000"/>
                <w:szCs w:val="24"/>
              </w:rPr>
            </w:pPr>
            <w:r w:rsidRPr="00C96FF6">
              <w:rPr>
                <w:rFonts w:ascii="Arial" w:hAnsi="Arial" w:cs="Arial"/>
                <w:color w:val="000000"/>
                <w:szCs w:val="24"/>
              </w:rPr>
              <w:t>26-Mar-10</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0E1F7E" w:rsidRPr="00C96FF6" w:rsidRDefault="000E1F7E" w:rsidP="00507BDB">
            <w:pPr>
              <w:spacing w:line="240" w:lineRule="auto"/>
              <w:rPr>
                <w:rFonts w:ascii="Arial" w:hAnsi="Arial" w:cs="Arial"/>
                <w:color w:val="000000"/>
                <w:szCs w:val="24"/>
              </w:rPr>
            </w:pPr>
            <w:r w:rsidRPr="00C96FF6">
              <w:rPr>
                <w:rFonts w:ascii="Arial" w:hAnsi="Arial" w:cs="Arial"/>
                <w:color w:val="000000"/>
                <w:szCs w:val="24"/>
              </w:rPr>
              <w:t>King</w:t>
            </w:r>
          </w:p>
        </w:tc>
        <w:tc>
          <w:tcPr>
            <w:tcW w:w="1301" w:type="dxa"/>
            <w:tcBorders>
              <w:top w:val="nil"/>
              <w:left w:val="nil"/>
              <w:bottom w:val="single" w:sz="4" w:space="0" w:color="auto"/>
              <w:right w:val="single" w:sz="4" w:space="0" w:color="auto"/>
            </w:tcBorders>
            <w:shd w:val="clear" w:color="00FF00" w:fill="00FF00"/>
            <w:vAlign w:val="center"/>
            <w:hideMark/>
          </w:tcPr>
          <w:p w:rsidR="000E1F7E" w:rsidRPr="00C96FF6" w:rsidRDefault="000E1F7E" w:rsidP="00507BDB">
            <w:pPr>
              <w:spacing w:line="240" w:lineRule="auto"/>
              <w:jc w:val="center"/>
              <w:rPr>
                <w:rFonts w:cs="Calibri"/>
                <w:b/>
                <w:bCs/>
                <w:color w:val="010000"/>
                <w:szCs w:val="24"/>
              </w:rPr>
            </w:pPr>
            <w:r w:rsidRPr="00C96FF6">
              <w:rPr>
                <w:rFonts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96FF6" w:rsidRDefault="000E1F7E" w:rsidP="000E1F7E">
            <w:pPr>
              <w:keepNext/>
              <w:spacing w:line="240" w:lineRule="auto"/>
              <w:rPr>
                <w:rFonts w:ascii="Arial" w:hAnsi="Arial" w:cs="Arial"/>
                <w:color w:val="000000"/>
                <w:szCs w:val="24"/>
              </w:rPr>
            </w:pPr>
            <w:r w:rsidRPr="00C96FF6">
              <w:rPr>
                <w:rFonts w:ascii="Arial" w:hAnsi="Arial" w:cs="Arial"/>
                <w:color w:val="000000"/>
                <w:szCs w:val="24"/>
              </w:rPr>
              <w:t>Compile SRS info, pamphlet form</w:t>
            </w:r>
          </w:p>
        </w:tc>
      </w:tr>
    </w:tbl>
    <w:p w:rsidR="000E1F7E" w:rsidRDefault="000E1F7E" w:rsidP="000E1F7E">
      <w:pPr>
        <w:pStyle w:val="Caption"/>
        <w:rPr>
          <w:color w:val="auto"/>
        </w:rPr>
      </w:pPr>
      <w:bookmarkStart w:id="5" w:name="_Toc260909523"/>
      <w:r w:rsidRPr="000E1F7E">
        <w:rPr>
          <w:color w:val="auto"/>
        </w:rPr>
        <w:t xml:space="preserve">Figure </w:t>
      </w:r>
      <w:r w:rsidRPr="000E1F7E">
        <w:rPr>
          <w:color w:val="auto"/>
        </w:rPr>
        <w:fldChar w:fldCharType="begin"/>
      </w:r>
      <w:r w:rsidRPr="000E1F7E">
        <w:rPr>
          <w:color w:val="auto"/>
        </w:rPr>
        <w:instrText xml:space="preserve"> SEQ Figure \* ARABIC </w:instrText>
      </w:r>
      <w:r w:rsidRPr="000E1F7E">
        <w:rPr>
          <w:color w:val="auto"/>
        </w:rPr>
        <w:fldChar w:fldCharType="separate"/>
      </w:r>
      <w:r w:rsidR="00010797">
        <w:rPr>
          <w:noProof/>
          <w:color w:val="auto"/>
        </w:rPr>
        <w:t>2</w:t>
      </w:r>
      <w:r w:rsidRPr="000E1F7E">
        <w:rPr>
          <w:color w:val="auto"/>
        </w:rPr>
        <w:fldChar w:fldCharType="end"/>
      </w:r>
      <w:r w:rsidRPr="000E1F7E">
        <w:rPr>
          <w:color w:val="auto"/>
        </w:rPr>
        <w:t>. Iteration 1 Task Tracker</w:t>
      </w:r>
      <w:bookmarkEnd w:id="5"/>
    </w:p>
    <w:p w:rsidR="000E1F7E" w:rsidRDefault="000E1F7E" w:rsidP="000E1F7E"/>
    <w:tbl>
      <w:tblPr>
        <w:tblW w:w="10008" w:type="dxa"/>
        <w:tblLook w:val="04A0"/>
      </w:tblPr>
      <w:tblGrid>
        <w:gridCol w:w="93"/>
        <w:gridCol w:w="735"/>
        <w:gridCol w:w="45"/>
        <w:gridCol w:w="1935"/>
        <w:gridCol w:w="1620"/>
        <w:gridCol w:w="1710"/>
        <w:gridCol w:w="1350"/>
        <w:gridCol w:w="2520"/>
      </w:tblGrid>
      <w:tr w:rsidR="000E1F7E" w:rsidRPr="00C96FF6" w:rsidTr="00507BDB">
        <w:trPr>
          <w:trHeight w:val="582"/>
        </w:trPr>
        <w:tc>
          <w:tcPr>
            <w:tcW w:w="10008" w:type="dxa"/>
            <w:gridSpan w:val="8"/>
            <w:tcBorders>
              <w:top w:val="nil"/>
              <w:left w:val="nil"/>
              <w:bottom w:val="nil"/>
              <w:right w:val="nil"/>
            </w:tcBorders>
            <w:shd w:val="clear" w:color="010000" w:fill="010000"/>
            <w:vAlign w:val="bottom"/>
            <w:hideMark/>
          </w:tcPr>
          <w:p w:rsidR="000E1F7E" w:rsidRPr="00C96FF6" w:rsidRDefault="000E1F7E" w:rsidP="00507BDB">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 xml:space="preserve">CS Capstone </w:t>
            </w:r>
            <w:r>
              <w:rPr>
                <w:rFonts w:ascii="Arial1" w:hAnsi="Arial1" w:cs="Arial"/>
                <w:b/>
                <w:bCs/>
                <w:color w:val="FFFFFF"/>
                <w:sz w:val="48"/>
                <w:szCs w:val="48"/>
              </w:rPr>
              <w:t>Task Tracker It. 2</w:t>
            </w:r>
          </w:p>
        </w:tc>
      </w:tr>
      <w:tr w:rsidR="000E1F7E" w:rsidRPr="00C96FF6" w:rsidTr="00507BDB">
        <w:trPr>
          <w:trHeight w:val="439"/>
        </w:trPr>
        <w:tc>
          <w:tcPr>
            <w:tcW w:w="10008" w:type="dxa"/>
            <w:gridSpan w:val="8"/>
            <w:tcBorders>
              <w:top w:val="nil"/>
              <w:left w:val="nil"/>
              <w:bottom w:val="nil"/>
              <w:right w:val="nil"/>
            </w:tcBorders>
            <w:shd w:val="clear" w:color="808080" w:fill="808080"/>
            <w:vAlign w:val="bottom"/>
            <w:hideMark/>
          </w:tcPr>
          <w:p w:rsidR="000E1F7E" w:rsidRPr="00C96FF6" w:rsidRDefault="000E1F7E" w:rsidP="00507BDB">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0E1F7E" w:rsidRPr="00C96FF6" w:rsidTr="00507BDB">
        <w:trPr>
          <w:gridBefore w:val="1"/>
          <w:gridAfter w:val="4"/>
          <w:wBefore w:w="93" w:type="dxa"/>
          <w:wAfter w:w="7200" w:type="dxa"/>
          <w:trHeight w:val="259"/>
        </w:trPr>
        <w:tc>
          <w:tcPr>
            <w:tcW w:w="780" w:type="dxa"/>
            <w:gridSpan w:val="2"/>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r>
      <w:tr w:rsidR="000E1F7E" w:rsidRPr="00C47E21" w:rsidTr="00507BDB">
        <w:trPr>
          <w:trHeight w:val="750"/>
        </w:trPr>
        <w:tc>
          <w:tcPr>
            <w:tcW w:w="828" w:type="dxa"/>
            <w:gridSpan w:val="2"/>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w:t>
            </w:r>
          </w:p>
        </w:tc>
        <w:tc>
          <w:tcPr>
            <w:tcW w:w="1980" w:type="dxa"/>
            <w:gridSpan w:val="2"/>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Tasks</w:t>
            </w:r>
          </w:p>
        </w:tc>
        <w:tc>
          <w:tcPr>
            <w:tcW w:w="162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Due Date</w:t>
            </w:r>
          </w:p>
        </w:tc>
        <w:tc>
          <w:tcPr>
            <w:tcW w:w="171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Distribution Info</w:t>
            </w:r>
          </w:p>
        </w:tc>
        <w:tc>
          <w:tcPr>
            <w:tcW w:w="135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Status</w:t>
            </w:r>
          </w:p>
        </w:tc>
        <w:tc>
          <w:tcPr>
            <w:tcW w:w="252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36"/>
                <w:szCs w:val="36"/>
              </w:rPr>
            </w:pPr>
            <w:r w:rsidRPr="00C47E21">
              <w:rPr>
                <w:rFonts w:ascii="Times New Roman" w:hAnsi="Times New Roman"/>
                <w:b/>
                <w:bCs/>
                <w:color w:val="FFFFFF"/>
                <w:sz w:val="36"/>
                <w:szCs w:val="36"/>
              </w:rPr>
              <w:t>Remarks</w:t>
            </w:r>
          </w:p>
        </w:tc>
      </w:tr>
      <w:tr w:rsidR="000E1F7E" w:rsidRPr="00C47E21" w:rsidTr="00507BDB">
        <w:trPr>
          <w:trHeight w:val="900"/>
        </w:trPr>
        <w:tc>
          <w:tcPr>
            <w:tcW w:w="8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1.00</w:t>
            </w:r>
          </w:p>
        </w:tc>
        <w:tc>
          <w:tcPr>
            <w:tcW w:w="1980" w:type="dxa"/>
            <w:gridSpan w:val="2"/>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XML Documentation, Node detection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29-Mar-10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single" w:sz="4" w:space="0" w:color="auto"/>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00000"/>
                <w:szCs w:val="24"/>
              </w:rPr>
            </w:pPr>
            <w:r w:rsidRPr="00C47E21">
              <w:rPr>
                <w:rFonts w:ascii="Arial" w:hAnsi="Arial" w:cs="Arial"/>
                <w:b/>
                <w:bCs/>
                <w:color w:val="000000"/>
                <w:szCs w:val="24"/>
              </w:rPr>
              <w:t>Complete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Establish XML format, send to front-end and Sawyer</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2.00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Traffic Monitor - Manipulating Snort Rules</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Learn how to add/modify Snort rules and what it picks up by default</w:t>
            </w:r>
          </w:p>
        </w:tc>
      </w:tr>
      <w:tr w:rsidR="000E1F7E" w:rsidRPr="00C47E21" w:rsidTr="00507BDB">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3.00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Node detection - Input config</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Pr>
                <w:rFonts w:ascii="Arial" w:hAnsi="Arial" w:cs="Arial"/>
                <w:color w:val="000000"/>
                <w:szCs w:val="24"/>
              </w:rPr>
              <w:t>Complete c</w:t>
            </w:r>
            <w:r w:rsidRPr="00C47E21">
              <w:rPr>
                <w:rFonts w:ascii="Arial" w:hAnsi="Arial" w:cs="Arial"/>
                <w:color w:val="000000"/>
                <w:szCs w:val="24"/>
              </w:rPr>
              <w:t>onfig file and IP address input</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4.00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XML Generation, Node detection</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31-Mar-10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Jackson</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Generate XML from my Node detection output</w:t>
            </w:r>
          </w:p>
        </w:tc>
      </w:tr>
      <w:tr w:rsidR="000E1F7E" w:rsidRPr="00C47E21" w:rsidTr="00507BDB">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5.00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Pr>
                <w:rFonts w:ascii="Arial" w:hAnsi="Arial" w:cs="Arial"/>
                <w:color w:val="000000"/>
                <w:szCs w:val="24"/>
              </w:rPr>
              <w:t>Node detection</w:t>
            </w:r>
            <w:r w:rsidRPr="00C47E21">
              <w:rPr>
                <w:rFonts w:ascii="Arial" w:hAnsi="Arial" w:cs="Arial"/>
                <w:color w:val="000000"/>
                <w:szCs w:val="24"/>
              </w:rPr>
              <w:t>- Basic Complete</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FFFF00" w:fill="FF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1st Revision of Node detection, should have all basic functionality</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6.00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Traffic Monitor - 1st Revision</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FFFF00" w:fill="FFFF00"/>
            <w:vAlign w:val="center"/>
            <w:hideMark/>
          </w:tcPr>
          <w:p w:rsidR="000E1F7E" w:rsidRPr="00C47E21" w:rsidRDefault="000E1F7E" w:rsidP="00507BDB">
            <w:pPr>
              <w:spacing w:line="240" w:lineRule="auto"/>
              <w:jc w:val="center"/>
              <w:rPr>
                <w:rFonts w:ascii="Arial" w:hAnsi="Arial" w:cs="Arial"/>
                <w:b/>
                <w:bCs/>
                <w:color w:val="000000"/>
                <w:szCs w:val="24"/>
              </w:rPr>
            </w:pPr>
            <w:r w:rsidRPr="00C47E21">
              <w:rPr>
                <w:rFonts w:ascii="Arial" w:hAnsi="Arial" w:cs="Arial"/>
                <w:b/>
                <w:bCs/>
                <w:color w:val="00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0E1F7E">
            <w:pPr>
              <w:keepNext/>
              <w:spacing w:line="240" w:lineRule="auto"/>
              <w:rPr>
                <w:rFonts w:ascii="Arial" w:hAnsi="Arial" w:cs="Arial"/>
                <w:color w:val="000000"/>
                <w:szCs w:val="24"/>
              </w:rPr>
            </w:pPr>
            <w:r w:rsidRPr="00C47E21">
              <w:rPr>
                <w:rFonts w:ascii="Arial" w:hAnsi="Arial" w:cs="Arial"/>
                <w:color w:val="000000"/>
                <w:szCs w:val="24"/>
              </w:rPr>
              <w:t>1st Revision of Traffic Monitor, parse snort logs, generate needed output, basic attack types</w:t>
            </w:r>
          </w:p>
        </w:tc>
      </w:tr>
    </w:tbl>
    <w:p w:rsidR="000E1F7E" w:rsidRDefault="000E1F7E" w:rsidP="000E1F7E">
      <w:pPr>
        <w:pStyle w:val="Caption"/>
        <w:rPr>
          <w:color w:val="auto"/>
        </w:rPr>
      </w:pPr>
      <w:bookmarkStart w:id="6" w:name="_Toc260909524"/>
      <w:r w:rsidRPr="000E1F7E">
        <w:rPr>
          <w:color w:val="auto"/>
        </w:rPr>
        <w:t xml:space="preserve">Figure </w:t>
      </w:r>
      <w:r w:rsidRPr="000E1F7E">
        <w:rPr>
          <w:color w:val="auto"/>
        </w:rPr>
        <w:fldChar w:fldCharType="begin"/>
      </w:r>
      <w:r w:rsidRPr="000E1F7E">
        <w:rPr>
          <w:color w:val="auto"/>
        </w:rPr>
        <w:instrText xml:space="preserve"> SEQ Figure \* ARABIC </w:instrText>
      </w:r>
      <w:r w:rsidRPr="000E1F7E">
        <w:rPr>
          <w:color w:val="auto"/>
        </w:rPr>
        <w:fldChar w:fldCharType="separate"/>
      </w:r>
      <w:r w:rsidR="00010797">
        <w:rPr>
          <w:noProof/>
          <w:color w:val="auto"/>
        </w:rPr>
        <w:t>3</w:t>
      </w:r>
      <w:r w:rsidRPr="000E1F7E">
        <w:rPr>
          <w:color w:val="auto"/>
        </w:rPr>
        <w:fldChar w:fldCharType="end"/>
      </w:r>
      <w:r w:rsidRPr="000E1F7E">
        <w:rPr>
          <w:color w:val="auto"/>
        </w:rPr>
        <w:t>. Iteration 2 Task Tracker</w:t>
      </w:r>
      <w:bookmarkEnd w:id="6"/>
    </w:p>
    <w:p w:rsidR="000E1F7E" w:rsidRDefault="000E1F7E" w:rsidP="000E1F7E">
      <w:pPr>
        <w:rPr>
          <w:sz w:val="18"/>
          <w:szCs w:val="18"/>
        </w:rPr>
      </w:pPr>
      <w:r>
        <w:br w:type="page"/>
      </w:r>
    </w:p>
    <w:tbl>
      <w:tblPr>
        <w:tblW w:w="10008" w:type="dxa"/>
        <w:tblLook w:val="04A0"/>
      </w:tblPr>
      <w:tblGrid>
        <w:gridCol w:w="93"/>
        <w:gridCol w:w="735"/>
        <w:gridCol w:w="45"/>
        <w:gridCol w:w="1935"/>
        <w:gridCol w:w="1620"/>
        <w:gridCol w:w="1710"/>
        <w:gridCol w:w="1350"/>
        <w:gridCol w:w="2520"/>
      </w:tblGrid>
      <w:tr w:rsidR="000E1F7E" w:rsidRPr="00C96FF6" w:rsidTr="00507BDB">
        <w:trPr>
          <w:trHeight w:val="582"/>
        </w:trPr>
        <w:tc>
          <w:tcPr>
            <w:tcW w:w="10008" w:type="dxa"/>
            <w:gridSpan w:val="8"/>
            <w:tcBorders>
              <w:top w:val="nil"/>
              <w:left w:val="nil"/>
              <w:bottom w:val="nil"/>
              <w:right w:val="nil"/>
            </w:tcBorders>
            <w:shd w:val="clear" w:color="010000" w:fill="010000"/>
            <w:vAlign w:val="bottom"/>
            <w:hideMark/>
          </w:tcPr>
          <w:p w:rsidR="000E1F7E" w:rsidRPr="00C96FF6" w:rsidRDefault="000E1F7E" w:rsidP="00507BDB">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lastRenderedPageBreak/>
              <w:t xml:space="preserve">CS Capstone </w:t>
            </w:r>
            <w:r>
              <w:rPr>
                <w:rFonts w:ascii="Arial1" w:hAnsi="Arial1" w:cs="Arial"/>
                <w:b/>
                <w:bCs/>
                <w:color w:val="FFFFFF"/>
                <w:sz w:val="48"/>
                <w:szCs w:val="48"/>
              </w:rPr>
              <w:t>Task Tracker It. 2</w:t>
            </w:r>
          </w:p>
        </w:tc>
      </w:tr>
      <w:tr w:rsidR="000E1F7E" w:rsidRPr="00C96FF6" w:rsidTr="00507BDB">
        <w:trPr>
          <w:trHeight w:val="439"/>
        </w:trPr>
        <w:tc>
          <w:tcPr>
            <w:tcW w:w="10008" w:type="dxa"/>
            <w:gridSpan w:val="8"/>
            <w:tcBorders>
              <w:top w:val="nil"/>
              <w:left w:val="nil"/>
              <w:bottom w:val="nil"/>
              <w:right w:val="nil"/>
            </w:tcBorders>
            <w:shd w:val="clear" w:color="808080" w:fill="808080"/>
            <w:vAlign w:val="bottom"/>
            <w:hideMark/>
          </w:tcPr>
          <w:p w:rsidR="000E1F7E" w:rsidRPr="00C96FF6" w:rsidRDefault="000E1F7E" w:rsidP="00507BDB">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0E1F7E" w:rsidRPr="00C96FF6" w:rsidTr="00507BDB">
        <w:trPr>
          <w:gridBefore w:val="1"/>
          <w:gridAfter w:val="4"/>
          <w:wBefore w:w="93" w:type="dxa"/>
          <w:wAfter w:w="7200" w:type="dxa"/>
          <w:trHeight w:val="259"/>
        </w:trPr>
        <w:tc>
          <w:tcPr>
            <w:tcW w:w="780" w:type="dxa"/>
            <w:gridSpan w:val="2"/>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tcBorders>
              <w:top w:val="nil"/>
              <w:left w:val="nil"/>
              <w:bottom w:val="nil"/>
              <w:right w:val="nil"/>
            </w:tcBorders>
            <w:shd w:val="clear" w:color="auto" w:fill="auto"/>
            <w:vAlign w:val="bottom"/>
            <w:hideMark/>
          </w:tcPr>
          <w:p w:rsidR="000E1F7E" w:rsidRPr="00C96FF6" w:rsidRDefault="000E1F7E" w:rsidP="00507BDB">
            <w:pPr>
              <w:spacing w:line="240" w:lineRule="auto"/>
              <w:rPr>
                <w:rFonts w:ascii="Times New Roman" w:hAnsi="Times New Roman"/>
                <w:color w:val="000000"/>
                <w:sz w:val="20"/>
              </w:rPr>
            </w:pPr>
            <w:r w:rsidRPr="00C96FF6">
              <w:rPr>
                <w:rFonts w:ascii="Times New Roman" w:hAnsi="Times New Roman"/>
                <w:color w:val="000000"/>
                <w:sz w:val="20"/>
              </w:rPr>
              <w:t> </w:t>
            </w:r>
          </w:p>
        </w:tc>
      </w:tr>
      <w:tr w:rsidR="000E1F7E" w:rsidRPr="00C47E21" w:rsidTr="00507BDB">
        <w:trPr>
          <w:trHeight w:val="750"/>
        </w:trPr>
        <w:tc>
          <w:tcPr>
            <w:tcW w:w="828" w:type="dxa"/>
            <w:gridSpan w:val="2"/>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w:t>
            </w:r>
          </w:p>
        </w:tc>
        <w:tc>
          <w:tcPr>
            <w:tcW w:w="1980" w:type="dxa"/>
            <w:gridSpan w:val="2"/>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Tasks</w:t>
            </w:r>
          </w:p>
        </w:tc>
        <w:tc>
          <w:tcPr>
            <w:tcW w:w="162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Due Date</w:t>
            </w:r>
          </w:p>
        </w:tc>
        <w:tc>
          <w:tcPr>
            <w:tcW w:w="171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Distribution Info</w:t>
            </w:r>
          </w:p>
        </w:tc>
        <w:tc>
          <w:tcPr>
            <w:tcW w:w="135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Status</w:t>
            </w:r>
          </w:p>
        </w:tc>
        <w:tc>
          <w:tcPr>
            <w:tcW w:w="2520" w:type="dxa"/>
            <w:tcBorders>
              <w:top w:val="nil"/>
              <w:left w:val="nil"/>
              <w:bottom w:val="nil"/>
              <w:right w:val="nil"/>
            </w:tcBorders>
            <w:shd w:val="clear" w:color="010000" w:fill="010000"/>
            <w:vAlign w:val="center"/>
            <w:hideMark/>
          </w:tcPr>
          <w:p w:rsidR="000E1F7E" w:rsidRPr="00C47E21" w:rsidRDefault="000E1F7E" w:rsidP="00507BDB">
            <w:pPr>
              <w:spacing w:line="240" w:lineRule="auto"/>
              <w:jc w:val="center"/>
              <w:rPr>
                <w:rFonts w:ascii="Times New Roman" w:hAnsi="Times New Roman"/>
                <w:b/>
                <w:bCs/>
                <w:color w:val="FFFFFF"/>
                <w:sz w:val="36"/>
                <w:szCs w:val="36"/>
              </w:rPr>
            </w:pPr>
            <w:r w:rsidRPr="00C47E21">
              <w:rPr>
                <w:rFonts w:ascii="Times New Roman" w:hAnsi="Times New Roman"/>
                <w:b/>
                <w:bCs/>
                <w:color w:val="FFFFFF"/>
                <w:sz w:val="36"/>
                <w:szCs w:val="36"/>
              </w:rPr>
              <w:t>Remarks</w:t>
            </w:r>
          </w:p>
        </w:tc>
      </w:tr>
      <w:tr w:rsidR="000E1F7E" w:rsidRPr="00C47E21" w:rsidTr="00507BDB">
        <w:trPr>
          <w:trHeight w:val="900"/>
        </w:trPr>
        <w:tc>
          <w:tcPr>
            <w:tcW w:w="8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1.00</w:t>
            </w:r>
          </w:p>
        </w:tc>
        <w:tc>
          <w:tcPr>
            <w:tcW w:w="1980" w:type="dxa"/>
            <w:gridSpan w:val="2"/>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XML Documentation, Node detection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29-Mar-10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single" w:sz="4" w:space="0" w:color="auto"/>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00000"/>
                <w:szCs w:val="24"/>
              </w:rPr>
            </w:pPr>
            <w:r w:rsidRPr="00C47E21">
              <w:rPr>
                <w:rFonts w:ascii="Arial" w:hAnsi="Arial" w:cs="Arial"/>
                <w:b/>
                <w:bCs/>
                <w:color w:val="000000"/>
                <w:szCs w:val="24"/>
              </w:rPr>
              <w:t>Complete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Establish XML format, send to front-end and Sawyer</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2.00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Traffic Monitor - Manipulating Snort Rules</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Learn how to add/modify Snort rules and what it picks up by default</w:t>
            </w:r>
          </w:p>
        </w:tc>
      </w:tr>
      <w:tr w:rsidR="000E1F7E" w:rsidRPr="00C47E21" w:rsidTr="00507BDB">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3.00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Node detection - Input config</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Pr>
                <w:rFonts w:ascii="Arial" w:hAnsi="Arial" w:cs="Arial"/>
                <w:color w:val="000000"/>
                <w:szCs w:val="24"/>
              </w:rPr>
              <w:t>Complete c</w:t>
            </w:r>
            <w:r w:rsidRPr="00C47E21">
              <w:rPr>
                <w:rFonts w:ascii="Arial" w:hAnsi="Arial" w:cs="Arial"/>
                <w:color w:val="000000"/>
                <w:szCs w:val="24"/>
              </w:rPr>
              <w:t>onfig file and IP address input</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4.00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XML Generation, Node detection</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31-Mar-10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Jackson</w:t>
            </w:r>
          </w:p>
        </w:tc>
        <w:tc>
          <w:tcPr>
            <w:tcW w:w="1350" w:type="dxa"/>
            <w:tcBorders>
              <w:top w:val="nil"/>
              <w:left w:val="nil"/>
              <w:bottom w:val="single" w:sz="4" w:space="0" w:color="auto"/>
              <w:right w:val="single" w:sz="4" w:space="0" w:color="auto"/>
            </w:tcBorders>
            <w:shd w:val="clear" w:color="00FF00" w:fill="00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Generate XML from my Node detection output</w:t>
            </w:r>
          </w:p>
        </w:tc>
      </w:tr>
      <w:tr w:rsidR="000E1F7E" w:rsidRPr="00C47E21" w:rsidTr="00507BDB">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5.00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Pr>
                <w:rFonts w:ascii="Arial" w:hAnsi="Arial" w:cs="Arial"/>
                <w:color w:val="000000"/>
                <w:szCs w:val="24"/>
              </w:rPr>
              <w:t>Node detection</w:t>
            </w:r>
            <w:r w:rsidRPr="00C47E21">
              <w:rPr>
                <w:rFonts w:ascii="Arial" w:hAnsi="Arial" w:cs="Arial"/>
                <w:color w:val="000000"/>
                <w:szCs w:val="24"/>
              </w:rPr>
              <w:t>- Basic Complete</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FFFF00" w:fill="FFFF00"/>
            <w:vAlign w:val="center"/>
            <w:hideMark/>
          </w:tcPr>
          <w:p w:rsidR="000E1F7E" w:rsidRPr="00C47E21" w:rsidRDefault="000E1F7E" w:rsidP="00507BDB">
            <w:pPr>
              <w:spacing w:line="240" w:lineRule="auto"/>
              <w:jc w:val="center"/>
              <w:rPr>
                <w:rFonts w:ascii="Arial" w:hAnsi="Arial" w:cs="Arial"/>
                <w:b/>
                <w:bCs/>
                <w:color w:val="010000"/>
                <w:szCs w:val="24"/>
              </w:rPr>
            </w:pPr>
            <w:r w:rsidRPr="00C47E21">
              <w:rPr>
                <w:rFonts w:ascii="Arial" w:hAnsi="Arial" w:cs="Arial"/>
                <w:b/>
                <w:bCs/>
                <w:color w:val="01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1st Revision of Node detection, should have all basic functionality</w:t>
            </w:r>
          </w:p>
        </w:tc>
      </w:tr>
      <w:tr w:rsidR="000E1F7E" w:rsidRPr="00C47E21" w:rsidTr="00507BDB">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right"/>
              <w:rPr>
                <w:rFonts w:ascii="Arial" w:hAnsi="Arial" w:cs="Arial"/>
                <w:b/>
                <w:bCs/>
                <w:color w:val="000000"/>
                <w:szCs w:val="24"/>
              </w:rPr>
            </w:pPr>
            <w:r w:rsidRPr="00C47E21">
              <w:rPr>
                <w:rFonts w:ascii="Arial" w:hAnsi="Arial" w:cs="Arial"/>
                <w:b/>
                <w:bCs/>
                <w:color w:val="000000"/>
                <w:szCs w:val="24"/>
              </w:rPr>
              <w:t>6.00</w:t>
            </w:r>
          </w:p>
        </w:tc>
        <w:tc>
          <w:tcPr>
            <w:tcW w:w="1980" w:type="dxa"/>
            <w:gridSpan w:val="2"/>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Traffic Monitor - 1st Revision</w:t>
            </w:r>
          </w:p>
        </w:tc>
        <w:tc>
          <w:tcPr>
            <w:tcW w:w="16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507BDB">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FFFF00" w:fill="FFFF00"/>
            <w:vAlign w:val="center"/>
            <w:hideMark/>
          </w:tcPr>
          <w:p w:rsidR="000E1F7E" w:rsidRPr="00C47E21" w:rsidRDefault="000E1F7E" w:rsidP="00507BDB">
            <w:pPr>
              <w:spacing w:line="240" w:lineRule="auto"/>
              <w:jc w:val="center"/>
              <w:rPr>
                <w:rFonts w:ascii="Arial" w:hAnsi="Arial" w:cs="Arial"/>
                <w:b/>
                <w:bCs/>
                <w:color w:val="000000"/>
                <w:szCs w:val="24"/>
              </w:rPr>
            </w:pPr>
            <w:r w:rsidRPr="00C47E21">
              <w:rPr>
                <w:rFonts w:ascii="Arial" w:hAnsi="Arial" w:cs="Arial"/>
                <w:b/>
                <w:bCs/>
                <w:color w:val="00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0E1F7E" w:rsidRPr="00C47E21" w:rsidRDefault="000E1F7E" w:rsidP="000E1F7E">
            <w:pPr>
              <w:keepNext/>
              <w:spacing w:line="240" w:lineRule="auto"/>
              <w:rPr>
                <w:rFonts w:ascii="Arial" w:hAnsi="Arial" w:cs="Arial"/>
                <w:color w:val="000000"/>
                <w:szCs w:val="24"/>
              </w:rPr>
            </w:pPr>
            <w:r w:rsidRPr="00C47E21">
              <w:rPr>
                <w:rFonts w:ascii="Arial" w:hAnsi="Arial" w:cs="Arial"/>
                <w:color w:val="000000"/>
                <w:szCs w:val="24"/>
              </w:rPr>
              <w:t>1st Revision of Traffic Monitor, parse snort logs, generate needed output, basic attack types</w:t>
            </w:r>
          </w:p>
        </w:tc>
      </w:tr>
    </w:tbl>
    <w:p w:rsidR="00DD1D0B" w:rsidRDefault="000E1F7E" w:rsidP="000E1F7E">
      <w:pPr>
        <w:pStyle w:val="Caption"/>
        <w:rPr>
          <w:color w:val="auto"/>
        </w:rPr>
      </w:pPr>
      <w:bookmarkStart w:id="7" w:name="_Toc260909525"/>
      <w:r w:rsidRPr="000E1F7E">
        <w:rPr>
          <w:color w:val="auto"/>
        </w:rPr>
        <w:t xml:space="preserve">Figure </w:t>
      </w:r>
      <w:r w:rsidRPr="000E1F7E">
        <w:rPr>
          <w:color w:val="auto"/>
        </w:rPr>
        <w:fldChar w:fldCharType="begin"/>
      </w:r>
      <w:r w:rsidRPr="000E1F7E">
        <w:rPr>
          <w:color w:val="auto"/>
        </w:rPr>
        <w:instrText xml:space="preserve"> SEQ Figure \* ARABIC </w:instrText>
      </w:r>
      <w:r w:rsidRPr="000E1F7E">
        <w:rPr>
          <w:color w:val="auto"/>
        </w:rPr>
        <w:fldChar w:fldCharType="separate"/>
      </w:r>
      <w:r w:rsidR="00010797">
        <w:rPr>
          <w:noProof/>
          <w:color w:val="auto"/>
        </w:rPr>
        <w:t>4</w:t>
      </w:r>
      <w:r w:rsidRPr="000E1F7E">
        <w:rPr>
          <w:color w:val="auto"/>
        </w:rPr>
        <w:fldChar w:fldCharType="end"/>
      </w:r>
      <w:r w:rsidRPr="000E1F7E">
        <w:rPr>
          <w:color w:val="auto"/>
        </w:rPr>
        <w:t>. Iteration 3 Task Tracker</w:t>
      </w:r>
      <w:bookmarkEnd w:id="7"/>
    </w:p>
    <w:p w:rsidR="00DD1D0B" w:rsidRDefault="00DD1D0B" w:rsidP="00DD1D0B">
      <w:pPr>
        <w:rPr>
          <w:sz w:val="18"/>
          <w:szCs w:val="18"/>
        </w:rPr>
      </w:pPr>
      <w:r>
        <w:br w:type="page"/>
      </w:r>
    </w:p>
    <w:tbl>
      <w:tblPr>
        <w:tblW w:w="9915" w:type="dxa"/>
        <w:tblInd w:w="93" w:type="dxa"/>
        <w:tblLook w:val="04A0"/>
      </w:tblPr>
      <w:tblGrid>
        <w:gridCol w:w="780"/>
        <w:gridCol w:w="45"/>
        <w:gridCol w:w="1890"/>
        <w:gridCol w:w="30"/>
        <w:gridCol w:w="1469"/>
        <w:gridCol w:w="1831"/>
        <w:gridCol w:w="1398"/>
        <w:gridCol w:w="2472"/>
      </w:tblGrid>
      <w:tr w:rsidR="00DD1D0B" w:rsidRPr="00C96FF6" w:rsidTr="00507BDB">
        <w:trPr>
          <w:trHeight w:val="582"/>
        </w:trPr>
        <w:tc>
          <w:tcPr>
            <w:tcW w:w="9915" w:type="dxa"/>
            <w:gridSpan w:val="8"/>
            <w:tcBorders>
              <w:top w:val="nil"/>
              <w:left w:val="nil"/>
              <w:bottom w:val="nil"/>
              <w:right w:val="nil"/>
            </w:tcBorders>
            <w:shd w:val="clear" w:color="010000" w:fill="010000"/>
            <w:vAlign w:val="bottom"/>
            <w:hideMark/>
          </w:tcPr>
          <w:p w:rsidR="00DD1D0B" w:rsidRPr="00C96FF6" w:rsidRDefault="00DD1D0B" w:rsidP="00507BDB">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lastRenderedPageBreak/>
              <w:t xml:space="preserve">CS Capstone </w:t>
            </w:r>
            <w:r>
              <w:rPr>
                <w:rFonts w:ascii="Arial1" w:hAnsi="Arial1" w:cs="Arial"/>
                <w:b/>
                <w:bCs/>
                <w:color w:val="FFFFFF"/>
                <w:sz w:val="48"/>
                <w:szCs w:val="48"/>
              </w:rPr>
              <w:t>Task Tracker It. 4</w:t>
            </w:r>
          </w:p>
        </w:tc>
      </w:tr>
      <w:tr w:rsidR="00DD1D0B" w:rsidRPr="00C96FF6" w:rsidTr="00507BDB">
        <w:trPr>
          <w:trHeight w:val="439"/>
        </w:trPr>
        <w:tc>
          <w:tcPr>
            <w:tcW w:w="9915" w:type="dxa"/>
            <w:gridSpan w:val="8"/>
            <w:tcBorders>
              <w:top w:val="nil"/>
              <w:left w:val="nil"/>
              <w:bottom w:val="nil"/>
              <w:right w:val="nil"/>
            </w:tcBorders>
            <w:shd w:val="clear" w:color="808080" w:fill="808080"/>
            <w:vAlign w:val="bottom"/>
            <w:hideMark/>
          </w:tcPr>
          <w:p w:rsidR="00DD1D0B" w:rsidRPr="00C96FF6" w:rsidRDefault="00DD1D0B" w:rsidP="00507BDB">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DD1D0B" w:rsidRPr="00C96FF6" w:rsidTr="00507BDB">
        <w:trPr>
          <w:gridAfter w:val="5"/>
          <w:wAfter w:w="7200" w:type="dxa"/>
          <w:trHeight w:val="259"/>
        </w:trPr>
        <w:tc>
          <w:tcPr>
            <w:tcW w:w="780" w:type="dxa"/>
            <w:tcBorders>
              <w:top w:val="nil"/>
              <w:left w:val="nil"/>
              <w:bottom w:val="nil"/>
              <w:right w:val="nil"/>
            </w:tcBorders>
            <w:shd w:val="clear" w:color="auto" w:fill="auto"/>
            <w:vAlign w:val="bottom"/>
            <w:hideMark/>
          </w:tcPr>
          <w:p w:rsidR="00DD1D0B" w:rsidRPr="00C96FF6" w:rsidRDefault="00DD1D0B" w:rsidP="00507BDB">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gridSpan w:val="2"/>
            <w:tcBorders>
              <w:top w:val="nil"/>
              <w:left w:val="nil"/>
              <w:bottom w:val="nil"/>
              <w:right w:val="nil"/>
            </w:tcBorders>
            <w:shd w:val="clear" w:color="auto" w:fill="auto"/>
            <w:vAlign w:val="bottom"/>
            <w:hideMark/>
          </w:tcPr>
          <w:p w:rsidR="00DD1D0B" w:rsidRPr="00C96FF6" w:rsidRDefault="00DD1D0B" w:rsidP="00507BDB">
            <w:pPr>
              <w:spacing w:line="240" w:lineRule="auto"/>
              <w:rPr>
                <w:rFonts w:ascii="Times New Roman" w:hAnsi="Times New Roman"/>
                <w:color w:val="000000"/>
                <w:sz w:val="20"/>
              </w:rPr>
            </w:pPr>
            <w:r w:rsidRPr="00C96FF6">
              <w:rPr>
                <w:rFonts w:ascii="Times New Roman" w:hAnsi="Times New Roman"/>
                <w:color w:val="000000"/>
                <w:sz w:val="20"/>
              </w:rPr>
              <w:t> </w:t>
            </w:r>
          </w:p>
        </w:tc>
      </w:tr>
      <w:tr w:rsidR="00DD1D0B" w:rsidRPr="0026640E" w:rsidTr="00507BDB">
        <w:trPr>
          <w:trHeight w:val="750"/>
        </w:trPr>
        <w:tc>
          <w:tcPr>
            <w:tcW w:w="825" w:type="dxa"/>
            <w:gridSpan w:val="2"/>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T-#</w:t>
            </w:r>
          </w:p>
        </w:tc>
        <w:tc>
          <w:tcPr>
            <w:tcW w:w="1920" w:type="dxa"/>
            <w:gridSpan w:val="2"/>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Tasks</w:t>
            </w:r>
          </w:p>
        </w:tc>
        <w:tc>
          <w:tcPr>
            <w:tcW w:w="1469" w:type="dxa"/>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Due Date</w:t>
            </w:r>
          </w:p>
        </w:tc>
        <w:tc>
          <w:tcPr>
            <w:tcW w:w="1831" w:type="dxa"/>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Distribution Info</w:t>
            </w:r>
          </w:p>
        </w:tc>
        <w:tc>
          <w:tcPr>
            <w:tcW w:w="1398" w:type="dxa"/>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Status</w:t>
            </w:r>
          </w:p>
        </w:tc>
        <w:tc>
          <w:tcPr>
            <w:tcW w:w="2472" w:type="dxa"/>
            <w:tcBorders>
              <w:top w:val="nil"/>
              <w:left w:val="nil"/>
              <w:bottom w:val="nil"/>
              <w:right w:val="nil"/>
            </w:tcBorders>
            <w:shd w:val="clear" w:color="010000" w:fill="010000"/>
            <w:vAlign w:val="center"/>
            <w:hideMark/>
          </w:tcPr>
          <w:p w:rsidR="00DD1D0B" w:rsidRPr="0026640E" w:rsidRDefault="00DD1D0B" w:rsidP="00507BDB">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Remarks</w:t>
            </w:r>
          </w:p>
        </w:tc>
      </w:tr>
      <w:tr w:rsidR="00DD1D0B" w:rsidRPr="0026640E" w:rsidTr="00507BDB">
        <w:trPr>
          <w:trHeight w:val="630"/>
        </w:trPr>
        <w:tc>
          <w:tcPr>
            <w:tcW w:w="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1.00</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Node Detection – Add Caching</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12-Apr-10</w:t>
            </w:r>
          </w:p>
        </w:tc>
        <w:tc>
          <w:tcPr>
            <w:tcW w:w="1831" w:type="dxa"/>
            <w:tcBorders>
              <w:top w:val="single" w:sz="4" w:space="0" w:color="auto"/>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King</w:t>
            </w:r>
          </w:p>
        </w:tc>
        <w:tc>
          <w:tcPr>
            <w:tcW w:w="1398" w:type="dxa"/>
            <w:tcBorders>
              <w:top w:val="single" w:sz="4" w:space="0" w:color="auto"/>
              <w:left w:val="nil"/>
              <w:bottom w:val="single" w:sz="4" w:space="0" w:color="auto"/>
              <w:right w:val="single" w:sz="4" w:space="0" w:color="auto"/>
            </w:tcBorders>
            <w:shd w:val="clear" w:color="00FF00" w:fill="00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single" w:sz="4" w:space="0" w:color="auto"/>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Rough Implementation of OS Caching</w:t>
            </w:r>
          </w:p>
        </w:tc>
      </w:tr>
      <w:tr w:rsidR="00DD1D0B" w:rsidRPr="0026640E" w:rsidTr="00507BDB">
        <w:trPr>
          <w:trHeight w:val="63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2.00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Generate Log files</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13-Apr-10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Extras</w:t>
            </w:r>
          </w:p>
        </w:tc>
        <w:tc>
          <w:tcPr>
            <w:tcW w:w="1398" w:type="dxa"/>
            <w:tcBorders>
              <w:top w:val="nil"/>
              <w:left w:val="nil"/>
              <w:bottom w:val="single" w:sz="4" w:space="0" w:color="auto"/>
              <w:right w:val="single" w:sz="4" w:space="0" w:color="auto"/>
            </w:tcBorders>
            <w:shd w:val="clear" w:color="00FF00" w:fill="00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Generate snort log files for Lockwood</w:t>
            </w:r>
          </w:p>
        </w:tc>
      </w:tr>
      <w:tr w:rsidR="00DD1D0B" w:rsidRPr="0026640E" w:rsidTr="00507BDB">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3.00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Installation on router</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13-Apr-10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King, Lockwood, Sawyer</w:t>
            </w:r>
          </w:p>
        </w:tc>
        <w:tc>
          <w:tcPr>
            <w:tcW w:w="1398" w:type="dxa"/>
            <w:tcBorders>
              <w:top w:val="nil"/>
              <w:left w:val="nil"/>
              <w:bottom w:val="single" w:sz="4" w:space="0" w:color="auto"/>
              <w:right w:val="single" w:sz="4" w:space="0" w:color="auto"/>
            </w:tcBorders>
            <w:shd w:val="clear" w:color="00FF00" w:fill="00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Install and configure software on new router</w:t>
            </w:r>
          </w:p>
        </w:tc>
      </w:tr>
      <w:tr w:rsidR="00DD1D0B" w:rsidRPr="0026640E" w:rsidTr="00507BDB">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4.00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Prepare Production Test</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14-Apr-10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All team</w:t>
            </w:r>
          </w:p>
        </w:tc>
        <w:tc>
          <w:tcPr>
            <w:tcW w:w="1398" w:type="dxa"/>
            <w:tcBorders>
              <w:top w:val="nil"/>
              <w:left w:val="nil"/>
              <w:bottom w:val="single" w:sz="4" w:space="0" w:color="auto"/>
              <w:right w:val="single" w:sz="4" w:space="0" w:color="auto"/>
            </w:tcBorders>
            <w:shd w:val="clear" w:color="00FF00" w:fill="00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Fix bugs, implement automation, prepare Production test for review in class 4/9</w:t>
            </w:r>
          </w:p>
        </w:tc>
      </w:tr>
      <w:tr w:rsidR="00DD1D0B" w:rsidRPr="0026640E" w:rsidTr="00507BDB">
        <w:trPr>
          <w:trHeight w:val="9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5.00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Review Production Test Results</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16-Apr-10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King</w:t>
            </w:r>
          </w:p>
        </w:tc>
        <w:tc>
          <w:tcPr>
            <w:tcW w:w="1398" w:type="dxa"/>
            <w:tcBorders>
              <w:top w:val="nil"/>
              <w:left w:val="nil"/>
              <w:bottom w:val="single" w:sz="4" w:space="0" w:color="auto"/>
              <w:right w:val="single" w:sz="4" w:space="0" w:color="auto"/>
            </w:tcBorders>
            <w:shd w:val="clear" w:color="FFFF00" w:fill="FF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DD1D0B" w:rsidRDefault="00DD1D0B" w:rsidP="00507BDB">
            <w:pPr>
              <w:spacing w:line="240" w:lineRule="auto"/>
              <w:rPr>
                <w:rFonts w:ascii="Arial" w:hAnsi="Arial" w:cs="Arial"/>
                <w:color w:val="000000"/>
                <w:szCs w:val="24"/>
              </w:rPr>
            </w:pPr>
            <w:r w:rsidRPr="0026640E">
              <w:rPr>
                <w:rFonts w:ascii="Arial" w:hAnsi="Arial" w:cs="Arial"/>
                <w:color w:val="000000"/>
                <w:szCs w:val="24"/>
              </w:rPr>
              <w:t xml:space="preserve">Review results of Production test for completeness and </w:t>
            </w:r>
          </w:p>
          <w:p w:rsidR="00DD1D0B" w:rsidRPr="0026640E" w:rsidRDefault="00DD1D0B" w:rsidP="00507BDB">
            <w:pPr>
              <w:spacing w:line="240" w:lineRule="auto"/>
              <w:rPr>
                <w:rFonts w:ascii="Arial" w:hAnsi="Arial" w:cs="Arial"/>
                <w:color w:val="000000"/>
                <w:szCs w:val="24"/>
              </w:rPr>
            </w:pPr>
            <w:r>
              <w:rPr>
                <w:rFonts w:ascii="Arial" w:hAnsi="Arial" w:cs="Arial"/>
                <w:color w:val="000000"/>
                <w:szCs w:val="24"/>
              </w:rPr>
              <w:t>A</w:t>
            </w:r>
            <w:r>
              <w:rPr>
                <w:rFonts w:ascii="Arial" w:hAnsi="Arial" w:cs="Arial"/>
                <w:color w:val="000000"/>
                <w:szCs w:val="24"/>
              </w:rPr>
              <w:t>ccuracy</w:t>
            </w:r>
          </w:p>
        </w:tc>
      </w:tr>
      <w:tr w:rsidR="00DD1D0B" w:rsidRPr="0026640E" w:rsidTr="00507BDB">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6.00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Bug fixes for next Review</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19-Apr-10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All team</w:t>
            </w:r>
          </w:p>
        </w:tc>
        <w:tc>
          <w:tcPr>
            <w:tcW w:w="1398" w:type="dxa"/>
            <w:tcBorders>
              <w:top w:val="nil"/>
              <w:left w:val="nil"/>
              <w:bottom w:val="single" w:sz="4" w:space="0" w:color="auto"/>
              <w:right w:val="single" w:sz="4" w:space="0" w:color="auto"/>
            </w:tcBorders>
            <w:shd w:val="clear" w:color="FFFF00" w:fill="FF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Make changes and fix bugs to push a final revision</w:t>
            </w:r>
          </w:p>
        </w:tc>
      </w:tr>
      <w:tr w:rsidR="00DD1D0B" w:rsidRPr="0026640E" w:rsidTr="00507BDB">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right"/>
              <w:rPr>
                <w:rFonts w:ascii="Arial" w:hAnsi="Arial" w:cs="Arial"/>
                <w:b/>
                <w:bCs/>
                <w:color w:val="000000"/>
                <w:szCs w:val="24"/>
              </w:rPr>
            </w:pPr>
            <w:r w:rsidRPr="0026640E">
              <w:rPr>
                <w:rFonts w:ascii="Arial" w:hAnsi="Arial" w:cs="Arial"/>
                <w:b/>
                <w:bCs/>
                <w:color w:val="000000"/>
                <w:szCs w:val="24"/>
              </w:rPr>
              <w:t>7.00</w:t>
            </w:r>
          </w:p>
        </w:tc>
        <w:tc>
          <w:tcPr>
            <w:tcW w:w="1920" w:type="dxa"/>
            <w:gridSpan w:val="2"/>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Develop new rules for Snort</w:t>
            </w:r>
          </w:p>
        </w:tc>
        <w:tc>
          <w:tcPr>
            <w:tcW w:w="1469"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jc w:val="center"/>
              <w:rPr>
                <w:rFonts w:ascii="Arial" w:hAnsi="Arial" w:cs="Arial"/>
                <w:color w:val="000000"/>
                <w:szCs w:val="24"/>
              </w:rPr>
            </w:pPr>
            <w:r w:rsidRPr="0026640E">
              <w:rPr>
                <w:rFonts w:ascii="Arial" w:hAnsi="Arial" w:cs="Arial"/>
                <w:color w:val="000000"/>
                <w:szCs w:val="24"/>
              </w:rPr>
              <w:t>16-Apr-10</w:t>
            </w:r>
          </w:p>
        </w:tc>
        <w:tc>
          <w:tcPr>
            <w:tcW w:w="1831"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507BDB">
            <w:pPr>
              <w:spacing w:line="240" w:lineRule="auto"/>
              <w:rPr>
                <w:rFonts w:ascii="Arial" w:hAnsi="Arial" w:cs="Arial"/>
                <w:color w:val="000000"/>
                <w:szCs w:val="24"/>
              </w:rPr>
            </w:pPr>
            <w:r w:rsidRPr="0026640E">
              <w:rPr>
                <w:rFonts w:ascii="Arial" w:hAnsi="Arial" w:cs="Arial"/>
                <w:color w:val="000000"/>
                <w:szCs w:val="24"/>
              </w:rPr>
              <w:t>Lockwood, Extras</w:t>
            </w:r>
          </w:p>
        </w:tc>
        <w:tc>
          <w:tcPr>
            <w:tcW w:w="1398" w:type="dxa"/>
            <w:tcBorders>
              <w:top w:val="nil"/>
              <w:left w:val="nil"/>
              <w:bottom w:val="single" w:sz="4" w:space="0" w:color="auto"/>
              <w:right w:val="single" w:sz="4" w:space="0" w:color="auto"/>
            </w:tcBorders>
            <w:shd w:val="clear" w:color="FFFF00" w:fill="FFFF00"/>
            <w:vAlign w:val="center"/>
            <w:hideMark/>
          </w:tcPr>
          <w:p w:rsidR="00DD1D0B" w:rsidRPr="0026640E" w:rsidRDefault="00DD1D0B" w:rsidP="00507BDB">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DD1D0B" w:rsidRPr="0026640E" w:rsidRDefault="00DD1D0B" w:rsidP="00DD1D0B">
            <w:pPr>
              <w:keepNext/>
              <w:spacing w:line="240" w:lineRule="auto"/>
              <w:rPr>
                <w:rFonts w:ascii="Arial" w:hAnsi="Arial" w:cs="Arial"/>
                <w:color w:val="000000"/>
                <w:szCs w:val="24"/>
              </w:rPr>
            </w:pPr>
            <w:r w:rsidRPr="0026640E">
              <w:rPr>
                <w:rFonts w:ascii="Arial" w:hAnsi="Arial" w:cs="Arial"/>
                <w:color w:val="000000"/>
                <w:szCs w:val="24"/>
              </w:rPr>
              <w:t>Using new log files, develop more rules for attack detection</w:t>
            </w:r>
          </w:p>
        </w:tc>
      </w:tr>
    </w:tbl>
    <w:p w:rsidR="00DD1D0B" w:rsidRPr="00DD1D0B" w:rsidRDefault="00DD1D0B" w:rsidP="00DD1D0B">
      <w:pPr>
        <w:pStyle w:val="Caption"/>
        <w:rPr>
          <w:color w:val="auto"/>
        </w:rPr>
      </w:pPr>
      <w:bookmarkStart w:id="8" w:name="_Toc260909526"/>
      <w:r w:rsidRPr="00DD1D0B">
        <w:rPr>
          <w:color w:val="auto"/>
        </w:rPr>
        <w:t xml:space="preserve">Figure </w:t>
      </w:r>
      <w:r w:rsidRPr="00DD1D0B">
        <w:rPr>
          <w:color w:val="auto"/>
        </w:rPr>
        <w:fldChar w:fldCharType="begin"/>
      </w:r>
      <w:r w:rsidRPr="00DD1D0B">
        <w:rPr>
          <w:color w:val="auto"/>
        </w:rPr>
        <w:instrText xml:space="preserve"> SEQ Figure \* ARABIC </w:instrText>
      </w:r>
      <w:r w:rsidRPr="00DD1D0B">
        <w:rPr>
          <w:color w:val="auto"/>
        </w:rPr>
        <w:fldChar w:fldCharType="separate"/>
      </w:r>
      <w:r w:rsidR="00010797">
        <w:rPr>
          <w:noProof/>
          <w:color w:val="auto"/>
        </w:rPr>
        <w:t>5</w:t>
      </w:r>
      <w:r w:rsidRPr="00DD1D0B">
        <w:rPr>
          <w:color w:val="auto"/>
        </w:rPr>
        <w:fldChar w:fldCharType="end"/>
      </w:r>
      <w:r w:rsidRPr="00DD1D0B">
        <w:rPr>
          <w:color w:val="auto"/>
        </w:rPr>
        <w:t>. Iteration 4 Task Tracker</w:t>
      </w:r>
      <w:bookmarkEnd w:id="8"/>
    </w:p>
    <w:p w:rsidR="00DD1D0B" w:rsidRDefault="00DD1D0B" w:rsidP="00DD1D0B">
      <w:pPr>
        <w:rPr>
          <w:color w:val="4F81BD" w:themeColor="accent1"/>
          <w:sz w:val="18"/>
          <w:szCs w:val="18"/>
        </w:rPr>
      </w:pPr>
      <w:r>
        <w:br w:type="page"/>
      </w:r>
    </w:p>
    <w:tbl>
      <w:tblPr>
        <w:tblW w:w="9900" w:type="dxa"/>
        <w:tblInd w:w="108" w:type="dxa"/>
        <w:tblLayout w:type="fixed"/>
        <w:tblLook w:val="04A0"/>
      </w:tblPr>
      <w:tblGrid>
        <w:gridCol w:w="1949"/>
        <w:gridCol w:w="2551"/>
        <w:gridCol w:w="1890"/>
        <w:gridCol w:w="1980"/>
        <w:gridCol w:w="1530"/>
      </w:tblGrid>
      <w:tr w:rsidR="00DD1D0B" w:rsidRPr="002577A1" w:rsidTr="00507BDB">
        <w:trPr>
          <w:trHeight w:val="619"/>
        </w:trPr>
        <w:tc>
          <w:tcPr>
            <w:tcW w:w="6390" w:type="dxa"/>
            <w:gridSpan w:val="3"/>
            <w:tcBorders>
              <w:top w:val="nil"/>
              <w:left w:val="nil"/>
              <w:bottom w:val="single" w:sz="4" w:space="0" w:color="auto"/>
              <w:right w:val="nil"/>
            </w:tcBorders>
            <w:shd w:val="clear" w:color="000000" w:fill="000000"/>
            <w:noWrap/>
            <w:vAlign w:val="bottom"/>
            <w:hideMark/>
          </w:tcPr>
          <w:p w:rsidR="00DD1D0B" w:rsidRDefault="00DD1D0B" w:rsidP="00507BDB">
            <w:pPr>
              <w:spacing w:line="240" w:lineRule="auto"/>
              <w:rPr>
                <w:rFonts w:ascii="Times New Roman" w:hAnsi="Times New Roman"/>
                <w:color w:val="FFFFFF"/>
                <w:sz w:val="48"/>
                <w:szCs w:val="48"/>
              </w:rPr>
            </w:pPr>
            <w:r w:rsidRPr="002577A1">
              <w:rPr>
                <w:rFonts w:ascii="Times New Roman" w:hAnsi="Times New Roman"/>
                <w:color w:val="FFFFFF"/>
                <w:sz w:val="48"/>
                <w:szCs w:val="48"/>
              </w:rPr>
              <w:lastRenderedPageBreak/>
              <w:t xml:space="preserve">Issue Tracker - </w:t>
            </w:r>
          </w:p>
          <w:p w:rsidR="00DD1D0B" w:rsidRPr="002577A1" w:rsidRDefault="00DD1D0B" w:rsidP="00507BDB">
            <w:pPr>
              <w:spacing w:line="240" w:lineRule="auto"/>
              <w:rPr>
                <w:rFonts w:ascii="Times New Roman" w:hAnsi="Times New Roman"/>
                <w:color w:val="FFFFFF"/>
                <w:sz w:val="48"/>
                <w:szCs w:val="48"/>
              </w:rPr>
            </w:pPr>
            <w:r w:rsidRPr="002577A1">
              <w:rPr>
                <w:rFonts w:ascii="Times New Roman" w:hAnsi="Times New Roman"/>
                <w:color w:val="FFFFFF"/>
                <w:sz w:val="48"/>
                <w:szCs w:val="48"/>
              </w:rPr>
              <w:t>Real Time Visualization</w:t>
            </w:r>
          </w:p>
        </w:tc>
        <w:tc>
          <w:tcPr>
            <w:tcW w:w="1980" w:type="dxa"/>
            <w:tcBorders>
              <w:top w:val="nil"/>
              <w:left w:val="nil"/>
              <w:bottom w:val="single" w:sz="4" w:space="0" w:color="auto"/>
              <w:right w:val="nil"/>
            </w:tcBorders>
            <w:shd w:val="clear" w:color="000000" w:fill="000000"/>
            <w:vAlign w:val="bottom"/>
            <w:hideMark/>
          </w:tcPr>
          <w:p w:rsidR="00DD1D0B" w:rsidRPr="002577A1" w:rsidRDefault="00DD1D0B" w:rsidP="00507BDB">
            <w:pPr>
              <w:spacing w:line="240" w:lineRule="auto"/>
              <w:rPr>
                <w:rFonts w:ascii="Arial" w:hAnsi="Arial" w:cs="Arial"/>
                <w:color w:val="FFFFFF"/>
                <w:sz w:val="20"/>
              </w:rPr>
            </w:pPr>
            <w:r w:rsidRPr="002577A1">
              <w:rPr>
                <w:rFonts w:ascii="Arial" w:hAnsi="Arial" w:cs="Arial"/>
                <w:color w:val="FFFFFF"/>
                <w:sz w:val="20"/>
              </w:rPr>
              <w:t> </w:t>
            </w:r>
          </w:p>
        </w:tc>
        <w:tc>
          <w:tcPr>
            <w:tcW w:w="1530" w:type="dxa"/>
            <w:tcBorders>
              <w:top w:val="nil"/>
              <w:left w:val="nil"/>
              <w:bottom w:val="nil"/>
              <w:right w:val="nil"/>
            </w:tcBorders>
            <w:shd w:val="clear" w:color="000000" w:fill="000000"/>
            <w:noWrap/>
            <w:vAlign w:val="center"/>
            <w:hideMark/>
          </w:tcPr>
          <w:p w:rsidR="00DD1D0B" w:rsidRPr="002577A1" w:rsidRDefault="00DD1D0B" w:rsidP="00507BDB">
            <w:pPr>
              <w:spacing w:line="240" w:lineRule="auto"/>
              <w:rPr>
                <w:rFonts w:ascii="Arial" w:hAnsi="Arial" w:cs="Arial"/>
                <w:color w:val="FFFFFF"/>
                <w:sz w:val="20"/>
              </w:rPr>
            </w:pPr>
            <w:r w:rsidRPr="002577A1">
              <w:rPr>
                <w:rFonts w:ascii="Arial" w:hAnsi="Arial" w:cs="Arial"/>
                <w:color w:val="FFFFFF"/>
                <w:sz w:val="20"/>
              </w:rPr>
              <w:t> </w:t>
            </w:r>
          </w:p>
        </w:tc>
      </w:tr>
      <w:tr w:rsidR="00DD1D0B" w:rsidRPr="002577A1" w:rsidTr="00507BDB">
        <w:trPr>
          <w:trHeight w:val="362"/>
        </w:trPr>
        <w:tc>
          <w:tcPr>
            <w:tcW w:w="1949" w:type="dxa"/>
            <w:tcBorders>
              <w:top w:val="nil"/>
              <w:left w:val="single" w:sz="4" w:space="0" w:color="auto"/>
              <w:bottom w:val="single" w:sz="4" w:space="0" w:color="auto"/>
              <w:right w:val="single" w:sz="4" w:space="0" w:color="auto"/>
            </w:tcBorders>
            <w:shd w:val="clear" w:color="auto" w:fill="auto"/>
            <w:vAlign w:val="bottom"/>
            <w:hideMark/>
          </w:tcPr>
          <w:p w:rsidR="00DD1D0B" w:rsidRPr="002577A1" w:rsidRDefault="00DD1D0B" w:rsidP="00507BDB">
            <w:pPr>
              <w:spacing w:line="240" w:lineRule="auto"/>
              <w:rPr>
                <w:rFonts w:ascii="Arial" w:hAnsi="Arial" w:cs="Arial"/>
                <w:b/>
                <w:bCs/>
                <w:sz w:val="28"/>
                <w:szCs w:val="28"/>
              </w:rPr>
            </w:pPr>
            <w:r w:rsidRPr="002577A1">
              <w:rPr>
                <w:rFonts w:ascii="Arial" w:hAnsi="Arial" w:cs="Arial"/>
                <w:b/>
                <w:bCs/>
                <w:sz w:val="28"/>
                <w:szCs w:val="28"/>
              </w:rPr>
              <w:t>Issue</w:t>
            </w:r>
          </w:p>
        </w:tc>
        <w:tc>
          <w:tcPr>
            <w:tcW w:w="2551" w:type="dxa"/>
            <w:tcBorders>
              <w:top w:val="nil"/>
              <w:left w:val="nil"/>
              <w:bottom w:val="single" w:sz="4" w:space="0" w:color="auto"/>
              <w:right w:val="single" w:sz="4" w:space="0" w:color="auto"/>
            </w:tcBorders>
            <w:shd w:val="clear" w:color="auto" w:fill="auto"/>
            <w:vAlign w:val="bottom"/>
            <w:hideMark/>
          </w:tcPr>
          <w:p w:rsidR="00DD1D0B" w:rsidRPr="002577A1" w:rsidRDefault="00DD1D0B" w:rsidP="00507BDB">
            <w:pPr>
              <w:spacing w:line="240" w:lineRule="auto"/>
              <w:rPr>
                <w:rFonts w:ascii="Arial" w:hAnsi="Arial" w:cs="Arial"/>
                <w:b/>
                <w:bCs/>
                <w:sz w:val="28"/>
                <w:szCs w:val="28"/>
              </w:rPr>
            </w:pPr>
            <w:r w:rsidRPr="002577A1">
              <w:rPr>
                <w:rFonts w:ascii="Arial" w:hAnsi="Arial" w:cs="Arial"/>
                <w:b/>
                <w:bCs/>
                <w:sz w:val="28"/>
                <w:szCs w:val="28"/>
              </w:rPr>
              <w:t>Details</w:t>
            </w:r>
          </w:p>
        </w:tc>
        <w:tc>
          <w:tcPr>
            <w:tcW w:w="1890" w:type="dxa"/>
            <w:tcBorders>
              <w:top w:val="nil"/>
              <w:left w:val="nil"/>
              <w:bottom w:val="single" w:sz="4" w:space="0" w:color="auto"/>
              <w:right w:val="single" w:sz="4" w:space="0" w:color="auto"/>
            </w:tcBorders>
            <w:shd w:val="clear" w:color="auto" w:fill="auto"/>
            <w:vAlign w:val="bottom"/>
            <w:hideMark/>
          </w:tcPr>
          <w:p w:rsidR="00DD1D0B" w:rsidRPr="002577A1" w:rsidRDefault="00DD1D0B" w:rsidP="00507BDB">
            <w:pPr>
              <w:spacing w:line="240" w:lineRule="auto"/>
              <w:rPr>
                <w:rFonts w:ascii="Arial" w:hAnsi="Arial" w:cs="Arial"/>
                <w:b/>
                <w:bCs/>
                <w:sz w:val="28"/>
                <w:szCs w:val="28"/>
              </w:rPr>
            </w:pPr>
            <w:r w:rsidRPr="002577A1">
              <w:rPr>
                <w:rFonts w:ascii="Arial" w:hAnsi="Arial" w:cs="Arial"/>
                <w:b/>
                <w:bCs/>
                <w:sz w:val="28"/>
                <w:szCs w:val="28"/>
              </w:rPr>
              <w:t>Responsible</w:t>
            </w:r>
          </w:p>
        </w:tc>
        <w:tc>
          <w:tcPr>
            <w:tcW w:w="1980" w:type="dxa"/>
            <w:tcBorders>
              <w:top w:val="nil"/>
              <w:left w:val="nil"/>
              <w:bottom w:val="single" w:sz="4" w:space="0" w:color="auto"/>
              <w:right w:val="single" w:sz="4" w:space="0" w:color="auto"/>
            </w:tcBorders>
            <w:shd w:val="clear" w:color="auto" w:fill="auto"/>
            <w:vAlign w:val="bottom"/>
            <w:hideMark/>
          </w:tcPr>
          <w:p w:rsidR="00DD1D0B" w:rsidRPr="002577A1" w:rsidRDefault="00DD1D0B" w:rsidP="00507BDB">
            <w:pPr>
              <w:spacing w:line="240" w:lineRule="auto"/>
              <w:rPr>
                <w:rFonts w:ascii="Arial" w:hAnsi="Arial" w:cs="Arial"/>
                <w:b/>
                <w:bCs/>
                <w:sz w:val="28"/>
                <w:szCs w:val="28"/>
              </w:rPr>
            </w:pPr>
            <w:r w:rsidRPr="002577A1">
              <w:rPr>
                <w:rFonts w:ascii="Arial" w:hAnsi="Arial" w:cs="Arial"/>
                <w:b/>
                <w:bCs/>
                <w:sz w:val="28"/>
                <w:szCs w:val="28"/>
              </w:rPr>
              <w:t>Status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DD1D0B" w:rsidRPr="002577A1" w:rsidRDefault="00DD1D0B" w:rsidP="00507BDB">
            <w:pPr>
              <w:spacing w:line="240" w:lineRule="auto"/>
              <w:rPr>
                <w:rFonts w:ascii="Arial" w:hAnsi="Arial" w:cs="Arial"/>
                <w:b/>
                <w:bCs/>
                <w:sz w:val="28"/>
                <w:szCs w:val="28"/>
              </w:rPr>
            </w:pPr>
            <w:r w:rsidRPr="002577A1">
              <w:rPr>
                <w:rFonts w:ascii="Arial" w:hAnsi="Arial" w:cs="Arial"/>
                <w:b/>
                <w:bCs/>
                <w:sz w:val="28"/>
                <w:szCs w:val="28"/>
              </w:rPr>
              <w:t>Deadline</w:t>
            </w:r>
          </w:p>
        </w:tc>
      </w:tr>
      <w:tr w:rsidR="00DD1D0B" w:rsidRPr="002577A1" w:rsidTr="00507BDB">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StatsDB not updating</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The database for converting stat logs in XMLs is not being populated correctly</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Sawyer</w:t>
            </w:r>
          </w:p>
        </w:tc>
        <w:tc>
          <w:tcPr>
            <w:tcW w:w="1980" w:type="dxa"/>
            <w:tcBorders>
              <w:top w:val="nil"/>
              <w:left w:val="nil"/>
              <w:bottom w:val="single" w:sz="4" w:space="0" w:color="auto"/>
              <w:right w:val="single" w:sz="4" w:space="0" w:color="auto"/>
            </w:tcBorders>
            <w:shd w:val="clear" w:color="000000" w:fill="00FF00"/>
            <w:vAlign w:val="center"/>
            <w:hideMark/>
          </w:tcPr>
          <w:p w:rsidR="00DD1D0B" w:rsidRPr="002577A1" w:rsidRDefault="00DD1D0B" w:rsidP="00507BDB">
            <w:pPr>
              <w:spacing w:line="240" w:lineRule="auto"/>
              <w:rPr>
                <w:rFonts w:ascii="Arial" w:hAnsi="Arial" w:cs="Arial"/>
                <w:b/>
                <w:bCs/>
                <w:sz w:val="20"/>
              </w:rPr>
            </w:pPr>
            <w:r w:rsidRPr="002577A1">
              <w:rPr>
                <w:rFonts w:ascii="Arial" w:hAnsi="Arial" w:cs="Arial"/>
                <w:b/>
                <w:bCs/>
                <w:sz w:val="20"/>
              </w:rPr>
              <w:t>Resolved - 4/26</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26-Apr-10</w:t>
            </w:r>
          </w:p>
        </w:tc>
      </w:tr>
      <w:tr w:rsidR="00DD1D0B" w:rsidRPr="002577A1" w:rsidTr="00507BDB">
        <w:trPr>
          <w:trHeight w:val="770"/>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StatsDB requires timestamp</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The stats database needs a timestamp implemented so Jackson's GUI can only pull recent activity</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Sawyer</w:t>
            </w:r>
            <w:r w:rsidRPr="002577A1">
              <w:rPr>
                <w:rFonts w:ascii="Arial" w:hAnsi="Arial" w:cs="Arial"/>
                <w:sz w:val="20"/>
              </w:rPr>
              <w:t>, Jackson</w:t>
            </w:r>
          </w:p>
        </w:tc>
        <w:tc>
          <w:tcPr>
            <w:tcW w:w="1980" w:type="dxa"/>
            <w:tcBorders>
              <w:top w:val="nil"/>
              <w:left w:val="nil"/>
              <w:bottom w:val="single" w:sz="4" w:space="0" w:color="auto"/>
              <w:right w:val="single" w:sz="4" w:space="0" w:color="auto"/>
            </w:tcBorders>
            <w:shd w:val="clear" w:color="000000" w:fill="00FF00"/>
            <w:vAlign w:val="center"/>
            <w:hideMark/>
          </w:tcPr>
          <w:p w:rsidR="00DD1D0B" w:rsidRPr="002577A1" w:rsidRDefault="00DD1D0B" w:rsidP="00507BDB">
            <w:pPr>
              <w:spacing w:line="240" w:lineRule="auto"/>
              <w:rPr>
                <w:rFonts w:ascii="Arial" w:hAnsi="Arial" w:cs="Arial"/>
                <w:b/>
                <w:bCs/>
                <w:sz w:val="20"/>
              </w:rPr>
            </w:pPr>
            <w:r w:rsidRPr="002577A1">
              <w:rPr>
                <w:rFonts w:ascii="Arial" w:hAnsi="Arial" w:cs="Arial"/>
                <w:b/>
                <w:bCs/>
                <w:sz w:val="20"/>
              </w:rPr>
              <w:t>Resolved - 4/28</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28-Apr-10</w:t>
            </w:r>
          </w:p>
        </w:tc>
      </w:tr>
      <w:tr w:rsidR="00DD1D0B" w:rsidRPr="002577A1" w:rsidTr="00507BDB">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Spam squelch on attack detection</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Filter traffic to prevent attack floods</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000000" w:fill="00FF00"/>
            <w:vAlign w:val="center"/>
            <w:hideMark/>
          </w:tcPr>
          <w:p w:rsidR="00DD1D0B" w:rsidRPr="002577A1" w:rsidRDefault="00DD1D0B" w:rsidP="00507BDB">
            <w:pPr>
              <w:spacing w:line="240" w:lineRule="auto"/>
              <w:rPr>
                <w:rFonts w:ascii="Arial" w:hAnsi="Arial" w:cs="Arial"/>
                <w:b/>
                <w:bCs/>
                <w:sz w:val="20"/>
              </w:rPr>
            </w:pPr>
            <w:r w:rsidRPr="002577A1">
              <w:rPr>
                <w:rFonts w:ascii="Arial" w:hAnsi="Arial" w:cs="Arial"/>
                <w:b/>
                <w:bCs/>
                <w:sz w:val="20"/>
              </w:rPr>
              <w:t>Resolved - 4/28</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28-Apr-10</w:t>
            </w:r>
          </w:p>
        </w:tc>
      </w:tr>
      <w:tr w:rsidR="00DD1D0B" w:rsidRPr="002577A1" w:rsidTr="00507BDB">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Attacks ignore gateways</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Change attack detection to ignore traffic from gateway addresses</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auto" w:fill="00FF00"/>
            <w:vAlign w:val="center"/>
            <w:hideMark/>
          </w:tcPr>
          <w:p w:rsidR="00DD1D0B" w:rsidRPr="002577A1" w:rsidRDefault="00DD1D0B" w:rsidP="00507BDB">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5-May-10</w:t>
            </w:r>
          </w:p>
        </w:tc>
      </w:tr>
      <w:tr w:rsidR="00DD1D0B" w:rsidRPr="002577A1" w:rsidTr="00507BDB">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Ftp, MySQL, http attempts</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Detect attempts to remote login to these services</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auto" w:fill="00FF00"/>
            <w:vAlign w:val="center"/>
            <w:hideMark/>
          </w:tcPr>
          <w:p w:rsidR="00DD1D0B" w:rsidRPr="002577A1" w:rsidRDefault="00DD1D0B" w:rsidP="00507BDB">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5-May-10</w:t>
            </w:r>
          </w:p>
        </w:tc>
      </w:tr>
      <w:tr w:rsidR="00DD1D0B" w:rsidRPr="002577A1" w:rsidTr="00507BDB">
        <w:trPr>
          <w:trHeight w:val="257"/>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Stats GUI</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Fix the lines on the graph</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Jackson</w:t>
            </w:r>
          </w:p>
        </w:tc>
        <w:tc>
          <w:tcPr>
            <w:tcW w:w="1980" w:type="dxa"/>
            <w:tcBorders>
              <w:top w:val="nil"/>
              <w:left w:val="nil"/>
              <w:bottom w:val="single" w:sz="4" w:space="0" w:color="auto"/>
              <w:right w:val="single" w:sz="4" w:space="0" w:color="auto"/>
            </w:tcBorders>
            <w:shd w:val="clear" w:color="000000" w:fill="FF0000"/>
            <w:vAlign w:val="center"/>
            <w:hideMark/>
          </w:tcPr>
          <w:p w:rsidR="00DD1D0B" w:rsidRPr="002577A1" w:rsidRDefault="00DD1D0B" w:rsidP="00507BDB">
            <w:pPr>
              <w:spacing w:line="240" w:lineRule="auto"/>
              <w:rPr>
                <w:rFonts w:ascii="Arial" w:hAnsi="Arial" w:cs="Arial"/>
                <w:b/>
                <w:bCs/>
                <w:sz w:val="20"/>
              </w:rPr>
            </w:pPr>
            <w:r w:rsidRPr="002577A1">
              <w:rPr>
                <w:rFonts w:ascii="Arial" w:hAnsi="Arial" w:cs="Arial"/>
                <w:b/>
                <w:bCs/>
                <w:sz w:val="20"/>
              </w:rPr>
              <w:t>Unresolved</w:t>
            </w:r>
            <w:r>
              <w:rPr>
                <w:rFonts w:ascii="Arial" w:hAnsi="Arial" w:cs="Arial"/>
                <w:b/>
                <w:bCs/>
                <w:sz w:val="20"/>
              </w:rPr>
              <w:t xml:space="preserve"> TODO</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jc w:val="center"/>
              <w:rPr>
                <w:rFonts w:ascii="Arial" w:hAnsi="Arial" w:cs="Arial"/>
                <w:sz w:val="20"/>
              </w:rPr>
            </w:pPr>
            <w:r w:rsidRPr="002577A1">
              <w:rPr>
                <w:rFonts w:ascii="Arial" w:hAnsi="Arial" w:cs="Arial"/>
                <w:sz w:val="20"/>
              </w:rPr>
              <w:t>5-May-10</w:t>
            </w:r>
          </w:p>
        </w:tc>
      </w:tr>
      <w:tr w:rsidR="00DD1D0B" w:rsidRPr="002577A1" w:rsidTr="00507BDB">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Stats not being read correctly</w:t>
            </w:r>
          </w:p>
        </w:tc>
        <w:tc>
          <w:tcPr>
            <w:tcW w:w="2551"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The XML being sent to the Stats GUI is not being parsed correctly.</w:t>
            </w:r>
          </w:p>
        </w:tc>
        <w:tc>
          <w:tcPr>
            <w:tcW w:w="189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507BDB">
            <w:pPr>
              <w:spacing w:line="240" w:lineRule="auto"/>
              <w:rPr>
                <w:rFonts w:ascii="Arial" w:hAnsi="Arial" w:cs="Arial"/>
                <w:sz w:val="20"/>
              </w:rPr>
            </w:pPr>
            <w:r w:rsidRPr="002577A1">
              <w:rPr>
                <w:rFonts w:ascii="Arial" w:hAnsi="Arial" w:cs="Arial"/>
                <w:sz w:val="20"/>
              </w:rPr>
              <w:t>Jackson</w:t>
            </w:r>
          </w:p>
        </w:tc>
        <w:tc>
          <w:tcPr>
            <w:tcW w:w="1980" w:type="dxa"/>
            <w:tcBorders>
              <w:top w:val="nil"/>
              <w:left w:val="nil"/>
              <w:bottom w:val="single" w:sz="4" w:space="0" w:color="auto"/>
              <w:right w:val="single" w:sz="4" w:space="0" w:color="auto"/>
            </w:tcBorders>
            <w:shd w:val="clear" w:color="auto" w:fill="00FF00"/>
            <w:vAlign w:val="center"/>
            <w:hideMark/>
          </w:tcPr>
          <w:p w:rsidR="00DD1D0B" w:rsidRPr="002577A1" w:rsidRDefault="00DD1D0B" w:rsidP="00507BDB">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DD1D0B" w:rsidRPr="002577A1" w:rsidRDefault="00DD1D0B" w:rsidP="00DD1D0B">
            <w:pPr>
              <w:keepNext/>
              <w:spacing w:line="240" w:lineRule="auto"/>
              <w:jc w:val="center"/>
              <w:rPr>
                <w:rFonts w:ascii="Arial" w:hAnsi="Arial" w:cs="Arial"/>
                <w:sz w:val="20"/>
              </w:rPr>
            </w:pPr>
            <w:r w:rsidRPr="002577A1">
              <w:rPr>
                <w:rFonts w:ascii="Arial" w:hAnsi="Arial" w:cs="Arial"/>
                <w:sz w:val="20"/>
              </w:rPr>
              <w:t>5-May-10</w:t>
            </w:r>
          </w:p>
        </w:tc>
      </w:tr>
    </w:tbl>
    <w:p w:rsidR="00DD1D0B" w:rsidRDefault="00DD1D0B" w:rsidP="00DD1D0B">
      <w:pPr>
        <w:pStyle w:val="Caption"/>
        <w:rPr>
          <w:color w:val="auto"/>
        </w:rPr>
      </w:pPr>
      <w:bookmarkStart w:id="9" w:name="_Toc260909527"/>
      <w:r w:rsidRPr="00DD1D0B">
        <w:rPr>
          <w:color w:val="auto"/>
        </w:rPr>
        <w:t xml:space="preserve">Figure </w:t>
      </w:r>
      <w:r w:rsidRPr="00DD1D0B">
        <w:rPr>
          <w:color w:val="auto"/>
        </w:rPr>
        <w:fldChar w:fldCharType="begin"/>
      </w:r>
      <w:r w:rsidRPr="00DD1D0B">
        <w:rPr>
          <w:color w:val="auto"/>
        </w:rPr>
        <w:instrText xml:space="preserve"> SEQ Figure \* ARABIC </w:instrText>
      </w:r>
      <w:r w:rsidRPr="00DD1D0B">
        <w:rPr>
          <w:color w:val="auto"/>
        </w:rPr>
        <w:fldChar w:fldCharType="separate"/>
      </w:r>
      <w:r w:rsidR="00010797">
        <w:rPr>
          <w:noProof/>
          <w:color w:val="auto"/>
        </w:rPr>
        <w:t>6</w:t>
      </w:r>
      <w:r w:rsidRPr="00DD1D0B">
        <w:rPr>
          <w:color w:val="auto"/>
        </w:rPr>
        <w:fldChar w:fldCharType="end"/>
      </w:r>
      <w:r w:rsidRPr="00DD1D0B">
        <w:rPr>
          <w:color w:val="auto"/>
        </w:rPr>
        <w:t>. Issue Tracker</w:t>
      </w:r>
      <w:bookmarkEnd w:id="9"/>
    </w:p>
    <w:p w:rsidR="00DD1D0B" w:rsidRDefault="00DD1D0B" w:rsidP="00DD1D0B">
      <w:pPr>
        <w:rPr>
          <w:sz w:val="18"/>
          <w:szCs w:val="18"/>
        </w:rPr>
      </w:pPr>
      <w:r>
        <w:br w:type="page"/>
      </w:r>
    </w:p>
    <w:p w:rsidR="000E1F7E" w:rsidRDefault="00DD1D0B" w:rsidP="00DD1D0B">
      <w:pPr>
        <w:pStyle w:val="Heading1"/>
      </w:pPr>
      <w:bookmarkStart w:id="10" w:name="_Toc260909438"/>
      <w:r>
        <w:lastRenderedPageBreak/>
        <w:t>Software Requirements Specification Document</w:t>
      </w:r>
      <w:bookmarkEnd w:id="10"/>
    </w:p>
    <w:p w:rsidR="009E065E" w:rsidRDefault="009E065E" w:rsidP="009E065E"/>
    <w:p w:rsidR="009E065E" w:rsidRDefault="009E065E" w:rsidP="009E065E">
      <w:r>
        <w:t>PLACEHOLDER!!!!!!</w:t>
      </w:r>
    </w:p>
    <w:p w:rsidR="009E065E" w:rsidRPr="009E065E" w:rsidRDefault="009E065E" w:rsidP="009E065E">
      <w:r>
        <w:t>TO BE REPLACED BY SRS DOCUMENT</w:t>
      </w:r>
    </w:p>
    <w:sectPr w:rsidR="009E065E" w:rsidRPr="009E065E" w:rsidSect="00EA537F">
      <w:footerReference w:type="default" r:id="rId9"/>
      <w:pgSz w:w="12240" w:h="15840"/>
      <w:pgMar w:top="1440" w:right="1152" w:bottom="1440" w:left="172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1E5" w:rsidRDefault="00CE61E5" w:rsidP="00EA537F">
      <w:pPr>
        <w:spacing w:after="0" w:line="240" w:lineRule="auto"/>
      </w:pPr>
      <w:r>
        <w:separator/>
      </w:r>
    </w:p>
  </w:endnote>
  <w:endnote w:type="continuationSeparator" w:id="0">
    <w:p w:rsidR="00CE61E5" w:rsidRDefault="00CE61E5" w:rsidP="00EA5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1">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37F" w:rsidRPr="00EA537F" w:rsidRDefault="00EA537F" w:rsidP="00EA537F">
    <w:pPr>
      <w:pStyle w:val="Footer"/>
      <w:jc w:val="right"/>
      <w:rPr>
        <w:i/>
      </w:rPr>
    </w:pPr>
    <w:r>
      <w:rPr>
        <w:i/>
      </w:rPr>
      <w:fldChar w:fldCharType="begin"/>
    </w:r>
    <w:r>
      <w:rPr>
        <w:i/>
      </w:rPr>
      <w:instrText xml:space="preserve"> PAGE  \* roman  \* MERGEFORMAT </w:instrText>
    </w:r>
    <w:r>
      <w:rPr>
        <w:i/>
      </w:rPr>
      <w:fldChar w:fldCharType="separate"/>
    </w:r>
    <w:r w:rsidR="00100FEE">
      <w:rPr>
        <w:i/>
        <w:noProof/>
      </w:rPr>
      <w:t>ii</w:t>
    </w:r>
    <w:r>
      <w:rPr>
        <w: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37F" w:rsidRPr="00EA537F" w:rsidRDefault="00EA537F" w:rsidP="00EA537F">
    <w:pPr>
      <w:pStyle w:val="Footer"/>
      <w:jc w:val="right"/>
      <w:rPr>
        <w:i/>
      </w:rPr>
    </w:pPr>
    <w:r>
      <w:rPr>
        <w:i/>
      </w:rPr>
      <w:fldChar w:fldCharType="begin"/>
    </w:r>
    <w:r>
      <w:rPr>
        <w:i/>
      </w:rPr>
      <w:instrText xml:space="preserve"> PAGE  \* Arabic  \* MERGEFORMAT </w:instrText>
    </w:r>
    <w:r>
      <w:rPr>
        <w:i/>
      </w:rPr>
      <w:fldChar w:fldCharType="separate"/>
    </w:r>
    <w:r w:rsidR="009E065E">
      <w:rPr>
        <w:i/>
        <w:noProof/>
      </w:rPr>
      <w:t>6</w:t>
    </w:r>
    <w:r>
      <w:rPr>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1E5" w:rsidRDefault="00CE61E5" w:rsidP="00EA537F">
      <w:pPr>
        <w:spacing w:after="0" w:line="240" w:lineRule="auto"/>
      </w:pPr>
      <w:r>
        <w:separator/>
      </w:r>
    </w:p>
  </w:footnote>
  <w:footnote w:type="continuationSeparator" w:id="0">
    <w:p w:rsidR="00CE61E5" w:rsidRDefault="00CE61E5" w:rsidP="00EA53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D0443"/>
    <w:rsid w:val="00010797"/>
    <w:rsid w:val="000E1F7E"/>
    <w:rsid w:val="00100FEE"/>
    <w:rsid w:val="00146C83"/>
    <w:rsid w:val="00505742"/>
    <w:rsid w:val="006B1E01"/>
    <w:rsid w:val="009E065E"/>
    <w:rsid w:val="00CE61E5"/>
    <w:rsid w:val="00DD0443"/>
    <w:rsid w:val="00DD1D0B"/>
    <w:rsid w:val="00EA5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7F"/>
    <w:rPr>
      <w:rFonts w:ascii="Calibri" w:eastAsia="Calibri" w:hAnsi="Calibri" w:cs="Times New Roman"/>
    </w:rPr>
  </w:style>
  <w:style w:type="paragraph" w:styleId="Heading1">
    <w:name w:val="heading 1"/>
    <w:basedOn w:val="Normal"/>
    <w:next w:val="Normal"/>
    <w:link w:val="Heading1Char"/>
    <w:uiPriority w:val="9"/>
    <w:qFormat/>
    <w:rsid w:val="00EA537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7F"/>
    <w:rPr>
      <w:rFonts w:asciiTheme="majorHAnsi" w:eastAsiaTheme="majorEastAsia" w:hAnsiTheme="majorHAnsi" w:cstheme="majorBidi"/>
      <w:b/>
      <w:bCs/>
      <w:kern w:val="32"/>
      <w:sz w:val="32"/>
      <w:szCs w:val="32"/>
    </w:rPr>
  </w:style>
  <w:style w:type="paragraph" w:styleId="Header">
    <w:name w:val="header"/>
    <w:basedOn w:val="Normal"/>
    <w:link w:val="HeaderChar"/>
    <w:uiPriority w:val="99"/>
    <w:semiHidden/>
    <w:unhideWhenUsed/>
    <w:rsid w:val="00EA53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537F"/>
    <w:rPr>
      <w:rFonts w:ascii="Calibri" w:eastAsia="Calibri" w:hAnsi="Calibri" w:cs="Times New Roman"/>
    </w:rPr>
  </w:style>
  <w:style w:type="paragraph" w:styleId="Footer">
    <w:name w:val="footer"/>
    <w:basedOn w:val="Normal"/>
    <w:link w:val="FooterChar"/>
    <w:uiPriority w:val="99"/>
    <w:semiHidden/>
    <w:unhideWhenUsed/>
    <w:rsid w:val="00EA53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537F"/>
    <w:rPr>
      <w:rFonts w:ascii="Calibri" w:eastAsia="Calibri" w:hAnsi="Calibri" w:cs="Times New Roman"/>
    </w:rPr>
  </w:style>
  <w:style w:type="paragraph" w:styleId="TOCHeading">
    <w:name w:val="TOC Heading"/>
    <w:basedOn w:val="Heading1"/>
    <w:next w:val="Normal"/>
    <w:uiPriority w:val="39"/>
    <w:unhideWhenUsed/>
    <w:qFormat/>
    <w:rsid w:val="00EA537F"/>
    <w:pPr>
      <w:keepLines/>
      <w:spacing w:before="480" w:after="0"/>
      <w:outlineLvl w:val="9"/>
    </w:pPr>
    <w:rPr>
      <w:color w:val="365F91" w:themeColor="accent1" w:themeShade="BF"/>
      <w:kern w:val="0"/>
      <w:sz w:val="28"/>
      <w:szCs w:val="28"/>
    </w:rPr>
  </w:style>
  <w:style w:type="paragraph" w:styleId="TOC1">
    <w:name w:val="toc 1"/>
    <w:basedOn w:val="Normal"/>
    <w:next w:val="Normal"/>
    <w:autoRedefine/>
    <w:uiPriority w:val="39"/>
    <w:unhideWhenUsed/>
    <w:rsid w:val="00010797"/>
    <w:pPr>
      <w:tabs>
        <w:tab w:val="right" w:leader="dot" w:pos="9350"/>
      </w:tabs>
      <w:spacing w:after="0"/>
    </w:pPr>
    <w:rPr>
      <w:rFonts w:ascii="Times New Roman" w:hAnsi="Times New Roman"/>
      <w:sz w:val="24"/>
    </w:rPr>
  </w:style>
  <w:style w:type="character" w:styleId="Hyperlink">
    <w:name w:val="Hyperlink"/>
    <w:basedOn w:val="DefaultParagraphFont"/>
    <w:uiPriority w:val="99"/>
    <w:unhideWhenUsed/>
    <w:rsid w:val="00EA537F"/>
    <w:rPr>
      <w:color w:val="0000FF" w:themeColor="hyperlink"/>
      <w:u w:val="single"/>
    </w:rPr>
  </w:style>
  <w:style w:type="paragraph" w:styleId="BalloonText">
    <w:name w:val="Balloon Text"/>
    <w:basedOn w:val="Normal"/>
    <w:link w:val="BalloonTextChar"/>
    <w:uiPriority w:val="99"/>
    <w:semiHidden/>
    <w:unhideWhenUsed/>
    <w:rsid w:val="00EA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7F"/>
    <w:rPr>
      <w:rFonts w:ascii="Tahoma" w:eastAsia="Calibri" w:hAnsi="Tahoma" w:cs="Tahoma"/>
      <w:sz w:val="16"/>
      <w:szCs w:val="16"/>
    </w:rPr>
  </w:style>
  <w:style w:type="paragraph" w:styleId="Caption">
    <w:name w:val="caption"/>
    <w:basedOn w:val="Normal"/>
    <w:next w:val="Normal"/>
    <w:uiPriority w:val="35"/>
    <w:unhideWhenUsed/>
    <w:qFormat/>
    <w:rsid w:val="000E1F7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D1D0B"/>
    <w:pPr>
      <w:spacing w:after="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B6E59-845A-42EC-B9E3-5DC58533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5</cp:revision>
  <cp:lastPrinted>2010-05-06T16:55:00Z</cp:lastPrinted>
  <dcterms:created xsi:type="dcterms:W3CDTF">2010-05-06T15:59:00Z</dcterms:created>
  <dcterms:modified xsi:type="dcterms:W3CDTF">2010-05-06T16:58:00Z</dcterms:modified>
</cp:coreProperties>
</file>