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FA8B" w14:textId="4D5462CF" w:rsidR="004834D4" w:rsidRPr="004834D4" w:rsidRDefault="004834D4" w:rsidP="004834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4D4">
        <w:rPr>
          <w:rFonts w:ascii="Times New Roman" w:hAnsi="Times New Roman" w:cs="Times New Roman"/>
          <w:b/>
          <w:bCs/>
          <w:sz w:val="28"/>
          <w:szCs w:val="28"/>
        </w:rPr>
        <w:t>EXP NO 1</w:t>
      </w:r>
    </w:p>
    <w:p w14:paraId="465B3D4B" w14:textId="0B61B1B4" w:rsidR="004834D4" w:rsidRPr="004834D4" w:rsidRDefault="004834D4" w:rsidP="004834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4D4">
        <w:rPr>
          <w:rFonts w:ascii="Times New Roman" w:hAnsi="Times New Roman" w:cs="Times New Roman"/>
          <w:b/>
          <w:bCs/>
          <w:sz w:val="28"/>
          <w:szCs w:val="28"/>
        </w:rPr>
        <w:t>ATM System – Bug Report</w:t>
      </w:r>
    </w:p>
    <w:p w14:paraId="354B39DE" w14:textId="77777777" w:rsidR="004834D4" w:rsidRDefault="004834D4" w:rsidP="004834D4">
      <w:pPr>
        <w:jc w:val="both"/>
        <w:rPr>
          <w:rFonts w:ascii="Times New Roman" w:hAnsi="Times New Roman" w:cs="Times New Roman"/>
          <w:sz w:val="28"/>
          <w:szCs w:val="28"/>
        </w:rPr>
      </w:pPr>
      <w:r w:rsidRPr="004834D4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834D4">
        <w:rPr>
          <w:rFonts w:ascii="Times New Roman" w:hAnsi="Times New Roman" w:cs="Times New Roman"/>
          <w:sz w:val="28"/>
          <w:szCs w:val="28"/>
        </w:rPr>
        <w:t xml:space="preserve"> To examine the ATM system specifications, identify software defects, and document the bugs related to card validation, PIN authentication, withdrawals, cash dispensing, and receipt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878"/>
        <w:gridCol w:w="2999"/>
        <w:gridCol w:w="2199"/>
        <w:gridCol w:w="857"/>
      </w:tblGrid>
      <w:tr w:rsidR="004834D4" w:rsidRPr="004834D4" w14:paraId="191535A1" w14:textId="77777777" w:rsidTr="004834D4">
        <w:tc>
          <w:tcPr>
            <w:tcW w:w="0" w:type="auto"/>
            <w:hideMark/>
          </w:tcPr>
          <w:p w14:paraId="70A0E043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66C86140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Name</w:t>
            </w:r>
          </w:p>
        </w:tc>
        <w:tc>
          <w:tcPr>
            <w:tcW w:w="0" w:type="auto"/>
            <w:hideMark/>
          </w:tcPr>
          <w:p w14:paraId="3047B848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A756870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15347911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834D4" w:rsidRPr="004834D4" w14:paraId="087D9E91" w14:textId="77777777" w:rsidTr="004834D4">
        <w:tc>
          <w:tcPr>
            <w:tcW w:w="0" w:type="auto"/>
            <w:hideMark/>
          </w:tcPr>
          <w:p w14:paraId="5DB71AA8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ATM001</w:t>
            </w:r>
          </w:p>
        </w:tc>
        <w:tc>
          <w:tcPr>
            <w:tcW w:w="0" w:type="auto"/>
            <w:hideMark/>
          </w:tcPr>
          <w:p w14:paraId="54868F93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Card</w:t>
            </w:r>
          </w:p>
        </w:tc>
        <w:tc>
          <w:tcPr>
            <w:tcW w:w="0" w:type="auto"/>
            <w:hideMark/>
          </w:tcPr>
          <w:p w14:paraId="493ECD7F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Welcome screen should be displayed for a valid card.</w:t>
            </w:r>
          </w:p>
        </w:tc>
        <w:tc>
          <w:tcPr>
            <w:tcW w:w="0" w:type="auto"/>
            <w:hideMark/>
          </w:tcPr>
          <w:p w14:paraId="095E6BD7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card message is displayed.</w:t>
            </w:r>
          </w:p>
        </w:tc>
        <w:tc>
          <w:tcPr>
            <w:tcW w:w="0" w:type="auto"/>
            <w:hideMark/>
          </w:tcPr>
          <w:p w14:paraId="065BBD66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3FB4E42A" w14:textId="77777777" w:rsidTr="004834D4">
        <w:tc>
          <w:tcPr>
            <w:tcW w:w="0" w:type="auto"/>
            <w:hideMark/>
          </w:tcPr>
          <w:p w14:paraId="5638D01B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ATM002</w:t>
            </w:r>
          </w:p>
        </w:tc>
        <w:tc>
          <w:tcPr>
            <w:tcW w:w="0" w:type="auto"/>
            <w:hideMark/>
          </w:tcPr>
          <w:p w14:paraId="5C9474D2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PIN</w:t>
            </w:r>
          </w:p>
        </w:tc>
        <w:tc>
          <w:tcPr>
            <w:tcW w:w="0" w:type="auto"/>
            <w:hideMark/>
          </w:tcPr>
          <w:p w14:paraId="46529466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Menu screen should be displayed for an authorized PIN.</w:t>
            </w:r>
          </w:p>
        </w:tc>
        <w:tc>
          <w:tcPr>
            <w:tcW w:w="0" w:type="auto"/>
            <w:hideMark/>
          </w:tcPr>
          <w:p w14:paraId="6913ED69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PIN message is displayed.</w:t>
            </w:r>
          </w:p>
        </w:tc>
        <w:tc>
          <w:tcPr>
            <w:tcW w:w="0" w:type="auto"/>
            <w:hideMark/>
          </w:tcPr>
          <w:p w14:paraId="3C87C59D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04D8949F" w14:textId="77777777" w:rsidTr="004834D4">
        <w:tc>
          <w:tcPr>
            <w:tcW w:w="0" w:type="auto"/>
            <w:hideMark/>
          </w:tcPr>
          <w:p w14:paraId="19A1E7B7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ATM003</w:t>
            </w:r>
          </w:p>
        </w:tc>
        <w:tc>
          <w:tcPr>
            <w:tcW w:w="0" w:type="auto"/>
            <w:hideMark/>
          </w:tcPr>
          <w:p w14:paraId="734323C1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Account Type</w:t>
            </w:r>
          </w:p>
        </w:tc>
        <w:tc>
          <w:tcPr>
            <w:tcW w:w="0" w:type="auto"/>
            <w:hideMark/>
          </w:tcPr>
          <w:p w14:paraId="71BF9FDE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Enter Amount screen should be displayed for a valid account type.</w:t>
            </w:r>
          </w:p>
        </w:tc>
        <w:tc>
          <w:tcPr>
            <w:tcW w:w="0" w:type="auto"/>
            <w:hideMark/>
          </w:tcPr>
          <w:p w14:paraId="5F64F21F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account type message is displayed.</w:t>
            </w:r>
          </w:p>
        </w:tc>
        <w:tc>
          <w:tcPr>
            <w:tcW w:w="0" w:type="auto"/>
            <w:hideMark/>
          </w:tcPr>
          <w:p w14:paraId="3EA96D72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7F8B3C43" w14:textId="77777777" w:rsidTr="004834D4">
        <w:tc>
          <w:tcPr>
            <w:tcW w:w="0" w:type="auto"/>
            <w:hideMark/>
          </w:tcPr>
          <w:p w14:paraId="03CA41F3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ATM004</w:t>
            </w:r>
          </w:p>
        </w:tc>
        <w:tc>
          <w:tcPr>
            <w:tcW w:w="0" w:type="auto"/>
            <w:hideMark/>
          </w:tcPr>
          <w:p w14:paraId="0150C4DF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Insufficient Balance</w:t>
            </w:r>
          </w:p>
        </w:tc>
        <w:tc>
          <w:tcPr>
            <w:tcW w:w="0" w:type="auto"/>
            <w:hideMark/>
          </w:tcPr>
          <w:p w14:paraId="129D5E54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Cash collection screen should be displayed for a withdrawal within the available balance.</w:t>
            </w:r>
          </w:p>
        </w:tc>
        <w:tc>
          <w:tcPr>
            <w:tcW w:w="0" w:type="auto"/>
            <w:hideMark/>
          </w:tcPr>
          <w:p w14:paraId="3A3882A6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Insufficient balance message is displayed.</w:t>
            </w:r>
          </w:p>
        </w:tc>
        <w:tc>
          <w:tcPr>
            <w:tcW w:w="0" w:type="auto"/>
            <w:hideMark/>
          </w:tcPr>
          <w:p w14:paraId="24F9003F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13C54DD8" w14:textId="77777777" w:rsidTr="004834D4">
        <w:tc>
          <w:tcPr>
            <w:tcW w:w="0" w:type="auto"/>
            <w:hideMark/>
          </w:tcPr>
          <w:p w14:paraId="1B93CC34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ATM005</w:t>
            </w:r>
          </w:p>
        </w:tc>
        <w:tc>
          <w:tcPr>
            <w:tcW w:w="0" w:type="auto"/>
            <w:hideMark/>
          </w:tcPr>
          <w:p w14:paraId="100DB618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Transaction Limit</w:t>
            </w:r>
          </w:p>
        </w:tc>
        <w:tc>
          <w:tcPr>
            <w:tcW w:w="0" w:type="auto"/>
            <w:hideMark/>
          </w:tcPr>
          <w:p w14:paraId="790F69F7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Cash should be dispensed for a withdrawal within the transaction limit.</w:t>
            </w:r>
          </w:p>
        </w:tc>
        <w:tc>
          <w:tcPr>
            <w:tcW w:w="0" w:type="auto"/>
            <w:hideMark/>
          </w:tcPr>
          <w:p w14:paraId="5F613239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Transaction limit exceeded message is displayed.</w:t>
            </w:r>
          </w:p>
        </w:tc>
        <w:tc>
          <w:tcPr>
            <w:tcW w:w="0" w:type="auto"/>
            <w:hideMark/>
          </w:tcPr>
          <w:p w14:paraId="2ED09A89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28D52697" w14:textId="77777777" w:rsidTr="004834D4">
        <w:tc>
          <w:tcPr>
            <w:tcW w:w="0" w:type="auto"/>
            <w:hideMark/>
          </w:tcPr>
          <w:p w14:paraId="1348034E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ATM006</w:t>
            </w:r>
          </w:p>
        </w:tc>
        <w:tc>
          <w:tcPr>
            <w:tcW w:w="0" w:type="auto"/>
            <w:hideMark/>
          </w:tcPr>
          <w:p w14:paraId="4CB384C7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Daily Withdrawal Limit</w:t>
            </w:r>
          </w:p>
        </w:tc>
        <w:tc>
          <w:tcPr>
            <w:tcW w:w="0" w:type="auto"/>
            <w:hideMark/>
          </w:tcPr>
          <w:p w14:paraId="1DF99E09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Cash should be dispensed when the withdrawal is within the remaining daily limit.</w:t>
            </w:r>
          </w:p>
        </w:tc>
        <w:tc>
          <w:tcPr>
            <w:tcW w:w="0" w:type="auto"/>
            <w:hideMark/>
          </w:tcPr>
          <w:p w14:paraId="0C308DA6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Daily limit exceeded message is displayed.</w:t>
            </w:r>
          </w:p>
        </w:tc>
        <w:tc>
          <w:tcPr>
            <w:tcW w:w="0" w:type="auto"/>
            <w:hideMark/>
          </w:tcPr>
          <w:p w14:paraId="3DB6CCA2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1747C1DC" w14:textId="77777777" w:rsidTr="004834D4">
        <w:tc>
          <w:tcPr>
            <w:tcW w:w="0" w:type="auto"/>
            <w:hideMark/>
          </w:tcPr>
          <w:p w14:paraId="14362A20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ATM007</w:t>
            </w:r>
          </w:p>
        </w:tc>
        <w:tc>
          <w:tcPr>
            <w:tcW w:w="0" w:type="auto"/>
            <w:hideMark/>
          </w:tcPr>
          <w:p w14:paraId="7CFADB19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Money Denomination</w:t>
            </w:r>
          </w:p>
        </w:tc>
        <w:tc>
          <w:tcPr>
            <w:tcW w:w="0" w:type="auto"/>
            <w:hideMark/>
          </w:tcPr>
          <w:p w14:paraId="3EB4473E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Cash collection screen should be displayed for a valid denomination.</w:t>
            </w:r>
          </w:p>
        </w:tc>
        <w:tc>
          <w:tcPr>
            <w:tcW w:w="0" w:type="auto"/>
            <w:hideMark/>
          </w:tcPr>
          <w:p w14:paraId="251DE46D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Invalid denomination message is displayed.</w:t>
            </w:r>
          </w:p>
        </w:tc>
        <w:tc>
          <w:tcPr>
            <w:tcW w:w="0" w:type="auto"/>
            <w:hideMark/>
          </w:tcPr>
          <w:p w14:paraId="06D0E758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1D2EB76F" w14:textId="77777777" w:rsidTr="004834D4">
        <w:tc>
          <w:tcPr>
            <w:tcW w:w="0" w:type="auto"/>
            <w:hideMark/>
          </w:tcPr>
          <w:p w14:paraId="36E4D2D0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ATM008</w:t>
            </w:r>
          </w:p>
        </w:tc>
        <w:tc>
          <w:tcPr>
            <w:tcW w:w="0" w:type="auto"/>
            <w:hideMark/>
          </w:tcPr>
          <w:p w14:paraId="037850C1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Receipt Not Printed</w:t>
            </w:r>
          </w:p>
        </w:tc>
        <w:tc>
          <w:tcPr>
            <w:tcW w:w="0" w:type="auto"/>
            <w:hideMark/>
          </w:tcPr>
          <w:p w14:paraId="39BEB1C3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Transaction receipt should be printed.</w:t>
            </w:r>
          </w:p>
        </w:tc>
        <w:tc>
          <w:tcPr>
            <w:tcW w:w="0" w:type="auto"/>
            <w:hideMark/>
          </w:tcPr>
          <w:p w14:paraId="63B661C6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Receipt is not printed.</w:t>
            </w:r>
          </w:p>
        </w:tc>
        <w:tc>
          <w:tcPr>
            <w:tcW w:w="0" w:type="auto"/>
            <w:hideMark/>
          </w:tcPr>
          <w:p w14:paraId="66D1E442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834D4" w:rsidRPr="004834D4" w14:paraId="041EE332" w14:textId="77777777" w:rsidTr="004834D4">
        <w:tc>
          <w:tcPr>
            <w:tcW w:w="0" w:type="auto"/>
            <w:hideMark/>
          </w:tcPr>
          <w:p w14:paraId="243FCFAE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ATM009</w:t>
            </w:r>
          </w:p>
        </w:tc>
        <w:tc>
          <w:tcPr>
            <w:tcW w:w="0" w:type="auto"/>
            <w:hideMark/>
          </w:tcPr>
          <w:p w14:paraId="3F0EFC16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PIN Change Mismatch</w:t>
            </w:r>
          </w:p>
        </w:tc>
        <w:tc>
          <w:tcPr>
            <w:tcW w:w="0" w:type="auto"/>
            <w:hideMark/>
          </w:tcPr>
          <w:p w14:paraId="3CE9A279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PIN mismatch should be handled without changing the existing PIN.</w:t>
            </w:r>
          </w:p>
        </w:tc>
        <w:tc>
          <w:tcPr>
            <w:tcW w:w="0" w:type="auto"/>
            <w:hideMark/>
          </w:tcPr>
          <w:p w14:paraId="6A0AC48F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PIN mismatch is not handled correctly.</w:t>
            </w:r>
          </w:p>
        </w:tc>
        <w:tc>
          <w:tcPr>
            <w:tcW w:w="0" w:type="auto"/>
            <w:hideMark/>
          </w:tcPr>
          <w:p w14:paraId="3A23A287" w14:textId="77777777" w:rsidR="004834D4" w:rsidRPr="004834D4" w:rsidRDefault="004834D4" w:rsidP="004834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34D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7CE85B27" w14:textId="77777777" w:rsidR="0028591B" w:rsidRDefault="0028591B"/>
    <w:sectPr w:rsidR="00285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D4"/>
    <w:rsid w:val="0028591B"/>
    <w:rsid w:val="002A6BEA"/>
    <w:rsid w:val="004834D4"/>
    <w:rsid w:val="009965B2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1FDA"/>
  <w15:chartTrackingRefBased/>
  <w15:docId w15:val="{738123EF-F9B1-41A8-AB0A-DD837237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483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2026-10-15T08:23:00Z</dcterms:created>
  <dcterms:modified xsi:type="dcterms:W3CDTF">2026-10-15T08:27:00Z</dcterms:modified>
</cp:coreProperties>
</file>