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D1B80" w14:textId="72D558D4" w:rsidR="000B1E8E" w:rsidRPr="000B1E8E" w:rsidRDefault="000B1E8E" w:rsidP="000B1E8E">
      <w:pPr>
        <w:outlineLvl w:val="0"/>
        <w:rPr>
          <w:rFonts w:ascii="Arial" w:hAnsi="Arial" w:cs="Arial"/>
          <w:sz w:val="22"/>
          <w:szCs w:val="22"/>
          <w:lang w:val="en-US"/>
        </w:rPr>
      </w:pPr>
      <w:r w:rsidRPr="000B1E8E">
        <w:rPr>
          <w:rFonts w:ascii="Arial" w:hAnsi="Arial" w:cs="Arial"/>
          <w:sz w:val="22"/>
          <w:szCs w:val="22"/>
          <w:lang w:val="en-US"/>
        </w:rPr>
        <w:t xml:space="preserve">Template: </w:t>
      </w:r>
      <w:r w:rsidRPr="000B1E8E">
        <w:rPr>
          <w:rFonts w:ascii="Arial" w:hAnsi="Arial" w:cs="Arial"/>
          <w:sz w:val="22"/>
          <w:szCs w:val="22"/>
          <w:lang w:val="en-US"/>
        </w:rPr>
        <w:t>Checklist</w:t>
      </w:r>
      <w:r w:rsidRPr="000B1E8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B1E8E">
        <w:rPr>
          <w:rFonts w:ascii="Arial" w:hAnsi="Arial" w:cs="Arial"/>
          <w:sz w:val="22"/>
          <w:szCs w:val="22"/>
          <w:lang w:val="en-US"/>
        </w:rPr>
        <w:t>o</w:t>
      </w:r>
      <w:r w:rsidRPr="000B1E8E">
        <w:rPr>
          <w:rFonts w:ascii="Arial" w:hAnsi="Arial" w:cs="Arial"/>
          <w:sz w:val="22"/>
          <w:szCs w:val="22"/>
          <w:lang w:val="en-US"/>
        </w:rPr>
        <w:t>rganisation</w:t>
      </w:r>
      <w:proofErr w:type="spellEnd"/>
      <w:r w:rsidRPr="000B1E8E">
        <w:rPr>
          <w:rFonts w:ascii="Arial" w:hAnsi="Arial" w:cs="Arial"/>
          <w:sz w:val="22"/>
          <w:szCs w:val="22"/>
          <w:lang w:val="en-US"/>
        </w:rPr>
        <w:t xml:space="preserve"> of workshops</w:t>
      </w:r>
    </w:p>
    <w:p w14:paraId="2254F0D1" w14:textId="77777777" w:rsidR="000B1E8E" w:rsidRPr="005803C8" w:rsidRDefault="000B1E8E" w:rsidP="000B1E8E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ellenraster"/>
        <w:tblW w:w="10490" w:type="dxa"/>
        <w:tblInd w:w="-289" w:type="dxa"/>
        <w:tblLook w:val="04A0" w:firstRow="1" w:lastRow="0" w:firstColumn="1" w:lastColumn="0" w:noHBand="0" w:noVBand="1"/>
      </w:tblPr>
      <w:tblGrid>
        <w:gridCol w:w="4620"/>
        <w:gridCol w:w="4591"/>
        <w:gridCol w:w="1279"/>
      </w:tblGrid>
      <w:tr w:rsidR="000B1E8E" w:rsidRPr="005803C8" w14:paraId="59867763" w14:textId="77777777" w:rsidTr="000B1E8E">
        <w:trPr>
          <w:tblHeader/>
        </w:trPr>
        <w:tc>
          <w:tcPr>
            <w:tcW w:w="4620" w:type="dxa"/>
            <w:vAlign w:val="center"/>
          </w:tcPr>
          <w:p w14:paraId="2FA74A62" w14:textId="77777777" w:rsidR="000B1E8E" w:rsidRPr="005803C8" w:rsidRDefault="000B1E8E" w:rsidP="00786E68">
            <w:pPr>
              <w:jc w:val="center"/>
              <w:rPr>
                <w:rFonts w:ascii="Arial" w:hAnsi="Arial" w:cs="Arial"/>
                <w:color w:val="004476"/>
                <w:sz w:val="20"/>
                <w:szCs w:val="20"/>
                <w:lang w:val="en-US"/>
              </w:rPr>
            </w:pPr>
            <w:r w:rsidRPr="005803C8">
              <w:rPr>
                <w:rFonts w:ascii="Arial" w:hAnsi="Arial" w:cs="Arial"/>
                <w:color w:val="004476"/>
                <w:sz w:val="20"/>
                <w:szCs w:val="20"/>
                <w:lang w:val="en-US"/>
              </w:rPr>
              <w:t>What?</w:t>
            </w:r>
          </w:p>
        </w:tc>
        <w:tc>
          <w:tcPr>
            <w:tcW w:w="4591" w:type="dxa"/>
            <w:vAlign w:val="center"/>
          </w:tcPr>
          <w:p w14:paraId="3FDD5DE1" w14:textId="77777777" w:rsidR="000B1E8E" w:rsidRPr="005803C8" w:rsidRDefault="000B1E8E" w:rsidP="00786E68">
            <w:pPr>
              <w:jc w:val="center"/>
              <w:rPr>
                <w:rFonts w:ascii="Arial" w:hAnsi="Arial" w:cs="Arial"/>
                <w:color w:val="004476"/>
                <w:sz w:val="20"/>
                <w:szCs w:val="20"/>
                <w:lang w:val="en-US"/>
              </w:rPr>
            </w:pPr>
            <w:r w:rsidRPr="005803C8">
              <w:rPr>
                <w:rFonts w:ascii="Arial" w:hAnsi="Arial" w:cs="Arial"/>
                <w:color w:val="004476"/>
                <w:sz w:val="20"/>
                <w:szCs w:val="20"/>
                <w:lang w:val="en-US"/>
              </w:rPr>
              <w:t>When and where?</w:t>
            </w:r>
          </w:p>
        </w:tc>
        <w:tc>
          <w:tcPr>
            <w:tcW w:w="1279" w:type="dxa"/>
            <w:vAlign w:val="center"/>
          </w:tcPr>
          <w:p w14:paraId="2A675722" w14:textId="77777777" w:rsidR="000B1E8E" w:rsidRPr="005803C8" w:rsidRDefault="000B1E8E" w:rsidP="00786E68">
            <w:pPr>
              <w:jc w:val="center"/>
              <w:rPr>
                <w:rFonts w:ascii="Arial" w:hAnsi="Arial" w:cs="Arial"/>
                <w:color w:val="004476"/>
                <w:sz w:val="20"/>
                <w:szCs w:val="20"/>
                <w:lang w:val="en-US"/>
              </w:rPr>
            </w:pPr>
            <w:r w:rsidRPr="005803C8">
              <w:rPr>
                <w:rFonts w:ascii="Arial" w:hAnsi="Arial" w:cs="Arial"/>
                <w:color w:val="004476"/>
                <w:sz w:val="20"/>
                <w:szCs w:val="20"/>
                <w:lang w:val="en-US"/>
              </w:rPr>
              <w:t>Done?</w:t>
            </w:r>
          </w:p>
        </w:tc>
      </w:tr>
      <w:tr w:rsidR="000B1E8E" w:rsidRPr="005803C8" w14:paraId="27C77A53" w14:textId="77777777" w:rsidTr="000B1E8E">
        <w:trPr>
          <w:trHeight w:val="690"/>
        </w:trPr>
        <w:tc>
          <w:tcPr>
            <w:tcW w:w="4620" w:type="dxa"/>
          </w:tcPr>
          <w:p w14:paraId="169EE81C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Book a venue</w:t>
            </w:r>
          </w:p>
        </w:tc>
        <w:tc>
          <w:tcPr>
            <w:tcW w:w="4591" w:type="dxa"/>
          </w:tcPr>
          <w:p w14:paraId="693B3729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1FC01A8E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163AB113" w14:textId="77777777" w:rsidTr="000B1E8E">
        <w:trPr>
          <w:trHeight w:val="690"/>
        </w:trPr>
        <w:tc>
          <w:tcPr>
            <w:tcW w:w="4620" w:type="dxa"/>
          </w:tcPr>
          <w:p w14:paraId="2AAC9998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Determine which technical equipment is required</w:t>
            </w:r>
          </w:p>
        </w:tc>
        <w:tc>
          <w:tcPr>
            <w:tcW w:w="4591" w:type="dxa"/>
          </w:tcPr>
          <w:p w14:paraId="3A8D3516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563A50CD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6946BDB3" w14:textId="77777777" w:rsidTr="000B1E8E">
        <w:trPr>
          <w:trHeight w:val="690"/>
        </w:trPr>
        <w:tc>
          <w:tcPr>
            <w:tcW w:w="4620" w:type="dxa"/>
          </w:tcPr>
          <w:p w14:paraId="64A7EF41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Check the equipment of the event location</w:t>
            </w:r>
          </w:p>
        </w:tc>
        <w:tc>
          <w:tcPr>
            <w:tcW w:w="4591" w:type="dxa"/>
          </w:tcPr>
          <w:p w14:paraId="19928A26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25CA9F1C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3F2B2EE9" w14:textId="77777777" w:rsidTr="000B1E8E">
        <w:trPr>
          <w:trHeight w:val="690"/>
        </w:trPr>
        <w:tc>
          <w:tcPr>
            <w:tcW w:w="4620" w:type="dxa"/>
          </w:tcPr>
          <w:p w14:paraId="59E875A2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 xml:space="preserve">Check whether there are enough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power </w:t>
            </w: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sockets available</w:t>
            </w:r>
          </w:p>
        </w:tc>
        <w:tc>
          <w:tcPr>
            <w:tcW w:w="4591" w:type="dxa"/>
          </w:tcPr>
          <w:p w14:paraId="45F5C07C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7FE63FD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3B7AE1C1" w14:textId="77777777" w:rsidTr="000B1E8E">
        <w:trPr>
          <w:trHeight w:val="690"/>
        </w:trPr>
        <w:tc>
          <w:tcPr>
            <w:tcW w:w="4620" w:type="dxa"/>
          </w:tcPr>
          <w:p w14:paraId="76B36F64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Set up WLAN for guests</w:t>
            </w:r>
          </w:p>
        </w:tc>
        <w:tc>
          <w:tcPr>
            <w:tcW w:w="4591" w:type="dxa"/>
          </w:tcPr>
          <w:p w14:paraId="5CC54BDC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17FC0C9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3F320AD9" w14:textId="77777777" w:rsidTr="000B1E8E">
        <w:trPr>
          <w:trHeight w:val="690"/>
        </w:trPr>
        <w:tc>
          <w:tcPr>
            <w:tcW w:w="4620" w:type="dxa"/>
          </w:tcPr>
          <w:p w14:paraId="74338319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Order video or photo shoots</w:t>
            </w:r>
          </w:p>
        </w:tc>
        <w:tc>
          <w:tcPr>
            <w:tcW w:w="4591" w:type="dxa"/>
          </w:tcPr>
          <w:p w14:paraId="77395C0D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6E8D563B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75A57894" w14:textId="77777777" w:rsidTr="000B1E8E">
        <w:trPr>
          <w:trHeight w:val="690"/>
        </w:trPr>
        <w:tc>
          <w:tcPr>
            <w:tcW w:w="4620" w:type="dxa"/>
          </w:tcPr>
          <w:p w14:paraId="7DD6F295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Test the equipment a few days before the event</w:t>
            </w:r>
          </w:p>
        </w:tc>
        <w:tc>
          <w:tcPr>
            <w:tcW w:w="4591" w:type="dxa"/>
          </w:tcPr>
          <w:p w14:paraId="3A253078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3FC14CA0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475841AD" w14:textId="77777777" w:rsidTr="000B1E8E">
        <w:trPr>
          <w:trHeight w:val="690"/>
        </w:trPr>
        <w:tc>
          <w:tcPr>
            <w:tcW w:w="4620" w:type="dxa"/>
          </w:tcPr>
          <w:p w14:paraId="680FB987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Print out handouts, worksheets, feedback forms and materials or make them available online</w:t>
            </w:r>
          </w:p>
        </w:tc>
        <w:tc>
          <w:tcPr>
            <w:tcW w:w="4591" w:type="dxa"/>
          </w:tcPr>
          <w:p w14:paraId="3E4D624F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39C14A9D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443D91AB" w14:textId="77777777" w:rsidTr="000B1E8E">
        <w:trPr>
          <w:trHeight w:val="690"/>
        </w:trPr>
        <w:tc>
          <w:tcPr>
            <w:tcW w:w="4620" w:type="dxa"/>
          </w:tcPr>
          <w:p w14:paraId="1FDC5F1E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Check if there are enough flipcharts and pin boards available and prepare them</w:t>
            </w:r>
          </w:p>
        </w:tc>
        <w:tc>
          <w:tcPr>
            <w:tcW w:w="4591" w:type="dxa"/>
          </w:tcPr>
          <w:p w14:paraId="6439D07F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190086BC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1F0B7689" w14:textId="77777777" w:rsidTr="000B1E8E">
        <w:trPr>
          <w:trHeight w:val="690"/>
        </w:trPr>
        <w:tc>
          <w:tcPr>
            <w:tcW w:w="4620" w:type="dxa"/>
          </w:tcPr>
          <w:p w14:paraId="090A2FE1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Check access to the room (handicapped accessible)</w:t>
            </w:r>
          </w:p>
        </w:tc>
        <w:tc>
          <w:tcPr>
            <w:tcW w:w="4591" w:type="dxa"/>
          </w:tcPr>
          <w:p w14:paraId="66DB8DA6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0FD5FB04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7F14AB6E" w14:textId="77777777" w:rsidTr="000B1E8E">
        <w:trPr>
          <w:trHeight w:val="690"/>
        </w:trPr>
        <w:tc>
          <w:tcPr>
            <w:tcW w:w="4620" w:type="dxa"/>
          </w:tcPr>
          <w:p w14:paraId="15CF3472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Place signs to the event room in the building</w:t>
            </w:r>
          </w:p>
        </w:tc>
        <w:tc>
          <w:tcPr>
            <w:tcW w:w="4591" w:type="dxa"/>
          </w:tcPr>
          <w:p w14:paraId="491BC89D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49EC08A6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5803C8" w14:paraId="0EFEB798" w14:textId="77777777" w:rsidTr="000B1E8E">
        <w:trPr>
          <w:trHeight w:val="690"/>
        </w:trPr>
        <w:tc>
          <w:tcPr>
            <w:tcW w:w="4620" w:type="dxa"/>
          </w:tcPr>
          <w:p w14:paraId="5701A713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Check parking possibilities</w:t>
            </w:r>
          </w:p>
        </w:tc>
        <w:tc>
          <w:tcPr>
            <w:tcW w:w="4591" w:type="dxa"/>
          </w:tcPr>
          <w:p w14:paraId="75737784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69BCE734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6D1B73AB" w14:textId="77777777" w:rsidTr="000B1E8E">
        <w:trPr>
          <w:trHeight w:val="690"/>
        </w:trPr>
        <w:tc>
          <w:tcPr>
            <w:tcW w:w="4620" w:type="dxa"/>
          </w:tcPr>
          <w:p w14:paraId="5CD605CD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Find and inform helpers before the event</w:t>
            </w:r>
          </w:p>
        </w:tc>
        <w:tc>
          <w:tcPr>
            <w:tcW w:w="4591" w:type="dxa"/>
          </w:tcPr>
          <w:p w14:paraId="19A98389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1727CE2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40065168" w14:textId="77777777" w:rsidTr="000B1E8E">
        <w:trPr>
          <w:trHeight w:val="690"/>
        </w:trPr>
        <w:tc>
          <w:tcPr>
            <w:tcW w:w="4620" w:type="dxa"/>
          </w:tcPr>
          <w:p w14:paraId="5131635A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Locate gender-neutral toilets, prayer room and maternity room</w:t>
            </w:r>
          </w:p>
        </w:tc>
        <w:tc>
          <w:tcPr>
            <w:tcW w:w="4591" w:type="dxa"/>
          </w:tcPr>
          <w:p w14:paraId="6EBD53D3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7045C793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5803C8" w14:paraId="32D8F68A" w14:textId="77777777" w:rsidTr="000B1E8E">
        <w:trPr>
          <w:trHeight w:val="690"/>
        </w:trPr>
        <w:tc>
          <w:tcPr>
            <w:tcW w:w="4620" w:type="dxa"/>
          </w:tcPr>
          <w:p w14:paraId="4D6DD820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Identify communication channels</w:t>
            </w:r>
          </w:p>
        </w:tc>
        <w:tc>
          <w:tcPr>
            <w:tcW w:w="4591" w:type="dxa"/>
          </w:tcPr>
          <w:p w14:paraId="0A091932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1A185747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49DBD010" w14:textId="77777777" w:rsidTr="000B1E8E">
        <w:trPr>
          <w:trHeight w:val="690"/>
        </w:trPr>
        <w:tc>
          <w:tcPr>
            <w:tcW w:w="4620" w:type="dxa"/>
          </w:tcPr>
          <w:p w14:paraId="4876EB5E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Advertising (e.g. via social media)</w:t>
            </w:r>
          </w:p>
        </w:tc>
        <w:tc>
          <w:tcPr>
            <w:tcW w:w="4591" w:type="dxa"/>
          </w:tcPr>
          <w:p w14:paraId="153049D2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788CBA8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5803C8" w14:paraId="7691844B" w14:textId="77777777" w:rsidTr="000B1E8E">
        <w:trPr>
          <w:trHeight w:val="690"/>
        </w:trPr>
        <w:tc>
          <w:tcPr>
            <w:tcW w:w="4620" w:type="dxa"/>
          </w:tcPr>
          <w:p w14:paraId="10C9D08E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Prepare online presence</w:t>
            </w:r>
          </w:p>
        </w:tc>
        <w:tc>
          <w:tcPr>
            <w:tcW w:w="4591" w:type="dxa"/>
          </w:tcPr>
          <w:p w14:paraId="295289CA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5E7CD8AE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5803C8" w14:paraId="07154414" w14:textId="77777777" w:rsidTr="000B1E8E">
        <w:trPr>
          <w:trHeight w:val="690"/>
        </w:trPr>
        <w:tc>
          <w:tcPr>
            <w:tcW w:w="4620" w:type="dxa"/>
          </w:tcPr>
          <w:p w14:paraId="478D1F77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Prepare registration procedure</w:t>
            </w:r>
          </w:p>
        </w:tc>
        <w:tc>
          <w:tcPr>
            <w:tcW w:w="4591" w:type="dxa"/>
          </w:tcPr>
          <w:p w14:paraId="0BFCF99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02FEE148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3C5176B2" w14:textId="77777777" w:rsidTr="000B1E8E">
        <w:trPr>
          <w:trHeight w:val="690"/>
        </w:trPr>
        <w:tc>
          <w:tcPr>
            <w:tcW w:w="4620" w:type="dxa"/>
          </w:tcPr>
          <w:p w14:paraId="55E15A3B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Send event information to the known mailing lists</w:t>
            </w:r>
          </w:p>
        </w:tc>
        <w:tc>
          <w:tcPr>
            <w:tcW w:w="4591" w:type="dxa"/>
          </w:tcPr>
          <w:p w14:paraId="414F6549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1DED869A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1941ED25" w14:textId="77777777" w:rsidTr="000B1E8E">
        <w:trPr>
          <w:trHeight w:val="690"/>
        </w:trPr>
        <w:tc>
          <w:tcPr>
            <w:tcW w:w="4620" w:type="dxa"/>
          </w:tcPr>
          <w:p w14:paraId="1C435FB6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Send registration confirmations including the key event data to the participants</w:t>
            </w:r>
          </w:p>
        </w:tc>
        <w:tc>
          <w:tcPr>
            <w:tcW w:w="4591" w:type="dxa"/>
          </w:tcPr>
          <w:p w14:paraId="5FBB82CF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37963A28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1D0FFFFD" w14:textId="77777777" w:rsidTr="000B1E8E">
        <w:trPr>
          <w:trHeight w:val="690"/>
        </w:trPr>
        <w:tc>
          <w:tcPr>
            <w:tcW w:w="4620" w:type="dxa"/>
          </w:tcPr>
          <w:p w14:paraId="11336B67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Send a reminder to the participants 1-2 days before the event</w:t>
            </w:r>
          </w:p>
        </w:tc>
        <w:tc>
          <w:tcPr>
            <w:tcW w:w="4591" w:type="dxa"/>
          </w:tcPr>
          <w:p w14:paraId="7CAC026A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6DE59EF5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5803C8" w14:paraId="79A0B042" w14:textId="77777777" w:rsidTr="000B1E8E">
        <w:trPr>
          <w:trHeight w:val="690"/>
        </w:trPr>
        <w:tc>
          <w:tcPr>
            <w:tcW w:w="4620" w:type="dxa"/>
          </w:tcPr>
          <w:p w14:paraId="09DC3E71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Prepare name tags</w:t>
            </w:r>
          </w:p>
        </w:tc>
        <w:tc>
          <w:tcPr>
            <w:tcW w:w="4591" w:type="dxa"/>
          </w:tcPr>
          <w:p w14:paraId="61542AFF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75027072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5803C8" w14:paraId="02A77CD4" w14:textId="77777777" w:rsidTr="000B1E8E">
        <w:trPr>
          <w:trHeight w:val="690"/>
        </w:trPr>
        <w:tc>
          <w:tcPr>
            <w:tcW w:w="4620" w:type="dxa"/>
          </w:tcPr>
          <w:p w14:paraId="2496D514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Print participant list</w:t>
            </w:r>
          </w:p>
        </w:tc>
        <w:tc>
          <w:tcPr>
            <w:tcW w:w="4591" w:type="dxa"/>
          </w:tcPr>
          <w:p w14:paraId="497938E8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4A88F18D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5E0D1AB5" w14:textId="77777777" w:rsidTr="000B1E8E">
        <w:trPr>
          <w:trHeight w:val="690"/>
        </w:trPr>
        <w:tc>
          <w:tcPr>
            <w:tcW w:w="4620" w:type="dxa"/>
          </w:tcPr>
          <w:p w14:paraId="6E6C72E1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Organize catering (e.g. coffee and biscuits)</w:t>
            </w:r>
          </w:p>
        </w:tc>
        <w:tc>
          <w:tcPr>
            <w:tcW w:w="4591" w:type="dxa"/>
          </w:tcPr>
          <w:p w14:paraId="518025D7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3C387C80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3DF86D17" w14:textId="77777777" w:rsidTr="000B1E8E">
        <w:trPr>
          <w:trHeight w:val="690"/>
        </w:trPr>
        <w:tc>
          <w:tcPr>
            <w:tcW w:w="4620" w:type="dxa"/>
          </w:tcPr>
          <w:p w14:paraId="37C67449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Inform participants about emergency exits, catering and toilets</w:t>
            </w:r>
          </w:p>
        </w:tc>
        <w:tc>
          <w:tcPr>
            <w:tcW w:w="4591" w:type="dxa"/>
          </w:tcPr>
          <w:p w14:paraId="5367E8E3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545E3A89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4F8B03B2" w14:textId="77777777" w:rsidTr="000B1E8E">
        <w:trPr>
          <w:trHeight w:val="690"/>
        </w:trPr>
        <w:tc>
          <w:tcPr>
            <w:tcW w:w="4620" w:type="dxa"/>
          </w:tcPr>
          <w:p w14:paraId="7E7DE497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Obtain consent for video, photo, or live streaming</w:t>
            </w:r>
          </w:p>
        </w:tc>
        <w:tc>
          <w:tcPr>
            <w:tcW w:w="4591" w:type="dxa"/>
          </w:tcPr>
          <w:p w14:paraId="3EB781DF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20FE1C29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674D86EF" w14:textId="77777777" w:rsidTr="000B1E8E">
        <w:trPr>
          <w:trHeight w:val="690"/>
        </w:trPr>
        <w:tc>
          <w:tcPr>
            <w:tcW w:w="4620" w:type="dxa"/>
          </w:tcPr>
          <w:p w14:paraId="2319A359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istribute feedback forms to fill out or provide the link for the online version</w:t>
            </w:r>
          </w:p>
        </w:tc>
        <w:tc>
          <w:tcPr>
            <w:tcW w:w="4591" w:type="dxa"/>
          </w:tcPr>
          <w:p w14:paraId="299C6573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6FECB7A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71843865" w14:textId="77777777" w:rsidTr="000B1E8E">
        <w:trPr>
          <w:trHeight w:val="690"/>
        </w:trPr>
        <w:tc>
          <w:tcPr>
            <w:tcW w:w="4620" w:type="dxa"/>
          </w:tcPr>
          <w:p w14:paraId="243E6AF3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Take photos of the flipcharts and other non-digital materials and results (photo protocol)</w:t>
            </w:r>
          </w:p>
        </w:tc>
        <w:tc>
          <w:tcPr>
            <w:tcW w:w="4591" w:type="dxa"/>
          </w:tcPr>
          <w:p w14:paraId="0999A3E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663099AC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18A4045A" w14:textId="77777777" w:rsidTr="000B1E8E">
        <w:trPr>
          <w:trHeight w:val="690"/>
        </w:trPr>
        <w:tc>
          <w:tcPr>
            <w:tcW w:w="4620" w:type="dxa"/>
          </w:tcPr>
          <w:p w14:paraId="78745D85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Distribut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 xml:space="preserve"> digital training materials and photo protocol after the event</w:t>
            </w:r>
          </w:p>
        </w:tc>
        <w:tc>
          <w:tcPr>
            <w:tcW w:w="4591" w:type="dxa"/>
          </w:tcPr>
          <w:p w14:paraId="2334A7A3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360FD67B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B1E8E" w:rsidRPr="000B1E8E" w14:paraId="20652666" w14:textId="77777777" w:rsidTr="000B1E8E">
        <w:trPr>
          <w:trHeight w:val="690"/>
        </w:trPr>
        <w:tc>
          <w:tcPr>
            <w:tcW w:w="4620" w:type="dxa"/>
          </w:tcPr>
          <w:p w14:paraId="6747B81A" w14:textId="77777777" w:rsidR="000B1E8E" w:rsidRPr="005803C8" w:rsidRDefault="000B1E8E" w:rsidP="00786E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Hand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over or send </w:t>
            </w:r>
            <w:r w:rsidRPr="005803C8">
              <w:rPr>
                <w:rFonts w:ascii="Arial" w:hAnsi="Arial" w:cs="Arial"/>
                <w:sz w:val="22"/>
                <w:szCs w:val="22"/>
                <w:lang w:val="en-US"/>
              </w:rPr>
              <w:t>participation certificates</w:t>
            </w:r>
          </w:p>
        </w:tc>
        <w:tc>
          <w:tcPr>
            <w:tcW w:w="4591" w:type="dxa"/>
          </w:tcPr>
          <w:p w14:paraId="456E9B41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9" w:type="dxa"/>
          </w:tcPr>
          <w:p w14:paraId="3F46F656" w14:textId="77777777" w:rsidR="000B1E8E" w:rsidRPr="005803C8" w:rsidRDefault="000B1E8E" w:rsidP="00786E6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37ED2C5" w14:textId="77777777" w:rsidR="000B1E8E" w:rsidRPr="005803C8" w:rsidRDefault="000B1E8E" w:rsidP="000B1E8E">
      <w:pPr>
        <w:pStyle w:val="FlietextFDMentor"/>
        <w:ind w:firstLine="0"/>
        <w:rPr>
          <w:lang w:val="en-US"/>
        </w:rPr>
      </w:pPr>
    </w:p>
    <w:p w14:paraId="1368C6DB" w14:textId="77777777" w:rsidR="000B1E8E" w:rsidRPr="005803C8" w:rsidRDefault="000B1E8E" w:rsidP="000B1E8E">
      <w:pPr>
        <w:pStyle w:val="FlietextFDMentor"/>
        <w:ind w:left="-993" w:firstLine="993"/>
        <w:rPr>
          <w:sz w:val="20"/>
          <w:szCs w:val="20"/>
          <w:lang w:val="en-US"/>
        </w:rPr>
      </w:pPr>
      <w:bookmarkStart w:id="0" w:name="_GoBack"/>
      <w:bookmarkEnd w:id="0"/>
      <w:r w:rsidRPr="005803C8">
        <w:rPr>
          <w:sz w:val="20"/>
          <w:szCs w:val="20"/>
          <w:lang w:val="en-US"/>
        </w:rPr>
        <w:t xml:space="preserve">Based on </w:t>
      </w:r>
      <w:proofErr w:type="spellStart"/>
      <w:r w:rsidRPr="005803C8">
        <w:rPr>
          <w:sz w:val="20"/>
          <w:szCs w:val="20"/>
          <w:lang w:val="en-US"/>
        </w:rPr>
        <w:t>Bezjak</w:t>
      </w:r>
      <w:proofErr w:type="spellEnd"/>
      <w:r w:rsidRPr="005803C8">
        <w:rPr>
          <w:sz w:val="20"/>
          <w:szCs w:val="20"/>
          <w:lang w:val="en-US"/>
        </w:rPr>
        <w:t xml:space="preserve"> et al.: </w:t>
      </w:r>
      <w:r w:rsidRPr="005803C8">
        <w:rPr>
          <w:i/>
          <w:sz w:val="20"/>
          <w:szCs w:val="20"/>
          <w:lang w:val="en-US"/>
        </w:rPr>
        <w:t>Open Science Training Handbook</w:t>
      </w:r>
      <w:r w:rsidRPr="005803C8">
        <w:rPr>
          <w:sz w:val="20"/>
          <w:szCs w:val="20"/>
          <w:lang w:val="en-US"/>
        </w:rPr>
        <w:t xml:space="preserve">. 2018. </w:t>
      </w:r>
      <w:hyperlink r:id="rId8" w:history="1">
        <w:r w:rsidRPr="005803C8">
          <w:rPr>
            <w:sz w:val="20"/>
            <w:szCs w:val="20"/>
            <w:lang w:val="en-US"/>
          </w:rPr>
          <w:t>DOI: 10.5281/zenodo.1212496</w:t>
        </w:r>
      </w:hyperlink>
    </w:p>
    <w:p w14:paraId="3757C3FA" w14:textId="12A046CD" w:rsidR="00BF18ED" w:rsidRPr="000B1E8E" w:rsidRDefault="00BF18ED" w:rsidP="000B1E8E">
      <w:pPr>
        <w:rPr>
          <w:lang w:val="en-US"/>
        </w:rPr>
      </w:pPr>
    </w:p>
    <w:sectPr w:rsidR="00BF18ED" w:rsidRPr="000B1E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0B1E8E"/>
    <w:rsid w:val="00165105"/>
    <w:rsid w:val="006E7728"/>
    <w:rsid w:val="008B4430"/>
    <w:rsid w:val="00A17A94"/>
    <w:rsid w:val="00A310CA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121249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2D7F2-F54B-49AB-9142-6831E078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2024-05-06T09:23:00Z</dcterms:created>
  <dcterms:modified xsi:type="dcterms:W3CDTF">2024-05-06T09:23:00Z</dcterms:modified>
</cp:coreProperties>
</file>