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K-Nearest Neighbors (KNN) Implementation</w:t>
      </w:r>
    </w:p>
    <w:p>
      <w:pPr>
        <w:pStyle w:val="Heading2"/>
      </w:pPr>
      <w:r>
        <w:t>Explanation</w:t>
      </w:r>
    </w:p>
    <w:p>
      <w:r>
        <w:br/>
        <w:t xml:space="preserve">This program implements K-nearest neighbors (KNN) algorithm from scratch using Python. </w:t>
        <w:br/>
        <w:t>It takes two datasets, MNIST_training.csv and MNIST_test.csv, and follows the steps below:</w:t>
        <w:br/>
        <w:t>1. Load the training and test data.</w:t>
        <w:br/>
        <w:t>2. Calculate distances (Euclidean, Manhattan, or Cosine similarity) between test and training data.</w:t>
        <w:br/>
        <w:t>3. Find the K-nearest neighbors and decide the majority class.</w:t>
        <w:br/>
        <w:t>4. Compare the prediction with the ground truth in the test data.</w:t>
        <w:br/>
        <w:t>5. Compute accuracy by counting correctly and incorrectly classified samples.</w:t>
        <w:br/>
        <w:t>6. Repeat the process for different values of K and display the accuracy results.</w:t>
        <w:br/>
        <w:br/>
      </w:r>
    </w:p>
    <w:p>
      <w:pPr>
        <w:pStyle w:val="Heading2"/>
      </w:pPr>
      <w:r>
        <w:t>Results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</w:t>
            </w:r>
          </w:p>
        </w:tc>
        <w:tc>
          <w:tcPr>
            <w:tcW w:type="dxa" w:w="2160"/>
          </w:tcPr>
          <w:p>
            <w:r>
              <w:t>Correctly Classified</w:t>
            </w:r>
          </w:p>
        </w:tc>
        <w:tc>
          <w:tcPr>
            <w:tcW w:type="dxa" w:w="2160"/>
          </w:tcPr>
          <w:p>
            <w:r>
              <w:t>Incorrectly Classified</w:t>
            </w:r>
          </w:p>
        </w:tc>
        <w:tc>
          <w:tcPr>
            <w:tcW w:type="dxa" w:w="2160"/>
          </w:tcPr>
          <w:p>
            <w:r>
              <w:t>Accuracy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0.88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0.86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