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AFE" w:rsidRPr="00087AFE" w:rsidRDefault="00087AFE" w:rsidP="00087AFE">
      <w:pPr>
        <w:shd w:val="clear" w:color="auto" w:fill="FCFCFC"/>
        <w:spacing w:after="0" w:line="240" w:lineRule="auto"/>
        <w:jc w:val="both"/>
        <w:textAlignment w:val="top"/>
        <w:rPr>
          <w:rFonts w:ascii="Segoe UI" w:eastAsia="Times New Roman" w:hAnsi="Segoe UI" w:cs="Segoe UI"/>
          <w:color w:val="161616"/>
          <w:sz w:val="24"/>
          <w:szCs w:val="24"/>
        </w:rPr>
      </w:pPr>
      <w:proofErr w:type="spellStart"/>
      <w:r w:rsidRPr="00087AFE">
        <w:rPr>
          <w:rFonts w:ascii="Segoe UI" w:eastAsia="Times New Roman" w:hAnsi="Segoe UI" w:cs="Segoe UI"/>
          <w:color w:val="161616"/>
          <w:sz w:val="24"/>
          <w:szCs w:val="24"/>
        </w:rPr>
        <w:t>AngularJS</w:t>
      </w:r>
      <w:proofErr w:type="spellEnd"/>
      <w:r w:rsidRPr="00087AFE">
        <w:rPr>
          <w:rFonts w:ascii="Segoe UI" w:eastAsia="Times New Roman" w:hAnsi="Segoe UI" w:cs="Segoe UI"/>
          <w:color w:val="161616"/>
          <w:sz w:val="24"/>
          <w:szCs w:val="24"/>
        </w:rPr>
        <w:t xml:space="preserve"> provides $on, $emit, and $broadcast services for event-based communication between controllers.</w:t>
      </w:r>
    </w:p>
    <w:p w:rsidR="00087AFE" w:rsidRPr="00087AFE" w:rsidRDefault="00087AFE" w:rsidP="00087AFE">
      <w:pPr>
        <w:shd w:val="clear" w:color="auto" w:fill="FCFCFC"/>
        <w:spacing w:before="300" w:after="225" w:line="240" w:lineRule="auto"/>
        <w:jc w:val="both"/>
        <w:outlineLvl w:val="1"/>
        <w:rPr>
          <w:rFonts w:ascii="Helvetica" w:eastAsia="Times New Roman" w:hAnsi="Helvetica" w:cs="Helvetica"/>
          <w:color w:val="4466C5"/>
          <w:sz w:val="51"/>
          <w:szCs w:val="51"/>
        </w:rPr>
      </w:pPr>
      <w:r w:rsidRPr="00087AFE">
        <w:rPr>
          <w:rFonts w:ascii="Helvetica" w:eastAsia="Times New Roman" w:hAnsi="Helvetica" w:cs="Helvetica"/>
          <w:color w:val="4466C5"/>
          <w:sz w:val="51"/>
          <w:szCs w:val="51"/>
        </w:rPr>
        <w:t>$emit</w:t>
      </w:r>
    </w:p>
    <w:p w:rsidR="00087AFE" w:rsidRPr="00087AFE" w:rsidRDefault="00087AFE" w:rsidP="00087AFE">
      <w:pPr>
        <w:shd w:val="clear" w:color="auto" w:fill="FCFCFC"/>
        <w:spacing w:after="0" w:line="240" w:lineRule="auto"/>
        <w:jc w:val="both"/>
        <w:textAlignment w:val="top"/>
        <w:rPr>
          <w:rFonts w:ascii="Segoe UI" w:eastAsia="Times New Roman" w:hAnsi="Segoe UI" w:cs="Segoe UI"/>
          <w:color w:val="161616"/>
          <w:sz w:val="24"/>
          <w:szCs w:val="24"/>
        </w:rPr>
      </w:pPr>
      <w:r w:rsidRPr="00087AFE">
        <w:rPr>
          <w:rFonts w:ascii="Segoe UI" w:eastAsia="Times New Roman" w:hAnsi="Segoe UI" w:cs="Segoe UI"/>
          <w:color w:val="161616"/>
          <w:sz w:val="24"/>
          <w:szCs w:val="24"/>
        </w:rPr>
        <w:t>It dispatches an event name upwards through the scope hierarchy and notify to the registered $</w:t>
      </w:r>
      <w:proofErr w:type="spellStart"/>
      <w:r w:rsidRPr="00087AFE">
        <w:rPr>
          <w:rFonts w:ascii="Segoe UI" w:eastAsia="Times New Roman" w:hAnsi="Segoe UI" w:cs="Segoe UI"/>
          <w:color w:val="161616"/>
          <w:sz w:val="24"/>
          <w:szCs w:val="24"/>
        </w:rPr>
        <w:t>rootScope.Scope</w:t>
      </w:r>
      <w:proofErr w:type="spellEnd"/>
      <w:r w:rsidRPr="00087AFE">
        <w:rPr>
          <w:rFonts w:ascii="Segoe UI" w:eastAsia="Times New Roman" w:hAnsi="Segoe UI" w:cs="Segoe UI"/>
          <w:color w:val="161616"/>
          <w:sz w:val="24"/>
          <w:szCs w:val="24"/>
        </w:rPr>
        <w:t xml:space="preserve"> listeners. The event life cycle starts at the scope on which $emit was called. The event traverses upwards toward the root scope and calls all registered listeners along the way. The event will stop propagating if one of the listeners cancels it.</w:t>
      </w:r>
    </w:p>
    <w:p w:rsidR="00087AFE" w:rsidRPr="00087AFE" w:rsidRDefault="00087AFE" w:rsidP="00087AFE">
      <w:pPr>
        <w:shd w:val="clear" w:color="auto" w:fill="FCFCFC"/>
        <w:spacing w:after="0" w:line="240" w:lineRule="auto"/>
        <w:jc w:val="center"/>
        <w:textAlignment w:val="top"/>
        <w:rPr>
          <w:rFonts w:ascii="Segoe UI" w:eastAsia="Times New Roman" w:hAnsi="Segoe UI" w:cs="Segoe UI"/>
          <w:color w:val="161616"/>
          <w:sz w:val="24"/>
          <w:szCs w:val="24"/>
        </w:rPr>
      </w:pPr>
      <w:r>
        <w:rPr>
          <w:rFonts w:ascii="Segoe UI" w:eastAsia="Times New Roman" w:hAnsi="Segoe UI" w:cs="Segoe UI"/>
          <w:noProof/>
          <w:color w:val="161616"/>
          <w:sz w:val="24"/>
          <w:szCs w:val="24"/>
        </w:rPr>
        <w:drawing>
          <wp:inline distT="0" distB="0" distL="0" distR="0">
            <wp:extent cx="5467350" cy="3448050"/>
            <wp:effectExtent l="0" t="0" r="0" b="0"/>
            <wp:docPr id="2" name="Picture 2" descr="http://www.dotnettricks.com/img/angularjs/emit-broad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tricks.com/img/angularjs/emit-broadca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3448050"/>
                    </a:xfrm>
                    <a:prstGeom prst="rect">
                      <a:avLst/>
                    </a:prstGeom>
                    <a:noFill/>
                    <a:ln>
                      <a:noFill/>
                    </a:ln>
                  </pic:spPr>
                </pic:pic>
              </a:graphicData>
            </a:graphic>
          </wp:inline>
        </w:drawing>
      </w:r>
    </w:p>
    <w:p w:rsidR="00087AFE" w:rsidRDefault="00087AFE" w:rsidP="00087AFE">
      <w:pPr>
        <w:pStyle w:val="Heading2"/>
        <w:shd w:val="clear" w:color="auto" w:fill="FCFCFC"/>
        <w:spacing w:before="300" w:beforeAutospacing="0" w:after="225" w:afterAutospacing="0"/>
        <w:jc w:val="both"/>
        <w:rPr>
          <w:rFonts w:ascii="Helvetica" w:hAnsi="Helvetica" w:cs="Helvetica"/>
          <w:b w:val="0"/>
          <w:bCs w:val="0"/>
          <w:color w:val="4466C5"/>
          <w:sz w:val="51"/>
          <w:szCs w:val="51"/>
        </w:rPr>
      </w:pPr>
      <w:r>
        <w:rPr>
          <w:rFonts w:ascii="Helvetica" w:hAnsi="Helvetica" w:cs="Helvetica"/>
          <w:b w:val="0"/>
          <w:bCs w:val="0"/>
          <w:color w:val="4466C5"/>
          <w:sz w:val="51"/>
          <w:szCs w:val="51"/>
        </w:rPr>
        <w:t>$broadcast</w:t>
      </w:r>
    </w:p>
    <w:p w:rsidR="00087AFE" w:rsidRDefault="00087AFE" w:rsidP="00087AFE">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It dispatches an event name downwards to all child scopes (and their children) and notify to the registered $</w:t>
      </w:r>
      <w:proofErr w:type="spellStart"/>
      <w:r>
        <w:rPr>
          <w:rFonts w:ascii="Segoe UI" w:hAnsi="Segoe UI" w:cs="Segoe UI"/>
          <w:color w:val="161616"/>
        </w:rPr>
        <w:t>rootScope.Scope</w:t>
      </w:r>
      <w:proofErr w:type="spellEnd"/>
      <w:r>
        <w:rPr>
          <w:rFonts w:ascii="Segoe UI" w:hAnsi="Segoe UI" w:cs="Segoe UI"/>
          <w:color w:val="161616"/>
        </w:rPr>
        <w:t xml:space="preserve"> listeners. The event life cycle starts at the scope on which $broadcast was called. All listeners for the event on this scope get notified. Afterwards, the event traverses downwards toward the child scopes and calls all registered listeners along the way. The event cannot be canceled.</w:t>
      </w:r>
    </w:p>
    <w:p w:rsidR="00087AFE" w:rsidRDefault="00087AFE" w:rsidP="00087AFE">
      <w:pPr>
        <w:pStyle w:val="Heading2"/>
        <w:shd w:val="clear" w:color="auto" w:fill="FCFCFC"/>
        <w:spacing w:before="300" w:beforeAutospacing="0" w:after="225" w:afterAutospacing="0"/>
        <w:jc w:val="both"/>
        <w:rPr>
          <w:rFonts w:ascii="Helvetica" w:hAnsi="Helvetica" w:cs="Helvetica"/>
          <w:b w:val="0"/>
          <w:bCs w:val="0"/>
          <w:color w:val="4466C5"/>
          <w:sz w:val="51"/>
          <w:szCs w:val="51"/>
        </w:rPr>
      </w:pPr>
    </w:p>
    <w:p w:rsidR="00087AFE" w:rsidRDefault="00087AFE" w:rsidP="00087AFE">
      <w:pPr>
        <w:pStyle w:val="Heading2"/>
        <w:shd w:val="clear" w:color="auto" w:fill="FCFCFC"/>
        <w:spacing w:before="300" w:beforeAutospacing="0" w:after="225" w:afterAutospacing="0"/>
        <w:jc w:val="both"/>
        <w:rPr>
          <w:rFonts w:ascii="Helvetica" w:hAnsi="Helvetica" w:cs="Helvetica"/>
          <w:b w:val="0"/>
          <w:bCs w:val="0"/>
          <w:color w:val="4466C5"/>
          <w:sz w:val="51"/>
          <w:szCs w:val="51"/>
        </w:rPr>
      </w:pPr>
      <w:bookmarkStart w:id="0" w:name="_GoBack"/>
      <w:bookmarkEnd w:id="0"/>
      <w:r>
        <w:rPr>
          <w:rFonts w:ascii="Helvetica" w:hAnsi="Helvetica" w:cs="Helvetica"/>
          <w:b w:val="0"/>
          <w:bCs w:val="0"/>
          <w:color w:val="4466C5"/>
          <w:sz w:val="51"/>
          <w:szCs w:val="51"/>
        </w:rPr>
        <w:lastRenderedPageBreak/>
        <w:t>$on</w:t>
      </w:r>
    </w:p>
    <w:p w:rsidR="00087AFE" w:rsidRDefault="00087AFE" w:rsidP="00087AFE">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It </w:t>
      </w:r>
      <w:proofErr w:type="gramStart"/>
      <w:r>
        <w:rPr>
          <w:rFonts w:ascii="Segoe UI" w:hAnsi="Segoe UI" w:cs="Segoe UI"/>
          <w:color w:val="161616"/>
        </w:rPr>
        <w:t>listen</w:t>
      </w:r>
      <w:proofErr w:type="gramEnd"/>
      <w:r>
        <w:rPr>
          <w:rFonts w:ascii="Segoe UI" w:hAnsi="Segoe UI" w:cs="Segoe UI"/>
          <w:color w:val="161616"/>
        </w:rPr>
        <w:t xml:space="preserve"> on events of a given type. It can catch the event dispatched by $broadcast and $emit.</w:t>
      </w:r>
    </w:p>
    <w:p w:rsidR="00585F70" w:rsidRDefault="00585F70"/>
    <w:sectPr w:rsidR="00585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AFE"/>
    <w:rsid w:val="00087AFE"/>
    <w:rsid w:val="00585F70"/>
    <w:rsid w:val="009E3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7A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AFE"/>
    <w:rPr>
      <w:rFonts w:ascii="Tahoma" w:hAnsi="Tahoma" w:cs="Tahoma"/>
      <w:sz w:val="16"/>
      <w:szCs w:val="16"/>
    </w:rPr>
  </w:style>
  <w:style w:type="character" w:customStyle="1" w:styleId="Heading2Char">
    <w:name w:val="Heading 2 Char"/>
    <w:basedOn w:val="DefaultParagraphFont"/>
    <w:link w:val="Heading2"/>
    <w:uiPriority w:val="9"/>
    <w:rsid w:val="00087AFE"/>
    <w:rPr>
      <w:rFonts w:ascii="Times New Roman" w:eastAsia="Times New Roman" w:hAnsi="Times New Roman" w:cs="Times New Roman"/>
      <w:b/>
      <w:bCs/>
      <w:sz w:val="36"/>
      <w:szCs w:val="36"/>
    </w:rPr>
  </w:style>
  <w:style w:type="paragraph" w:customStyle="1" w:styleId="firstpara">
    <w:name w:val="firstpara"/>
    <w:basedOn w:val="Normal"/>
    <w:rsid w:val="00087AF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87AF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7A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AFE"/>
    <w:rPr>
      <w:rFonts w:ascii="Tahoma" w:hAnsi="Tahoma" w:cs="Tahoma"/>
      <w:sz w:val="16"/>
      <w:szCs w:val="16"/>
    </w:rPr>
  </w:style>
  <w:style w:type="character" w:customStyle="1" w:styleId="Heading2Char">
    <w:name w:val="Heading 2 Char"/>
    <w:basedOn w:val="DefaultParagraphFont"/>
    <w:link w:val="Heading2"/>
    <w:uiPriority w:val="9"/>
    <w:rsid w:val="00087AFE"/>
    <w:rPr>
      <w:rFonts w:ascii="Times New Roman" w:eastAsia="Times New Roman" w:hAnsi="Times New Roman" w:cs="Times New Roman"/>
      <w:b/>
      <w:bCs/>
      <w:sz w:val="36"/>
      <w:szCs w:val="36"/>
    </w:rPr>
  </w:style>
  <w:style w:type="paragraph" w:customStyle="1" w:styleId="firstpara">
    <w:name w:val="firstpara"/>
    <w:basedOn w:val="Normal"/>
    <w:rsid w:val="00087AF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87A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78973">
      <w:bodyDiv w:val="1"/>
      <w:marLeft w:val="0"/>
      <w:marRight w:val="0"/>
      <w:marTop w:val="0"/>
      <w:marBottom w:val="0"/>
      <w:divBdr>
        <w:top w:val="none" w:sz="0" w:space="0" w:color="auto"/>
        <w:left w:val="none" w:sz="0" w:space="0" w:color="auto"/>
        <w:bottom w:val="none" w:sz="0" w:space="0" w:color="auto"/>
        <w:right w:val="none" w:sz="0" w:space="0" w:color="auto"/>
      </w:divBdr>
    </w:div>
    <w:div w:id="1459184413">
      <w:bodyDiv w:val="1"/>
      <w:marLeft w:val="0"/>
      <w:marRight w:val="0"/>
      <w:marTop w:val="0"/>
      <w:marBottom w:val="0"/>
      <w:divBdr>
        <w:top w:val="none" w:sz="0" w:space="0" w:color="auto"/>
        <w:left w:val="none" w:sz="0" w:space="0" w:color="auto"/>
        <w:bottom w:val="none" w:sz="0" w:space="0" w:color="auto"/>
        <w:right w:val="none" w:sz="0" w:space="0" w:color="auto"/>
      </w:divBdr>
    </w:div>
    <w:div w:id="175848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Nandkumar Borawake</dc:creator>
  <cp:lastModifiedBy>Tushar Nandkumar Borawake</cp:lastModifiedBy>
  <cp:revision>2</cp:revision>
  <dcterms:created xsi:type="dcterms:W3CDTF">2017-11-28T04:24:00Z</dcterms:created>
  <dcterms:modified xsi:type="dcterms:W3CDTF">2017-11-28T04:54:00Z</dcterms:modified>
</cp:coreProperties>
</file>