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64BC" w14:textId="1C4E7BB8" w:rsidR="00DD736C" w:rsidRDefault="00DD736C" w:rsidP="00226A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1F3">
        <w:rPr>
          <w:rFonts w:ascii="Times New Roman" w:hAnsi="Times New Roman" w:cs="Times New Roman"/>
          <w:b/>
          <w:bCs/>
          <w:sz w:val="32"/>
          <w:szCs w:val="32"/>
        </w:rPr>
        <w:t>US Bank Interview Questions</w:t>
      </w:r>
    </w:p>
    <w:p w14:paraId="45AD5E2C" w14:textId="77777777" w:rsidR="00226AEA" w:rsidRPr="00226AEA" w:rsidRDefault="00226AEA" w:rsidP="00226A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7709B" w14:textId="5A9EFF41" w:rsidR="00DD736C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How to capture product related data, what is the syntax?</w:t>
      </w:r>
    </w:p>
    <w:p w14:paraId="3389CA98" w14:textId="0DE69299" w:rsidR="00DD736C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If we need to capture multiple products, how can we do it?</w:t>
      </w:r>
    </w:p>
    <w:p w14:paraId="5334CA8F" w14:textId="61393982" w:rsidR="00DD736C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How does Adobe identify the users?</w:t>
      </w:r>
    </w:p>
    <w:p w14:paraId="0EDC93CE" w14:textId="0782CFCF" w:rsidR="00DD736C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Single page application</w:t>
      </w:r>
    </w:p>
    <w:p w14:paraId="6237B443" w14:textId="26D2CA5B" w:rsidR="00DD736C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If the data is not available in data layer, alternate methods to capture the data with example</w:t>
      </w:r>
    </w:p>
    <w:p w14:paraId="305ACBF0" w14:textId="62BDF74E" w:rsidR="00DD736C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Cross domain tracking</w:t>
      </w:r>
    </w:p>
    <w:p w14:paraId="2BBE6A30" w14:textId="0F63438B" w:rsidR="00DD736C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Processing rules</w:t>
      </w:r>
    </w:p>
    <w:p w14:paraId="4C495730" w14:textId="09D2110C" w:rsidR="00DD736C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Classification rules</w:t>
      </w:r>
    </w:p>
    <w:p w14:paraId="32D5C751" w14:textId="77777777" w:rsidR="00B24F01" w:rsidRPr="00226AEA" w:rsidRDefault="00DD736C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How can you capture the user journey for a loan application</w:t>
      </w:r>
      <w:r w:rsidR="00B24F01" w:rsidRPr="00226AEA">
        <w:rPr>
          <w:rFonts w:ascii="Times New Roman" w:hAnsi="Times New Roman" w:cs="Times New Roman"/>
          <w:sz w:val="28"/>
          <w:szCs w:val="28"/>
        </w:rPr>
        <w:t xml:space="preserve"> from start to submission, what are the KPIs you capture, what variables you choose?</w:t>
      </w:r>
    </w:p>
    <w:p w14:paraId="2D1F9D98" w14:textId="63C573DA" w:rsidR="00B24F01" w:rsidRPr="00226AEA" w:rsidRDefault="00B24F01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 xml:space="preserve">What are the best practices to avoid any variable and tag conflicts in large tagging </w:t>
      </w:r>
      <w:r w:rsidR="0042124C" w:rsidRPr="00226AEA">
        <w:rPr>
          <w:rFonts w:ascii="Times New Roman" w:hAnsi="Times New Roman" w:cs="Times New Roman"/>
          <w:sz w:val="28"/>
          <w:szCs w:val="28"/>
        </w:rPr>
        <w:t>projects</w:t>
      </w:r>
      <w:r w:rsidRPr="00226AEA">
        <w:rPr>
          <w:rFonts w:ascii="Times New Roman" w:hAnsi="Times New Roman" w:cs="Times New Roman"/>
          <w:sz w:val="28"/>
          <w:szCs w:val="28"/>
        </w:rPr>
        <w:t>?</w:t>
      </w:r>
    </w:p>
    <w:p w14:paraId="51ED2ADF" w14:textId="555291B7" w:rsidR="00B24F01" w:rsidRPr="00226AEA" w:rsidRDefault="00B24F01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Event serialization with example?</w:t>
      </w:r>
    </w:p>
    <w:p w14:paraId="3D9E8DD3" w14:textId="396C1CB4" w:rsidR="00B24F01" w:rsidRPr="00226AEA" w:rsidRDefault="00B24F01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 xml:space="preserve">Differences you have seen between web </w:t>
      </w:r>
      <w:r w:rsidR="0042124C" w:rsidRPr="00226AEA">
        <w:rPr>
          <w:rFonts w:ascii="Times New Roman" w:hAnsi="Times New Roman" w:cs="Times New Roman"/>
          <w:sz w:val="28"/>
          <w:szCs w:val="28"/>
        </w:rPr>
        <w:t>applications</w:t>
      </w:r>
      <w:r w:rsidRPr="00226AEA">
        <w:rPr>
          <w:rFonts w:ascii="Times New Roman" w:hAnsi="Times New Roman" w:cs="Times New Roman"/>
          <w:sz w:val="28"/>
          <w:szCs w:val="28"/>
        </w:rPr>
        <w:t xml:space="preserve"> and mobile applications</w:t>
      </w:r>
    </w:p>
    <w:p w14:paraId="61421395" w14:textId="6013576B" w:rsidR="00B24F01" w:rsidRPr="00226AEA" w:rsidRDefault="00B24F01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Have you worked on WebSDK or do you know anything about WebSDK?</w:t>
      </w:r>
    </w:p>
    <w:p w14:paraId="5D82A1F4" w14:textId="5F05926B" w:rsidR="00B24F01" w:rsidRPr="00226AEA" w:rsidRDefault="00B24F01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Debugging ways</w:t>
      </w:r>
    </w:p>
    <w:p w14:paraId="541CC09F" w14:textId="5DA53828" w:rsidR="00DD5BF2" w:rsidRPr="00226AEA" w:rsidRDefault="00DD5BF2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How do you do the page view tracking in Tealium?</w:t>
      </w:r>
    </w:p>
    <w:p w14:paraId="517C51B0" w14:textId="270922E9" w:rsidR="00DD5BF2" w:rsidRPr="00226AEA" w:rsidRDefault="00DD5BF2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 xml:space="preserve">When </w:t>
      </w:r>
      <w:r w:rsidR="0042124C" w:rsidRPr="00226AEA">
        <w:rPr>
          <w:rFonts w:ascii="Times New Roman" w:hAnsi="Times New Roman" w:cs="Times New Roman"/>
          <w:sz w:val="28"/>
          <w:szCs w:val="28"/>
        </w:rPr>
        <w:t>do we</w:t>
      </w:r>
      <w:r w:rsidRPr="00226AEA">
        <w:rPr>
          <w:rFonts w:ascii="Times New Roman" w:hAnsi="Times New Roman" w:cs="Times New Roman"/>
          <w:sz w:val="28"/>
          <w:szCs w:val="28"/>
        </w:rPr>
        <w:t xml:space="preserve"> need to use Advance JavaScript extension?</w:t>
      </w:r>
    </w:p>
    <w:p w14:paraId="08536452" w14:textId="0F30D08E" w:rsidR="00DD5BF2" w:rsidRPr="00226AEA" w:rsidRDefault="00DD5BF2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Difference between utag_data and utag.data?</w:t>
      </w:r>
    </w:p>
    <w:p w14:paraId="2BCE50FB" w14:textId="60C1D516" w:rsidR="00DD5BF2" w:rsidRPr="00226AEA" w:rsidRDefault="00DD5BF2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How do you identify errors in the page using console?</w:t>
      </w:r>
    </w:p>
    <w:p w14:paraId="552FB193" w14:textId="0E2DC538" w:rsidR="00DD5BF2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Have you ever worked with vendor specific tags or third-party marketing tags, which action is best vendor specific or Advanced JavaScript?</w:t>
      </w:r>
    </w:p>
    <w:p w14:paraId="7EBD8153" w14:textId="0B498A18" w:rsidR="005845AD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About Tag templates in Tealium?</w:t>
      </w:r>
    </w:p>
    <w:p w14:paraId="7C3A1F8D" w14:textId="25FEFCE1" w:rsidR="005845AD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Difference between == and ===?</w:t>
      </w:r>
    </w:p>
    <w:p w14:paraId="78BD6305" w14:textId="69DDE89D" w:rsidR="005845AD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Timer function in JavaScript?</w:t>
      </w:r>
    </w:p>
    <w:p w14:paraId="69BB0473" w14:textId="26F9C28B" w:rsidR="005845AD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What are the different scopes of extensions?</w:t>
      </w:r>
    </w:p>
    <w:p w14:paraId="311BACD3" w14:textId="6D6CC5AB" w:rsidR="005845AD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Consent manager in Tealium?</w:t>
      </w:r>
    </w:p>
    <w:p w14:paraId="7CBCB9A5" w14:textId="6F4783AF" w:rsidR="005845AD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 xml:space="preserve">Session storage, local storage and </w:t>
      </w:r>
      <w:r w:rsidR="0042124C" w:rsidRPr="00226AEA">
        <w:rPr>
          <w:rFonts w:ascii="Times New Roman" w:hAnsi="Times New Roman" w:cs="Times New Roman"/>
          <w:sz w:val="28"/>
          <w:szCs w:val="28"/>
        </w:rPr>
        <w:t>cookies</w:t>
      </w:r>
      <w:r w:rsidRPr="00226AEA">
        <w:rPr>
          <w:rFonts w:ascii="Times New Roman" w:hAnsi="Times New Roman" w:cs="Times New Roman"/>
          <w:sz w:val="28"/>
          <w:szCs w:val="28"/>
        </w:rPr>
        <w:t>?</w:t>
      </w:r>
    </w:p>
    <w:p w14:paraId="795B4D26" w14:textId="2D9894E8" w:rsidR="005845AD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s.t() and s.tl()</w:t>
      </w:r>
    </w:p>
    <w:p w14:paraId="6975015B" w14:textId="43F1A13D" w:rsidR="005845AD" w:rsidRPr="00226AEA" w:rsidRDefault="005845AD" w:rsidP="00584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utag.view() and utag.link()</w:t>
      </w:r>
    </w:p>
    <w:p w14:paraId="42B1AB12" w14:textId="2C161B5A" w:rsidR="00DD5BF2" w:rsidRPr="00226AEA" w:rsidRDefault="005845AD" w:rsidP="006841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6AEA">
        <w:rPr>
          <w:rFonts w:ascii="Times New Roman" w:hAnsi="Times New Roman" w:cs="Times New Roman"/>
          <w:sz w:val="28"/>
          <w:szCs w:val="28"/>
        </w:rPr>
        <w:t>What is event delegation</w:t>
      </w:r>
      <w:r w:rsidR="006841F3" w:rsidRPr="00226AEA">
        <w:rPr>
          <w:rFonts w:ascii="Times New Roman" w:hAnsi="Times New Roman" w:cs="Times New Roman"/>
          <w:sz w:val="28"/>
          <w:szCs w:val="28"/>
        </w:rPr>
        <w:t>?</w:t>
      </w:r>
    </w:p>
    <w:p w14:paraId="7E77A7D2" w14:textId="77777777" w:rsidR="00DD5BF2" w:rsidRDefault="00DD5BF2" w:rsidP="00B24F01">
      <w:pPr>
        <w:ind w:left="360"/>
        <w:rPr>
          <w:sz w:val="28"/>
          <w:szCs w:val="28"/>
        </w:rPr>
      </w:pPr>
    </w:p>
    <w:p w14:paraId="428E801F" w14:textId="77777777" w:rsidR="00DD5BF2" w:rsidRDefault="00DD5BF2" w:rsidP="00B24F01">
      <w:pPr>
        <w:ind w:left="360"/>
        <w:rPr>
          <w:sz w:val="28"/>
          <w:szCs w:val="28"/>
        </w:rPr>
      </w:pPr>
    </w:p>
    <w:p w14:paraId="4AB112FC" w14:textId="77777777" w:rsidR="00DD5BF2" w:rsidRDefault="00DD5BF2" w:rsidP="00B24F01">
      <w:pPr>
        <w:ind w:left="360"/>
        <w:rPr>
          <w:sz w:val="28"/>
          <w:szCs w:val="28"/>
        </w:rPr>
      </w:pPr>
    </w:p>
    <w:p w14:paraId="684146E9" w14:textId="77777777" w:rsidR="00B24F01" w:rsidRDefault="00B24F01" w:rsidP="00B24F01">
      <w:pPr>
        <w:ind w:left="360"/>
        <w:rPr>
          <w:sz w:val="28"/>
          <w:szCs w:val="28"/>
        </w:rPr>
      </w:pPr>
    </w:p>
    <w:p w14:paraId="1516616E" w14:textId="77777777" w:rsidR="00B24F01" w:rsidRDefault="00B24F01" w:rsidP="00B24F01">
      <w:pPr>
        <w:ind w:left="360"/>
        <w:rPr>
          <w:sz w:val="28"/>
          <w:szCs w:val="28"/>
        </w:rPr>
      </w:pPr>
    </w:p>
    <w:p w14:paraId="2E10A4C0" w14:textId="77777777" w:rsidR="00B24F01" w:rsidRDefault="00B24F01" w:rsidP="00B24F01">
      <w:pPr>
        <w:ind w:left="360"/>
        <w:rPr>
          <w:sz w:val="28"/>
          <w:szCs w:val="28"/>
        </w:rPr>
      </w:pPr>
    </w:p>
    <w:p w14:paraId="5B896B35" w14:textId="77777777" w:rsidR="00B24F01" w:rsidRPr="00B24F01" w:rsidRDefault="00B24F01" w:rsidP="00B24F01">
      <w:pPr>
        <w:ind w:left="360"/>
        <w:rPr>
          <w:sz w:val="28"/>
          <w:szCs w:val="28"/>
        </w:rPr>
      </w:pPr>
    </w:p>
    <w:p w14:paraId="17E1A541" w14:textId="77777777" w:rsidR="00DD736C" w:rsidRPr="00DD736C" w:rsidRDefault="00DD736C" w:rsidP="00DD736C">
      <w:pPr>
        <w:ind w:left="360"/>
        <w:rPr>
          <w:sz w:val="28"/>
          <w:szCs w:val="28"/>
        </w:rPr>
      </w:pPr>
    </w:p>
    <w:sectPr w:rsidR="00DD736C" w:rsidRPr="00DD736C" w:rsidSect="00226A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2E2C"/>
    <w:multiLevelType w:val="hybridMultilevel"/>
    <w:tmpl w:val="0F94E54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8CE4A6A"/>
    <w:multiLevelType w:val="hybridMultilevel"/>
    <w:tmpl w:val="B4B86ABC"/>
    <w:lvl w:ilvl="0" w:tplc="878EF80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60158"/>
    <w:multiLevelType w:val="hybridMultilevel"/>
    <w:tmpl w:val="83E0C2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BB388E"/>
    <w:multiLevelType w:val="hybridMultilevel"/>
    <w:tmpl w:val="D38EA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94626"/>
    <w:multiLevelType w:val="hybridMultilevel"/>
    <w:tmpl w:val="2E5E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4273AB"/>
    <w:multiLevelType w:val="hybridMultilevel"/>
    <w:tmpl w:val="8EC0D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677191">
    <w:abstractNumId w:val="0"/>
  </w:num>
  <w:num w:numId="2" w16cid:durableId="1614244514">
    <w:abstractNumId w:val="4"/>
  </w:num>
  <w:num w:numId="3" w16cid:durableId="1679306877">
    <w:abstractNumId w:val="5"/>
  </w:num>
  <w:num w:numId="4" w16cid:durableId="401415550">
    <w:abstractNumId w:val="2"/>
  </w:num>
  <w:num w:numId="5" w16cid:durableId="66657372">
    <w:abstractNumId w:val="3"/>
  </w:num>
  <w:num w:numId="6" w16cid:durableId="781459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6C"/>
    <w:rsid w:val="0010758E"/>
    <w:rsid w:val="00226AEA"/>
    <w:rsid w:val="00335F3D"/>
    <w:rsid w:val="0042124C"/>
    <w:rsid w:val="004430C1"/>
    <w:rsid w:val="005075B1"/>
    <w:rsid w:val="00521929"/>
    <w:rsid w:val="005845AD"/>
    <w:rsid w:val="00614436"/>
    <w:rsid w:val="006841F3"/>
    <w:rsid w:val="006D61FB"/>
    <w:rsid w:val="007D4E49"/>
    <w:rsid w:val="0096663A"/>
    <w:rsid w:val="009876D1"/>
    <w:rsid w:val="00AA1B42"/>
    <w:rsid w:val="00B24F01"/>
    <w:rsid w:val="00D800C1"/>
    <w:rsid w:val="00DD5BF2"/>
    <w:rsid w:val="00DD736C"/>
    <w:rsid w:val="00E758DE"/>
    <w:rsid w:val="00FB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9FA78"/>
  <w15:chartTrackingRefBased/>
  <w15:docId w15:val="{23B7842E-5B2D-47AC-B4E3-9DD8F35B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T, Elakkiya (Cognizant)</dc:creator>
  <cp:keywords/>
  <dc:description/>
  <cp:lastModifiedBy>Nattamai Manikandan, Praveen Kumar (Cognizant)</cp:lastModifiedBy>
  <cp:revision>5</cp:revision>
  <dcterms:created xsi:type="dcterms:W3CDTF">2025-07-31T04:32:00Z</dcterms:created>
  <dcterms:modified xsi:type="dcterms:W3CDTF">2026-05-27T11:50:00Z</dcterms:modified>
</cp:coreProperties>
</file>