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CC7CB" w14:textId="090CD3AD" w:rsidR="00372DDA" w:rsidRPr="00372DDA" w:rsidRDefault="00372DDA" w:rsidP="00372DDA">
      <w:pPr>
        <w:rPr>
          <w:sz w:val="28"/>
          <w:szCs w:val="28"/>
        </w:rPr>
      </w:pPr>
      <w:r w:rsidRPr="00372DDA">
        <w:rPr>
          <w:b/>
          <w:bCs/>
          <w:sz w:val="28"/>
          <w:szCs w:val="28"/>
        </w:rPr>
        <w:t>Apex Operations Inc.</w:t>
      </w:r>
    </w:p>
    <w:p w14:paraId="09598C3E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Project Definition</w:t>
      </w:r>
    </w:p>
    <w:p w14:paraId="4B65E3AA" w14:textId="10D3288D" w:rsidR="00372DDA" w:rsidRPr="00372DDA" w:rsidRDefault="00372DDA" w:rsidP="00372DDA">
      <w:r w:rsidRPr="00372DDA">
        <w:rPr>
          <w:b/>
          <w:bCs/>
        </w:rPr>
        <w:t>State Fair Vendor &amp; Operations Database</w:t>
      </w:r>
      <w:r w:rsidRPr="00372DDA">
        <w:br/>
      </w:r>
      <w:r w:rsidRPr="00372DDA">
        <w:rPr>
          <w:b/>
          <w:bCs/>
        </w:rPr>
        <w:t>Date:</w:t>
      </w:r>
      <w:r w:rsidRPr="00372DDA">
        <w:t xml:space="preserve"> </w:t>
      </w:r>
      <w:r>
        <w:t>0</w:t>
      </w:r>
      <w:r w:rsidR="00975FC2">
        <w:t>2</w:t>
      </w:r>
      <w:r>
        <w:t>/08/2026</w:t>
      </w:r>
    </w:p>
    <w:p w14:paraId="1EDBD2FE" w14:textId="1AAE4630" w:rsidR="00372DDA" w:rsidRPr="00372DDA" w:rsidRDefault="00372DDA" w:rsidP="00372DDA"/>
    <w:p w14:paraId="723A12C4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1. Background Statement</w:t>
      </w:r>
    </w:p>
    <w:p w14:paraId="38EEE7C2" w14:textId="77777777" w:rsidR="00372DDA" w:rsidRPr="00372DDA" w:rsidRDefault="00372DDA" w:rsidP="00372DDA">
      <w:r w:rsidRPr="00372DDA">
        <w:t xml:space="preserve">The State </w:t>
      </w:r>
      <w:proofErr w:type="gramStart"/>
      <w:r w:rsidRPr="00372DDA">
        <w:t>Fair</w:t>
      </w:r>
      <w:proofErr w:type="gramEnd"/>
      <w:r w:rsidRPr="00372DDA">
        <w:t xml:space="preserve"> is a large-scale public event that requires coordination of vendors, booths, attractions, staff, and schedules within a limited operational timeframe. Planning and operations generate significant amounts of data related to vendor registration, </w:t>
      </w:r>
      <w:proofErr w:type="gramStart"/>
      <w:r w:rsidRPr="00372DDA">
        <w:t>booth</w:t>
      </w:r>
      <w:proofErr w:type="gramEnd"/>
      <w:r w:rsidRPr="00372DDA">
        <w:t xml:space="preserve"> assignments, permits, and operational logistics. When this data is fragmented across spreadsheets or separate systems, it becomes difficult to maintain consistency, ensure compliance, and generate useful reports. This project defines a focused database use case to support improved organization and analysis of State Fair operations.</w:t>
      </w:r>
    </w:p>
    <w:p w14:paraId="403DCF60" w14:textId="157E6F67" w:rsidR="00372DDA" w:rsidRPr="00372DDA" w:rsidRDefault="00372DDA" w:rsidP="00372DDA"/>
    <w:p w14:paraId="1E495DCF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2. Intentions</w:t>
      </w:r>
    </w:p>
    <w:p w14:paraId="7FA0900F" w14:textId="77777777" w:rsidR="00372DDA" w:rsidRPr="00372DDA" w:rsidRDefault="00372DDA" w:rsidP="00372DDA">
      <w:r w:rsidRPr="00372DDA">
        <w:rPr>
          <w:b/>
          <w:bCs/>
        </w:rPr>
        <w:t>Intentions</w:t>
      </w:r>
      <w:r w:rsidRPr="00372DDA">
        <w:br/>
        <w:t>The intention of this project is to define and design a database that supports core operational needs of the State Fair, with emphasis on vendor participation and booth management. The database should provide a structured and reliable source of information that supports both day-to-day operations and management reporting.</w:t>
      </w:r>
    </w:p>
    <w:p w14:paraId="4DC382B0" w14:textId="77777777" w:rsidR="00372DDA" w:rsidRPr="00372DDA" w:rsidRDefault="00372DDA" w:rsidP="00372DDA">
      <w:r w:rsidRPr="00372DDA">
        <w:rPr>
          <w:b/>
          <w:bCs/>
        </w:rPr>
        <w:t>Expected End Results</w:t>
      </w:r>
    </w:p>
    <w:p w14:paraId="607981DD" w14:textId="77777777" w:rsidR="00372DDA" w:rsidRPr="00372DDA" w:rsidRDefault="00372DDA" w:rsidP="00372DDA">
      <w:pPr>
        <w:numPr>
          <w:ilvl w:val="0"/>
          <w:numId w:val="8"/>
        </w:numPr>
      </w:pPr>
      <w:r w:rsidRPr="00372DDA">
        <w:t>Centralized storage of vendor, booth, and operational data</w:t>
      </w:r>
    </w:p>
    <w:p w14:paraId="3077D2A7" w14:textId="77777777" w:rsidR="00372DDA" w:rsidRPr="00372DDA" w:rsidRDefault="00372DDA" w:rsidP="00372DDA">
      <w:pPr>
        <w:numPr>
          <w:ilvl w:val="0"/>
          <w:numId w:val="8"/>
        </w:numPr>
      </w:pPr>
      <w:r w:rsidRPr="00372DDA">
        <w:t>Improved visibility into vendor participation and booth usage</w:t>
      </w:r>
    </w:p>
    <w:p w14:paraId="7FD92290" w14:textId="77777777" w:rsidR="00372DDA" w:rsidRPr="00372DDA" w:rsidRDefault="00372DDA" w:rsidP="00372DDA">
      <w:pPr>
        <w:numPr>
          <w:ilvl w:val="0"/>
          <w:numId w:val="8"/>
        </w:numPr>
      </w:pPr>
      <w:r w:rsidRPr="00372DDA">
        <w:t>Ability to generate queries and reports for operational review</w:t>
      </w:r>
    </w:p>
    <w:p w14:paraId="480FDC9B" w14:textId="77777777" w:rsidR="00372DDA" w:rsidRPr="00372DDA" w:rsidRDefault="00372DDA" w:rsidP="00372DDA">
      <w:r w:rsidRPr="00372DDA">
        <w:rPr>
          <w:b/>
          <w:bCs/>
        </w:rPr>
        <w:t>Effort Contribution</w:t>
      </w:r>
      <w:r w:rsidRPr="00372DDA">
        <w:br/>
        <w:t>This individual project focuses on database definition and design, including entities, relationships, and example queries. It does not include application interfaces, payment processing, or live event systems.</w:t>
      </w:r>
    </w:p>
    <w:p w14:paraId="238F0E89" w14:textId="3B1244B8" w:rsidR="00372DDA" w:rsidRPr="00372DDA" w:rsidRDefault="00372DDA" w:rsidP="00372DDA"/>
    <w:p w14:paraId="422D6AA5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3. Values</w:t>
      </w:r>
    </w:p>
    <w:p w14:paraId="636123B7" w14:textId="77777777" w:rsidR="00372DDA" w:rsidRPr="00372DDA" w:rsidRDefault="00372DDA" w:rsidP="00372DDA">
      <w:pPr>
        <w:numPr>
          <w:ilvl w:val="0"/>
          <w:numId w:val="9"/>
        </w:numPr>
      </w:pPr>
      <w:r w:rsidRPr="00372DDA">
        <w:lastRenderedPageBreak/>
        <w:t>Accuracy and consistency of data are essential</w:t>
      </w:r>
    </w:p>
    <w:p w14:paraId="20A41347" w14:textId="77777777" w:rsidR="00372DDA" w:rsidRPr="00372DDA" w:rsidRDefault="00372DDA" w:rsidP="00372DDA">
      <w:pPr>
        <w:numPr>
          <w:ilvl w:val="0"/>
          <w:numId w:val="9"/>
        </w:numPr>
      </w:pPr>
      <w:r w:rsidRPr="00372DDA">
        <w:t>The database should be easy to understand and maintain</w:t>
      </w:r>
    </w:p>
    <w:p w14:paraId="51843E91" w14:textId="77777777" w:rsidR="00372DDA" w:rsidRPr="00372DDA" w:rsidRDefault="00372DDA" w:rsidP="00372DDA">
      <w:pPr>
        <w:numPr>
          <w:ilvl w:val="0"/>
          <w:numId w:val="9"/>
        </w:numPr>
      </w:pPr>
      <w:r w:rsidRPr="00372DDA">
        <w:t>Design decisions should support future growth of the fair</w:t>
      </w:r>
    </w:p>
    <w:p w14:paraId="59612E38" w14:textId="77777777" w:rsidR="00372DDA" w:rsidRPr="00372DDA" w:rsidRDefault="00372DDA" w:rsidP="00372DDA">
      <w:pPr>
        <w:numPr>
          <w:ilvl w:val="0"/>
          <w:numId w:val="9"/>
        </w:numPr>
      </w:pPr>
      <w:r w:rsidRPr="00372DDA">
        <w:t>Trade-offs favor simplicity over unnecessary complexity</w:t>
      </w:r>
    </w:p>
    <w:p w14:paraId="0037099E" w14:textId="004D29F0" w:rsidR="00372DDA" w:rsidRPr="00372DDA" w:rsidRDefault="00372DDA" w:rsidP="00372DDA"/>
    <w:p w14:paraId="5A789BC2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4. Focus</w:t>
      </w:r>
    </w:p>
    <w:p w14:paraId="5FFC4581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Breadth</w:t>
      </w:r>
    </w:p>
    <w:p w14:paraId="6C0360E5" w14:textId="77777777" w:rsidR="00372DDA" w:rsidRPr="00372DDA" w:rsidRDefault="00372DDA" w:rsidP="00372DDA">
      <w:r w:rsidRPr="00372DDA">
        <w:rPr>
          <w:b/>
          <w:bCs/>
        </w:rPr>
        <w:t>a. Processes</w:t>
      </w:r>
    </w:p>
    <w:p w14:paraId="58A914C5" w14:textId="77777777" w:rsidR="00372DDA" w:rsidRPr="00372DDA" w:rsidRDefault="00372DDA" w:rsidP="00372DDA">
      <w:pPr>
        <w:numPr>
          <w:ilvl w:val="0"/>
          <w:numId w:val="10"/>
        </w:numPr>
      </w:pPr>
      <w:r w:rsidRPr="00372DDA">
        <w:t>Vendor registration and approval</w:t>
      </w:r>
    </w:p>
    <w:p w14:paraId="698EB2D7" w14:textId="77777777" w:rsidR="00372DDA" w:rsidRPr="00372DDA" w:rsidRDefault="00372DDA" w:rsidP="00372DDA">
      <w:pPr>
        <w:numPr>
          <w:ilvl w:val="0"/>
          <w:numId w:val="10"/>
        </w:numPr>
      </w:pPr>
      <w:r w:rsidRPr="00372DDA">
        <w:t>Assignment of vendors to booths</w:t>
      </w:r>
    </w:p>
    <w:p w14:paraId="226FC3D0" w14:textId="77777777" w:rsidR="00372DDA" w:rsidRPr="00372DDA" w:rsidRDefault="00372DDA" w:rsidP="00372DDA">
      <w:pPr>
        <w:numPr>
          <w:ilvl w:val="0"/>
          <w:numId w:val="10"/>
        </w:numPr>
      </w:pPr>
      <w:r w:rsidRPr="00372DDA">
        <w:t>Tracking participation during the fair</w:t>
      </w:r>
    </w:p>
    <w:p w14:paraId="34B7D702" w14:textId="77777777" w:rsidR="00372DDA" w:rsidRPr="00372DDA" w:rsidRDefault="00372DDA" w:rsidP="00372DDA">
      <w:r w:rsidRPr="00372DDA">
        <w:rPr>
          <w:b/>
          <w:bCs/>
        </w:rPr>
        <w:t>b. Information</w:t>
      </w:r>
    </w:p>
    <w:p w14:paraId="0BC03668" w14:textId="77777777" w:rsidR="00372DDA" w:rsidRPr="00372DDA" w:rsidRDefault="00372DDA" w:rsidP="00372DDA">
      <w:pPr>
        <w:numPr>
          <w:ilvl w:val="0"/>
          <w:numId w:val="11"/>
        </w:numPr>
      </w:pPr>
      <w:r w:rsidRPr="00372DDA">
        <w:t>Vendors (business details, categories, permits)</w:t>
      </w:r>
    </w:p>
    <w:p w14:paraId="67F3DC9D" w14:textId="77777777" w:rsidR="00372DDA" w:rsidRPr="00372DDA" w:rsidRDefault="00372DDA" w:rsidP="00372DDA">
      <w:pPr>
        <w:numPr>
          <w:ilvl w:val="0"/>
          <w:numId w:val="11"/>
        </w:numPr>
      </w:pPr>
      <w:r w:rsidRPr="00372DDA">
        <w:t>Booths (location, size, availability)</w:t>
      </w:r>
    </w:p>
    <w:p w14:paraId="11637304" w14:textId="77777777" w:rsidR="00372DDA" w:rsidRPr="00372DDA" w:rsidRDefault="00372DDA" w:rsidP="00372DDA">
      <w:pPr>
        <w:numPr>
          <w:ilvl w:val="0"/>
          <w:numId w:val="11"/>
        </w:numPr>
      </w:pPr>
      <w:r w:rsidRPr="00372DDA">
        <w:t>Fair schedules and operational periods</w:t>
      </w:r>
    </w:p>
    <w:p w14:paraId="2F401D39" w14:textId="77777777" w:rsidR="00372DDA" w:rsidRPr="00372DDA" w:rsidRDefault="00372DDA" w:rsidP="00372DDA">
      <w:r w:rsidRPr="00372DDA">
        <w:rPr>
          <w:b/>
          <w:bCs/>
        </w:rPr>
        <w:t>c. Events</w:t>
      </w:r>
    </w:p>
    <w:p w14:paraId="49ADD319" w14:textId="77777777" w:rsidR="00372DDA" w:rsidRPr="00372DDA" w:rsidRDefault="00372DDA" w:rsidP="00372DDA">
      <w:pPr>
        <w:numPr>
          <w:ilvl w:val="0"/>
          <w:numId w:val="12"/>
        </w:numPr>
      </w:pPr>
      <w:r w:rsidRPr="00372DDA">
        <w:t>Vendor onboarding</w:t>
      </w:r>
    </w:p>
    <w:p w14:paraId="2C88332F" w14:textId="77777777" w:rsidR="00372DDA" w:rsidRPr="00372DDA" w:rsidRDefault="00372DDA" w:rsidP="00372DDA">
      <w:pPr>
        <w:numPr>
          <w:ilvl w:val="0"/>
          <w:numId w:val="12"/>
        </w:numPr>
      </w:pPr>
      <w:proofErr w:type="gramStart"/>
      <w:r w:rsidRPr="00372DDA">
        <w:t>Booth</w:t>
      </w:r>
      <w:proofErr w:type="gramEnd"/>
      <w:r w:rsidRPr="00372DDA">
        <w:t xml:space="preserve"> assignment changes</w:t>
      </w:r>
    </w:p>
    <w:p w14:paraId="00206865" w14:textId="77777777" w:rsidR="00372DDA" w:rsidRPr="00372DDA" w:rsidRDefault="00372DDA" w:rsidP="00372DDA">
      <w:pPr>
        <w:numPr>
          <w:ilvl w:val="0"/>
          <w:numId w:val="12"/>
        </w:numPr>
      </w:pPr>
      <w:r w:rsidRPr="00372DDA">
        <w:t>Fair opening and closing</w:t>
      </w:r>
    </w:p>
    <w:p w14:paraId="7651A7C1" w14:textId="77777777" w:rsidR="00372DDA" w:rsidRPr="00372DDA" w:rsidRDefault="00372DDA" w:rsidP="00372DDA">
      <w:r w:rsidRPr="00372DDA">
        <w:rPr>
          <w:b/>
          <w:bCs/>
        </w:rPr>
        <w:t>d. Groups / Org Units</w:t>
      </w:r>
    </w:p>
    <w:p w14:paraId="359D98BE" w14:textId="77777777" w:rsidR="00372DDA" w:rsidRPr="00372DDA" w:rsidRDefault="00372DDA" w:rsidP="00372DDA">
      <w:pPr>
        <w:numPr>
          <w:ilvl w:val="0"/>
          <w:numId w:val="13"/>
        </w:numPr>
      </w:pPr>
      <w:r w:rsidRPr="00372DDA">
        <w:t>Fair administration</w:t>
      </w:r>
    </w:p>
    <w:p w14:paraId="79F97C06" w14:textId="77777777" w:rsidR="00372DDA" w:rsidRPr="00372DDA" w:rsidRDefault="00372DDA" w:rsidP="00372DDA">
      <w:pPr>
        <w:numPr>
          <w:ilvl w:val="0"/>
          <w:numId w:val="13"/>
        </w:numPr>
      </w:pPr>
      <w:r w:rsidRPr="00372DDA">
        <w:t>Vendors</w:t>
      </w:r>
    </w:p>
    <w:p w14:paraId="7317EB90" w14:textId="77777777" w:rsidR="00372DDA" w:rsidRPr="00372DDA" w:rsidRDefault="00372DDA" w:rsidP="00372DDA">
      <w:pPr>
        <w:numPr>
          <w:ilvl w:val="0"/>
          <w:numId w:val="13"/>
        </w:numPr>
      </w:pPr>
      <w:r w:rsidRPr="00372DDA">
        <w:t>Operations staff</w:t>
      </w:r>
    </w:p>
    <w:p w14:paraId="77B4D70A" w14:textId="77777777" w:rsidR="00372DDA" w:rsidRPr="00372DDA" w:rsidRDefault="00372DDA" w:rsidP="00372DDA">
      <w:r w:rsidRPr="00372DDA">
        <w:rPr>
          <w:b/>
          <w:bCs/>
        </w:rPr>
        <w:t>e. Locations / Sites</w:t>
      </w:r>
    </w:p>
    <w:p w14:paraId="6FAA91D7" w14:textId="77777777" w:rsidR="00372DDA" w:rsidRPr="00372DDA" w:rsidRDefault="00372DDA" w:rsidP="00372DDA">
      <w:pPr>
        <w:numPr>
          <w:ilvl w:val="0"/>
          <w:numId w:val="14"/>
        </w:numPr>
      </w:pPr>
      <w:r w:rsidRPr="00372DDA">
        <w:t>Fairgrounds</w:t>
      </w:r>
    </w:p>
    <w:p w14:paraId="7DA9E501" w14:textId="77777777" w:rsidR="00372DDA" w:rsidRPr="00372DDA" w:rsidRDefault="00372DDA" w:rsidP="00372DDA">
      <w:pPr>
        <w:numPr>
          <w:ilvl w:val="0"/>
          <w:numId w:val="14"/>
        </w:numPr>
      </w:pPr>
      <w:proofErr w:type="gramStart"/>
      <w:r w:rsidRPr="00372DDA">
        <w:t>Booth and</w:t>
      </w:r>
      <w:proofErr w:type="gramEnd"/>
      <w:r w:rsidRPr="00372DDA">
        <w:t xml:space="preserve"> zone locations</w:t>
      </w:r>
    </w:p>
    <w:p w14:paraId="79C359F6" w14:textId="26983BEE" w:rsidR="00372DDA" w:rsidRPr="00372DDA" w:rsidRDefault="00372DDA" w:rsidP="00372DDA"/>
    <w:p w14:paraId="565F2348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Depth</w:t>
      </w:r>
    </w:p>
    <w:p w14:paraId="1AD9772C" w14:textId="77777777" w:rsidR="00372DDA" w:rsidRPr="00372DDA" w:rsidRDefault="00372DDA" w:rsidP="00372DDA">
      <w:pPr>
        <w:numPr>
          <w:ilvl w:val="0"/>
          <w:numId w:val="15"/>
        </w:numPr>
      </w:pPr>
      <w:r w:rsidRPr="00372DDA">
        <w:t>Logical and physical data models with defined keys and relationships</w:t>
      </w:r>
    </w:p>
    <w:p w14:paraId="23BD89AF" w14:textId="77777777" w:rsidR="00372DDA" w:rsidRPr="00372DDA" w:rsidRDefault="00372DDA" w:rsidP="00372DDA">
      <w:pPr>
        <w:numPr>
          <w:ilvl w:val="0"/>
          <w:numId w:val="15"/>
        </w:numPr>
      </w:pPr>
      <w:r w:rsidRPr="00372DDA">
        <w:t>Sufficient attribute detail to support operational queries</w:t>
      </w:r>
    </w:p>
    <w:p w14:paraId="3957C8FB" w14:textId="28BEA004" w:rsidR="00372DDA" w:rsidRPr="00372DDA" w:rsidRDefault="00372DDA" w:rsidP="00372DDA"/>
    <w:p w14:paraId="77C606D1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Emphasized Perspectives</w:t>
      </w:r>
    </w:p>
    <w:p w14:paraId="030084A1" w14:textId="77777777" w:rsidR="00372DDA" w:rsidRPr="00372DDA" w:rsidRDefault="00372DDA" w:rsidP="00372DDA">
      <w:pPr>
        <w:numPr>
          <w:ilvl w:val="0"/>
          <w:numId w:val="16"/>
        </w:numPr>
      </w:pPr>
      <w:r w:rsidRPr="00372DDA">
        <w:t>Fair administrators managing operations</w:t>
      </w:r>
    </w:p>
    <w:p w14:paraId="45ECBBFA" w14:textId="77777777" w:rsidR="00372DDA" w:rsidRPr="00372DDA" w:rsidRDefault="00372DDA" w:rsidP="00372DDA">
      <w:pPr>
        <w:numPr>
          <w:ilvl w:val="0"/>
          <w:numId w:val="16"/>
        </w:numPr>
      </w:pPr>
      <w:r w:rsidRPr="00372DDA">
        <w:t>Vendors participating in the State Fair</w:t>
      </w:r>
    </w:p>
    <w:p w14:paraId="25F43519" w14:textId="31E60520" w:rsidR="00372DDA" w:rsidRPr="00372DDA" w:rsidRDefault="00372DDA" w:rsidP="00372DDA"/>
    <w:p w14:paraId="24A5D14E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Universality</w:t>
      </w:r>
    </w:p>
    <w:p w14:paraId="085B7348" w14:textId="77777777" w:rsidR="00372DDA" w:rsidRPr="00372DDA" w:rsidRDefault="00372DDA" w:rsidP="00372DDA">
      <w:pPr>
        <w:numPr>
          <w:ilvl w:val="0"/>
          <w:numId w:val="17"/>
        </w:numPr>
      </w:pPr>
      <w:r w:rsidRPr="00372DDA">
        <w:t>Designed specifically for State Fair operations</w:t>
      </w:r>
    </w:p>
    <w:p w14:paraId="376251BF" w14:textId="77777777" w:rsidR="00372DDA" w:rsidRPr="00372DDA" w:rsidRDefault="00372DDA" w:rsidP="00372DDA">
      <w:pPr>
        <w:numPr>
          <w:ilvl w:val="0"/>
          <w:numId w:val="17"/>
        </w:numPr>
      </w:pPr>
      <w:r w:rsidRPr="00372DDA">
        <w:t>Reusable across multiple years of the event</w:t>
      </w:r>
    </w:p>
    <w:p w14:paraId="51E6D5E4" w14:textId="2C7FA05D" w:rsidR="00372DDA" w:rsidRPr="00372DDA" w:rsidRDefault="00372DDA" w:rsidP="00372DDA"/>
    <w:p w14:paraId="1FA86CF0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Scope of Integration</w:t>
      </w:r>
    </w:p>
    <w:p w14:paraId="1B67F640" w14:textId="77777777" w:rsidR="00372DDA" w:rsidRPr="00372DDA" w:rsidRDefault="00372DDA" w:rsidP="00372DDA">
      <w:pPr>
        <w:numPr>
          <w:ilvl w:val="0"/>
          <w:numId w:val="18"/>
        </w:numPr>
      </w:pPr>
      <w:r w:rsidRPr="00372DDA">
        <w:t>Potential integration with reporting or financial systems</w:t>
      </w:r>
    </w:p>
    <w:p w14:paraId="7E5EBE87" w14:textId="77777777" w:rsidR="00372DDA" w:rsidRPr="00372DDA" w:rsidRDefault="00372DDA" w:rsidP="00372DDA">
      <w:pPr>
        <w:numPr>
          <w:ilvl w:val="0"/>
          <w:numId w:val="18"/>
        </w:numPr>
      </w:pPr>
      <w:r w:rsidRPr="00372DDA">
        <w:t>No required real-time system integrations</w:t>
      </w:r>
    </w:p>
    <w:p w14:paraId="13C0339D" w14:textId="5F73F3E9" w:rsidR="00372DDA" w:rsidRPr="00372DDA" w:rsidRDefault="00372DDA" w:rsidP="00372DDA"/>
    <w:p w14:paraId="4F88B72C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5. Context</w:t>
      </w:r>
    </w:p>
    <w:p w14:paraId="4AE7E21C" w14:textId="77777777" w:rsidR="00372DDA" w:rsidRPr="00372DDA" w:rsidRDefault="00372DDA" w:rsidP="00372DDA">
      <w:r w:rsidRPr="00372DDA">
        <w:t>This project is developed as an academic exercise and represents a simplified view of State Fair operations. Assumptions are made to limit scope and complexity. Constraints include limited development time and the absence of live operational data.</w:t>
      </w:r>
    </w:p>
    <w:p w14:paraId="3CDA1ED1" w14:textId="40A89A6B" w:rsidR="00372DDA" w:rsidRPr="00372DDA" w:rsidRDefault="00372DDA" w:rsidP="00372DDA"/>
    <w:p w14:paraId="16DD1F2E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t>Stakeholders</w:t>
      </w:r>
    </w:p>
    <w:p w14:paraId="3C01E6BA" w14:textId="77777777" w:rsidR="00372DDA" w:rsidRPr="00372DDA" w:rsidRDefault="00372DDA" w:rsidP="00372DDA">
      <w:pPr>
        <w:numPr>
          <w:ilvl w:val="0"/>
          <w:numId w:val="19"/>
        </w:numPr>
      </w:pPr>
      <w:r w:rsidRPr="00372DDA">
        <w:t>State Fair management</w:t>
      </w:r>
    </w:p>
    <w:p w14:paraId="2FFD3E32" w14:textId="77777777" w:rsidR="00372DDA" w:rsidRPr="00372DDA" w:rsidRDefault="00372DDA" w:rsidP="00372DDA">
      <w:pPr>
        <w:numPr>
          <w:ilvl w:val="0"/>
          <w:numId w:val="19"/>
        </w:numPr>
      </w:pPr>
      <w:r w:rsidRPr="00372DDA">
        <w:t>Vendors and concession operators</w:t>
      </w:r>
    </w:p>
    <w:p w14:paraId="2147C8BA" w14:textId="77777777" w:rsidR="00372DDA" w:rsidRPr="00372DDA" w:rsidRDefault="00372DDA" w:rsidP="00372DDA">
      <w:pPr>
        <w:numPr>
          <w:ilvl w:val="0"/>
          <w:numId w:val="19"/>
        </w:numPr>
      </w:pPr>
      <w:r w:rsidRPr="00372DDA">
        <w:t>Course instructor and evaluators</w:t>
      </w:r>
    </w:p>
    <w:p w14:paraId="59EC42C3" w14:textId="634264AC" w:rsidR="00372DDA" w:rsidRPr="00372DDA" w:rsidRDefault="00372DDA" w:rsidP="00372DDA"/>
    <w:p w14:paraId="57CA1FB6" w14:textId="77777777" w:rsidR="00372DDA" w:rsidRPr="00372DDA" w:rsidRDefault="00372DDA" w:rsidP="00372DDA">
      <w:pPr>
        <w:rPr>
          <w:b/>
          <w:bCs/>
        </w:rPr>
      </w:pPr>
      <w:r w:rsidRPr="00372DDA">
        <w:rPr>
          <w:b/>
          <w:bCs/>
        </w:rPr>
        <w:lastRenderedPageBreak/>
        <w:t>Candidate Solutions</w:t>
      </w:r>
    </w:p>
    <w:p w14:paraId="002F600A" w14:textId="77777777" w:rsidR="00372DDA" w:rsidRPr="00372DDA" w:rsidRDefault="00372DDA" w:rsidP="00372DDA">
      <w:pPr>
        <w:numPr>
          <w:ilvl w:val="0"/>
          <w:numId w:val="20"/>
        </w:numPr>
      </w:pPr>
      <w:r w:rsidRPr="00372DDA">
        <w:t>Relational database implemented in SQL Server</w:t>
      </w:r>
    </w:p>
    <w:p w14:paraId="348407B8" w14:textId="77777777" w:rsidR="00372DDA" w:rsidRPr="00372DDA" w:rsidRDefault="00372DDA" w:rsidP="00372DDA">
      <w:pPr>
        <w:numPr>
          <w:ilvl w:val="0"/>
          <w:numId w:val="20"/>
        </w:numPr>
      </w:pPr>
      <w:r w:rsidRPr="00372DDA">
        <w:t>Optional analytical extension using a star schema</w:t>
      </w:r>
    </w:p>
    <w:p w14:paraId="1EA46B46" w14:textId="77777777" w:rsidR="00372DDA" w:rsidRPr="00372DDA" w:rsidRDefault="00372DDA" w:rsidP="00372DDA"/>
    <w:sectPr w:rsidR="00372DDA" w:rsidRPr="00372D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40228"/>
    <w:multiLevelType w:val="multilevel"/>
    <w:tmpl w:val="CB6C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C6C80"/>
    <w:multiLevelType w:val="multilevel"/>
    <w:tmpl w:val="7EA88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444A7"/>
    <w:multiLevelType w:val="multilevel"/>
    <w:tmpl w:val="014E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CD1C43"/>
    <w:multiLevelType w:val="multilevel"/>
    <w:tmpl w:val="BF82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532B8B"/>
    <w:multiLevelType w:val="multilevel"/>
    <w:tmpl w:val="3B06C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C5F5A"/>
    <w:multiLevelType w:val="multilevel"/>
    <w:tmpl w:val="8A02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AD1A56"/>
    <w:multiLevelType w:val="multilevel"/>
    <w:tmpl w:val="11B80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74D48"/>
    <w:multiLevelType w:val="multilevel"/>
    <w:tmpl w:val="18721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0B37CC"/>
    <w:multiLevelType w:val="multilevel"/>
    <w:tmpl w:val="9F84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8C2FA7"/>
    <w:multiLevelType w:val="multilevel"/>
    <w:tmpl w:val="AA36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2267BA"/>
    <w:multiLevelType w:val="multilevel"/>
    <w:tmpl w:val="25CA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913292"/>
    <w:multiLevelType w:val="multilevel"/>
    <w:tmpl w:val="7D92D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44F74"/>
    <w:multiLevelType w:val="multilevel"/>
    <w:tmpl w:val="C6BE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6F1E5B"/>
    <w:multiLevelType w:val="multilevel"/>
    <w:tmpl w:val="A5A2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824EFE"/>
    <w:multiLevelType w:val="multilevel"/>
    <w:tmpl w:val="3976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24049"/>
    <w:multiLevelType w:val="multilevel"/>
    <w:tmpl w:val="D966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884C09"/>
    <w:multiLevelType w:val="multilevel"/>
    <w:tmpl w:val="6C42B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A95A3C"/>
    <w:multiLevelType w:val="multilevel"/>
    <w:tmpl w:val="DE8E7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D71BAA"/>
    <w:multiLevelType w:val="multilevel"/>
    <w:tmpl w:val="22B2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D71EB7"/>
    <w:multiLevelType w:val="multilevel"/>
    <w:tmpl w:val="0772E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1838290">
    <w:abstractNumId w:val="8"/>
  </w:num>
  <w:num w:numId="2" w16cid:durableId="222109553">
    <w:abstractNumId w:val="11"/>
  </w:num>
  <w:num w:numId="3" w16cid:durableId="407852063">
    <w:abstractNumId w:val="12"/>
  </w:num>
  <w:num w:numId="4" w16cid:durableId="129980864">
    <w:abstractNumId w:val="0"/>
  </w:num>
  <w:num w:numId="5" w16cid:durableId="1706976771">
    <w:abstractNumId w:val="14"/>
  </w:num>
  <w:num w:numId="6" w16cid:durableId="874730067">
    <w:abstractNumId w:val="13"/>
  </w:num>
  <w:num w:numId="7" w16cid:durableId="1989170974">
    <w:abstractNumId w:val="3"/>
  </w:num>
  <w:num w:numId="8" w16cid:durableId="731806040">
    <w:abstractNumId w:val="1"/>
  </w:num>
  <w:num w:numId="9" w16cid:durableId="523329246">
    <w:abstractNumId w:val="18"/>
  </w:num>
  <w:num w:numId="10" w16cid:durableId="1589729752">
    <w:abstractNumId w:val="9"/>
  </w:num>
  <w:num w:numId="11" w16cid:durableId="720137143">
    <w:abstractNumId w:val="2"/>
  </w:num>
  <w:num w:numId="12" w16cid:durableId="211625972">
    <w:abstractNumId w:val="4"/>
  </w:num>
  <w:num w:numId="13" w16cid:durableId="1225991749">
    <w:abstractNumId w:val="15"/>
  </w:num>
  <w:num w:numId="14" w16cid:durableId="56247022">
    <w:abstractNumId w:val="16"/>
  </w:num>
  <w:num w:numId="15" w16cid:durableId="1954165357">
    <w:abstractNumId w:val="17"/>
  </w:num>
  <w:num w:numId="16" w16cid:durableId="1825313997">
    <w:abstractNumId w:val="10"/>
  </w:num>
  <w:num w:numId="17" w16cid:durableId="1166166978">
    <w:abstractNumId w:val="7"/>
  </w:num>
  <w:num w:numId="18" w16cid:durableId="1085767402">
    <w:abstractNumId w:val="5"/>
  </w:num>
  <w:num w:numId="19" w16cid:durableId="1070351724">
    <w:abstractNumId w:val="6"/>
  </w:num>
  <w:num w:numId="20" w16cid:durableId="12442979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DDA"/>
    <w:rsid w:val="00372DDA"/>
    <w:rsid w:val="00703FD3"/>
    <w:rsid w:val="00975FC2"/>
    <w:rsid w:val="00F25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69DDB"/>
  <w15:chartTrackingRefBased/>
  <w15:docId w15:val="{F4C112C7-4B34-4194-813A-9A6ABDF00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2D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D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D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D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2D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D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D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D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D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D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D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425</Words>
  <Characters>2734</Characters>
  <Application>Microsoft Office Word</Application>
  <DocSecurity>0</DocSecurity>
  <Lines>85</Lines>
  <Paragraphs>67</Paragraphs>
  <ScaleCrop>false</ScaleCrop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cunningham</dc:creator>
  <cp:keywords/>
  <dc:description/>
  <cp:lastModifiedBy>calvin cunningham</cp:lastModifiedBy>
  <cp:revision>2</cp:revision>
  <dcterms:created xsi:type="dcterms:W3CDTF">2026-02-10T02:36:00Z</dcterms:created>
  <dcterms:modified xsi:type="dcterms:W3CDTF">2026-02-15T17:23:00Z</dcterms:modified>
</cp:coreProperties>
</file>