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BEATRIZ KHEY ANDRADE SANTOS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BRUNO MARQUES ALVES MACIEL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JOÃO ELIAS FADEL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JOÃO VITOR WIELEWSKI 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LOHINE MUSSI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RELAÇÃO DE ARTEFATOS 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ESPECIFICAÇÃO DO PROJETO 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KCAL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312420</wp:posOffset>
                </wp:positionV>
                <wp:extent cx="2647950" cy="141414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026788" y="307769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Trabalho apresentado como requisito parcial para a disciplina de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Experiência Criativa – Projetando Soluções Computacionais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do curso de Bacharelado em Engenharia de Software, da PUCPR.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Orientadoras: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Cristina Verçosa P. B. de Souza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Rosilene Fernandes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312420</wp:posOffset>
                </wp:positionV>
                <wp:extent cx="2647950" cy="1414145"/>
                <wp:effectExtent b="0" l="0" r="0" t="0"/>
                <wp:wrapSquare wrapText="bothSides" distB="45720" distT="45720" distL="114300" distR="114300"/>
                <wp:docPr id="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Curitiba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1: Quadro “3 Objetivos”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2: Quadro “é – não é – faz – não faz”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3: Quadro “Visão de Produto”.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4: Canvas PBB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Personas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Features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5: Relação de User Stories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6: Modelo Relacional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ARTEFATO 7: Demais Diagramas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</w:t>
            </w:r>
          </w:hyperlink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_2xcytpi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Atividades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1320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7.1.1.</w:t>
            </w:r>
          </w:hyperlink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Criar publicação/receita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1320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7.1.2.</w:t>
            </w:r>
          </w:hyperlink>
          <w:hyperlink w:anchor="_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Validar postagem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1320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7.1.3.</w:t>
            </w:r>
          </w:hyperlink>
          <w:hyperlink w:anchor="_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Validar CRN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</w:t>
            </w:r>
          </w:hyperlink>
          <w:hyperlink w:anchor="_qsh70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_qsh70q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Máquina de Estado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1320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7.2.1.</w:t>
            </w:r>
          </w:hyperlink>
          <w:hyperlink w:anchor="_3as4po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_3as4poj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Publicação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1320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7.2.2.</w:t>
            </w:r>
          </w:hyperlink>
          <w:hyperlink w:anchor="_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Nutricionista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 BIBLIOGRÁFICAS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spacing w:after="0" w:line="276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 DE ILUSTRAÇÕES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 – Quadro “3 Objetivos”.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 – Quadro “é – não é – faz – não faz”.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 – Quadro "Visão de Produto".  Fonte: AGUIAR, F. 2018.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4 – Canvas PBB: "Product Backlog Building". Fonte: AGUIAR, F. 2018 - Adaptado.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5 – Canvas PBB: "Product Backlog Building". Fonte: AGUIAR, F. 2018 - Adaptado.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6 – Canvas PBB: "Product Backlog Building". Fonte: AGUIAR, F. 2018 - Adaptado.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7 – Canvas PBB: "Product Backlog Building". Fonte: AGUIAR, F. 2018 - Adaptado.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8 – Canvas PBB: "Product Backlog Building". Fonte: AGUIAR, F. 2018 - Adaptado.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9 – Canvas PBB: "Product Backlog Building". Fonte: AGUIAR, F. 2018 - Adaptado.</w:t>
              <w:tab/>
            </w:r>
          </w:hyperlink>
          <w:r w:rsidDel="00000000" w:rsidR="00000000" w:rsidRPr="00000000">
            <w:fldChar w:fldCharType="begin"/>
            <w:instrText xml:space="preserve"> PAGEREF _2p2csry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10 - Modelo Relacional</w:t>
              <w:tab/>
            </w:r>
          </w:hyperlink>
          <w:r w:rsidDel="00000000" w:rsidR="00000000" w:rsidRPr="00000000">
            <w:fldChar w:fldCharType="begin"/>
            <w:instrText xml:space="preserve"> PAGEREF _147n2zr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11 – Exemplo: Diagrama de Atividades</w:t>
              <w:tab/>
            </w:r>
          </w:hyperlink>
          <w:r w:rsidDel="00000000" w:rsidR="00000000" w:rsidRPr="00000000">
            <w:fldChar w:fldCharType="begin"/>
            <w:instrText xml:space="preserve"> PAGEREF _3o7alnk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12 – Exemplo: Diagrama de Atividades</w:t>
              <w:tab/>
            </w:r>
          </w:hyperlink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13 – Exemplo: Diagrama de Atividades</w:t>
              <w:tab/>
            </w:r>
          </w:hyperlink>
          <w:r w:rsidDel="00000000" w:rsidR="00000000" w:rsidRPr="00000000">
            <w:fldChar w:fldCharType="begin"/>
            <w:instrText xml:space="preserve"> PAGEREF _ihv636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14 – Exemplo: Diagrama de Máquina de Estados.</w:t>
              <w:tab/>
            </w:r>
          </w:hyperlink>
          <w:r w:rsidDel="00000000" w:rsidR="00000000" w:rsidRPr="00000000">
            <w:fldChar w:fldCharType="begin"/>
            <w:instrText xml:space="preserve"> PAGEREF _32hioqz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15 – Exemplo: Diagrama de Máquina de Estados.</w:t>
              <w:tab/>
            </w:r>
          </w:hyperlink>
          <w:r w:rsidDel="00000000" w:rsidR="00000000" w:rsidRPr="00000000">
            <w:fldChar w:fldCharType="begin"/>
            <w:instrText xml:space="preserve"> PAGEREF _1hmsyys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ARTEFATO 1: Quadro “3 Objetivos”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637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4789"/>
        <w:tblGridChange w:id="0">
          <w:tblGrid>
            <w:gridCol w:w="1590"/>
            <w:gridCol w:w="4789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ARTEFATO 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Quadro “3 Objetivos”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KCAL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informações de consumo calórico, promovendo a saúde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e compartilhar refeições e dietas personalizadas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Proporcionar troca de experiências alimentares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1 – Quadro “3 Objetivos”.</w:t>
      </w:r>
    </w:p>
    <w:p w:rsidR="00000000" w:rsidDel="00000000" w:rsidP="00000000" w:rsidRDefault="00000000" w:rsidRPr="00000000" w14:paraId="0000004D">
      <w:pPr>
        <w:spacing w:after="0" w:line="36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ARTEFATO 2: Quadro “é – não é – faz – não faz”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93"/>
        <w:gridCol w:w="4927"/>
        <w:tblGridChange w:id="0">
          <w:tblGrid>
            <w:gridCol w:w="4793"/>
            <w:gridCol w:w="4927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bookmarkStart w:colFirst="0" w:colLast="0" w:name="_tyjcwt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ARTEFATO 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Quadro “é – não é – faz – não faz”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KCAL</w:t>
            </w:r>
          </w:p>
        </w:tc>
      </w:tr>
      <w:tr>
        <w:trPr>
          <w:cantSplit w:val="0"/>
          <w:trHeight w:val="431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É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177800</wp:posOffset>
                      </wp:positionV>
                      <wp:extent cx="2388235" cy="73215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158233" y="3420273"/>
                                <a:ext cx="237553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Rede social para pessoas interessadas em informações alimentares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177800</wp:posOffset>
                      </wp:positionV>
                      <wp:extent cx="2388235" cy="732155"/>
                      <wp:effectExtent b="0" l="0" r="0" t="0"/>
                      <wp:wrapNone/>
                      <wp:docPr id="6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235" cy="732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1016000</wp:posOffset>
                      </wp:positionV>
                      <wp:extent cx="2388235" cy="73215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4158233" y="3420273"/>
                                <a:ext cx="237553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Plataforma Web para criar, personalizar e compartilhar dietas/refeições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1016000</wp:posOffset>
                      </wp:positionV>
                      <wp:extent cx="2388235" cy="732155"/>
                      <wp:effectExtent b="0" l="0" r="0" t="0"/>
                      <wp:wrapNone/>
                      <wp:docPr id="21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235" cy="732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1473200</wp:posOffset>
                      </wp:positionV>
                      <wp:extent cx="2388700" cy="73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158000" y="3420000"/>
                                <a:ext cx="2376000" cy="7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Calculadora de calorias por alimento ou receita, consumo calórico diário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1473200</wp:posOffset>
                      </wp:positionV>
                      <wp:extent cx="2388700" cy="732700"/>
                      <wp:effectExtent b="0" l="0" r="0" t="0"/>
                      <wp:wrapNone/>
                      <wp:docPr id="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700" cy="73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Não é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0</wp:posOffset>
                      </wp:positionV>
                      <wp:extent cx="2388700" cy="47942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4158000" y="3546638"/>
                                <a:ext cx="23760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6"/>
                                      <w:vertAlign w:val="baseline"/>
                                    </w:rPr>
                                    <w:t xml:space="preserve">E-commerce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0</wp:posOffset>
                      </wp:positionV>
                      <wp:extent cx="2388700" cy="479425"/>
                      <wp:effectExtent b="0" l="0" r="0" t="0"/>
                      <wp:wrapNone/>
                      <wp:docPr id="13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700" cy="4794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393700</wp:posOffset>
                      </wp:positionV>
                      <wp:extent cx="2388235" cy="98933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8" name="Shape 18"/>
                            <wps:spPr>
                              <a:xfrm>
                                <a:off x="4158233" y="3291685"/>
                                <a:ext cx="2375535" cy="9766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Serviço que cria planos alimentares personalizados a partir de consulta médica prévia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393700</wp:posOffset>
                      </wp:positionV>
                      <wp:extent cx="2388235" cy="989330"/>
                      <wp:effectExtent b="0" l="0" r="0" t="0"/>
                      <wp:wrapNone/>
                      <wp:docPr id="17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235" cy="9893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1485900</wp:posOffset>
                      </wp:positionV>
                      <wp:extent cx="2388700" cy="73270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4158000" y="3420000"/>
                                <a:ext cx="2376000" cy="7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Guia para criação de planos de exercícios físicos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1485900</wp:posOffset>
                      </wp:positionV>
                      <wp:extent cx="2388700" cy="732700"/>
                      <wp:effectExtent b="0" l="0" r="0" t="0"/>
                      <wp:wrapNone/>
                      <wp:docPr id="20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700" cy="73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24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Faz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38100</wp:posOffset>
                      </wp:positionV>
                      <wp:extent cx="1450975" cy="87947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4626863" y="3346613"/>
                                <a:ext cx="1438275" cy="866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Calcula calorias de acordo com os ingredientes e quantidades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38100</wp:posOffset>
                      </wp:positionV>
                      <wp:extent cx="1450975" cy="879475"/>
                      <wp:effectExtent b="0" l="0" r="0" t="0"/>
                      <wp:wrapNone/>
                      <wp:docPr id="16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097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50800</wp:posOffset>
                      </wp:positionV>
                      <wp:extent cx="1450975" cy="87947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4626863" y="3346613"/>
                                <a:ext cx="1438275" cy="866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Permite compartilhamento de publicações de receitas e dietas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50800</wp:posOffset>
                      </wp:positionV>
                      <wp:extent cx="1450975" cy="879475"/>
                      <wp:effectExtent b="0" l="0" r="0" t="0"/>
                      <wp:wrapNone/>
                      <wp:docPr id="19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097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876300</wp:posOffset>
                      </wp:positionV>
                      <wp:extent cx="1450975" cy="87947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4626863" y="3346613"/>
                                <a:ext cx="1438275" cy="866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Exibe lista de calorias por alimento/refeição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876300</wp:posOffset>
                      </wp:positionV>
                      <wp:extent cx="1450975" cy="879475"/>
                      <wp:effectExtent b="0" l="0" r="0" t="0"/>
                      <wp:wrapNone/>
                      <wp:docPr id="14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097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876300</wp:posOffset>
                      </wp:positionV>
                      <wp:extent cx="1450975" cy="87947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4626863" y="3346613"/>
                                <a:ext cx="1438275" cy="866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Permite a criação de listas pessoais contendo ingredientes, receitas e dietas favoritadas pelos usuários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876300</wp:posOffset>
                      </wp:positionV>
                      <wp:extent cx="1450975" cy="879475"/>
                      <wp:effectExtent b="0" l="0" r="0" t="0"/>
                      <wp:wrapNone/>
                      <wp:docPr id="10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097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1866900</wp:posOffset>
                      </wp:positionV>
                      <wp:extent cx="1450975" cy="87947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626863" y="3346613"/>
                                <a:ext cx="1438275" cy="866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Exibe receitas das recomendações de dietas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1866900</wp:posOffset>
                      </wp:positionV>
                      <wp:extent cx="1450975" cy="879475"/>
                      <wp:effectExtent b="0" l="0" r="0" t="0"/>
                      <wp:wrapNone/>
                      <wp:docPr id="5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097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1866900</wp:posOffset>
                      </wp:positionV>
                      <wp:extent cx="1450975" cy="87947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4626863" y="3346613"/>
                                <a:ext cx="1438275" cy="866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Oferece uma ferramenta de chat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1866900</wp:posOffset>
                      </wp:positionV>
                      <wp:extent cx="1450975" cy="879475"/>
                      <wp:effectExtent b="0" l="0" r="0" t="0"/>
                      <wp:wrapNone/>
                      <wp:docPr id="18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097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Não faz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393700</wp:posOffset>
                      </wp:positionV>
                      <wp:extent cx="2388235" cy="73215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158233" y="3420273"/>
                                <a:ext cx="237553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Gera dietas automáticas para cada usuário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393700</wp:posOffset>
                      </wp:positionV>
                      <wp:extent cx="2388235" cy="732155"/>
                      <wp:effectExtent b="0" l="0" r="0" t="0"/>
                      <wp:wrapNone/>
                      <wp:docPr id="9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2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235" cy="732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1231900</wp:posOffset>
                      </wp:positionV>
                      <wp:extent cx="2388235" cy="73215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58233" y="3420273"/>
                                <a:ext cx="237553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Oferece consultas online com nutricionistas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1231900</wp:posOffset>
                      </wp:positionV>
                      <wp:extent cx="2388235" cy="732155"/>
                      <wp:effectExtent b="0" l="0" r="0" t="0"/>
                      <wp:wrapNone/>
                      <wp:docPr id="1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235" cy="732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2057400</wp:posOffset>
                      </wp:positionV>
                      <wp:extent cx="2388235" cy="73215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4158233" y="3420273"/>
                                <a:ext cx="237553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A9DB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Permite publicações em grupos fechados</w:t>
                                  </w:r>
                                </w:p>
                              </w:txbxContent>
                            </wps:txbx>
                            <wps:bodyPr anchorCtr="0" anchor="ctr" bIns="36000" lIns="36000" spcFirstLastPara="1" rIns="36000" wrap="square" tIns="360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2057400</wp:posOffset>
                      </wp:positionV>
                      <wp:extent cx="2388235" cy="732155"/>
                      <wp:effectExtent b="0" l="0" r="0" t="0"/>
                      <wp:wrapNone/>
                      <wp:docPr id="22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8235" cy="732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3dy6vkm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2 – Quadro “é – não é – faz – não faz”.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ARTEFATO 3: Quadro “Visão de Produto”.</w:t>
      </w:r>
    </w:p>
    <w:p w:rsidR="00000000" w:rsidDel="00000000" w:rsidP="00000000" w:rsidRDefault="00000000" w:rsidRPr="00000000" w14:paraId="0000006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37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3543"/>
        <w:tblGridChange w:id="0">
          <w:tblGrid>
            <w:gridCol w:w="2694"/>
            <w:gridCol w:w="3543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ARTEFATO 3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Quadro “Visão de Produto”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KCAL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CLIENTE-ALVO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Pessoas interessadas em uma melhor alimentação e diversificação da dieta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CATEGORIA-SEGMENTO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Rede social de criação e compartilhamento de dietas e refeições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BENEFÍCIO-CHAVE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Promove um ambiente focado em registro de experiências nutricionais e gastronômicas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DIFERENCIADO-CHAVE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Reunir uma rede de compartilhamento de informações sobre receitas e dietas e ferramentas de cálculo de informações sobre consumo calórico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META-VALOR.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Promover a saúde coletiva através de uma alimentação saudável e diversificada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2s8eyo1" w:id="9"/>
      <w:bookmarkEnd w:id="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3 – Quadro "Visão de Produto".  Fonte: AGUIAR, F. 2018.</w:t>
      </w:r>
    </w:p>
    <w:p w:rsidR="00000000" w:rsidDel="00000000" w:rsidP="00000000" w:rsidRDefault="00000000" w:rsidRPr="00000000" w14:paraId="00000074">
      <w:pPr>
        <w:spacing w:after="0" w:line="36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17dp8vu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ARTEFATO 4: Canvas PBB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-692784</wp:posOffset>
            </wp:positionH>
            <wp:positionV relativeFrom="paragraph">
              <wp:posOffset>351155</wp:posOffset>
            </wp:positionV>
            <wp:extent cx="6840000" cy="5039364"/>
            <wp:effectExtent b="0" l="0" r="0" t="0"/>
            <wp:wrapTopAndBottom distB="0" distT="0"/>
            <wp:docPr id="3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03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3rdcrjn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4 – Canvas PBB: "Product Backlog Building". Fonte: AGUIAR, F. 2018 - Adaptado.</w:t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quadro no Miro </w:t>
      </w:r>
      <w:hyperlink r:id="rId30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https://miro.com/app/board/uXjVMbAKc0w=/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Kanban no Trello </w:t>
      </w:r>
      <w:hyperlink r:id="rId31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https://trello.com/invite/b/gaHNplDH/ATTIed261700b48cd28eccedbc0889c156c88CFEE623/kcal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melhor visualização do PBB Canvas, observe os seguintes recortes.</w:t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59009" cy="6455408"/>
            <wp:effectExtent b="0" l="0" r="0" t="0"/>
            <wp:docPr descr="Diagrama&#10;&#10;Descrição gerada automaticamente" id="33" name="image10.jp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0.jpg"/>
                    <pic:cNvPicPr preferRelativeResize="0"/>
                  </pic:nvPicPr>
                  <pic:blipFill>
                    <a:blip r:embed="rId32"/>
                    <a:srcRect b="0" l="2822" r="1576" t="1351"/>
                    <a:stretch>
                      <a:fillRect/>
                    </a:stretch>
                  </pic:blipFill>
                  <pic:spPr>
                    <a:xfrm>
                      <a:off x="0" y="0"/>
                      <a:ext cx="4359009" cy="645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26in1rg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5 – Canvas PBB: "Product Backlog Building". Fonte: AGUIAR, F. 2018 - Adaptado.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7695" cy="3801054"/>
            <wp:effectExtent b="0" l="0" r="0" t="0"/>
            <wp:docPr id="3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695" cy="3801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lnxbz9" w:id="13"/>
      <w:bookmarkEnd w:id="1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6 – Canvas PBB: "Product Backlog Building". Fonte: AGUIAR, F. 2018 - Adaptado.</w:t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5nkun2" w:id="14"/>
      <w:bookmarkEnd w:id="1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-348614</wp:posOffset>
            </wp:positionH>
            <wp:positionV relativeFrom="paragraph">
              <wp:posOffset>351155</wp:posOffset>
            </wp:positionV>
            <wp:extent cx="6120000" cy="605085"/>
            <wp:effectExtent b="0" l="0" r="0" t="0"/>
            <wp:wrapTopAndBottom distB="0" distT="0"/>
            <wp:docPr id="3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1ksv4uv" w:id="15"/>
      <w:bookmarkEnd w:id="1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7 – Canvas PBB: "Product Backlog Building". Fonte: AGUIAR, F. 2018 - Adaptado.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Atividades</w:t>
        <w:tab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5"/>
        </w:tabs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Solicitar perfil verificado;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5"/>
        </w:tabs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receitas;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5"/>
        </w:tabs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dicas de alimentação;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5"/>
        </w:tabs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dietas.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postagens benéficas à saúde.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KCALLER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Interagir com publicações;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publicações;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Seguir e conversar com outras pessoas;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cálculos de consumo calórico.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Promover, seguir e consumir informações relacionadas à saúde alimentar;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suas refeições e consumo calórico diário.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publicações de anunciantes;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publicações denunciadas;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5"/>
        </w:tabs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o CRN do nutricionista.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suporte ao usuário;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a integridade do site.</w:t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4sinio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-356234</wp:posOffset>
            </wp:positionH>
            <wp:positionV relativeFrom="paragraph">
              <wp:posOffset>263525</wp:posOffset>
            </wp:positionV>
            <wp:extent cx="6119495" cy="1503680"/>
            <wp:effectExtent b="0" l="0" r="0" t="0"/>
            <wp:wrapSquare wrapText="bothSides" distB="0" distT="0" distL="114300" distR="114300"/>
            <wp:docPr id="2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03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2jxsxqh" w:id="17"/>
      <w:bookmarkEnd w:id="1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8 – Canvas PBB: "Product Backlog Building". Fonte: AGUIAR, F. 2018 - Adaptado.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 - Publicar dicas de Alimentação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e Necessidades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Descentralização de informações;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Publicações sem embasamento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6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e Benefícios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6"/>
        </w:tabs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Reunir informações;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6"/>
        </w:tabs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informações corretas.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KCALLER – Criar publicações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e Necessidades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Descentralização de informações;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Necessidade de armazenar publicações públicas e privadas;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um histórico de publicações.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e Benefícios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informações calóricas;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lista de alimentos e suas calorias;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 publicações.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- Validar o CRN do nutricionista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4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e Necessidades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4"/>
        </w:tabs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de nutricionista sem verificação;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4"/>
        </w:tabs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validar o profissional.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e Benefícios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Garantir a veracidade do nutricionista;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o perfil verificado.</w:t>
      </w:r>
    </w:p>
    <w:p w:rsidR="00000000" w:rsidDel="00000000" w:rsidP="00000000" w:rsidRDefault="00000000" w:rsidRPr="00000000" w14:paraId="000000B9">
      <w:pPr>
        <w:spacing w:after="0"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PBI: Product Backlog Itens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-299084</wp:posOffset>
            </wp:positionH>
            <wp:positionV relativeFrom="paragraph">
              <wp:posOffset>417830</wp:posOffset>
            </wp:positionV>
            <wp:extent cx="6119495" cy="2562860"/>
            <wp:effectExtent b="0" l="0" r="0" t="0"/>
            <wp:wrapTopAndBottom distB="0" distT="0"/>
            <wp:docPr id="3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6"/>
                    <a:srcRect b="0" l="0" r="41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6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-292099</wp:posOffset>
                </wp:positionH>
                <wp:positionV relativeFrom="paragraph">
                  <wp:posOffset>3022600</wp:posOffset>
                </wp:positionV>
                <wp:extent cx="6119495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86253" y="3779683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9 – Canvas PBB: "Product Backlog Building". Fonte: AGUIAR, F. 2018 - Adaptado.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-292099</wp:posOffset>
                </wp:positionH>
                <wp:positionV relativeFrom="paragraph">
                  <wp:posOffset>3022600</wp:posOffset>
                </wp:positionV>
                <wp:extent cx="6119495" cy="12700"/>
                <wp:effectExtent b="0" l="0" r="0" t="0"/>
                <wp:wrapTopAndBottom distB="0" distT="0"/>
                <wp:docPr id="1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94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 - Publicar dicas de Alimentação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cadastro de nutricionista;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login de usuário;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Selecionar ferramenta de criação de post;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informações da postagem;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Compartilhar a publicação no perfil.</w:t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KCALLER – Criar publicação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cadastro de usuário; 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login de usuário;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página de publicação;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dados da publicação;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publicação.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- Validar o CRN do nutricionista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cadastro de administrador;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login de administrador;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Visualizar a solicitação do perfil de nutricionista;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Afirmar a validade do CRN da solicitação;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o verificado do perfil válido;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Avaliar cadastro de nutricionista.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b w:val="1"/>
          <w:color w:val="53813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PBI: Product Backlog Itens para a Sprint 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cadastro de nutricionista.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KCALLER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cadastro de usuário.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login de administrador;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Avaliar cadastro de nutricionista.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PBI: Product Backlog Itens para a Sprint 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108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 - Publicar dicas de Alimentação</w:t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login de usuário;</w:t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Selecionar ferramenta de criação de post;</w:t>
      </w:r>
    </w:p>
    <w:p w:rsidR="00000000" w:rsidDel="00000000" w:rsidP="00000000" w:rsidRDefault="00000000" w:rsidRPr="00000000" w14:paraId="000000D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informações da postagem;</w:t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Compartilhar a publicação no perfil.</w:t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KCALLER – Criar publicação</w:t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login de usuário;</w:t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página de publicação;</w:t>
      </w:r>
    </w:p>
    <w:p w:rsidR="00000000" w:rsidDel="00000000" w:rsidP="00000000" w:rsidRDefault="00000000" w:rsidRPr="00000000" w14:paraId="000000E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dados da publicação;</w:t>
      </w:r>
    </w:p>
    <w:p w:rsidR="00000000" w:rsidDel="00000000" w:rsidP="00000000" w:rsidRDefault="00000000" w:rsidRPr="00000000" w14:paraId="000000E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publicação.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- Validar o CRN do nutricionista</w:t>
      </w:r>
    </w:p>
    <w:p w:rsidR="00000000" w:rsidDel="00000000" w:rsidP="00000000" w:rsidRDefault="00000000" w:rsidRPr="00000000" w14:paraId="000000E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Visualizar a solicitação do perfil de nutricionista;</w:t>
      </w:r>
    </w:p>
    <w:p w:rsidR="00000000" w:rsidDel="00000000" w:rsidP="00000000" w:rsidRDefault="00000000" w:rsidRPr="00000000" w14:paraId="000000E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Afirmar a validade do CRN da solicitação;</w:t>
      </w:r>
    </w:p>
    <w:p w:rsidR="00000000" w:rsidDel="00000000" w:rsidP="00000000" w:rsidRDefault="00000000" w:rsidRPr="00000000" w14:paraId="000000E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o verificado do perfil válido.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z337ya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ARTEFATO 5: Relação de User Stories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1</w:t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1 -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cadastro de nutricionista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3j2qqm3" w:id="19"/>
            <w:bookmarkEnd w:id="19"/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Nutricionista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cadastro de nutricionista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Publicar informações corretas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Os dados inseridos pelo nutricionista na hora do cadastro são válidos;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Um nutricionista tenta fazer um cadastro;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cadastro é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F4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e-mail inserido pelo nutricionista não segue o padrão requerido (deve conter um @);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Um nutricionista tenta fazer um cadastro;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cadastro não é realizado.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2 -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login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Nutricionista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login de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Salvar publicações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00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e-mail inserido está cadastrado no banco de dados;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insere o e-mail cadastrado para fazer o login;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login é realizado com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05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 senha inserida não confere com o e-mail de entrada inserido;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tenta se logar;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login não é realizado com sucesso.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3 -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cadastro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Kcaller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cadastro de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Salvar publicações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Os dados inseridos pelo usuário na hora do cadastro são válidos;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Um usuário tenta fazer um cadastro;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cadastro é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 senha fornecida pelo usuário esteja dentro do padrão de senha forte (A senha deve ter de 6 a 10 caracteres e conter pelo menos um número, uma letra minúscula, uma letra maiúscula e um caractere especial);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Solicitada uma senha forte para o cadastro de usuário;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é cadastrado.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4 -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login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Kcaller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login de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Salvar publicações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e-mail inserido está cadastrado no banco de dados;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insere o e-mail cadastrado para fazer o login;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login é realizado com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28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 senha inserida não confere com o e-mail de entrada inserido;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tenta se logar;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login não é realizado com sucesso.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5 -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login de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Realizar login de 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Garantir a veracidade do nutricionista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36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administrador inseriu a senha correta correspondente ao seu e-mail;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insere os dados para fazer o login;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login é realizado com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3B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e-mail inserido não está cadastrado como administrador;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tenta se logar;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login não é realizado com sucesso.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6 -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Avaliar Cadastro de Nutricionista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Avaliar Cadastro de Nutricionista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Ter o perfil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CRN fornecido pelo nutricionista é válido;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realiza a verificação do CRN do nutricionista;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solicitação de verificação do CRN é aceita.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4C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CRN informado não pertence a nenhum nutricionista registrado no banco de dados;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nega a verificação do CRN do nutricionista;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solicitação de verificação do CRN não é aceita.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0" w:line="360" w:lineRule="auto"/>
        <w:ind w:left="1080" w:hanging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108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 - Publicar dicas de Alimentação</w:t>
      </w:r>
    </w:p>
    <w:tbl>
      <w:tblPr>
        <w:tblStyle w:val="Table10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1 -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Selecionar ferramenta de criação de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Nutricionista 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Selecionar ferramenta de criação de post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Publicar informações corretas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5A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nutricionista está logado na sua conta;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clica no botão de ‘Criar Publicação’;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pode começar a fazer uma publicação verificada como Nutricionista.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5F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perfil do nutricionista não foi verificado;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nutricionista tenta fazer uma publicação;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publicação não terá selo de verificado.</w:t>
            </w:r>
          </w:p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2 -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Inserir informações da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Nutricionista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Inserir informações da publicação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Reunir informações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nutricionista preencheu os campos obrigatórios da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acessou a página de Criar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pode publicar a postagem.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71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nutricionista não preencheu um dos campos obrigatórios da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estava preenchendo os campos;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recebe um aviso para preencher todos os campos obrigatórios.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3 -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Compartilhar a publicação no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Nutricionista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Compartilhar a publicação no 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Publicar informações corretas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7F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nutricionista quer compartilhar publicamente os dados inseridos no preenchimento;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clica em ‘Publicar”;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publicação é salva e compartilhada com o selo de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84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nutricionista clicou em ‘Cancelar’;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nutricionista estava na página de preenchimento dos dados da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publicação é descartada e o nutricionista volta para o feed.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KCALLER – Criar publicação</w:t>
      </w:r>
    </w:p>
    <w:tbl>
      <w:tblPr>
        <w:tblStyle w:val="Table13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4 -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Abrir página de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Kcaller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Abrir página de publicação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Salvar publicações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91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usuário está logado no sistema;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clica no botão de ‘Criar Publicação’;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pode começar a fazer uma publicação.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96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usuário não está logado no sistema;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tenta abrir a página de publicação a partir da url;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não consegue acessar a página de publicação.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5 -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Inserir dados da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Kcaller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Inserir dados da publicação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Salvar publicações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A4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usuário preencheu os campos obrigatórios da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acessou a página de Criar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pode pode publicar a postagem.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A9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usuário clicou em ‘Cancelar’;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preencheu os campos da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publicação é descartada e o usuário volta para o feed.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6 -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Criar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Kcaller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Criar publicação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Salvar publicações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quantidade de alimentos inseridos em cada registro seja de no mínimo dois ingredientes;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Solicitada a inserção dos alimentos no momento de criar uma entrada no registro de consumo;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usuário cria uma nova publicação.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Cada alimento inserido recebeu respectivamente a sua quantidade;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Inseridos alimentos na publicação;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publicação é salva e está pronta para ser publicada.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08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- Validar o CRN do nutricionista</w:t>
      </w:r>
    </w:p>
    <w:tbl>
      <w:tblPr>
        <w:tblStyle w:val="Table16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7 -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Visualizar a solicitação do perfil de nutricionista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a solicitação do perfil de nutricionista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 o perfil verificado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C7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administrador está logado;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Acessa a página de administrador;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Pode clicar para verificar solicitações de nutricionistas.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CC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Não há solicitações pendentes;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tenta visualizar as solicitações;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não encontra nenhuma solicitação.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8 -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Afirmar a validade do CRN da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3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Afirmar a validade do CRN da solicitação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Ter o perfil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D8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administrador selecionou uma solicitação para verificar;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clicou na solicitação;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pode visualizar o Nome e CRN do nutricionista que fez 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DD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Não há solicitações pendentes;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tenta visualizar as solicitações;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administrador não encontra nenhuma solicitação.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ind w:left="30" w:hanging="3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 DO USUÁRIO 9 - PBI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Garantir o verificado do perfil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POSSO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Garantir o verificado do perfil válido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76" w:lineRule="auto"/>
              <w:ind w:left="30" w:hanging="3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Ter o perfil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E9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CRN fornecido pelo nutricionista é válido;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administrador realiza a verificação do CRN do nutricionista;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solicitação de verificação do CRN é aceita.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EE">
            <w:pPr>
              <w:spacing w:line="276" w:lineRule="auto"/>
              <w:ind w:left="96" w:hanging="4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CRN informado não pertence a nenhum nutricionista registrado no banco de dados;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QUANDO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administrador nega a verificação do CRN do nutricionista;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ENTÃO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solicitação de verificação do CRN não é aceita.</w:t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1y810tw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ARTEFATO 6: Modelo Relacional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-880109</wp:posOffset>
            </wp:positionH>
            <wp:positionV relativeFrom="paragraph">
              <wp:posOffset>351155</wp:posOffset>
            </wp:positionV>
            <wp:extent cx="7029450" cy="5314950"/>
            <wp:effectExtent b="0" l="0" r="0" t="0"/>
            <wp:wrapSquare wrapText="bothSides" distB="0" distT="0" distL="114300" distR="11430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531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-876299</wp:posOffset>
                </wp:positionH>
                <wp:positionV relativeFrom="paragraph">
                  <wp:posOffset>5715000</wp:posOffset>
                </wp:positionV>
                <wp:extent cx="7029450" cy="12700"/>
                <wp:effectExtent b="0" l="0" r="0" t="0"/>
                <wp:wrapSquare wrapText="bothSides" distB="0" distT="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831275" y="3779683"/>
                          <a:ext cx="70294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10 - Modelo Relacional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-876299</wp:posOffset>
                </wp:positionH>
                <wp:positionV relativeFrom="paragraph">
                  <wp:posOffset>5715000</wp:posOffset>
                </wp:positionV>
                <wp:extent cx="7029450" cy="12700"/>
                <wp:effectExtent b="0" l="0" r="0" t="0"/>
                <wp:wrapSquare wrapText="bothSides" distB="0" distT="0" distL="114300" distR="114300"/>
                <wp:docPr id="1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9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4i7ojhp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ARTEFATO 7: Demais Diagramas 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xcytpi" w:id="22"/>
      <w:bookmarkEnd w:id="2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Atividades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ci93xb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publicação/receita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-737869</wp:posOffset>
            </wp:positionH>
            <wp:positionV relativeFrom="paragraph">
              <wp:posOffset>350520</wp:posOffset>
            </wp:positionV>
            <wp:extent cx="6943725" cy="4391660"/>
            <wp:effectExtent b="0" l="0" r="0" t="0"/>
            <wp:wrapSquare wrapText="bothSides" distB="0" distT="0" distL="114300" distR="11430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4391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-736599</wp:posOffset>
                </wp:positionH>
                <wp:positionV relativeFrom="paragraph">
                  <wp:posOffset>4787900</wp:posOffset>
                </wp:positionV>
                <wp:extent cx="6943725" cy="127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74138" y="3779683"/>
                          <a:ext cx="694372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11 – Exemplo: Diagrama de Atividades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-736599</wp:posOffset>
                </wp:positionH>
                <wp:positionV relativeFrom="paragraph">
                  <wp:posOffset>4787900</wp:posOffset>
                </wp:positionV>
                <wp:extent cx="6943725" cy="12700"/>
                <wp:effectExtent b="0" l="0" r="0" t="0"/>
                <wp:wrapSquare wrapText="bothSides" distB="0" distT="0" distL="114300" distR="114300"/>
                <wp:docPr id="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3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0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whwml4" w:id="24"/>
      <w:bookmarkEnd w:id="2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postagem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-842009</wp:posOffset>
            </wp:positionH>
            <wp:positionV relativeFrom="paragraph">
              <wp:posOffset>294005</wp:posOffset>
            </wp:positionV>
            <wp:extent cx="6991350" cy="5619750"/>
            <wp:effectExtent b="0" l="0" r="0" t="0"/>
            <wp:wrapSquare wrapText="bothSides" distB="0" distT="0" distL="114300" distR="11430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561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5956300</wp:posOffset>
                </wp:positionV>
                <wp:extent cx="6991350" cy="12700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50325" y="3779683"/>
                          <a:ext cx="69913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12 – Exemplo: Diagrama de Atividades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5956300</wp:posOffset>
                </wp:positionV>
                <wp:extent cx="6991350" cy="12700"/>
                <wp:effectExtent b="0" l="0" r="0" t="0"/>
                <wp:wrapSquare wrapText="bothSides" distB="0" distT="0" distL="114300" distR="114300"/>
                <wp:docPr id="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bn6wsx" w:id="25"/>
      <w:bookmarkEnd w:id="2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CRN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-832484</wp:posOffset>
            </wp:positionH>
            <wp:positionV relativeFrom="paragraph">
              <wp:posOffset>294005</wp:posOffset>
            </wp:positionV>
            <wp:extent cx="6905625" cy="4566920"/>
            <wp:effectExtent b="0" l="0" r="0" t="0"/>
            <wp:wrapSquare wrapText="bothSides" distB="0" distT="0" distL="114300" distR="11430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4566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-825499</wp:posOffset>
                </wp:positionH>
                <wp:positionV relativeFrom="paragraph">
                  <wp:posOffset>4902200</wp:posOffset>
                </wp:positionV>
                <wp:extent cx="6905625" cy="12700"/>
                <wp:effectExtent b="0" l="0" r="0" t="0"/>
                <wp:wrapSquare wrapText="bothSides" distB="0" distT="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93188" y="3779683"/>
                          <a:ext cx="690562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13 – Exemplo: Diagrama de Atividades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-825499</wp:posOffset>
                </wp:positionH>
                <wp:positionV relativeFrom="paragraph">
                  <wp:posOffset>4902200</wp:posOffset>
                </wp:positionV>
                <wp:extent cx="6905625" cy="12700"/>
                <wp:effectExtent b="0" l="0" r="0" t="0"/>
                <wp:wrapSquare wrapText="bothSides" distB="0" distT="0" distL="114300" distR="114300"/>
                <wp:docPr id="1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sh70q" w:id="26"/>
      <w:bookmarkEnd w:id="2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Máquina de Estado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as4poj" w:id="27"/>
      <w:bookmarkEnd w:id="2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Publicação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-699134</wp:posOffset>
            </wp:positionH>
            <wp:positionV relativeFrom="paragraph">
              <wp:posOffset>501015</wp:posOffset>
            </wp:positionV>
            <wp:extent cx="6900545" cy="2190750"/>
            <wp:effectExtent b="0" l="0" r="0" t="0"/>
            <wp:wrapTopAndBottom distB="0" dist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-698499</wp:posOffset>
                </wp:positionH>
                <wp:positionV relativeFrom="paragraph">
                  <wp:posOffset>2730500</wp:posOffset>
                </wp:positionV>
                <wp:extent cx="6900545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895728" y="3779683"/>
                          <a:ext cx="690054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14 – Exemplo: Diagrama de Máquina de Estados.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-698499</wp:posOffset>
                </wp:positionH>
                <wp:positionV relativeFrom="paragraph">
                  <wp:posOffset>2730500</wp:posOffset>
                </wp:positionV>
                <wp:extent cx="6900545" cy="12700"/>
                <wp:effectExtent b="0" l="0" r="0" t="0"/>
                <wp:wrapTopAndBottom distB="0" distT="0"/>
                <wp:docPr id="2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05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hanging="72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pxezwc" w:id="28"/>
      <w:bookmarkEnd w:id="2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Nutricionista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-648334</wp:posOffset>
            </wp:positionH>
            <wp:positionV relativeFrom="paragraph">
              <wp:posOffset>248920</wp:posOffset>
            </wp:positionV>
            <wp:extent cx="6849745" cy="2638425"/>
            <wp:effectExtent b="0" l="0" r="0" t="0"/>
            <wp:wrapTopAndBottom distB="0" dist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-647699</wp:posOffset>
                </wp:positionH>
                <wp:positionV relativeFrom="paragraph">
                  <wp:posOffset>2933700</wp:posOffset>
                </wp:positionV>
                <wp:extent cx="684974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921128" y="3779683"/>
                          <a:ext cx="684974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Figura  SEQ Figura \* ARABIC 15 – Exemplo: Diagrama de Máquina de Estados.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-647699</wp:posOffset>
                </wp:positionH>
                <wp:positionV relativeFrom="paragraph">
                  <wp:posOffset>2933700</wp:posOffset>
                </wp:positionV>
                <wp:extent cx="6849745" cy="12700"/>
                <wp:effectExtent b="0" l="0" r="0" t="0"/>
                <wp:wrapTopAndBottom distB="0" distT="0"/>
                <wp:docPr id="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spacing w:line="360" w:lineRule="auto"/>
        <w:rPr>
          <w:rFonts w:ascii="Arial" w:cs="Arial" w:eastAsia="Arial" w:hAnsi="Arial"/>
        </w:rPr>
      </w:pPr>
      <w:bookmarkStart w:colFirst="0" w:colLast="0" w:name="_49x2ik5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REFERÊNCIA BIBLIOGRÁFICAS</w:t>
      </w:r>
    </w:p>
    <w:p w:rsidR="00000000" w:rsidDel="00000000" w:rsidP="00000000" w:rsidRDefault="00000000" w:rsidRPr="00000000" w14:paraId="0000020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AGUIAR, F.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 building: concepção de um product backlog efetivo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. 2018. Disponível em: </w:t>
      </w:r>
      <w:hyperlink r:id="rId50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https://speakerdeck.com/fabiogr/product-backlog-building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. Acesso em: 10 fevereiro 2022.</w:t>
      </w:r>
    </w:p>
    <w:p w:rsidR="00000000" w:rsidDel="00000000" w:rsidP="00000000" w:rsidRDefault="00000000" w:rsidRPr="00000000" w14:paraId="0000020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AGUIAR, F.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PBB_Canvas 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. 2018. Disponível em: </w:t>
      </w:r>
      <w:hyperlink r:id="rId51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http://www.productbacklogbuilding.com/canvas/PBB_Canvas.pdf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. Acesso em 10 de fevereiro de 2022.</w:t>
      </w:r>
    </w:p>
    <w:p w:rsidR="00000000" w:rsidDel="00000000" w:rsidP="00000000" w:rsidRDefault="00000000" w:rsidRPr="00000000" w14:paraId="0000021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SCHWABER, K.; SUTHERLAND, J.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Guia do SCRUM - o guia definitivo para o Scrum: as regras do jogo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2020. Disponível em: </w:t>
      </w:r>
      <w:hyperlink r:id="rId52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https://scrumguides.org/docs/scrumguide/v2020/2020-Scrum-Guide-Portuguese-European.pdf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. Acesso em: 10 fevereiro 2022.</w:t>
        <w:br w:type="textWrapping"/>
      </w:r>
    </w:p>
    <w:sectPr>
      <w:headerReference r:id="rId53" w:type="default"/>
      <w:footerReference r:id="rId5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8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Especificação de Projeto</w:t>
      <w:tab/>
      <w:t xml:space="preserve">KCAL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9"/>
      <w:tblW w:w="849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gridCol w:w="7491"/>
      <w:tblGridChange w:id="0">
        <w:tblGrid>
          <w:gridCol w:w="1004"/>
          <w:gridCol w:w="749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36" name="image11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1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13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BACHARELADO EM ENGENHARIA DE SOFTWARE</w:t>
          </w:r>
        </w:p>
        <w:p w:rsidR="00000000" w:rsidDel="00000000" w:rsidP="00000000" w:rsidRDefault="00000000" w:rsidRPr="00000000" w14:paraId="00000214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PROJETO </w:t>
          </w:r>
        </w:p>
        <w:p w:rsidR="00000000" w:rsidDel="00000000" w:rsidP="00000000" w:rsidRDefault="00000000" w:rsidRPr="00000000" w14:paraId="00000215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1.0 – 2023-1S</w:t>
          </w:r>
        </w:p>
        <w:p w:rsidR="00000000" w:rsidDel="00000000" w:rsidP="00000000" w:rsidRDefault="00000000" w:rsidRPr="00000000" w14:paraId="000002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7"/>
      <w:numFmt w:val="decimal"/>
      <w:lvlText w:val="%1."/>
      <w:lvlJc w:val="left"/>
      <w:pPr>
        <w:ind w:left="390" w:hanging="390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ind w:left="360" w:hanging="360"/>
      <w:jc w:val="both"/>
    </w:pPr>
    <w:rPr>
      <w:b w:val="1"/>
      <w:smallCaps w:val="1"/>
    </w:rPr>
  </w:style>
  <w:style w:type="paragraph" w:styleId="Heading3">
    <w:name w:val="heading 3"/>
    <w:basedOn w:val="Normal"/>
    <w:next w:val="Normal"/>
    <w:pPr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.png"/><Relationship Id="rId41" Type="http://schemas.openxmlformats.org/officeDocument/2006/relationships/image" Target="media/image15.png"/><Relationship Id="rId44" Type="http://schemas.openxmlformats.org/officeDocument/2006/relationships/image" Target="media/image3.png"/><Relationship Id="rId43" Type="http://schemas.openxmlformats.org/officeDocument/2006/relationships/image" Target="media/image20.png"/><Relationship Id="rId46" Type="http://schemas.openxmlformats.org/officeDocument/2006/relationships/image" Target="media/image2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48" Type="http://schemas.openxmlformats.org/officeDocument/2006/relationships/image" Target="media/image8.png"/><Relationship Id="rId47" Type="http://schemas.openxmlformats.org/officeDocument/2006/relationships/image" Target="media/image36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31" Type="http://schemas.openxmlformats.org/officeDocument/2006/relationships/hyperlink" Target="https://trello.com/invite/b/gaHNplDH/ATTIed261700b48cd28eccedbc0889c156c88CFEE623/kcal" TargetMode="External"/><Relationship Id="rId30" Type="http://schemas.openxmlformats.org/officeDocument/2006/relationships/hyperlink" Target="https://miro.com/app/board/uXjVMbAKc0w=/" TargetMode="External"/><Relationship Id="rId33" Type="http://schemas.openxmlformats.org/officeDocument/2006/relationships/image" Target="media/image9.jpg"/><Relationship Id="rId32" Type="http://schemas.openxmlformats.org/officeDocument/2006/relationships/image" Target="media/image10.jpg"/><Relationship Id="rId35" Type="http://schemas.openxmlformats.org/officeDocument/2006/relationships/image" Target="media/image4.jpg"/><Relationship Id="rId34" Type="http://schemas.openxmlformats.org/officeDocument/2006/relationships/image" Target="media/image13.jpg"/><Relationship Id="rId37" Type="http://schemas.openxmlformats.org/officeDocument/2006/relationships/image" Target="media/image25.png"/><Relationship Id="rId36" Type="http://schemas.openxmlformats.org/officeDocument/2006/relationships/image" Target="media/image5.jpg"/><Relationship Id="rId39" Type="http://schemas.openxmlformats.org/officeDocument/2006/relationships/image" Target="media/image28.png"/><Relationship Id="rId38" Type="http://schemas.openxmlformats.org/officeDocument/2006/relationships/image" Target="media/image7.png"/><Relationship Id="rId20" Type="http://schemas.openxmlformats.org/officeDocument/2006/relationships/image" Target="media/image29.png"/><Relationship Id="rId22" Type="http://schemas.openxmlformats.org/officeDocument/2006/relationships/image" Target="media/image27.png"/><Relationship Id="rId21" Type="http://schemas.openxmlformats.org/officeDocument/2006/relationships/image" Target="media/image32.png"/><Relationship Id="rId24" Type="http://schemas.openxmlformats.org/officeDocument/2006/relationships/image" Target="media/image18.png"/><Relationship Id="rId23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31.png"/><Relationship Id="rId28" Type="http://schemas.openxmlformats.org/officeDocument/2006/relationships/image" Target="media/image35.png"/><Relationship Id="rId27" Type="http://schemas.openxmlformats.org/officeDocument/2006/relationships/image" Target="media/image14.png"/><Relationship Id="rId29" Type="http://schemas.openxmlformats.org/officeDocument/2006/relationships/image" Target="media/image12.jpg"/><Relationship Id="rId51" Type="http://schemas.openxmlformats.org/officeDocument/2006/relationships/hyperlink" Target="http://www.productbacklogbuilding.com/canvas/PBB_Canvas.pdf" TargetMode="External"/><Relationship Id="rId50" Type="http://schemas.openxmlformats.org/officeDocument/2006/relationships/hyperlink" Target="https://speakerdeck.com/fabiogr/product-backlog-building" TargetMode="External"/><Relationship Id="rId53" Type="http://schemas.openxmlformats.org/officeDocument/2006/relationships/header" Target="header1.xml"/><Relationship Id="rId52" Type="http://schemas.openxmlformats.org/officeDocument/2006/relationships/hyperlink" Target="https://scrumguides.org/docs/scrumguide/v2020/2020-Scrum-Guide-Portuguese-European.pdf" TargetMode="Externa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54" Type="http://schemas.openxmlformats.org/officeDocument/2006/relationships/footer" Target="footer1.xm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5" Type="http://schemas.openxmlformats.org/officeDocument/2006/relationships/image" Target="media/image34.png"/><Relationship Id="rId14" Type="http://schemas.openxmlformats.org/officeDocument/2006/relationships/image" Target="media/image19.png"/><Relationship Id="rId17" Type="http://schemas.openxmlformats.org/officeDocument/2006/relationships/image" Target="media/image26.png"/><Relationship Id="rId16" Type="http://schemas.openxmlformats.org/officeDocument/2006/relationships/image" Target="media/image17.png"/><Relationship Id="rId19" Type="http://schemas.openxmlformats.org/officeDocument/2006/relationships/image" Target="media/image33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