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42036" w14:textId="1F61C494" w:rsidR="00F03942" w:rsidRPr="00940F6C" w:rsidRDefault="00B32123" w:rsidP="00F03942">
      <w:pPr>
        <w:pStyle w:val="Heading1"/>
        <w:rPr>
          <w:rFonts w:asciiTheme="minorHAnsi" w:hAnsiTheme="minorHAnsi"/>
        </w:rPr>
      </w:pPr>
      <w:r w:rsidRPr="00940F6C">
        <w:rPr>
          <w:rFonts w:asciiTheme="minorHAnsi" w:hAnsiTheme="minorHAnsi"/>
        </w:rPr>
        <w:t>Activity A (</w:t>
      </w:r>
      <w:proofErr w:type="spellStart"/>
      <w:r w:rsidRPr="00940F6C">
        <w:rPr>
          <w:rFonts w:asciiTheme="minorHAnsi" w:hAnsiTheme="minorHAnsi"/>
        </w:rPr>
        <w:t>i</w:t>
      </w:r>
      <w:proofErr w:type="spellEnd"/>
      <w:r w:rsidRPr="00940F6C">
        <w:rPr>
          <w:rFonts w:asciiTheme="minorHAnsi" w:hAnsiTheme="minorHAnsi"/>
        </w:rPr>
        <w:t>)</w:t>
      </w:r>
    </w:p>
    <w:p w14:paraId="2DA42010" w14:textId="25102B8F" w:rsidR="004254A6" w:rsidRPr="00940F6C" w:rsidRDefault="00672076" w:rsidP="00672076">
      <w:pPr>
        <w:pStyle w:val="Title"/>
        <w:rPr>
          <w:rFonts w:asciiTheme="minorHAnsi" w:hAnsiTheme="minorHAnsi"/>
          <w:b/>
          <w:bCs/>
        </w:rPr>
      </w:pPr>
      <w:r w:rsidRPr="00940F6C">
        <w:rPr>
          <w:rFonts w:asciiTheme="minorHAnsi" w:hAnsiTheme="minorHAnsi"/>
          <w:b/>
          <w:bCs/>
        </w:rPr>
        <w:t>Design Document</w:t>
      </w:r>
    </w:p>
    <w:p w14:paraId="674D763E" w14:textId="77777777" w:rsidR="00672076" w:rsidRPr="00940F6C" w:rsidRDefault="00672076" w:rsidP="00F03942">
      <w:pPr>
        <w:pStyle w:val="Subtitle"/>
      </w:pPr>
    </w:p>
    <w:p w14:paraId="0ECB0507" w14:textId="0DD2B3EE" w:rsidR="008F4C16" w:rsidRPr="00940F6C" w:rsidRDefault="008F4C16" w:rsidP="00F03942">
      <w:pPr>
        <w:pStyle w:val="Subtitle"/>
        <w:rPr>
          <w:b/>
          <w:bCs/>
        </w:rPr>
      </w:pPr>
      <w:r w:rsidRPr="00940F6C">
        <w:rPr>
          <w:b/>
          <w:bCs/>
        </w:rPr>
        <w:t>Proposal</w:t>
      </w:r>
    </w:p>
    <w:p w14:paraId="62B74833" w14:textId="77777777" w:rsidR="004254A6" w:rsidRPr="00940F6C" w:rsidRDefault="004254A6">
      <w:pPr>
        <w:rPr>
          <w:b/>
          <w:bCs/>
          <w:sz w:val="22"/>
          <w:szCs w:val="22"/>
        </w:rPr>
      </w:pPr>
    </w:p>
    <w:p w14:paraId="25752F56" w14:textId="16F5FB26" w:rsidR="008F4C16" w:rsidRPr="00940F6C" w:rsidRDefault="008F4C16">
      <w:pPr>
        <w:rPr>
          <w:sz w:val="22"/>
          <w:szCs w:val="22"/>
        </w:rPr>
      </w:pPr>
      <w:r w:rsidRPr="00940F6C">
        <w:rPr>
          <w:sz w:val="22"/>
          <w:szCs w:val="22"/>
        </w:rPr>
        <w:t xml:space="preserve">The Project Proposal I have for the client is a website that will display to clients and </w:t>
      </w:r>
      <w:r w:rsidR="00F03942" w:rsidRPr="00940F6C">
        <w:rPr>
          <w:sz w:val="22"/>
          <w:szCs w:val="22"/>
        </w:rPr>
        <w:t>users’</w:t>
      </w:r>
      <w:r w:rsidRPr="00940F6C">
        <w:rPr>
          <w:sz w:val="22"/>
          <w:szCs w:val="22"/>
        </w:rPr>
        <w:t xml:space="preserve"> multiple ways to get the </w:t>
      </w:r>
    </w:p>
    <w:p w14:paraId="3705A312" w14:textId="77777777" w:rsidR="008F4C16" w:rsidRPr="00940F6C" w:rsidRDefault="008F4C16">
      <w:pPr>
        <w:rPr>
          <w:sz w:val="22"/>
          <w:szCs w:val="22"/>
        </w:rPr>
      </w:pPr>
    </w:p>
    <w:p w14:paraId="06144CD1" w14:textId="77777777" w:rsidR="00F03942" w:rsidRPr="00940F6C" w:rsidRDefault="00F03942">
      <w:pPr>
        <w:rPr>
          <w:sz w:val="22"/>
          <w:szCs w:val="22"/>
        </w:rPr>
      </w:pPr>
    </w:p>
    <w:p w14:paraId="787F229D" w14:textId="2B742A63" w:rsidR="00F03942" w:rsidRPr="00940F6C" w:rsidRDefault="00F03942" w:rsidP="00F03942">
      <w:pPr>
        <w:pStyle w:val="Subtitle"/>
        <w:rPr>
          <w:b/>
          <w:bCs/>
        </w:rPr>
      </w:pPr>
      <w:r w:rsidRPr="00940F6C">
        <w:rPr>
          <w:b/>
          <w:bCs/>
        </w:rPr>
        <w:t>Planning and system requirements</w:t>
      </w:r>
    </w:p>
    <w:p w14:paraId="42D39267" w14:textId="77777777" w:rsidR="00F03942" w:rsidRPr="00940F6C" w:rsidRDefault="00F03942">
      <w:pPr>
        <w:rPr>
          <w:b/>
          <w:bCs/>
          <w:sz w:val="22"/>
          <w:szCs w:val="22"/>
        </w:rPr>
      </w:pPr>
    </w:p>
    <w:p w14:paraId="4D060FA5" w14:textId="14D583F6" w:rsidR="00711084" w:rsidRPr="00940F6C" w:rsidRDefault="00B149CE">
      <w:pPr>
        <w:rPr>
          <w:sz w:val="22"/>
          <w:szCs w:val="22"/>
        </w:rPr>
      </w:pPr>
      <w:r w:rsidRPr="00940F6C">
        <w:rPr>
          <w:sz w:val="22"/>
          <w:szCs w:val="22"/>
        </w:rPr>
        <w:t>Minimum specification required for accessing the ToKa Fitness website</w:t>
      </w:r>
    </w:p>
    <w:p w14:paraId="13BB0631" w14:textId="77777777" w:rsidR="00F03942" w:rsidRPr="00940F6C" w:rsidRDefault="00F03942">
      <w:pPr>
        <w:rPr>
          <w:sz w:val="22"/>
          <w:szCs w:val="22"/>
        </w:rPr>
      </w:pPr>
    </w:p>
    <w:p w14:paraId="2D922E30" w14:textId="42CEFA51" w:rsidR="00711084" w:rsidRPr="00940F6C" w:rsidRDefault="00AB4AB7">
      <w:pPr>
        <w:rPr>
          <w:sz w:val="22"/>
          <w:szCs w:val="22"/>
        </w:rPr>
      </w:pPr>
      <w:r w:rsidRPr="00940F6C">
        <w:rPr>
          <w:sz w:val="22"/>
          <w:szCs w:val="22"/>
        </w:rPr>
        <w:t>Project</w:t>
      </w:r>
      <w:r w:rsidR="00711084" w:rsidRPr="00940F6C">
        <w:rPr>
          <w:sz w:val="22"/>
          <w:szCs w:val="22"/>
        </w:rPr>
        <w:t xml:space="preserve"> Requirements</w:t>
      </w:r>
    </w:p>
    <w:p w14:paraId="6E016FC7" w14:textId="58993DF2" w:rsidR="00A91B3B" w:rsidRPr="00940F6C" w:rsidRDefault="00A91B3B">
      <w:pPr>
        <w:rPr>
          <w:sz w:val="22"/>
          <w:szCs w:val="22"/>
        </w:rPr>
      </w:pPr>
      <w:r w:rsidRPr="00940F6C">
        <w:rPr>
          <w:sz w:val="22"/>
          <w:szCs w:val="22"/>
        </w:rPr>
        <w:t>Proc</w:t>
      </w:r>
      <w:r w:rsidR="00DA38FE" w:rsidRPr="00940F6C">
        <w:rPr>
          <w:sz w:val="22"/>
          <w:szCs w:val="22"/>
        </w:rPr>
        <w:t>essor: Intel Core i3-370M with a frequency of 2.4GHz</w:t>
      </w:r>
    </w:p>
    <w:p w14:paraId="1AC30272" w14:textId="5071FB07" w:rsidR="00D07C98" w:rsidRPr="00940F6C" w:rsidRDefault="00D07C98">
      <w:pPr>
        <w:rPr>
          <w:sz w:val="22"/>
          <w:szCs w:val="22"/>
        </w:rPr>
      </w:pPr>
      <w:r w:rsidRPr="00940F6C">
        <w:rPr>
          <w:sz w:val="22"/>
          <w:szCs w:val="22"/>
        </w:rPr>
        <w:t xml:space="preserve">Display: </w:t>
      </w:r>
      <w:r w:rsidR="00A109A6" w:rsidRPr="00940F6C">
        <w:rPr>
          <w:sz w:val="22"/>
          <w:szCs w:val="22"/>
        </w:rPr>
        <w:t>12.5 inch</w:t>
      </w:r>
      <w:r w:rsidR="00810C5D" w:rsidRPr="00940F6C">
        <w:rPr>
          <w:sz w:val="22"/>
          <w:szCs w:val="22"/>
        </w:rPr>
        <w:t xml:space="preserve"> with resolution </w:t>
      </w:r>
      <w:r w:rsidR="00515AD0" w:rsidRPr="00940F6C">
        <w:rPr>
          <w:sz w:val="22"/>
          <w:szCs w:val="22"/>
        </w:rPr>
        <w:t>of 1366-768</w:t>
      </w:r>
    </w:p>
    <w:p w14:paraId="2CE30C8B" w14:textId="46127D31" w:rsidR="00515AD0" w:rsidRPr="00940F6C" w:rsidRDefault="00376616">
      <w:pPr>
        <w:rPr>
          <w:sz w:val="22"/>
          <w:szCs w:val="22"/>
        </w:rPr>
      </w:pPr>
      <w:r w:rsidRPr="00940F6C">
        <w:rPr>
          <w:sz w:val="22"/>
          <w:szCs w:val="22"/>
        </w:rPr>
        <w:t>RAM:</w:t>
      </w:r>
      <w:r w:rsidR="00515AD0" w:rsidRPr="00940F6C">
        <w:rPr>
          <w:sz w:val="22"/>
          <w:szCs w:val="22"/>
        </w:rPr>
        <w:t xml:space="preserve"> </w:t>
      </w:r>
      <w:r w:rsidR="00C3554E" w:rsidRPr="00940F6C">
        <w:rPr>
          <w:sz w:val="22"/>
          <w:szCs w:val="22"/>
        </w:rPr>
        <w:t>4</w:t>
      </w:r>
      <w:r w:rsidR="007138E3" w:rsidRPr="00940F6C">
        <w:rPr>
          <w:sz w:val="22"/>
          <w:szCs w:val="22"/>
        </w:rPr>
        <w:t xml:space="preserve"> </w:t>
      </w:r>
      <w:r w:rsidR="00C3554E" w:rsidRPr="00940F6C">
        <w:rPr>
          <w:sz w:val="22"/>
          <w:szCs w:val="22"/>
        </w:rPr>
        <w:t>GB for 64-bit</w:t>
      </w:r>
    </w:p>
    <w:p w14:paraId="5EB0FDF1" w14:textId="55CD7AAA" w:rsidR="00376616" w:rsidRPr="00940F6C" w:rsidRDefault="00376616">
      <w:pPr>
        <w:rPr>
          <w:sz w:val="22"/>
          <w:szCs w:val="22"/>
        </w:rPr>
      </w:pPr>
      <w:r w:rsidRPr="00940F6C">
        <w:rPr>
          <w:sz w:val="22"/>
          <w:szCs w:val="22"/>
        </w:rPr>
        <w:t xml:space="preserve">Storage: </w:t>
      </w:r>
      <w:r w:rsidR="00A9560F" w:rsidRPr="00940F6C">
        <w:rPr>
          <w:sz w:val="22"/>
          <w:szCs w:val="22"/>
        </w:rPr>
        <w:t>250</w:t>
      </w:r>
      <w:r w:rsidR="007138E3" w:rsidRPr="00940F6C">
        <w:rPr>
          <w:sz w:val="22"/>
          <w:szCs w:val="22"/>
        </w:rPr>
        <w:t xml:space="preserve"> </w:t>
      </w:r>
      <w:r w:rsidR="00A9560F" w:rsidRPr="00940F6C">
        <w:rPr>
          <w:sz w:val="22"/>
          <w:szCs w:val="22"/>
        </w:rPr>
        <w:t>GB</w:t>
      </w:r>
      <w:r w:rsidR="007138E3" w:rsidRPr="00940F6C">
        <w:rPr>
          <w:sz w:val="22"/>
          <w:szCs w:val="22"/>
        </w:rPr>
        <w:t xml:space="preserve"> total storage capacity</w:t>
      </w:r>
    </w:p>
    <w:p w14:paraId="284A0E49" w14:textId="1C21F25A" w:rsidR="004D7263" w:rsidRPr="00940F6C" w:rsidRDefault="004D7263">
      <w:pPr>
        <w:rPr>
          <w:sz w:val="22"/>
          <w:szCs w:val="22"/>
        </w:rPr>
      </w:pPr>
      <w:r w:rsidRPr="00940F6C">
        <w:rPr>
          <w:sz w:val="22"/>
          <w:szCs w:val="22"/>
        </w:rPr>
        <w:t>Languages: Global</w:t>
      </w:r>
    </w:p>
    <w:p w14:paraId="0E12D89D" w14:textId="1D36F3C7" w:rsidR="004D7263" w:rsidRPr="00940F6C" w:rsidRDefault="00D413A4">
      <w:pPr>
        <w:rPr>
          <w:sz w:val="22"/>
          <w:szCs w:val="22"/>
        </w:rPr>
      </w:pPr>
      <w:r w:rsidRPr="00940F6C">
        <w:rPr>
          <w:sz w:val="22"/>
          <w:szCs w:val="22"/>
        </w:rPr>
        <w:t>Server: None Specified</w:t>
      </w:r>
    </w:p>
    <w:p w14:paraId="4837C196" w14:textId="77777777" w:rsidR="004254A6" w:rsidRPr="00940F6C" w:rsidRDefault="004254A6">
      <w:pPr>
        <w:rPr>
          <w:sz w:val="22"/>
          <w:szCs w:val="22"/>
        </w:rPr>
      </w:pPr>
    </w:p>
    <w:p w14:paraId="2748B60D" w14:textId="77777777" w:rsidR="004254A6" w:rsidRPr="00940F6C" w:rsidRDefault="004254A6">
      <w:pPr>
        <w:rPr>
          <w:sz w:val="22"/>
          <w:szCs w:val="22"/>
        </w:rPr>
      </w:pPr>
    </w:p>
    <w:p w14:paraId="619C0915" w14:textId="77777777" w:rsidR="004254A6" w:rsidRPr="00940F6C" w:rsidRDefault="00C93822" w:rsidP="00F03942">
      <w:pPr>
        <w:pStyle w:val="Subtitle"/>
        <w:rPr>
          <w:b/>
          <w:bCs/>
        </w:rPr>
      </w:pPr>
      <w:r w:rsidRPr="00940F6C">
        <w:rPr>
          <w:b/>
          <w:bCs/>
        </w:rPr>
        <w:t>Research</w:t>
      </w:r>
    </w:p>
    <w:p w14:paraId="01EF5F24" w14:textId="05A68DD6" w:rsidR="0039288B" w:rsidRPr="00940F6C" w:rsidRDefault="00351E18">
      <w:pPr>
        <w:rPr>
          <w:b/>
          <w:bCs/>
          <w:sz w:val="22"/>
          <w:szCs w:val="22"/>
        </w:rPr>
      </w:pPr>
      <w:r w:rsidRPr="00940F6C">
        <w:rPr>
          <w:noProof/>
          <w:sz w:val="22"/>
          <w:szCs w:val="22"/>
        </w:rPr>
        <w:lastRenderedPageBreak/>
        <mc:AlternateContent>
          <mc:Choice Requires="wps">
            <w:drawing>
              <wp:anchor distT="0" distB="0" distL="114300" distR="114300" simplePos="0" relativeHeight="251659264" behindDoc="0" locked="0" layoutInCell="1" allowOverlap="1" wp14:anchorId="74B44B2F" wp14:editId="020D5367">
                <wp:simplePos x="0" y="0"/>
                <wp:positionH relativeFrom="margin">
                  <wp:posOffset>3876675</wp:posOffset>
                </wp:positionH>
                <wp:positionV relativeFrom="paragraph">
                  <wp:posOffset>132080</wp:posOffset>
                </wp:positionV>
                <wp:extent cx="1828800" cy="3381375"/>
                <wp:effectExtent l="0" t="0" r="0" b="0"/>
                <wp:wrapSquare wrapText="bothSides"/>
                <wp:docPr id="2018922839" name="Rectangle 203"/>
                <wp:cNvGraphicFramePr/>
                <a:graphic xmlns:a="http://schemas.openxmlformats.org/drawingml/2006/main">
                  <a:graphicData uri="http://schemas.microsoft.com/office/word/2010/wordprocessingShape">
                    <wps:wsp>
                      <wps:cNvSpPr/>
                      <wps:spPr>
                        <a:xfrm>
                          <a:off x="0" y="0"/>
                          <a:ext cx="1828800" cy="3381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C2C931" w14:textId="4A850FF3" w:rsidR="0039288B" w:rsidRDefault="0039288B" w:rsidP="0039288B">
                            <w:pPr>
                              <w:rPr>
                                <w:color w:val="FFFFFF" w:themeColor="background1"/>
                              </w:rPr>
                            </w:pPr>
                            <w:r w:rsidRPr="00C60D77">
                              <w:rPr>
                                <w:rFonts w:ascii="Avenir Next LT Pro" w:hAnsi="Avenir Next LT Pro"/>
                                <w:noProof/>
                                <w:sz w:val="22"/>
                                <w:szCs w:val="22"/>
                              </w:rPr>
                              <w:drawing>
                                <wp:inline distT="0" distB="0" distL="0" distR="0" wp14:anchorId="6DC1C640" wp14:editId="35A9B85D">
                                  <wp:extent cx="1614170" cy="2943225"/>
                                  <wp:effectExtent l="0" t="0" r="5080" b="9525"/>
                                  <wp:docPr id="375458373" name="Picture 1" descr="A screenshot of a fitness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84430" name="Picture 1" descr="A screenshot of a fitness program"/>
                                          <pic:cNvPicPr/>
                                        </pic:nvPicPr>
                                        <pic:blipFill>
                                          <a:blip r:embed="rId4"/>
                                          <a:stretch>
                                            <a:fillRect/>
                                          </a:stretch>
                                        </pic:blipFill>
                                        <pic:spPr>
                                          <a:xfrm>
                                            <a:off x="0" y="0"/>
                                            <a:ext cx="1614170" cy="2943225"/>
                                          </a:xfrm>
                                          <a:prstGeom prst="rect">
                                            <a:avLst/>
                                          </a:prstGeom>
                                        </pic:spPr>
                                      </pic:pic>
                                    </a:graphicData>
                                  </a:graphic>
                                </wp:inline>
                              </w:drawing>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4B44B2F" id="Rectangle 203" o:spid="_x0000_s1026" style="position:absolute;margin-left:305.25pt;margin-top:10.4pt;width:2in;height:266.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ZRPaAIAACkFAAAOAAAAZHJzL2Uyb0RvYy54bWysVE1v2zAMvQ/YfxB0X22nXZsGdYogRYcB&#10;RRssHXpWZCkxJosapcTOfv0o2Um2bpcOu9gUxc/HR93cdo1hO4W+Blvy4iznTFkJVW3XJf/6fP9h&#10;zJkPwlbCgFUl3yvPb6fv3920bqJGsAFTKWQUxPpJ60q+CcFNsszLjWqEPwOnLF1qwEYEOuI6q1C0&#10;FL0x2SjPL7MWsHIIUnlP2rv+kk9TfK2VDE9aexWYKTnVFtIX03cVv9n0RkzWKNymlkMZ4h+qaERt&#10;Kekx1J0Igm2x/iNUU0sEDzqcSWgy0LqWKvVA3RT5q26WG+FU6oXA8e4Ik/9/YeXjbukWSDC0zk88&#10;ibGLTmMT/1Qf6xJY+yNYqgtMkrIYj8bjnDCVdHd+Pi7Orz5GOLOTu0MfPiloWBRKjjSNBJLYPfjQ&#10;mx5MYjYL97UxaSLG/qagmFGTnWpMUtgbFe2M/aI0q6tUalR4ievV3CDrJ01UpDoP807ByCEaakr4&#10;Rt/BJXqrRLA3+h+dUn6w4ejf1BYwAZTor2IDO0HErb4VA7K6tz9A0QMQsQjdqhuGuIJqv6DWoSe7&#10;d/K+JvwfhA8LgcRuwoI2NjzRRxtoSw6DxNkG8Mff9NGeSEe3nLW0LSX337cCFWfmsyU6XhcXF3G9&#10;0qFnBmfYn/LrqxG9Aqt0Go3Gl5E0dtvMgVor6HlwMomkxWAOokZoXmi3ZzExXQkrKX3Jw0Gch364&#10;9DZINZslI9opJ8KDXToZQ0eEI8GeuxeBbmBhIAI/wmG1xOQVGXvb6Glhtg2g68TUiHEP7IA97WPi&#10;+vB2xIX/9ZysTi/c9CcAAAD//wMAUEsDBBQABgAIAAAAIQDsWuh94QAAAAoBAAAPAAAAZHJzL2Rv&#10;d25yZXYueG1sTI/BSsNAEIbvgu+wjODN7iYlJcZMShFFEKFY68HbNjtNQrO7Ibtt07d3PNnjzHz8&#10;8/3lcrK9ONEYOu8QkpkCQa72pnMNwvbr9SEHEaJ2RvfeEcKFAiyr25tSF8af3SedNrERHOJCoRHa&#10;GIdCylC3ZHWY+YEc3/Z+tDryODbSjPrM4baXqVILaXXn+EOrB3puqT5sjhbh/eXyvVb7pElSs337&#10;8Ye8Wa0/EO/vptUTiEhT/IfhT5/VoWKnnT86E0SPsEhUxihCqrgCA/ljzosdQpbN5yCrUl5XqH4B&#10;AAD//wMAUEsBAi0AFAAGAAgAAAAhALaDOJL+AAAA4QEAABMAAAAAAAAAAAAAAAAAAAAAAFtDb250&#10;ZW50X1R5cGVzXS54bWxQSwECLQAUAAYACAAAACEAOP0h/9YAAACUAQAACwAAAAAAAAAAAAAAAAAv&#10;AQAAX3JlbHMvLnJlbHNQSwECLQAUAAYACAAAACEAJcWUT2gCAAApBQAADgAAAAAAAAAAAAAAAAAu&#10;AgAAZHJzL2Uyb0RvYy54bWxQSwECLQAUAAYACAAAACEA7FrofeEAAAAKAQAADwAAAAAAAAAAAAAA&#10;AADCBAAAZHJzL2Rvd25yZXYueG1sUEsFBgAAAAAEAAQA8wAAANAFAAAAAA==&#10;" filled="f" stroked="f">
                <v:textbox inset=",14.4pt,8.64pt,18pt">
                  <w:txbxContent>
                    <w:p w14:paraId="3CC2C931" w14:textId="4A850FF3" w:rsidR="0039288B" w:rsidRDefault="0039288B" w:rsidP="0039288B">
                      <w:pPr>
                        <w:rPr>
                          <w:color w:val="FFFFFF" w:themeColor="background1"/>
                        </w:rPr>
                      </w:pPr>
                      <w:r w:rsidRPr="00C60D77">
                        <w:rPr>
                          <w:rFonts w:ascii="Avenir Next LT Pro" w:hAnsi="Avenir Next LT Pro"/>
                          <w:noProof/>
                          <w:sz w:val="22"/>
                          <w:szCs w:val="22"/>
                        </w:rPr>
                        <w:drawing>
                          <wp:inline distT="0" distB="0" distL="0" distR="0" wp14:anchorId="6DC1C640" wp14:editId="35A9B85D">
                            <wp:extent cx="1614170" cy="2943225"/>
                            <wp:effectExtent l="0" t="0" r="5080" b="9525"/>
                            <wp:docPr id="375458373" name="Picture 1" descr="A screenshot of a fitness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84430" name="Picture 1" descr="A screenshot of a fitness program"/>
                                    <pic:cNvPicPr/>
                                  </pic:nvPicPr>
                                  <pic:blipFill>
                                    <a:blip r:embed="rId4"/>
                                    <a:stretch>
                                      <a:fillRect/>
                                    </a:stretch>
                                  </pic:blipFill>
                                  <pic:spPr>
                                    <a:xfrm>
                                      <a:off x="0" y="0"/>
                                      <a:ext cx="1614170" cy="2943225"/>
                                    </a:xfrm>
                                    <a:prstGeom prst="rect">
                                      <a:avLst/>
                                    </a:prstGeom>
                                  </pic:spPr>
                                </pic:pic>
                              </a:graphicData>
                            </a:graphic>
                          </wp:inline>
                        </w:drawing>
                      </w:r>
                    </w:p>
                  </w:txbxContent>
                </v:textbox>
                <w10:wrap type="square" anchorx="margin"/>
              </v:rect>
            </w:pict>
          </mc:Fallback>
        </mc:AlternateContent>
      </w:r>
      <w:r w:rsidR="006F3878" w:rsidRPr="00940F6C">
        <w:rPr>
          <w:sz w:val="22"/>
          <w:szCs w:val="22"/>
        </w:rPr>
        <w:t>There are pre-existing fitness websites and application</w:t>
      </w:r>
      <w:r w:rsidR="00996F34" w:rsidRPr="00940F6C">
        <w:rPr>
          <w:sz w:val="22"/>
          <w:szCs w:val="22"/>
        </w:rPr>
        <w:t xml:space="preserve">s </w:t>
      </w:r>
      <w:r w:rsidR="00D02C3B" w:rsidRPr="00940F6C">
        <w:rPr>
          <w:sz w:val="22"/>
          <w:szCs w:val="22"/>
        </w:rPr>
        <w:t>like the</w:t>
      </w:r>
      <w:r w:rsidR="00996F34" w:rsidRPr="00940F6C">
        <w:rPr>
          <w:sz w:val="22"/>
          <w:szCs w:val="22"/>
        </w:rPr>
        <w:t xml:space="preserve"> Nike Training Club</w:t>
      </w:r>
      <w:r w:rsidR="00BC1182" w:rsidRPr="00940F6C">
        <w:rPr>
          <w:sz w:val="22"/>
          <w:szCs w:val="22"/>
        </w:rPr>
        <w:t xml:space="preserve"> known for being the best free</w:t>
      </w:r>
      <w:r w:rsidR="00244D0C" w:rsidRPr="00940F6C">
        <w:rPr>
          <w:sz w:val="22"/>
          <w:szCs w:val="22"/>
        </w:rPr>
        <w:t xml:space="preserve"> fitness app </w:t>
      </w:r>
      <w:r w:rsidR="00D02C3B" w:rsidRPr="00940F6C">
        <w:rPr>
          <w:sz w:val="22"/>
          <w:szCs w:val="22"/>
        </w:rPr>
        <w:t>as well as</w:t>
      </w:r>
      <w:r w:rsidR="00244D0C" w:rsidRPr="00940F6C">
        <w:rPr>
          <w:sz w:val="22"/>
          <w:szCs w:val="22"/>
        </w:rPr>
        <w:t xml:space="preserve"> FitOn known for providing the best live </w:t>
      </w:r>
      <w:r w:rsidR="00D02C3B" w:rsidRPr="00940F6C">
        <w:rPr>
          <w:sz w:val="22"/>
          <w:szCs w:val="22"/>
        </w:rPr>
        <w:t xml:space="preserve">workout </w:t>
      </w:r>
      <w:r w:rsidR="00244D0C" w:rsidRPr="00940F6C">
        <w:rPr>
          <w:sz w:val="22"/>
          <w:szCs w:val="22"/>
        </w:rPr>
        <w:t>classes</w:t>
      </w:r>
      <w:r w:rsidR="00AE2FAD" w:rsidRPr="00940F6C">
        <w:rPr>
          <w:sz w:val="22"/>
          <w:szCs w:val="22"/>
        </w:rPr>
        <w:t xml:space="preserve"> </w:t>
      </w:r>
      <w:r w:rsidR="00293031" w:rsidRPr="00940F6C">
        <w:rPr>
          <w:sz w:val="22"/>
          <w:szCs w:val="22"/>
        </w:rPr>
        <w:t xml:space="preserve">followed by Apple Fitness and a couple more. </w:t>
      </w:r>
      <w:r w:rsidR="001177FE" w:rsidRPr="00940F6C">
        <w:rPr>
          <w:sz w:val="22"/>
          <w:szCs w:val="22"/>
        </w:rPr>
        <w:t xml:space="preserve">The Nike Training </w:t>
      </w:r>
      <w:r w:rsidR="00FF1EB6" w:rsidRPr="00940F6C">
        <w:rPr>
          <w:sz w:val="22"/>
          <w:szCs w:val="22"/>
        </w:rPr>
        <w:t xml:space="preserve">Club is an all-round workout web application that provides its users with </w:t>
      </w:r>
      <w:r w:rsidR="00D540B0" w:rsidRPr="00940F6C">
        <w:rPr>
          <w:sz w:val="22"/>
          <w:szCs w:val="22"/>
        </w:rPr>
        <w:t xml:space="preserve">live classes, </w:t>
      </w:r>
      <w:r w:rsidR="00063B81" w:rsidRPr="00940F6C">
        <w:rPr>
          <w:sz w:val="22"/>
          <w:szCs w:val="22"/>
        </w:rPr>
        <w:t>help you become more in tune with your mind and body</w:t>
      </w:r>
      <w:r w:rsidR="002E0368" w:rsidRPr="00940F6C">
        <w:rPr>
          <w:sz w:val="22"/>
          <w:szCs w:val="22"/>
        </w:rPr>
        <w:t xml:space="preserve"> </w:t>
      </w:r>
      <w:r w:rsidR="00CE17C2" w:rsidRPr="00940F6C">
        <w:rPr>
          <w:sz w:val="22"/>
          <w:szCs w:val="22"/>
        </w:rPr>
        <w:t>and</w:t>
      </w:r>
      <w:r w:rsidR="002E0368" w:rsidRPr="00940F6C">
        <w:rPr>
          <w:sz w:val="22"/>
          <w:szCs w:val="22"/>
        </w:rPr>
        <w:t xml:space="preserve"> relate with its community. </w:t>
      </w:r>
      <w:r w:rsidR="00CE17C2" w:rsidRPr="00940F6C">
        <w:rPr>
          <w:sz w:val="22"/>
          <w:szCs w:val="22"/>
        </w:rPr>
        <w:t xml:space="preserve">NTC also tracks </w:t>
      </w:r>
      <w:r w:rsidR="003B1043" w:rsidRPr="00940F6C">
        <w:rPr>
          <w:sz w:val="22"/>
          <w:szCs w:val="22"/>
        </w:rPr>
        <w:t xml:space="preserve">and save </w:t>
      </w:r>
      <w:r w:rsidR="00CE17C2" w:rsidRPr="00940F6C">
        <w:rPr>
          <w:sz w:val="22"/>
          <w:szCs w:val="22"/>
        </w:rPr>
        <w:t xml:space="preserve">its user’s workout progress and </w:t>
      </w:r>
      <w:r w:rsidR="003B1043" w:rsidRPr="00940F6C">
        <w:rPr>
          <w:sz w:val="22"/>
          <w:szCs w:val="22"/>
        </w:rPr>
        <w:t xml:space="preserve">gives suitable </w:t>
      </w:r>
      <w:r w:rsidR="00CE2B82" w:rsidRPr="00940F6C">
        <w:rPr>
          <w:sz w:val="22"/>
          <w:szCs w:val="22"/>
        </w:rPr>
        <w:t xml:space="preserve">workout routines considering the users present capabilities and gradually increasing their </w:t>
      </w:r>
      <w:r w:rsidR="005D6B1D" w:rsidRPr="00940F6C">
        <w:rPr>
          <w:sz w:val="22"/>
          <w:szCs w:val="22"/>
        </w:rPr>
        <w:t xml:space="preserve">potential to do more workout exercises. NTC </w:t>
      </w:r>
      <w:r w:rsidR="004136B6" w:rsidRPr="00940F6C">
        <w:rPr>
          <w:sz w:val="22"/>
          <w:szCs w:val="22"/>
        </w:rPr>
        <w:t>with these services gives users the ability to work out from home</w:t>
      </w:r>
      <w:r w:rsidR="004E2B0C" w:rsidRPr="00940F6C">
        <w:rPr>
          <w:sz w:val="22"/>
          <w:szCs w:val="22"/>
        </w:rPr>
        <w:t>. No matter the mindset and body form a user has,</w:t>
      </w:r>
    </w:p>
    <w:p w14:paraId="3CB026E9" w14:textId="5625A004" w:rsidR="0039288B" w:rsidRPr="00940F6C" w:rsidRDefault="0039288B">
      <w:pPr>
        <w:rPr>
          <w:sz w:val="22"/>
          <w:szCs w:val="22"/>
        </w:rPr>
      </w:pPr>
    </w:p>
    <w:p w14:paraId="684D394A" w14:textId="4A4A6A57" w:rsidR="007138E3" w:rsidRPr="00940F6C" w:rsidRDefault="004E2B0C">
      <w:pPr>
        <w:rPr>
          <w:sz w:val="22"/>
          <w:szCs w:val="22"/>
        </w:rPr>
      </w:pPr>
      <w:r w:rsidRPr="00940F6C">
        <w:rPr>
          <w:sz w:val="22"/>
          <w:szCs w:val="22"/>
        </w:rPr>
        <w:t>NTC provides training programs for all levels</w:t>
      </w:r>
      <w:r w:rsidR="006E1D59" w:rsidRPr="00940F6C">
        <w:rPr>
          <w:sz w:val="22"/>
          <w:szCs w:val="22"/>
        </w:rPr>
        <w:t xml:space="preserve">, exercises for </w:t>
      </w:r>
      <w:r w:rsidR="006F4AD4" w:rsidRPr="00940F6C">
        <w:rPr>
          <w:sz w:val="22"/>
          <w:szCs w:val="22"/>
        </w:rPr>
        <w:t>everybody</w:t>
      </w:r>
      <w:r w:rsidR="006E1D59" w:rsidRPr="00940F6C">
        <w:rPr>
          <w:sz w:val="22"/>
          <w:szCs w:val="22"/>
        </w:rPr>
        <w:t>, allows connection with world class trainers</w:t>
      </w:r>
      <w:r w:rsidR="006F4AD4" w:rsidRPr="00940F6C">
        <w:rPr>
          <w:sz w:val="22"/>
          <w:szCs w:val="22"/>
        </w:rPr>
        <w:t xml:space="preserve">, gives wellness guidance for a balanced life, quick videos for building healthy habits, </w:t>
      </w:r>
      <w:r w:rsidR="00A37873" w:rsidRPr="00940F6C">
        <w:rPr>
          <w:sz w:val="22"/>
          <w:szCs w:val="22"/>
        </w:rPr>
        <w:t>Expert tips for nutrition, rest and more.</w:t>
      </w:r>
    </w:p>
    <w:p w14:paraId="64633115" w14:textId="77777777" w:rsidR="00163CD4" w:rsidRPr="00940F6C" w:rsidRDefault="00163CD4">
      <w:pPr>
        <w:rPr>
          <w:sz w:val="22"/>
          <w:szCs w:val="22"/>
        </w:rPr>
      </w:pPr>
    </w:p>
    <w:p w14:paraId="6F52012C" w14:textId="595511BB" w:rsidR="00163CD4" w:rsidRPr="00940F6C" w:rsidRDefault="00163CD4">
      <w:pPr>
        <w:rPr>
          <w:sz w:val="22"/>
          <w:szCs w:val="22"/>
        </w:rPr>
      </w:pPr>
    </w:p>
    <w:p w14:paraId="37EFBF42" w14:textId="2B71C1DF" w:rsidR="007F2D34" w:rsidRPr="00940F6C" w:rsidRDefault="007F2D34" w:rsidP="00F03942">
      <w:pPr>
        <w:pStyle w:val="Subtitle"/>
        <w:rPr>
          <w:b/>
          <w:bCs/>
        </w:rPr>
      </w:pPr>
      <w:r w:rsidRPr="00940F6C">
        <w:rPr>
          <w:b/>
          <w:bCs/>
        </w:rPr>
        <w:t xml:space="preserve">Features &amp; </w:t>
      </w:r>
      <w:r w:rsidR="00AA0B5C" w:rsidRPr="00940F6C">
        <w:rPr>
          <w:b/>
          <w:bCs/>
        </w:rPr>
        <w:t>Functionality</w:t>
      </w:r>
    </w:p>
    <w:p w14:paraId="4C8F86F4" w14:textId="77777777" w:rsidR="004254A6" w:rsidRPr="00940F6C" w:rsidRDefault="004254A6">
      <w:pPr>
        <w:rPr>
          <w:b/>
          <w:bCs/>
          <w:sz w:val="22"/>
          <w:szCs w:val="22"/>
        </w:rPr>
      </w:pPr>
    </w:p>
    <w:p w14:paraId="3BD16539" w14:textId="78971270" w:rsidR="007F2D34" w:rsidRPr="00940F6C" w:rsidRDefault="007F2D34">
      <w:pPr>
        <w:rPr>
          <w:sz w:val="22"/>
          <w:szCs w:val="22"/>
        </w:rPr>
      </w:pPr>
      <w:r w:rsidRPr="00940F6C">
        <w:rPr>
          <w:sz w:val="22"/>
          <w:szCs w:val="22"/>
        </w:rPr>
        <w:t>ToKa Fitness is a free and open to all web application. This web application offers free registration and courses for its users to follow to help them achieve that dream body they’ve always wanted. These courses come with explanatory videos and images to help the users understand what needs to be done, allowing them use quick thinking to follow timing and increase performance. The web applications allow users to set a possible time for when they are available for a workout session. It also saves progress and send notifications to the users</w:t>
      </w:r>
      <w:r w:rsidR="00712FBE" w:rsidRPr="00940F6C">
        <w:rPr>
          <w:sz w:val="22"/>
          <w:szCs w:val="22"/>
        </w:rPr>
        <w:t>,</w:t>
      </w:r>
      <w:r w:rsidRPr="00940F6C">
        <w:rPr>
          <w:sz w:val="22"/>
          <w:szCs w:val="22"/>
        </w:rPr>
        <w:t xml:space="preserve"> letting them know that it is about time they start their workout session.</w:t>
      </w:r>
    </w:p>
    <w:p w14:paraId="03C6F845" w14:textId="77777777" w:rsidR="00836258" w:rsidRPr="00940F6C" w:rsidRDefault="00836258">
      <w:pPr>
        <w:rPr>
          <w:sz w:val="22"/>
          <w:szCs w:val="22"/>
        </w:rPr>
      </w:pPr>
    </w:p>
    <w:p w14:paraId="3623EE7B" w14:textId="77777777" w:rsidR="004254A6" w:rsidRPr="00940F6C" w:rsidRDefault="004254A6">
      <w:pPr>
        <w:rPr>
          <w:sz w:val="22"/>
          <w:szCs w:val="22"/>
        </w:rPr>
      </w:pPr>
    </w:p>
    <w:p w14:paraId="3FBD9DA8" w14:textId="22CF9963" w:rsidR="00836258" w:rsidRPr="00940F6C" w:rsidRDefault="00836258" w:rsidP="00F03942">
      <w:pPr>
        <w:pStyle w:val="Subtitle"/>
        <w:rPr>
          <w:b/>
          <w:bCs/>
        </w:rPr>
      </w:pPr>
      <w:r w:rsidRPr="00940F6C">
        <w:rPr>
          <w:b/>
          <w:bCs/>
        </w:rPr>
        <w:t>Risk and Miti</w:t>
      </w:r>
      <w:r w:rsidR="00541DDB" w:rsidRPr="00940F6C">
        <w:rPr>
          <w:b/>
          <w:bCs/>
        </w:rPr>
        <w:t>gation</w:t>
      </w:r>
    </w:p>
    <w:p w14:paraId="0072EEBB" w14:textId="77777777" w:rsidR="004254A6" w:rsidRPr="00940F6C" w:rsidRDefault="004254A6">
      <w:pPr>
        <w:rPr>
          <w:b/>
          <w:bCs/>
          <w:sz w:val="22"/>
          <w:szCs w:val="22"/>
        </w:rPr>
      </w:pPr>
    </w:p>
    <w:p w14:paraId="4DFABD99" w14:textId="779B2C1E" w:rsidR="00541DDB" w:rsidRPr="00940F6C" w:rsidRDefault="00541DDB">
      <w:pPr>
        <w:rPr>
          <w:sz w:val="22"/>
          <w:szCs w:val="22"/>
        </w:rPr>
      </w:pPr>
      <w:r w:rsidRPr="00940F6C">
        <w:rPr>
          <w:sz w:val="22"/>
          <w:szCs w:val="22"/>
        </w:rPr>
        <w:t xml:space="preserve">In the case, any features of the project </w:t>
      </w:r>
      <w:r w:rsidR="00EB2133" w:rsidRPr="00940F6C">
        <w:rPr>
          <w:sz w:val="22"/>
          <w:szCs w:val="22"/>
        </w:rPr>
        <w:t>are</w:t>
      </w:r>
      <w:r w:rsidRPr="00940F6C">
        <w:rPr>
          <w:sz w:val="22"/>
          <w:szCs w:val="22"/>
        </w:rPr>
        <w:t xml:space="preserve"> deemed defective or non-functional.</w:t>
      </w:r>
    </w:p>
    <w:p w14:paraId="0B6509C2" w14:textId="4F38D542" w:rsidR="000A08C4" w:rsidRPr="00940F6C" w:rsidRDefault="000A08C4">
      <w:pPr>
        <w:rPr>
          <w:sz w:val="22"/>
          <w:szCs w:val="22"/>
        </w:rPr>
      </w:pPr>
      <w:r w:rsidRPr="00940F6C">
        <w:rPr>
          <w:sz w:val="22"/>
          <w:szCs w:val="22"/>
        </w:rPr>
        <w:t>I have set up various precautions to carry out, making sure there be no problem</w:t>
      </w:r>
      <w:r w:rsidR="00EB2133" w:rsidRPr="00940F6C">
        <w:rPr>
          <w:sz w:val="22"/>
          <w:szCs w:val="22"/>
        </w:rPr>
        <w:t>s</w:t>
      </w:r>
      <w:r w:rsidRPr="00940F6C">
        <w:rPr>
          <w:sz w:val="22"/>
          <w:szCs w:val="22"/>
        </w:rPr>
        <w:t xml:space="preserve"> with the project at </w:t>
      </w:r>
      <w:r w:rsidR="00EB2133" w:rsidRPr="00940F6C">
        <w:rPr>
          <w:sz w:val="22"/>
          <w:szCs w:val="22"/>
        </w:rPr>
        <w:t>all.</w:t>
      </w:r>
    </w:p>
    <w:p w14:paraId="78B4EDF5" w14:textId="1483929E" w:rsidR="006F658D" w:rsidRPr="00940F6C" w:rsidRDefault="000A08C4" w:rsidP="006F658D">
      <w:pPr>
        <w:rPr>
          <w:sz w:val="22"/>
          <w:szCs w:val="22"/>
        </w:rPr>
      </w:pPr>
      <w:r w:rsidRPr="00940F6C">
        <w:rPr>
          <w:sz w:val="22"/>
          <w:szCs w:val="22"/>
        </w:rPr>
        <w:t>Testing Strategies</w:t>
      </w:r>
      <w:r w:rsidR="00EB2133" w:rsidRPr="00940F6C">
        <w:rPr>
          <w:sz w:val="22"/>
          <w:szCs w:val="22"/>
        </w:rPr>
        <w:t>/</w:t>
      </w:r>
      <w:r w:rsidR="006F658D" w:rsidRPr="00940F6C">
        <w:rPr>
          <w:sz w:val="22"/>
          <w:szCs w:val="22"/>
        </w:rPr>
        <w:t>Testing Required:</w:t>
      </w:r>
    </w:p>
    <w:p w14:paraId="5019BBFA" w14:textId="77777777" w:rsidR="006F658D" w:rsidRPr="00940F6C" w:rsidRDefault="006F658D" w:rsidP="006F658D">
      <w:pPr>
        <w:rPr>
          <w:sz w:val="22"/>
          <w:szCs w:val="22"/>
        </w:rPr>
      </w:pPr>
      <w:r w:rsidRPr="00940F6C">
        <w:rPr>
          <w:sz w:val="22"/>
          <w:szCs w:val="22"/>
        </w:rPr>
        <w:lastRenderedPageBreak/>
        <w:t>- Compatibility Testing: Testing to make sure the software program or website designed is compatible with the device hardware and software your client uses</w:t>
      </w:r>
    </w:p>
    <w:p w14:paraId="064D35EC" w14:textId="77777777" w:rsidR="006F658D" w:rsidRPr="00940F6C" w:rsidRDefault="006F658D" w:rsidP="006F658D">
      <w:pPr>
        <w:rPr>
          <w:sz w:val="22"/>
          <w:szCs w:val="22"/>
        </w:rPr>
      </w:pPr>
      <w:r w:rsidRPr="00940F6C">
        <w:rPr>
          <w:sz w:val="22"/>
          <w:szCs w:val="22"/>
        </w:rPr>
        <w:t>- User Acceptance Testing: Testing to make sure the program meets the expectations and requirements of the client and users</w:t>
      </w:r>
    </w:p>
    <w:p w14:paraId="5B1A58E1" w14:textId="6468E019" w:rsidR="006F658D" w:rsidRPr="00940F6C" w:rsidRDefault="006F658D" w:rsidP="006F658D">
      <w:pPr>
        <w:rPr>
          <w:sz w:val="22"/>
          <w:szCs w:val="22"/>
        </w:rPr>
      </w:pPr>
      <w:r w:rsidRPr="00940F6C">
        <w:rPr>
          <w:sz w:val="22"/>
          <w:szCs w:val="22"/>
        </w:rPr>
        <w:t xml:space="preserve">- Load Testing: Testing to make sure the program can work under pressure. </w:t>
      </w:r>
      <w:r w:rsidR="00EB2133" w:rsidRPr="00940F6C">
        <w:rPr>
          <w:sz w:val="22"/>
          <w:szCs w:val="22"/>
        </w:rPr>
        <w:t>Example:</w:t>
      </w:r>
      <w:r w:rsidRPr="00940F6C">
        <w:rPr>
          <w:sz w:val="22"/>
          <w:szCs w:val="22"/>
        </w:rPr>
        <w:t xml:space="preserve"> various or multiple number of users can use the system at the same time.</w:t>
      </w:r>
    </w:p>
    <w:p w14:paraId="1CD087C8" w14:textId="77777777" w:rsidR="006F658D" w:rsidRPr="00940F6C" w:rsidRDefault="006F658D" w:rsidP="006F658D">
      <w:pPr>
        <w:rPr>
          <w:sz w:val="22"/>
          <w:szCs w:val="22"/>
        </w:rPr>
      </w:pPr>
      <w:r w:rsidRPr="00940F6C">
        <w:rPr>
          <w:sz w:val="22"/>
          <w:szCs w:val="22"/>
        </w:rPr>
        <w:t>- Integration Testing: This is the use of testing methodologies like Top-Down Approach and Bottom-Up Approach.</w:t>
      </w:r>
    </w:p>
    <w:p w14:paraId="06F5C78C" w14:textId="77777777" w:rsidR="006F658D" w:rsidRPr="00940F6C" w:rsidRDefault="006F658D" w:rsidP="006F658D">
      <w:pPr>
        <w:rPr>
          <w:sz w:val="22"/>
          <w:szCs w:val="22"/>
        </w:rPr>
      </w:pPr>
      <w:r w:rsidRPr="00940F6C">
        <w:rPr>
          <w:sz w:val="22"/>
          <w:szCs w:val="22"/>
        </w:rPr>
        <w:t>- Front End Testing: This is testing for the responsive of the website or application on different devices.</w:t>
      </w:r>
    </w:p>
    <w:p w14:paraId="53C71816" w14:textId="1DF4E8B4" w:rsidR="006F658D" w:rsidRPr="00940F6C" w:rsidRDefault="006F658D" w:rsidP="006F658D">
      <w:pPr>
        <w:rPr>
          <w:sz w:val="22"/>
          <w:szCs w:val="22"/>
        </w:rPr>
      </w:pPr>
      <w:r w:rsidRPr="00940F6C">
        <w:rPr>
          <w:sz w:val="22"/>
          <w:szCs w:val="22"/>
        </w:rPr>
        <w:t>- Unit Testing: This is a type of functional Testing, where certain components in the software are working.</w:t>
      </w:r>
    </w:p>
    <w:p w14:paraId="368653F2" w14:textId="77777777" w:rsidR="00967F51" w:rsidRPr="00940F6C" w:rsidRDefault="00967F51" w:rsidP="006F658D">
      <w:pPr>
        <w:rPr>
          <w:sz w:val="22"/>
          <w:szCs w:val="22"/>
        </w:rPr>
      </w:pPr>
    </w:p>
    <w:p w14:paraId="364D7E84" w14:textId="77777777" w:rsidR="004254A6" w:rsidRPr="00940F6C" w:rsidRDefault="004254A6" w:rsidP="006F658D">
      <w:pPr>
        <w:rPr>
          <w:sz w:val="22"/>
          <w:szCs w:val="22"/>
        </w:rPr>
      </w:pPr>
    </w:p>
    <w:p w14:paraId="62925CF6" w14:textId="5F4262FF" w:rsidR="00967F51" w:rsidRPr="00940F6C" w:rsidRDefault="00967F51" w:rsidP="00F03942">
      <w:pPr>
        <w:pStyle w:val="Subtitle"/>
        <w:rPr>
          <w:b/>
          <w:bCs/>
        </w:rPr>
      </w:pPr>
      <w:r w:rsidRPr="00940F6C">
        <w:rPr>
          <w:b/>
          <w:bCs/>
        </w:rPr>
        <w:t xml:space="preserve">Industry-Specific </w:t>
      </w:r>
      <w:r w:rsidR="004254A6" w:rsidRPr="00940F6C">
        <w:rPr>
          <w:b/>
          <w:bCs/>
        </w:rPr>
        <w:t xml:space="preserve">Legal </w:t>
      </w:r>
      <w:r w:rsidRPr="00940F6C">
        <w:rPr>
          <w:b/>
          <w:bCs/>
        </w:rPr>
        <w:t>Guidelines and Regulations</w:t>
      </w:r>
    </w:p>
    <w:p w14:paraId="2405406E" w14:textId="77777777" w:rsidR="00967F51" w:rsidRPr="00940F6C" w:rsidRDefault="00967F51" w:rsidP="00967F51">
      <w:pPr>
        <w:rPr>
          <w:sz w:val="22"/>
          <w:szCs w:val="22"/>
        </w:rPr>
      </w:pPr>
    </w:p>
    <w:p w14:paraId="7885877C" w14:textId="77777777" w:rsidR="00967F51" w:rsidRPr="00940F6C" w:rsidRDefault="00967F51" w:rsidP="00967F51">
      <w:pPr>
        <w:rPr>
          <w:sz w:val="22"/>
          <w:szCs w:val="22"/>
        </w:rPr>
      </w:pPr>
      <w:r w:rsidRPr="00940F6C">
        <w:rPr>
          <w:sz w:val="22"/>
          <w:szCs w:val="22"/>
        </w:rPr>
        <w:t>- Health Insurance Portability and Accountability Act (HIPAA): In the U.S., compliance with HIPAA is crucial when handling personal health information to ensure client data privacy and protection.</w:t>
      </w:r>
    </w:p>
    <w:p w14:paraId="35ABA3D9" w14:textId="77777777" w:rsidR="00967F51" w:rsidRPr="00940F6C" w:rsidRDefault="00967F51" w:rsidP="00967F51">
      <w:pPr>
        <w:rPr>
          <w:sz w:val="22"/>
          <w:szCs w:val="22"/>
        </w:rPr>
      </w:pPr>
      <w:r w:rsidRPr="00940F6C">
        <w:rPr>
          <w:sz w:val="22"/>
          <w:szCs w:val="22"/>
        </w:rPr>
        <w:t>- General Data Protection Regulation (GDPR): In the EU, any solution dealing with personal data must comply with GDPR, ensuring user control over personal information and explicit consent for data use.</w:t>
      </w:r>
    </w:p>
    <w:p w14:paraId="14B982CB" w14:textId="77777777" w:rsidR="00967F51" w:rsidRPr="00940F6C" w:rsidRDefault="00967F51" w:rsidP="00967F51">
      <w:pPr>
        <w:rPr>
          <w:sz w:val="22"/>
          <w:szCs w:val="22"/>
        </w:rPr>
      </w:pPr>
      <w:r w:rsidRPr="00940F6C">
        <w:rPr>
          <w:sz w:val="22"/>
          <w:szCs w:val="22"/>
        </w:rPr>
        <w:t>- Food and Drug Administration (FDA) Regulations: Apps that make specific health claims or are intended for medical purposes may require regulatory approval.</w:t>
      </w:r>
    </w:p>
    <w:p w14:paraId="2BDB59BF" w14:textId="77777777" w:rsidR="00967F51" w:rsidRPr="00940F6C" w:rsidRDefault="00967F51" w:rsidP="00967F51">
      <w:pPr>
        <w:rPr>
          <w:sz w:val="22"/>
          <w:szCs w:val="22"/>
        </w:rPr>
      </w:pPr>
      <w:r w:rsidRPr="00940F6C">
        <w:rPr>
          <w:sz w:val="22"/>
          <w:szCs w:val="22"/>
        </w:rPr>
        <w:t>- American College of Sports Medicine (ACSM) Guidelines: Healthcare providers and fitness professionals must adhere to industry standards for physical activity and exercise programs.</w:t>
      </w:r>
    </w:p>
    <w:p w14:paraId="2BFF6974" w14:textId="190ED07A" w:rsidR="00967F51" w:rsidRPr="00940F6C" w:rsidRDefault="00967F51" w:rsidP="00967F51">
      <w:pPr>
        <w:rPr>
          <w:sz w:val="22"/>
          <w:szCs w:val="22"/>
        </w:rPr>
      </w:pPr>
      <w:r w:rsidRPr="00940F6C">
        <w:rPr>
          <w:sz w:val="22"/>
          <w:szCs w:val="22"/>
        </w:rPr>
        <w:t>- International Organization for Standardization (ISO): Following relevant ISO standards for health devices and applications ensures quality and safety (e.g., ISO 13485 for medical devices).</w:t>
      </w:r>
    </w:p>
    <w:p w14:paraId="54017838" w14:textId="77777777" w:rsidR="00725C74" w:rsidRPr="00940F6C" w:rsidRDefault="00725C74" w:rsidP="00967F51">
      <w:pPr>
        <w:rPr>
          <w:sz w:val="22"/>
          <w:szCs w:val="22"/>
        </w:rPr>
      </w:pPr>
    </w:p>
    <w:p w14:paraId="2BE3F911" w14:textId="453D2F77" w:rsidR="00725C74" w:rsidRPr="00940F6C" w:rsidRDefault="00725C74" w:rsidP="00F03942">
      <w:pPr>
        <w:pStyle w:val="Subtitle"/>
        <w:rPr>
          <w:b/>
          <w:bCs/>
        </w:rPr>
      </w:pPr>
      <w:r w:rsidRPr="00940F6C">
        <w:rPr>
          <w:b/>
          <w:bCs/>
        </w:rPr>
        <w:t>Requirements Specification</w:t>
      </w:r>
    </w:p>
    <w:p w14:paraId="657F3A8B" w14:textId="6DF1C12F" w:rsidR="00103A0A" w:rsidRDefault="00725C74" w:rsidP="00967F51">
      <w:pPr>
        <w:rPr>
          <w:rStyle w:val="SubtleEmphasis"/>
          <w:b/>
          <w:bCs/>
        </w:rPr>
      </w:pPr>
      <w:r w:rsidRPr="00940F6C">
        <w:rPr>
          <w:rStyle w:val="SubtleEmphasis"/>
          <w:b/>
          <w:bCs/>
        </w:rPr>
        <w:t>Functional Requirem</w:t>
      </w:r>
      <w:r w:rsidR="00F03942" w:rsidRPr="00940F6C">
        <w:rPr>
          <w:rStyle w:val="SubtleEmphasis"/>
          <w:b/>
          <w:bCs/>
        </w:rPr>
        <w:t>en</w:t>
      </w:r>
      <w:r w:rsidRPr="00940F6C">
        <w:rPr>
          <w:rStyle w:val="SubtleEmphasis"/>
          <w:b/>
          <w:bCs/>
        </w:rPr>
        <w:t>ts</w:t>
      </w:r>
    </w:p>
    <w:p w14:paraId="1B801DB7" w14:textId="38CB212C" w:rsidR="00940F6C" w:rsidRDefault="00940F6C" w:rsidP="00967F51">
      <w:pPr>
        <w:rPr>
          <w:rStyle w:val="SubtleEmphasis"/>
          <w:i w:val="0"/>
          <w:iCs w:val="0"/>
        </w:rPr>
      </w:pPr>
    </w:p>
    <w:p w14:paraId="01E7F146" w14:textId="77777777" w:rsidR="00940F6C" w:rsidRPr="00940F6C" w:rsidRDefault="00940F6C" w:rsidP="00967F51">
      <w:pPr>
        <w:rPr>
          <w:rStyle w:val="SubtleEmphasis"/>
          <w:i w:val="0"/>
          <w:iCs w:val="0"/>
        </w:rPr>
      </w:pPr>
    </w:p>
    <w:p w14:paraId="35975CD6" w14:textId="35E76F04" w:rsidR="00103A0A" w:rsidRPr="00940F6C" w:rsidRDefault="00103A0A" w:rsidP="00967F51">
      <w:pPr>
        <w:rPr>
          <w:rStyle w:val="SubtleEmphasis"/>
          <w:i w:val="0"/>
          <w:iCs w:val="0"/>
        </w:rPr>
      </w:pPr>
    </w:p>
    <w:p w14:paraId="1936FE8E" w14:textId="77777777" w:rsidR="00725C74" w:rsidRPr="00940F6C" w:rsidRDefault="00725C74" w:rsidP="00967F51">
      <w:pPr>
        <w:rPr>
          <w:i/>
          <w:iCs/>
          <w:sz w:val="22"/>
          <w:szCs w:val="22"/>
        </w:rPr>
      </w:pPr>
    </w:p>
    <w:sectPr w:rsidR="00725C74" w:rsidRPr="00940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venir Next LT Pro">
    <w:charset w:val="00"/>
    <w:family w:val="swiss"/>
    <w:pitch w:val="variable"/>
    <w:sig w:usb0="800000EF" w:usb1="5000204A"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955"/>
    <w:rsid w:val="00003B3D"/>
    <w:rsid w:val="00023A6C"/>
    <w:rsid w:val="00063B81"/>
    <w:rsid w:val="000A08C4"/>
    <w:rsid w:val="00103A0A"/>
    <w:rsid w:val="001177FE"/>
    <w:rsid w:val="00132F81"/>
    <w:rsid w:val="00163CD4"/>
    <w:rsid w:val="00223D59"/>
    <w:rsid w:val="00244D0C"/>
    <w:rsid w:val="00293031"/>
    <w:rsid w:val="002A0318"/>
    <w:rsid w:val="002D5224"/>
    <w:rsid w:val="002E0368"/>
    <w:rsid w:val="00351E18"/>
    <w:rsid w:val="00376616"/>
    <w:rsid w:val="0039288B"/>
    <w:rsid w:val="003B1043"/>
    <w:rsid w:val="004136B6"/>
    <w:rsid w:val="00424085"/>
    <w:rsid w:val="004254A6"/>
    <w:rsid w:val="00494DA6"/>
    <w:rsid w:val="004A3399"/>
    <w:rsid w:val="004B390B"/>
    <w:rsid w:val="004D7263"/>
    <w:rsid w:val="004E2B0C"/>
    <w:rsid w:val="00515AD0"/>
    <w:rsid w:val="00541DDB"/>
    <w:rsid w:val="005D3F3F"/>
    <w:rsid w:val="005D6B1D"/>
    <w:rsid w:val="00671E78"/>
    <w:rsid w:val="00672076"/>
    <w:rsid w:val="006E1D59"/>
    <w:rsid w:val="006F3878"/>
    <w:rsid w:val="006F4AD4"/>
    <w:rsid w:val="006F658D"/>
    <w:rsid w:val="006F7549"/>
    <w:rsid w:val="00711084"/>
    <w:rsid w:val="00712FBE"/>
    <w:rsid w:val="007138E3"/>
    <w:rsid w:val="00725C74"/>
    <w:rsid w:val="0073469F"/>
    <w:rsid w:val="007F2D34"/>
    <w:rsid w:val="00802D1A"/>
    <w:rsid w:val="00810C5D"/>
    <w:rsid w:val="00821C4D"/>
    <w:rsid w:val="00836258"/>
    <w:rsid w:val="00856DE6"/>
    <w:rsid w:val="008815D0"/>
    <w:rsid w:val="008864CD"/>
    <w:rsid w:val="008F4C16"/>
    <w:rsid w:val="008F6CF0"/>
    <w:rsid w:val="00940F6C"/>
    <w:rsid w:val="00967F51"/>
    <w:rsid w:val="009748A8"/>
    <w:rsid w:val="00996F34"/>
    <w:rsid w:val="00A109A6"/>
    <w:rsid w:val="00A37873"/>
    <w:rsid w:val="00A42421"/>
    <w:rsid w:val="00A91B3B"/>
    <w:rsid w:val="00A9560F"/>
    <w:rsid w:val="00AA0B5C"/>
    <w:rsid w:val="00AB4AB7"/>
    <w:rsid w:val="00AC44AD"/>
    <w:rsid w:val="00AC4A1C"/>
    <w:rsid w:val="00AE2FAD"/>
    <w:rsid w:val="00B149CE"/>
    <w:rsid w:val="00B26955"/>
    <w:rsid w:val="00B32123"/>
    <w:rsid w:val="00BC1182"/>
    <w:rsid w:val="00C0023B"/>
    <w:rsid w:val="00C05831"/>
    <w:rsid w:val="00C102C7"/>
    <w:rsid w:val="00C26F6D"/>
    <w:rsid w:val="00C3554E"/>
    <w:rsid w:val="00C36B8D"/>
    <w:rsid w:val="00C60D77"/>
    <w:rsid w:val="00C93822"/>
    <w:rsid w:val="00CC62ED"/>
    <w:rsid w:val="00CD646C"/>
    <w:rsid w:val="00CE17C2"/>
    <w:rsid w:val="00CE2B82"/>
    <w:rsid w:val="00D02C3B"/>
    <w:rsid w:val="00D05CCD"/>
    <w:rsid w:val="00D07C98"/>
    <w:rsid w:val="00D413A4"/>
    <w:rsid w:val="00D47471"/>
    <w:rsid w:val="00D540B0"/>
    <w:rsid w:val="00D9446A"/>
    <w:rsid w:val="00DA38FE"/>
    <w:rsid w:val="00E97812"/>
    <w:rsid w:val="00EB107E"/>
    <w:rsid w:val="00EB2133"/>
    <w:rsid w:val="00F03942"/>
    <w:rsid w:val="00F16096"/>
    <w:rsid w:val="00F41305"/>
    <w:rsid w:val="00F6275F"/>
    <w:rsid w:val="00F830A3"/>
    <w:rsid w:val="00FE7AEF"/>
    <w:rsid w:val="00FF1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A811"/>
  <w15:chartTrackingRefBased/>
  <w15:docId w15:val="{59C5A884-3081-40EC-8301-DA9961A96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9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9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9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9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9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9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9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9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9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9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955"/>
    <w:rPr>
      <w:rFonts w:eastAsiaTheme="majorEastAsia" w:cstheme="majorBidi"/>
      <w:color w:val="272727" w:themeColor="text1" w:themeTint="D8"/>
    </w:rPr>
  </w:style>
  <w:style w:type="paragraph" w:styleId="Title">
    <w:name w:val="Title"/>
    <w:basedOn w:val="Normal"/>
    <w:next w:val="Normal"/>
    <w:link w:val="TitleChar"/>
    <w:uiPriority w:val="10"/>
    <w:qFormat/>
    <w:rsid w:val="00B26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955"/>
    <w:pPr>
      <w:spacing w:before="160"/>
      <w:jc w:val="center"/>
    </w:pPr>
    <w:rPr>
      <w:i/>
      <w:iCs/>
      <w:color w:val="404040" w:themeColor="text1" w:themeTint="BF"/>
    </w:rPr>
  </w:style>
  <w:style w:type="character" w:customStyle="1" w:styleId="QuoteChar">
    <w:name w:val="Quote Char"/>
    <w:basedOn w:val="DefaultParagraphFont"/>
    <w:link w:val="Quote"/>
    <w:uiPriority w:val="29"/>
    <w:rsid w:val="00B26955"/>
    <w:rPr>
      <w:i/>
      <w:iCs/>
      <w:color w:val="404040" w:themeColor="text1" w:themeTint="BF"/>
    </w:rPr>
  </w:style>
  <w:style w:type="paragraph" w:styleId="ListParagraph">
    <w:name w:val="List Paragraph"/>
    <w:basedOn w:val="Normal"/>
    <w:uiPriority w:val="34"/>
    <w:qFormat/>
    <w:rsid w:val="00B26955"/>
    <w:pPr>
      <w:ind w:left="720"/>
      <w:contextualSpacing/>
    </w:pPr>
  </w:style>
  <w:style w:type="character" w:styleId="IntenseEmphasis">
    <w:name w:val="Intense Emphasis"/>
    <w:basedOn w:val="DefaultParagraphFont"/>
    <w:uiPriority w:val="21"/>
    <w:qFormat/>
    <w:rsid w:val="00B26955"/>
    <w:rPr>
      <w:i/>
      <w:iCs/>
      <w:color w:val="0F4761" w:themeColor="accent1" w:themeShade="BF"/>
    </w:rPr>
  </w:style>
  <w:style w:type="paragraph" w:styleId="IntenseQuote">
    <w:name w:val="Intense Quote"/>
    <w:basedOn w:val="Normal"/>
    <w:next w:val="Normal"/>
    <w:link w:val="IntenseQuoteChar"/>
    <w:uiPriority w:val="30"/>
    <w:qFormat/>
    <w:rsid w:val="00B269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955"/>
    <w:rPr>
      <w:i/>
      <w:iCs/>
      <w:color w:val="0F4761" w:themeColor="accent1" w:themeShade="BF"/>
    </w:rPr>
  </w:style>
  <w:style w:type="character" w:styleId="IntenseReference">
    <w:name w:val="Intense Reference"/>
    <w:basedOn w:val="DefaultParagraphFont"/>
    <w:uiPriority w:val="32"/>
    <w:qFormat/>
    <w:rsid w:val="00B26955"/>
    <w:rPr>
      <w:b/>
      <w:bCs/>
      <w:smallCaps/>
      <w:color w:val="0F4761" w:themeColor="accent1" w:themeShade="BF"/>
      <w:spacing w:val="5"/>
    </w:rPr>
  </w:style>
  <w:style w:type="paragraph" w:styleId="NoSpacing">
    <w:name w:val="No Spacing"/>
    <w:link w:val="NoSpacingChar"/>
    <w:uiPriority w:val="1"/>
    <w:qFormat/>
    <w:rsid w:val="0039288B"/>
    <w:pPr>
      <w:spacing w:after="0" w:line="240" w:lineRule="auto"/>
    </w:pPr>
    <w:rPr>
      <w:rFonts w:eastAsiaTheme="minorEastAsia"/>
      <w:kern w:val="0"/>
      <w:sz w:val="22"/>
      <w:szCs w:val="22"/>
      <w:lang w:eastAsia="en-GB"/>
      <w14:ligatures w14:val="none"/>
    </w:rPr>
  </w:style>
  <w:style w:type="character" w:customStyle="1" w:styleId="NoSpacingChar">
    <w:name w:val="No Spacing Char"/>
    <w:basedOn w:val="DefaultParagraphFont"/>
    <w:link w:val="NoSpacing"/>
    <w:uiPriority w:val="1"/>
    <w:rsid w:val="0039288B"/>
    <w:rPr>
      <w:rFonts w:eastAsiaTheme="minorEastAsia"/>
      <w:kern w:val="0"/>
      <w:sz w:val="22"/>
      <w:szCs w:val="22"/>
      <w:lang w:eastAsia="en-GB"/>
      <w14:ligatures w14:val="none"/>
    </w:rPr>
  </w:style>
  <w:style w:type="character" w:styleId="SubtleEmphasis">
    <w:name w:val="Subtle Emphasis"/>
    <w:basedOn w:val="DefaultParagraphFont"/>
    <w:uiPriority w:val="19"/>
    <w:qFormat/>
    <w:rsid w:val="00F0394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277</TotalTime>
  <Pages>4</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Boma Ibele-Apiri (student)</dc:creator>
  <cp:keywords/>
  <dc:description/>
  <cp:lastModifiedBy>Boma Ibele-Apiri (student)</cp:lastModifiedBy>
  <cp:revision>94</cp:revision>
  <dcterms:created xsi:type="dcterms:W3CDTF">2024-10-07T09:15:00Z</dcterms:created>
  <dcterms:modified xsi:type="dcterms:W3CDTF">2024-10-14T09:31:00Z</dcterms:modified>
</cp:coreProperties>
</file>