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88E3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7700" cy="1095375"/>
            <wp:effectExtent l="0" t="0" r="0" b="9525"/>
            <wp:docPr id="3" name="图片 3" descr="实验三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三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032000"/>
            <wp:effectExtent l="0" t="0" r="7620" b="6350"/>
            <wp:docPr id="2" name="图片 2" descr="实验三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三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829050" cy="1857375"/>
            <wp:effectExtent l="0" t="0" r="0" b="9525"/>
            <wp:docPr id="1" name="图片 1" descr="实验三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三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8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2024-12-28T08:35:08Z</dcterms:created>
  <dc:creator>29083</dc:creator>
  <cp:lastModifiedBy>감정중독</cp:lastModifiedBy>
  <dcterms:modified xsi:type="dcterms:W3CDTF">2024-12-28T08:35:37Z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eyJoZGlkIjoiODM0ZGE1ODJkMDM3OTYwNTQwZTU1ZDdlNDI5MDc4MmQiLCJ1c2VySWQiOiI4MjI4NTY2ODAifQ==</vt:lpwstr>
  </property>
  <property fmtid="{D5CDD505-2E9C-101B-9397-08002B2CF9AE}" pid="4" name="ICV">
    <vt:lpwstr>6BB4905E9F0D489BBB958505B11947BF_12</vt:lpwstr>
  </property>
</Properties>
</file>