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5975" w14:textId="77777777" w:rsidR="001720F1" w:rsidRDefault="00000000">
      <w:pPr>
        <w:spacing w:after="40"/>
      </w:pPr>
      <w:r>
        <w:rPr>
          <w:b/>
          <w:bCs/>
          <w:color w:val="1F2937"/>
          <w:sz w:val="34"/>
          <w:szCs w:val="34"/>
        </w:rPr>
        <w:t>정수기 구독 데이터 프로젝트</w:t>
      </w:r>
    </w:p>
    <w:p w14:paraId="506D2BD4" w14:textId="7528F02C" w:rsidR="001720F1" w:rsidRDefault="00000000">
      <w:pPr>
        <w:pBdr>
          <w:bottom w:val="single" w:sz="10" w:space="6" w:color="2F6FB0"/>
        </w:pBdr>
        <w:spacing w:after="200"/>
      </w:pPr>
      <w:r>
        <w:rPr>
          <w:color w:val="6B7280"/>
          <w:sz w:val="18"/>
          <w:szCs w:val="18"/>
        </w:rPr>
        <w:t>2026.06.20</w:t>
      </w:r>
    </w:p>
    <w:p w14:paraId="07373EC2" w14:textId="77777777" w:rsidR="001720F1" w:rsidRDefault="00000000">
      <w:pPr>
        <w:pStyle w:val="1"/>
      </w:pPr>
      <w:r>
        <w:t>한눈에 보기</w:t>
      </w:r>
    </w:p>
    <w:p w14:paraId="6D6F4AAD" w14:textId="77777777" w:rsidR="001720F1" w:rsidRDefault="00000000">
      <w:pPr>
        <w:spacing w:after="104" w:line="268" w:lineRule="auto"/>
      </w:pPr>
      <w:r>
        <w:t>이 프로젝트는 정수기 렌탈(구독) 계정의 신규 가입·해지·만기 데이터를 다룹니다. 기획서 3종은 이 데이터 위에 새로 붙일 세 가지 '부품'의 설계도이며, 서로 연결되어 하나의 자동 보고 체계를 이룹니다.</w:t>
      </w:r>
    </w:p>
    <w:p w14:paraId="6190C382" w14:textId="77777777" w:rsidR="001720F1" w:rsidRDefault="00000000">
      <w:pPr>
        <w:spacing w:after="60" w:line="268" w:lineRule="auto"/>
      </w:pPr>
      <w:r>
        <w:t>한 문장으로 요약하면, ① 웹크롤러가 바깥 시장 정보를 모으고, ② 비교분석 모델이 과거 실적이 왜 변했는지 설명하며, ③ 예측 모델이 앞으로 몇 달의 숫자를 내다봅니다. 세 결과를 AI(LLM)가 하나의 보고서로 엮어 '왜 이렇게 됐고 앞으로 어떨지'를 사람이 읽을 수 있는 글로 자동 정리하는 것이 최종 목표입니다.</w:t>
      </w:r>
    </w:p>
    <w:p w14:paraId="09A94B64" w14:textId="77777777" w:rsidR="001720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98284C8" wp14:editId="1F2CE24C">
            <wp:extent cx="5619750" cy="4010025"/>
            <wp:effectExtent l="0" t="0" r="0" b="0"/>
            <wp:docPr id="1" name="flow" descr="데이터에서 AI 보고서까지의 흐름" title="전체 흐름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89C1" w14:textId="7096800A" w:rsidR="007E5F75" w:rsidRDefault="00000000" w:rsidP="007E5F75">
      <w:pPr>
        <w:spacing w:after="200"/>
        <w:jc w:val="center"/>
        <w:rPr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t>그림 1. 데이터 → 3대 부품 → AI 보고서로 이어지는 전체 흐름</w:t>
      </w:r>
    </w:p>
    <w:p w14:paraId="4C659874" w14:textId="361832C4" w:rsidR="007E5F75" w:rsidRPr="007E5F75" w:rsidRDefault="007E5F75" w:rsidP="00C810FF">
      <w:pPr>
        <w:widowControl/>
        <w:wordWrap/>
        <w:autoSpaceDE/>
        <w:autoSpaceDN/>
        <w:rPr>
          <w:rFonts w:hint="eastAsia"/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br w:type="page"/>
      </w:r>
    </w:p>
    <w:p w14:paraId="15D89986" w14:textId="77777777" w:rsidR="001720F1" w:rsidRDefault="00000000">
      <w:pPr>
        <w:pStyle w:val="2"/>
      </w:pPr>
      <w:r>
        <w:rPr>
          <w:color w:val="1B4F80"/>
        </w:rPr>
        <w:lastRenderedPageBreak/>
        <w:t>① 웹크롤러 구상안</w:t>
      </w:r>
    </w:p>
    <w:p w14:paraId="096BC7D2" w14:textId="77777777" w:rsidR="001720F1" w:rsidRDefault="00000000">
      <w:pPr>
        <w:spacing w:after="104" w:line="268" w:lineRule="auto"/>
      </w:pPr>
      <w:r>
        <w:rPr>
          <w:b/>
          <w:bCs/>
        </w:rPr>
        <w:t xml:space="preserve">무엇을 하나 — </w:t>
      </w:r>
      <w:r>
        <w:t>우리 내부 데이터만으로는 '판매가 왜 늘거나 줄었는지' 알기 어렵습니다. 그래서 인터넷에서 경쟁사 정수기의 가격·렌탈료·할인 프로모션, 신제품 뉴스, 블로그·카페·댓글·리뷰, 검색 관심도 같은 시장 반응을 모읍니다.</w:t>
      </w:r>
    </w:p>
    <w:p w14:paraId="06DD7BA4" w14:textId="77777777" w:rsidR="001720F1" w:rsidRDefault="00000000">
      <w:pPr>
        <w:spacing w:after="104" w:line="268" w:lineRule="auto"/>
      </w:pPr>
      <w:r>
        <w:rPr>
          <w:b/>
          <w:bCs/>
        </w:rPr>
        <w:t xml:space="preserve">어떻게 작동하나 — </w:t>
      </w:r>
      <w:r>
        <w:t>매일 정해진 시각에 자동으로 실행(스케줄러)되어 웹페이지 내용을 가져오고(크롤러), 원본을 저장한 뒤 쓸 수 있게 정리합니다(중복 제거, 가격·프로모션 문구 정돈). 이 과정에서 '신제품 출시', '가격 인하', '부정 이슈' 같은 사건을 뽑아 날짜·제품별로 찾아볼 수 있게 보관합니다.</w:t>
      </w:r>
    </w:p>
    <w:p w14:paraId="79DCE677" w14:textId="6EA79275" w:rsidR="001720F1" w:rsidRDefault="00000000">
      <w:pPr>
        <w:spacing w:after="104" w:line="268" w:lineRule="auto"/>
        <w:rPr>
          <w:rFonts w:hint="eastAsia"/>
        </w:rPr>
      </w:pPr>
      <w:r>
        <w:rPr>
          <w:b/>
          <w:bCs/>
        </w:rPr>
        <w:t xml:space="preserve">결과물과 유의점 — </w:t>
      </w:r>
      <w:r>
        <w:t>정리된 시장 정보는 ②·③의 결과와 함께 AI 보고서의 '</w:t>
      </w:r>
      <w:r w:rsidR="00527E34">
        <w:rPr>
          <w:rFonts w:hint="eastAsia"/>
        </w:rPr>
        <w:t>참고자료</w:t>
      </w:r>
      <w:r>
        <w:t>'로 쓰입니다.</w:t>
      </w:r>
    </w:p>
    <w:p w14:paraId="2A8263A9" w14:textId="77777777" w:rsidR="001720F1" w:rsidRDefault="00000000">
      <w:pPr>
        <w:pStyle w:val="2"/>
      </w:pPr>
      <w:r>
        <w:rPr>
          <w:color w:val="1F6B3D"/>
        </w:rPr>
        <w:t>② 비교분석 모델 구상안</w:t>
      </w:r>
    </w:p>
    <w:p w14:paraId="1F478F71" w14:textId="77777777" w:rsidR="001720F1" w:rsidRDefault="00000000">
      <w:pPr>
        <w:spacing w:after="104" w:line="268" w:lineRule="auto"/>
      </w:pPr>
      <w:r>
        <w:rPr>
          <w:b/>
          <w:bCs/>
        </w:rPr>
        <w:t xml:space="preserve">무엇을 하나 — </w:t>
      </w:r>
      <w:r>
        <w:t>신규·해지·만기 건수를 지난달(MoM), 작년 같은 달(YoY)과 비교해 얼마나 늘고 줄었는지 따지고, 그 변화를 어떤 묶음(채널·제품·계약유형·서비스사무소 등)이 주도했는지 찾아냅니다.</w:t>
      </w:r>
    </w:p>
    <w:p w14:paraId="1756A929" w14:textId="77777777" w:rsidR="001720F1" w:rsidRDefault="00000000">
      <w:pPr>
        <w:spacing w:after="104" w:line="268" w:lineRule="auto"/>
      </w:pPr>
      <w:r>
        <w:rPr>
          <w:b/>
          <w:bCs/>
        </w:rPr>
        <w:t xml:space="preserve">어떻게 작동하나 — </w:t>
      </w:r>
      <w:r>
        <w:t>먼저 계절 영향을 분리합니다(STL — 여름에 잘 팔리는 식의 계절 패턴을 걷어내 '진짜 구조적 변화'만 봄). 그다음 어떤 요소가 변화에 얼마나, 그리고 ＋방향인지 －방향인지를 수치로 산출합니다(XGBoost로 영향력 크기, SHAP로 영향 방향).</w:t>
      </w:r>
    </w:p>
    <w:p w14:paraId="72A44BD4" w14:textId="77777777" w:rsidR="001720F1" w:rsidRDefault="00000000">
      <w:pPr>
        <w:spacing w:after="104" w:line="268" w:lineRule="auto"/>
      </w:pPr>
      <w:r>
        <w:rPr>
          <w:b/>
          <w:bCs/>
        </w:rPr>
        <w:t xml:space="preserve">결과물과 유의점 — </w:t>
      </w:r>
      <w:r>
        <w:t>막대·폭포수·선 그래프와 표로 기존 대시보드(Streamlit)에 바로 표시됩니다. 데이터가 적은 묶음은 분석 신뢰도가 떨어질 수 있어 최소 표본 기준, 모델 재학습 주기, 새 항목(신제품 등) 처리 방식을 검토 과제로 둡니다.</w:t>
      </w:r>
    </w:p>
    <w:p w14:paraId="23FDFE3A" w14:textId="77777777" w:rsidR="001720F1" w:rsidRDefault="00000000">
      <w:pPr>
        <w:pStyle w:val="2"/>
      </w:pPr>
      <w:r>
        <w:rPr>
          <w:color w:val="9C5410"/>
        </w:rPr>
        <w:t>③ 예측 모델 구상안</w:t>
      </w:r>
    </w:p>
    <w:p w14:paraId="692CFD75" w14:textId="77777777" w:rsidR="001720F1" w:rsidRDefault="00000000">
      <w:pPr>
        <w:spacing w:after="104" w:line="268" w:lineRule="auto"/>
      </w:pPr>
      <w:r>
        <w:rPr>
          <w:b/>
          <w:bCs/>
        </w:rPr>
        <w:t xml:space="preserve">무엇을 하나 — </w:t>
      </w:r>
      <w:r>
        <w:t>과거 월별 추이를 보고 향후 수개월의 신규 건수·해지 건수·재구독률을 숫자로 예측합니다. 직접 예측 대상은 '건수'이며, 매출 금액 환산은 단가표가 주어질 때 가능한 확장 기능입니다.</w:t>
      </w:r>
    </w:p>
    <w:p w14:paraId="7E046A5C" w14:textId="16C78516" w:rsidR="001720F1" w:rsidRDefault="00000000">
      <w:pPr>
        <w:spacing w:after="104" w:line="268" w:lineRule="auto"/>
      </w:pPr>
      <w:r>
        <w:rPr>
          <w:b/>
          <w:bCs/>
        </w:rPr>
        <w:t>어떻게 작동하나</w:t>
      </w:r>
      <w:r w:rsidR="00ED6482">
        <w:rPr>
          <w:rFonts w:hint="eastAsia"/>
          <w:b/>
          <w:bCs/>
        </w:rPr>
        <w:t xml:space="preserve"> </w:t>
      </w:r>
      <w:r>
        <w:rPr>
          <w:b/>
          <w:bCs/>
        </w:rPr>
        <w:t>—</w:t>
      </w:r>
      <w:r w:rsidR="003215FA">
        <w:rPr>
          <w:rFonts w:hint="eastAsia"/>
        </w:rPr>
        <w:t xml:space="preserve"> </w:t>
      </w:r>
      <w:r>
        <w:t>여러 예측 방법(Seasonal-Naive, ARIMA/SARIMA, ETS 등)을 과거 데이터로 시험해 가장 잘 맞히는 하나를 고릅니다. 평소 매월에는 그 고른 모델 하나만 가볍게 돌려 예측합니다. 비슷하면 더 단순한 모델을 택해 안정성을 챙깁니다.</w:t>
      </w:r>
    </w:p>
    <w:p w14:paraId="0A714B1A" w14:textId="77777777" w:rsidR="001720F1" w:rsidRDefault="00000000">
      <w:pPr>
        <w:spacing w:after="104" w:line="268" w:lineRule="auto"/>
      </w:pPr>
      <w:r>
        <w:rPr>
          <w:b/>
          <w:bCs/>
        </w:rPr>
        <w:t xml:space="preserve">얼마나 믿을 수 있나 — </w:t>
      </w:r>
      <w:r>
        <w:t>예측에는 항상 '이 정도 범위'라는 신뢰구간을 함께 제시합니다. 1~3개월은 믿을 만한 숫자로, 그 이상은 방향성(늘 듯/줄 듯)으로만 표시해 과신을 막습니다. 만기 건수는 예측이 아니라 계약 기간을 따라 확정 계산하고, 활성 계정·해지율·매출은 '활성 = 전월 활</w:t>
      </w:r>
      <w:r>
        <w:lastRenderedPageBreak/>
        <w:t>성 + 신규 − 해지 − 만기' 식으로 엮습니다.</w:t>
      </w:r>
    </w:p>
    <w:p w14:paraId="57E5E7B1" w14:textId="77777777" w:rsidR="001720F1" w:rsidRDefault="00000000">
      <w:pPr>
        <w:pStyle w:val="1"/>
      </w:pPr>
      <w:r>
        <w:t>정리</w:t>
      </w:r>
    </w:p>
    <w:p w14:paraId="29F65807" w14:textId="08C64537" w:rsidR="00595426" w:rsidRDefault="00000000">
      <w:pPr>
        <w:spacing w:after="104" w:line="268" w:lineRule="auto"/>
      </w:pPr>
      <w:r>
        <w:t>③이 미래 숫자를 예측하고, ②가 과거 변화의 원인을 설명하며, ①이 그 배경이 될 시장 상황을 모아오는 분업 구조입니다. 세 결과를 AI가 하나의 설명형 보고서로 엮어내는 것이 이 프로젝트가 그리는 최종 모습입니다. 세 기획서 모두 아직 '구상안' 단계로, 운영 방식·보관 정책·정확도 한계 등 검토 과제를 함께 정리해 두었습니다.</w:t>
      </w:r>
    </w:p>
    <w:p w14:paraId="69F22019" w14:textId="524681BB" w:rsidR="001720F1" w:rsidRDefault="00595426" w:rsidP="00B67247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6A9BDF81" w14:textId="427EA54F" w:rsidR="001720F1" w:rsidRDefault="00000000">
      <w:pPr>
        <w:pStyle w:val="1"/>
      </w:pPr>
      <w:r>
        <w:lastRenderedPageBreak/>
        <w:t xml:space="preserve">용어 </w:t>
      </w:r>
      <w:r w:rsidR="00B40777">
        <w:rPr>
          <w:rFonts w:hint="eastAsia"/>
        </w:rPr>
        <w:t>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1720F1" w14:paraId="4533D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shd w:val="clear" w:color="auto" w:fill="E8EC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DA4555" w14:textId="77777777" w:rsidR="001720F1" w:rsidRDefault="00000000">
            <w:r>
              <w:rPr>
                <w:b/>
                <w:bCs/>
                <w:sz w:val="19"/>
                <w:szCs w:val="19"/>
              </w:rPr>
              <w:t>용어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shd w:val="clear" w:color="auto" w:fill="E8ECF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A2B62D" w14:textId="77777777" w:rsidR="001720F1" w:rsidRDefault="00000000">
            <w:r>
              <w:rPr>
                <w:b/>
                <w:bCs/>
                <w:sz w:val="19"/>
                <w:szCs w:val="19"/>
              </w:rPr>
              <w:t>쉬운 뜻</w:t>
            </w:r>
          </w:p>
        </w:tc>
      </w:tr>
      <w:tr w:rsidR="001720F1" w14:paraId="10DCA23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BAE93D" w14:textId="77777777" w:rsidR="001720F1" w:rsidRDefault="00000000">
            <w:r>
              <w:rPr>
                <w:b/>
                <w:bCs/>
                <w:sz w:val="19"/>
                <w:szCs w:val="19"/>
              </w:rPr>
              <w:t>LLM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92B954" w14:textId="77777777" w:rsidR="001720F1" w:rsidRDefault="00000000">
            <w:r>
              <w:rPr>
                <w:sz w:val="19"/>
                <w:szCs w:val="19"/>
              </w:rPr>
              <w:t>사람처럼 글을 써 주는 AI</w:t>
            </w:r>
          </w:p>
        </w:tc>
      </w:tr>
      <w:tr w:rsidR="001720F1" w14:paraId="0F2765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47AB29" w14:textId="77777777" w:rsidR="001720F1" w:rsidRDefault="00000000">
            <w:r>
              <w:rPr>
                <w:b/>
                <w:bCs/>
                <w:sz w:val="19"/>
                <w:szCs w:val="19"/>
              </w:rPr>
              <w:t>스케줄러 · 크롤러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7E30EB" w14:textId="77777777" w:rsidR="001720F1" w:rsidRDefault="00000000">
            <w:r>
              <w:rPr>
                <w:sz w:val="19"/>
                <w:szCs w:val="19"/>
              </w:rPr>
              <w:t>정해진 시각에 자동 실행 / 웹페이지 내용을 긁어오는 프로그램</w:t>
            </w:r>
          </w:p>
        </w:tc>
      </w:tr>
      <w:tr w:rsidR="001720F1" w14:paraId="55E4E7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7E755C" w14:textId="77777777" w:rsidR="001720F1" w:rsidRDefault="00000000">
            <w:r>
              <w:rPr>
                <w:b/>
                <w:bCs/>
                <w:sz w:val="19"/>
                <w:szCs w:val="19"/>
              </w:rPr>
              <w:t>MoM · YoY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694E13" w14:textId="77777777" w:rsidR="001720F1" w:rsidRDefault="00000000">
            <w:r>
              <w:rPr>
                <w:sz w:val="19"/>
                <w:szCs w:val="19"/>
              </w:rPr>
              <w:t>전월 대비 / 전년 같은 달 대비</w:t>
            </w:r>
          </w:p>
        </w:tc>
      </w:tr>
      <w:tr w:rsidR="001720F1" w14:paraId="6A839E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A22B57" w14:textId="77777777" w:rsidR="001720F1" w:rsidRDefault="00000000">
            <w:r>
              <w:rPr>
                <w:b/>
                <w:bCs/>
                <w:sz w:val="19"/>
                <w:szCs w:val="19"/>
              </w:rPr>
              <w:t>STL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6583F1" w14:textId="77777777" w:rsidR="001720F1" w:rsidRDefault="00000000">
            <w:r>
              <w:rPr>
                <w:sz w:val="19"/>
                <w:szCs w:val="19"/>
              </w:rPr>
              <w:t>데이터에서 계절 패턴을 걷어내 '진짜 변화'만 보는 기법</w:t>
            </w:r>
          </w:p>
        </w:tc>
      </w:tr>
      <w:tr w:rsidR="001720F1" w14:paraId="600D52E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646858" w14:textId="77777777" w:rsidR="001720F1" w:rsidRDefault="00000000">
            <w:r>
              <w:rPr>
                <w:b/>
                <w:bCs/>
                <w:sz w:val="19"/>
                <w:szCs w:val="19"/>
              </w:rPr>
              <w:t>XGBoost · SHAP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03DB9F" w14:textId="77777777" w:rsidR="001720F1" w:rsidRDefault="00000000">
            <w:r>
              <w:rPr>
                <w:sz w:val="19"/>
                <w:szCs w:val="19"/>
              </w:rPr>
              <w:t>어떤 요인이 결과에 얼마나, 어느 방향(＋/－)으로 영향을 줬는지 계산하는 기법</w:t>
            </w:r>
          </w:p>
        </w:tc>
      </w:tr>
      <w:tr w:rsidR="001720F1" w14:paraId="0F8B17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334B13" w14:textId="77777777" w:rsidR="001720F1" w:rsidRDefault="00000000">
            <w:r>
              <w:rPr>
                <w:b/>
                <w:bCs/>
                <w:sz w:val="19"/>
                <w:szCs w:val="19"/>
              </w:rPr>
              <w:t>ARIMA · SARIMA · ETS · Seasonal-Naive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D41735" w14:textId="77777777" w:rsidR="001720F1" w:rsidRDefault="00000000">
            <w:r>
              <w:rPr>
                <w:sz w:val="19"/>
                <w:szCs w:val="19"/>
              </w:rPr>
              <w:t>과거 추세로 미래를 내다보는 통계 예측 기법들</w:t>
            </w:r>
          </w:p>
        </w:tc>
      </w:tr>
      <w:tr w:rsidR="001720F1" w14:paraId="4BD1118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025241" w14:textId="77777777" w:rsidR="001720F1" w:rsidRDefault="00000000">
            <w:r>
              <w:rPr>
                <w:b/>
                <w:bCs/>
                <w:sz w:val="19"/>
                <w:szCs w:val="19"/>
              </w:rPr>
              <w:t>신뢰구간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1A7397" w14:textId="77777777" w:rsidR="001720F1" w:rsidRDefault="00000000">
            <w:r>
              <w:rPr>
                <w:sz w:val="19"/>
                <w:szCs w:val="19"/>
              </w:rPr>
              <w:t>예측값이 들어갈 것으로 보는 '범위'</w:t>
            </w:r>
          </w:p>
        </w:tc>
      </w:tr>
      <w:tr w:rsidR="001720F1" w14:paraId="05119A0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99CE7F" w14:textId="77777777" w:rsidR="001720F1" w:rsidRDefault="00000000">
            <w:r>
              <w:rPr>
                <w:b/>
                <w:bCs/>
                <w:sz w:val="19"/>
                <w:szCs w:val="19"/>
              </w:rPr>
              <w:t>Streamlit · 대시보드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93AAF0" w14:textId="77777777" w:rsidR="001720F1" w:rsidRDefault="00000000">
            <w:r>
              <w:rPr>
                <w:sz w:val="19"/>
                <w:szCs w:val="19"/>
              </w:rPr>
              <w:t>결과를 그래프·표로 보여주는 화면</w:t>
            </w:r>
          </w:p>
        </w:tc>
      </w:tr>
      <w:tr w:rsidR="001720F1" w14:paraId="5FE0B5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4D9931" w14:textId="77777777" w:rsidR="001720F1" w:rsidRDefault="00000000">
            <w:r>
              <w:rPr>
                <w:b/>
                <w:bCs/>
                <w:sz w:val="19"/>
                <w:szCs w:val="19"/>
              </w:rPr>
              <w:t>DuckDB · Parquet</w:t>
            </w:r>
          </w:p>
        </w:tc>
        <w:tc>
          <w:tcPr>
            <w:tcW w:w="6126" w:type="dxa"/>
            <w:tcBorders>
              <w:top w:val="single" w:sz="1" w:space="0" w:color="D5D9DE"/>
              <w:left w:val="single" w:sz="1" w:space="0" w:color="D5D9DE"/>
              <w:bottom w:val="single" w:sz="1" w:space="0" w:color="D5D9DE"/>
              <w:right w:val="single" w:sz="1" w:space="0" w:color="D5D9DE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FAA034" w14:textId="77777777" w:rsidR="001720F1" w:rsidRDefault="00000000">
            <w:r>
              <w:rPr>
                <w:sz w:val="19"/>
                <w:szCs w:val="19"/>
              </w:rPr>
              <w:t>데이터를 저장하고 빠르게 조회하는 도구·파일 형식</w:t>
            </w:r>
          </w:p>
        </w:tc>
      </w:tr>
    </w:tbl>
    <w:p w14:paraId="4AA365BB" w14:textId="77777777" w:rsidR="002B5EE2" w:rsidRDefault="002B5EE2"/>
    <w:sectPr w:rsidR="002B5EE2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0AC6" w14:textId="77777777" w:rsidR="002B5EE2" w:rsidRDefault="002B5EE2">
      <w:r>
        <w:separator/>
      </w:r>
    </w:p>
  </w:endnote>
  <w:endnote w:type="continuationSeparator" w:id="0">
    <w:p w14:paraId="6A6DA578" w14:textId="77777777" w:rsidR="002B5EE2" w:rsidRDefault="002B5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4D827" w14:textId="77777777" w:rsidR="001720F1" w:rsidRDefault="00000000">
    <w:pPr>
      <w:jc w:val="center"/>
    </w:pPr>
    <w:r>
      <w:rPr>
        <w:color w:val="9AA3AE"/>
        <w:sz w:val="16"/>
        <w:szCs w:val="16"/>
      </w:rPr>
      <w:t xml:space="preserve">정수기 구독 데이터 프로젝트 · 기획서 요약    —    </w:t>
    </w:r>
    <w:r>
      <w:rPr>
        <w:color w:val="9AA3AE"/>
        <w:sz w:val="16"/>
        <w:szCs w:val="16"/>
      </w:rPr>
      <w:fldChar w:fldCharType="begin"/>
    </w:r>
    <w:r>
      <w:rPr>
        <w:color w:val="9AA3AE"/>
        <w:sz w:val="16"/>
        <w:szCs w:val="16"/>
      </w:rPr>
      <w:instrText>PAGE</w:instrText>
    </w:r>
    <w:r>
      <w:rPr>
        <w:color w:val="9AA3AE"/>
        <w:sz w:val="16"/>
        <w:szCs w:val="16"/>
      </w:rPr>
      <w:fldChar w:fldCharType="separate"/>
    </w:r>
    <w:r w:rsidR="007E5F75">
      <w:rPr>
        <w:noProof/>
        <w:color w:val="9AA3AE"/>
        <w:sz w:val="16"/>
        <w:szCs w:val="16"/>
      </w:rPr>
      <w:t>1</w:t>
    </w:r>
    <w:r>
      <w:rPr>
        <w:color w:val="9AA3A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EB20" w14:textId="77777777" w:rsidR="002B5EE2" w:rsidRDefault="002B5EE2">
      <w:r>
        <w:separator/>
      </w:r>
    </w:p>
  </w:footnote>
  <w:footnote w:type="continuationSeparator" w:id="0">
    <w:p w14:paraId="7B7F6ED1" w14:textId="77777777" w:rsidR="002B5EE2" w:rsidRDefault="002B5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E0F31"/>
    <w:multiLevelType w:val="hybridMultilevel"/>
    <w:tmpl w:val="8B34B19A"/>
    <w:lvl w:ilvl="0" w:tplc="02EA26C8">
      <w:start w:val="1"/>
      <w:numFmt w:val="bullet"/>
      <w:lvlText w:val="●"/>
      <w:lvlJc w:val="left"/>
      <w:pPr>
        <w:ind w:left="720" w:hanging="360"/>
      </w:pPr>
    </w:lvl>
    <w:lvl w:ilvl="1" w:tplc="1F22A1F4">
      <w:start w:val="1"/>
      <w:numFmt w:val="bullet"/>
      <w:lvlText w:val="○"/>
      <w:lvlJc w:val="left"/>
      <w:pPr>
        <w:ind w:left="1440" w:hanging="360"/>
      </w:pPr>
    </w:lvl>
    <w:lvl w:ilvl="2" w:tplc="9C82D080">
      <w:start w:val="1"/>
      <w:numFmt w:val="bullet"/>
      <w:lvlText w:val="■"/>
      <w:lvlJc w:val="left"/>
      <w:pPr>
        <w:ind w:left="2160" w:hanging="360"/>
      </w:pPr>
    </w:lvl>
    <w:lvl w:ilvl="3" w:tplc="5A50116A">
      <w:start w:val="1"/>
      <w:numFmt w:val="bullet"/>
      <w:lvlText w:val="●"/>
      <w:lvlJc w:val="left"/>
      <w:pPr>
        <w:ind w:left="2880" w:hanging="360"/>
      </w:pPr>
    </w:lvl>
    <w:lvl w:ilvl="4" w:tplc="897490F6">
      <w:start w:val="1"/>
      <w:numFmt w:val="bullet"/>
      <w:lvlText w:val="○"/>
      <w:lvlJc w:val="left"/>
      <w:pPr>
        <w:ind w:left="3600" w:hanging="360"/>
      </w:pPr>
    </w:lvl>
    <w:lvl w:ilvl="5" w:tplc="95CC2406">
      <w:start w:val="1"/>
      <w:numFmt w:val="bullet"/>
      <w:lvlText w:val="■"/>
      <w:lvlJc w:val="left"/>
      <w:pPr>
        <w:ind w:left="4320" w:hanging="360"/>
      </w:pPr>
    </w:lvl>
    <w:lvl w:ilvl="6" w:tplc="7778AD6A">
      <w:start w:val="1"/>
      <w:numFmt w:val="bullet"/>
      <w:lvlText w:val="●"/>
      <w:lvlJc w:val="left"/>
      <w:pPr>
        <w:ind w:left="5040" w:hanging="360"/>
      </w:pPr>
    </w:lvl>
    <w:lvl w:ilvl="7" w:tplc="48E2594E">
      <w:start w:val="1"/>
      <w:numFmt w:val="bullet"/>
      <w:lvlText w:val="●"/>
      <w:lvlJc w:val="left"/>
      <w:pPr>
        <w:ind w:left="5760" w:hanging="360"/>
      </w:pPr>
    </w:lvl>
    <w:lvl w:ilvl="8" w:tplc="7DC0D148">
      <w:start w:val="1"/>
      <w:numFmt w:val="bullet"/>
      <w:lvlText w:val="●"/>
      <w:lvlJc w:val="left"/>
      <w:pPr>
        <w:ind w:left="6480" w:hanging="360"/>
      </w:pPr>
    </w:lvl>
  </w:abstractNum>
  <w:num w:numId="1" w16cid:durableId="526991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F1"/>
    <w:rsid w:val="001720F1"/>
    <w:rsid w:val="002B5EE2"/>
    <w:rsid w:val="003215FA"/>
    <w:rsid w:val="00527E34"/>
    <w:rsid w:val="00595426"/>
    <w:rsid w:val="006040BB"/>
    <w:rsid w:val="007E5F75"/>
    <w:rsid w:val="00895F57"/>
    <w:rsid w:val="00B40777"/>
    <w:rsid w:val="00B67247"/>
    <w:rsid w:val="00C064BD"/>
    <w:rsid w:val="00C810FF"/>
    <w:rsid w:val="00E37747"/>
    <w:rsid w:val="00ED6482"/>
    <w:rsid w:val="00ED6BCF"/>
    <w:rsid w:val="00F7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5814"/>
  <w15:docId w15:val="{924135F8-57DF-4166-8917-5BFBE243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60" w:after="110"/>
      <w:outlineLvl w:val="0"/>
    </w:pPr>
    <w:rPr>
      <w:b/>
      <w:bCs/>
      <w:color w:val="1F2937"/>
      <w:sz w:val="30"/>
      <w:szCs w:val="30"/>
    </w:rPr>
  </w:style>
  <w:style w:type="paragraph" w:styleId="2">
    <w:name w:val="heading 2"/>
    <w:uiPriority w:val="9"/>
    <w:unhideWhenUsed/>
    <w:qFormat/>
    <w:pPr>
      <w:pBdr>
        <w:bottom w:val="single" w:sz="6" w:space="4" w:color="D5D9DE"/>
      </w:pBdr>
      <w:spacing w:before="200" w:after="10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손원빈</cp:lastModifiedBy>
  <cp:revision>22</cp:revision>
  <dcterms:created xsi:type="dcterms:W3CDTF">2026-06-20T04:32:00Z</dcterms:created>
  <dcterms:modified xsi:type="dcterms:W3CDTF">2026-06-20T05:19:00Z</dcterms:modified>
</cp:coreProperties>
</file>