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nts/font1.odttf" ContentType="application/vnd.openxmlformats-officedocument.obfuscatedFont"/>
  <Override PartName="/word/fonts/font2.odttf" ContentType="application/vnd.openxmlformats-officedocument.obfuscatedFont"/>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00000001">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tl w:val="0"/>
        </w:rPr>
        <w:t>PHIẾU TRẢ LỜI</w:t>
      </w:r>
    </w:p>
    <w:p w14:paraId="00000002">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tl w:val="0"/>
        </w:rPr>
        <w:t>AGILE SCRUM PRACTITIONER</w:t>
      </w:r>
    </w:p>
    <w:p w14:paraId="00000003">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tl w:val="0"/>
        </w:rPr>
        <w:t>KIỂM TRA KẾT THÚC MÔN AG202</w:t>
      </w:r>
    </w:p>
    <w:p w14:paraId="00000004">
      <w:pPr>
        <w:pBdr>
          <w:top w:val="none" w:color="auto" w:sz="0" w:space="0"/>
          <w:left w:val="none" w:color="auto" w:sz="0" w:space="0"/>
          <w:bottom w:val="none" w:color="auto" w:sz="0" w:space="0"/>
          <w:right w:val="none" w:color="auto" w:sz="0" w:space="0"/>
          <w:between w:val="none" w:color="auto" w:sz="0" w:space="0"/>
        </w:pBdr>
        <w:shd w:val="clear" w:fill="auto"/>
        <w:spacing w:after="40"/>
        <w:jc w:val="center"/>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tl w:val="0"/>
        </w:rPr>
        <w:t>[Đề bài số 1]</w:t>
      </w:r>
    </w:p>
    <w:tbl>
      <w:tblPr>
        <w:tblStyle w:val="1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714"/>
        <w:gridCol w:w="3518"/>
        <w:gridCol w:w="1984"/>
        <w:gridCol w:w="1804"/>
      </w:tblGrid>
      <w:tr w14:paraId="3A0C9DE8">
        <w:tc>
          <w:tcPr>
            <w:shd w:val="clear" w:color="auto" w:fill="auto"/>
            <w:tcMar>
              <w:top w:w="60" w:type="dxa"/>
              <w:left w:w="60" w:type="dxa"/>
              <w:bottom w:w="60" w:type="dxa"/>
              <w:right w:w="60" w:type="dxa"/>
            </w:tcMar>
            <w:vAlign w:val="top"/>
          </w:tcPr>
          <w:p w14:paraId="00000005">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tl w:val="0"/>
              </w:rPr>
              <w:t>Họ và tên</w:t>
            </w:r>
          </w:p>
        </w:tc>
        <w:tc>
          <w:tcPr>
            <w:shd w:val="clear" w:color="auto" w:fill="auto"/>
            <w:tcMar>
              <w:top w:w="60" w:type="dxa"/>
              <w:left w:w="60" w:type="dxa"/>
              <w:bottom w:w="60" w:type="dxa"/>
              <w:right w:w="60" w:type="dxa"/>
            </w:tcMar>
            <w:vAlign w:val="top"/>
          </w:tcPr>
          <w:p w14:paraId="0000000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lang w:val="vi-VN"/>
              </w:rPr>
            </w:pPr>
            <w:r>
              <w:rPr>
                <w:rFonts w:hint="default" w:ascii="Times New Roman Regular" w:hAnsi="Times New Roman Regular" w:eastAsia="Times New Roman" w:cs="Times New Roman Regular"/>
                <w:sz w:val="24"/>
                <w:szCs w:val="24"/>
                <w:lang w:val="vi-VN"/>
              </w:rPr>
              <w:t xml:space="preserve">Hoàng Văn Quân </w:t>
            </w:r>
          </w:p>
        </w:tc>
        <w:tc>
          <w:tcPr>
            <w:shd w:val="clear" w:color="auto" w:fill="auto"/>
            <w:tcMar>
              <w:top w:w="60" w:type="dxa"/>
              <w:left w:w="60" w:type="dxa"/>
              <w:bottom w:w="60" w:type="dxa"/>
              <w:right w:w="60" w:type="dxa"/>
            </w:tcMar>
            <w:vAlign w:val="top"/>
          </w:tcPr>
          <w:p w14:paraId="00000007">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tl w:val="0"/>
              </w:rPr>
              <w:t>Mã sinh viên</w:t>
            </w:r>
          </w:p>
        </w:tc>
        <w:tc>
          <w:tcPr>
            <w:shd w:val="clear" w:color="auto" w:fill="auto"/>
            <w:tcMar>
              <w:top w:w="60" w:type="dxa"/>
              <w:left w:w="60" w:type="dxa"/>
              <w:bottom w:w="60" w:type="dxa"/>
              <w:right w:w="60" w:type="dxa"/>
            </w:tcMar>
            <w:vAlign w:val="top"/>
          </w:tcPr>
          <w:p w14:paraId="0000000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lang w:val="vi-VN"/>
              </w:rPr>
            </w:pPr>
            <w:r>
              <w:rPr>
                <w:rFonts w:hint="default" w:ascii="Times New Roman Regular" w:hAnsi="Times New Roman Regular" w:eastAsia="Times New Roman" w:cs="Times New Roman Regular"/>
                <w:sz w:val="24"/>
                <w:szCs w:val="24"/>
                <w:lang w:val="vi-VN"/>
              </w:rPr>
              <w:t>B24DTCN268</w:t>
            </w:r>
          </w:p>
        </w:tc>
      </w:tr>
      <w:tr w14:paraId="4309D683">
        <w:tc>
          <w:tcPr>
            <w:shd w:val="clear" w:color="auto" w:fill="auto"/>
            <w:tcMar>
              <w:top w:w="60" w:type="dxa"/>
              <w:left w:w="60" w:type="dxa"/>
              <w:bottom w:w="60" w:type="dxa"/>
              <w:right w:w="60" w:type="dxa"/>
            </w:tcMar>
            <w:vAlign w:val="top"/>
          </w:tcPr>
          <w:p w14:paraId="00000009">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tl w:val="0"/>
              </w:rPr>
              <w:t>Lớp</w:t>
            </w:r>
          </w:p>
        </w:tc>
        <w:tc>
          <w:tcPr>
            <w:shd w:val="clear" w:color="auto" w:fill="auto"/>
            <w:tcMar>
              <w:top w:w="60" w:type="dxa"/>
              <w:left w:w="60" w:type="dxa"/>
              <w:bottom w:w="60" w:type="dxa"/>
              <w:right w:w="60" w:type="dxa"/>
            </w:tcMar>
            <w:vAlign w:val="top"/>
          </w:tcPr>
          <w:p w14:paraId="0000000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lang w:val="vi-VN"/>
              </w:rPr>
            </w:pPr>
            <w:r>
              <w:rPr>
                <w:rFonts w:hint="default" w:ascii="Times New Roman Regular" w:hAnsi="Times New Roman Regular" w:eastAsia="Times New Roman" w:cs="Times New Roman Regular"/>
                <w:sz w:val="24"/>
                <w:szCs w:val="24"/>
                <w:lang w:val="vi-VN"/>
              </w:rPr>
              <w:t>HN-KS25-CNTT2</w:t>
            </w:r>
          </w:p>
        </w:tc>
        <w:tc>
          <w:tcPr>
            <w:shd w:val="clear" w:color="auto" w:fill="auto"/>
            <w:tcMar>
              <w:top w:w="60" w:type="dxa"/>
              <w:left w:w="60" w:type="dxa"/>
              <w:bottom w:w="60" w:type="dxa"/>
              <w:right w:w="60" w:type="dxa"/>
            </w:tcMar>
            <w:vAlign w:val="top"/>
          </w:tcPr>
          <w:p w14:paraId="0000000B">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tl w:val="0"/>
              </w:rPr>
              <w:t>Mã đề</w:t>
            </w:r>
          </w:p>
        </w:tc>
        <w:tc>
          <w:tcPr>
            <w:shd w:val="clear" w:color="auto" w:fill="auto"/>
            <w:tcMar>
              <w:top w:w="60" w:type="dxa"/>
              <w:left w:w="60" w:type="dxa"/>
              <w:bottom w:w="60" w:type="dxa"/>
              <w:right w:w="60" w:type="dxa"/>
            </w:tcMar>
            <w:vAlign w:val="top"/>
          </w:tcPr>
          <w:p w14:paraId="0000000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lang w:val="vi-VN"/>
              </w:rPr>
            </w:pPr>
            <w:r>
              <w:rPr>
                <w:rFonts w:hint="default" w:ascii="Times New Roman Regular" w:hAnsi="Times New Roman Regular" w:eastAsia="Times New Roman" w:cs="Times New Roman Regular"/>
                <w:sz w:val="24"/>
                <w:szCs w:val="24"/>
                <w:lang w:val="vi-VN"/>
              </w:rPr>
              <w:t>10</w:t>
            </w:r>
          </w:p>
        </w:tc>
      </w:tr>
    </w:tbl>
    <w:p w14:paraId="0000000D">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p>
    <w:p w14:paraId="0000000E">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i/>
          <w:iCs/>
          <w:sz w:val="24"/>
          <w:szCs w:val="24"/>
        </w:rPr>
      </w:pPr>
      <w:r>
        <w:rPr>
          <w:rFonts w:hint="default" w:ascii="Times New Roman Regular" w:hAnsi="Times New Roman Regular" w:eastAsia="Times New Roman" w:cs="Times New Roman Regular"/>
          <w:i/>
          <w:iCs/>
          <w:sz w:val="24"/>
          <w:szCs w:val="24"/>
          <w:rtl w:val="0"/>
        </w:rPr>
        <w:t>Điền câu trả lời vào các ô trống. Không xoá hoặc đổi thứ tự các bảng. Lưu tệp theo cú pháp Agile-Scrum_[HoTenKhongDau]_De01.docx.</w:t>
      </w:r>
    </w:p>
    <w:p w14:paraId="0000000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tl w:val="0"/>
        </w:rPr>
        <w:t>3.1. Xây dựng Product Backlog</w:t>
      </w:r>
    </w:p>
    <w:tbl>
      <w:tblPr>
        <w:tblStyle w:val="14"/>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1984"/>
        <w:gridCol w:w="902"/>
        <w:gridCol w:w="4330"/>
      </w:tblGrid>
      <w:tr w14:paraId="1FD91ABE">
        <w:trPr>
          <w:tblHeader/>
        </w:trPr>
        <w:tc>
          <w:tcPr>
            <w:shd w:val="clear" w:color="auto" w:fill="8EAADB"/>
            <w:tcMar>
              <w:top w:w="60" w:type="dxa"/>
              <w:left w:w="60" w:type="dxa"/>
              <w:bottom w:w="60" w:type="dxa"/>
              <w:right w:w="60" w:type="dxa"/>
            </w:tcMar>
            <w:vAlign w:val="top"/>
          </w:tcPr>
          <w:p w14:paraId="00000010">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Epic</w:t>
            </w:r>
          </w:p>
        </w:tc>
        <w:tc>
          <w:tcPr>
            <w:shd w:val="clear" w:color="auto" w:fill="8EAADB"/>
            <w:tcMar>
              <w:top w:w="60" w:type="dxa"/>
              <w:left w:w="60" w:type="dxa"/>
              <w:bottom w:w="60" w:type="dxa"/>
              <w:right w:w="60" w:type="dxa"/>
            </w:tcMar>
            <w:vAlign w:val="top"/>
          </w:tcPr>
          <w:p w14:paraId="00000011">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Feature</w:t>
            </w:r>
          </w:p>
        </w:tc>
        <w:tc>
          <w:tcPr>
            <w:shd w:val="clear" w:color="auto" w:fill="8EAADB"/>
            <w:tcMar>
              <w:top w:w="60" w:type="dxa"/>
              <w:left w:w="60" w:type="dxa"/>
              <w:bottom w:w="60" w:type="dxa"/>
              <w:right w:w="60" w:type="dxa"/>
            </w:tcMar>
            <w:vAlign w:val="top"/>
          </w:tcPr>
          <w:p w14:paraId="00000012">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Mã</w:t>
            </w:r>
          </w:p>
        </w:tc>
        <w:tc>
          <w:tcPr>
            <w:shd w:val="clear" w:color="auto" w:fill="8EAADB"/>
            <w:tcMar>
              <w:top w:w="60" w:type="dxa"/>
              <w:left w:w="60" w:type="dxa"/>
              <w:bottom w:w="60" w:type="dxa"/>
              <w:right w:w="60" w:type="dxa"/>
            </w:tcMar>
            <w:vAlign w:val="top"/>
          </w:tcPr>
          <w:p w14:paraId="00000013">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User Story (Là…, tôi muốn…, để…)</w:t>
            </w:r>
          </w:p>
        </w:tc>
      </w:tr>
      <w:tr w14:paraId="519805D1">
        <w:trPr>
          <w:trHeight w:val="850" w:hRule="atLeast"/>
        </w:trPr>
        <w:tc>
          <w:tcPr>
            <w:shd w:val="clear" w:color="auto" w:fill="auto"/>
            <w:tcMar>
              <w:top w:w="60" w:type="dxa"/>
              <w:left w:w="60" w:type="dxa"/>
              <w:bottom w:w="60" w:type="dxa"/>
              <w:right w:w="60" w:type="dxa"/>
            </w:tcMar>
            <w:vAlign w:val="top"/>
          </w:tcPr>
          <w:p w14:paraId="0000001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shd w:val="clear" w:fill="auto"/>
                <w:lang w:val="vi-VN"/>
              </w:rPr>
            </w:pPr>
            <w:r>
              <w:rPr>
                <w:rFonts w:hint="default" w:ascii="Times New Roman Regular" w:hAnsi="Times New Roman Regular" w:eastAsia="Times New Roman" w:cs="Times New Roman Regular"/>
                <w:sz w:val="24"/>
                <w:szCs w:val="24"/>
                <w:shd w:val="clear" w:fill="auto"/>
                <w:lang w:val="vi-VN"/>
              </w:rPr>
              <w:t xml:space="preserve">Quản lý mạng lưới trạm sạc </w:t>
            </w:r>
          </w:p>
        </w:tc>
        <w:tc>
          <w:tcPr>
            <w:shd w:val="clear" w:color="auto" w:fill="auto"/>
            <w:tcMar>
              <w:top w:w="60" w:type="dxa"/>
              <w:left w:w="60" w:type="dxa"/>
              <w:bottom w:w="60" w:type="dxa"/>
              <w:right w:w="60" w:type="dxa"/>
            </w:tcMar>
            <w:vAlign w:val="top"/>
          </w:tcPr>
          <w:p w14:paraId="0000001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shd w:val="clear" w:fill="auto"/>
                <w:lang w:val="vi-VN"/>
              </w:rPr>
            </w:pPr>
            <w:r>
              <w:rPr>
                <w:rFonts w:hint="default" w:ascii="Times New Roman Regular" w:hAnsi="Times New Roman Regular" w:eastAsia="Times New Roman" w:cs="Times New Roman Regular"/>
                <w:sz w:val="24"/>
                <w:szCs w:val="24"/>
                <w:shd w:val="clear" w:fill="auto"/>
                <w:lang w:val="vi-VN"/>
              </w:rPr>
              <w:t xml:space="preserve">Quản lý nhân viên bảo trì và trạm sạc </w:t>
            </w:r>
          </w:p>
        </w:tc>
        <w:tc>
          <w:tcPr>
            <w:shd w:val="clear" w:color="auto" w:fill="auto"/>
            <w:tcMar>
              <w:top w:w="60" w:type="dxa"/>
              <w:left w:w="60" w:type="dxa"/>
              <w:bottom w:w="60" w:type="dxa"/>
              <w:right w:w="60" w:type="dxa"/>
            </w:tcMar>
            <w:vAlign w:val="top"/>
          </w:tcPr>
          <w:p w14:paraId="00000016">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tl w:val="0"/>
              </w:rPr>
              <w:t>US-01</w:t>
            </w:r>
          </w:p>
        </w:tc>
        <w:tc>
          <w:tcPr>
            <w:shd w:val="clear" w:color="auto" w:fill="auto"/>
            <w:tcMar>
              <w:top w:w="60" w:type="dxa"/>
              <w:left w:w="60" w:type="dxa"/>
              <w:bottom w:w="60" w:type="dxa"/>
              <w:right w:w="60" w:type="dxa"/>
            </w:tcMar>
            <w:vAlign w:val="top"/>
          </w:tcPr>
          <w:p w14:paraId="0000001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lang w:val="vi-VN"/>
              </w:rPr>
            </w:pPr>
            <w:r>
              <w:rPr>
                <w:rFonts w:hint="default" w:ascii="Times New Roman Regular" w:hAnsi="Times New Roman Regular" w:eastAsia="Times New Roman" w:cs="Times New Roman Regular"/>
                <w:sz w:val="24"/>
                <w:szCs w:val="24"/>
                <w:lang w:val="vi-VN"/>
              </w:rPr>
              <w:t>Là một nhân viên bảo trì tôi muốn hệ thống tự động cập nhật và hiển thị trạng thái cảu trụ sạc để nhân viên có thể nắm được tình hình trụ sạc ở trong trạm sạc.</w:t>
            </w:r>
          </w:p>
        </w:tc>
      </w:tr>
      <w:tr w14:paraId="16002BBD">
        <w:trPr>
          <w:trHeight w:val="850" w:hRule="atLeast"/>
        </w:trPr>
        <w:tc>
          <w:tcPr>
            <w:shd w:val="clear" w:color="auto" w:fill="auto"/>
            <w:tcMar>
              <w:top w:w="60" w:type="dxa"/>
              <w:left w:w="60" w:type="dxa"/>
              <w:bottom w:w="60" w:type="dxa"/>
              <w:right w:w="60" w:type="dxa"/>
            </w:tcMar>
            <w:vAlign w:val="top"/>
          </w:tcPr>
          <w:p w14:paraId="0000001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lang w:val="vi-VN"/>
              </w:rPr>
            </w:pPr>
            <w:r>
              <w:rPr>
                <w:rFonts w:hint="default" w:ascii="Times New Roman Regular" w:hAnsi="Times New Roman Regular" w:eastAsia="Times New Roman" w:cs="Times New Roman Regular"/>
                <w:sz w:val="24"/>
                <w:szCs w:val="24"/>
                <w:lang w:val="vi-VN"/>
              </w:rPr>
              <w:t xml:space="preserve">Chất lượng và kiểm soát vận hành </w:t>
            </w:r>
          </w:p>
        </w:tc>
        <w:tc>
          <w:tcPr>
            <w:shd w:val="clear" w:color="auto" w:fill="auto"/>
            <w:tcMar>
              <w:top w:w="60" w:type="dxa"/>
              <w:left w:w="60" w:type="dxa"/>
              <w:bottom w:w="60" w:type="dxa"/>
              <w:right w:w="60" w:type="dxa"/>
            </w:tcMar>
            <w:vAlign w:val="top"/>
          </w:tcPr>
          <w:p w14:paraId="0000001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lang w:val="vi-VN"/>
              </w:rPr>
            </w:pPr>
            <w:r>
              <w:rPr>
                <w:rFonts w:hint="default" w:ascii="Times New Roman Regular" w:hAnsi="Times New Roman Regular" w:eastAsia="Times New Roman" w:cs="Times New Roman Regular"/>
                <w:sz w:val="24"/>
                <w:szCs w:val="24"/>
                <w:lang w:val="vi-VN"/>
              </w:rPr>
              <w:t>Tự động cập nhật điểm đánh giá sau xử lý sự cố. Cảnh báo số lần lỗi vượt ngưỡng.</w:t>
            </w:r>
          </w:p>
        </w:tc>
        <w:tc>
          <w:tcPr>
            <w:shd w:val="clear" w:color="auto" w:fill="auto"/>
            <w:tcMar>
              <w:top w:w="60" w:type="dxa"/>
              <w:left w:w="60" w:type="dxa"/>
              <w:bottom w:w="60" w:type="dxa"/>
              <w:right w:w="60" w:type="dxa"/>
            </w:tcMar>
            <w:vAlign w:val="top"/>
          </w:tcPr>
          <w:p w14:paraId="0000001A">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tl w:val="0"/>
              </w:rPr>
              <w:t>US-02</w:t>
            </w:r>
          </w:p>
        </w:tc>
        <w:tc>
          <w:tcPr>
            <w:shd w:val="clear" w:color="auto" w:fill="auto"/>
            <w:tcMar>
              <w:top w:w="60" w:type="dxa"/>
              <w:left w:w="60" w:type="dxa"/>
              <w:bottom w:w="60" w:type="dxa"/>
              <w:right w:w="60" w:type="dxa"/>
            </w:tcMar>
            <w:vAlign w:val="top"/>
          </w:tcPr>
          <w:p w14:paraId="0000001B">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lang w:val="vi-VN"/>
              </w:rPr>
            </w:pPr>
            <w:r>
              <w:rPr>
                <w:rFonts w:hint="default" w:ascii="Times New Roman Regular" w:hAnsi="Times New Roman Regular" w:eastAsia="Times New Roman" w:cs="Times New Roman Regular"/>
                <w:sz w:val="24"/>
                <w:szCs w:val="24"/>
                <w:lang w:val="vi-VN"/>
              </w:rPr>
              <w:t>Là một quản lý nhân viên tôi muốn hệ thống tự động cập nhật điểm đánh giá sau sử lý sự cố để quản lý kiểm soát nghiêm ngặt và xử lý kịp thời những trường hợp cảnh báo đỏ.</w:t>
            </w:r>
          </w:p>
        </w:tc>
      </w:tr>
    </w:tbl>
    <w:p w14:paraId="0000001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p>
    <w:p w14:paraId="0000001D">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tl w:val="0"/>
        </w:rPr>
        <w:t>3.2. Phân tích INVEST</w:t>
      </w:r>
      <w:bookmarkStart w:id="0" w:name="_GoBack"/>
      <w:bookmarkEnd w:id="0"/>
    </w:p>
    <w:tbl>
      <w:tblPr>
        <w:tblStyle w:val="15"/>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6764"/>
      </w:tblGrid>
      <w:tr w14:paraId="37ABF144">
        <w:trPr>
          <w:tblHeader/>
        </w:trPr>
        <w:tc>
          <w:tcPr>
            <w:shd w:val="clear" w:color="auto" w:fill="8EAADB"/>
            <w:tcMar>
              <w:top w:w="60" w:type="dxa"/>
              <w:left w:w="60" w:type="dxa"/>
              <w:bottom w:w="60" w:type="dxa"/>
              <w:right w:w="60" w:type="dxa"/>
            </w:tcMar>
            <w:vAlign w:val="top"/>
          </w:tcPr>
          <w:p w14:paraId="0000001E">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Tiêu chí chưa đạt</w:t>
            </w:r>
          </w:p>
        </w:tc>
        <w:tc>
          <w:tcPr>
            <w:shd w:val="clear" w:color="auto" w:fill="8EAADB"/>
            <w:tcMar>
              <w:top w:w="60" w:type="dxa"/>
              <w:left w:w="60" w:type="dxa"/>
              <w:bottom w:w="60" w:type="dxa"/>
              <w:right w:w="60" w:type="dxa"/>
            </w:tcMar>
            <w:vAlign w:val="top"/>
          </w:tcPr>
          <w:p w14:paraId="0000001F">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Lý do (gắn với US-X)</w:t>
            </w:r>
          </w:p>
        </w:tc>
      </w:tr>
      <w:tr w14:paraId="5B1189E8">
        <w:trPr>
          <w:trHeight w:val="568" w:hRule="atLeast"/>
        </w:trPr>
        <w:tc>
          <w:tcPr>
            <w:shd w:val="clear" w:color="auto" w:fill="auto"/>
            <w:tcMar>
              <w:top w:w="60" w:type="dxa"/>
              <w:left w:w="60" w:type="dxa"/>
              <w:bottom w:w="60" w:type="dxa"/>
              <w:right w:w="60" w:type="dxa"/>
            </w:tcMar>
            <w:vAlign w:val="top"/>
          </w:tcPr>
          <w:p w14:paraId="0000002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shd w:val="clear" w:fill="auto"/>
                <w:lang w:val="vi-VN"/>
              </w:rPr>
            </w:pPr>
            <w:r>
              <w:rPr>
                <w:rFonts w:hint="default" w:ascii="Times New Roman Regular" w:hAnsi="Times New Roman Regular" w:eastAsia="Times New Roman" w:cs="Times New Roman Regular"/>
                <w:sz w:val="24"/>
                <w:szCs w:val="24"/>
                <w:shd w:val="clear" w:fill="auto"/>
                <w:lang w:val="vi-VN"/>
              </w:rPr>
              <w:t>Small</w:t>
            </w:r>
          </w:p>
        </w:tc>
        <w:tc>
          <w:tcPr>
            <w:shd w:val="clear" w:color="auto" w:fill="auto"/>
            <w:tcMar>
              <w:top w:w="60" w:type="dxa"/>
              <w:left w:w="60" w:type="dxa"/>
              <w:bottom w:w="60" w:type="dxa"/>
              <w:right w:w="60" w:type="dxa"/>
            </w:tcMar>
            <w:vAlign w:val="top"/>
          </w:tcPr>
          <w:p w14:paraId="00000021">
            <w:pPr>
              <w:keepNext w:val="0"/>
              <w:keepLines w:val="0"/>
              <w:widowControl/>
              <w:suppressLineNumbers w:val="0"/>
              <w:jc w:val="left"/>
              <w:rPr>
                <w:rFonts w:hint="default" w:ascii="Times New Roman Regular" w:hAnsi="Times New Roman Regular" w:eastAsia="Times New Roman" w:cs="Times New Roman Regular"/>
                <w:sz w:val="24"/>
                <w:szCs w:val="24"/>
                <w:shd w:val="clear" w:fill="auto"/>
                <w:lang w:val="vi-VN"/>
              </w:rPr>
            </w:pPr>
            <w:r>
              <w:rPr>
                <w:rFonts w:hint="default" w:ascii="Times New Roman Regular" w:hAnsi="Times New Roman Regular" w:eastAsia="SimSun" w:cs="Times New Roman Regular"/>
                <w:kern w:val="0"/>
                <w:sz w:val="24"/>
                <w:szCs w:val="24"/>
                <w:lang w:val="en-US" w:eastAsia="zh-CN" w:bidi="ar"/>
              </w:rPr>
              <w:t>US-X quá lớn (Epic/Compound Story), ôm đồm 3 nghiệp vụ phức tạp cùng lúc.</w:t>
            </w:r>
          </w:p>
        </w:tc>
      </w:tr>
      <w:tr w14:paraId="06F31EC2">
        <w:trPr>
          <w:trHeight w:val="568" w:hRule="atLeast"/>
        </w:trPr>
        <w:tc>
          <w:tcPr>
            <w:shd w:val="clear" w:color="auto" w:fill="auto"/>
            <w:tcMar>
              <w:top w:w="60" w:type="dxa"/>
              <w:left w:w="60" w:type="dxa"/>
              <w:bottom w:w="60" w:type="dxa"/>
              <w:right w:w="60" w:type="dxa"/>
            </w:tcMar>
            <w:vAlign w:val="top"/>
          </w:tcPr>
          <w:p w14:paraId="00000022">
            <w:pPr>
              <w:keepNext w:val="0"/>
              <w:keepLines w:val="0"/>
              <w:widowControl/>
              <w:suppressLineNumbers w:val="0"/>
              <w:jc w:val="left"/>
              <w:rPr>
                <w:rFonts w:hint="default" w:ascii="Times New Roman Regular" w:hAnsi="Times New Roman Regular" w:eastAsia="Times New Roman" w:cs="Times New Roman Regular"/>
                <w:sz w:val="24"/>
                <w:szCs w:val="24"/>
                <w:shd w:val="clear" w:fill="auto"/>
              </w:rPr>
            </w:pPr>
            <w:r>
              <w:rPr>
                <w:rFonts w:hint="default" w:ascii="Times New Roman Regular" w:hAnsi="Times New Roman Regular" w:eastAsia="SimSun" w:cs="Times New Roman Regular"/>
                <w:kern w:val="0"/>
                <w:sz w:val="24"/>
                <w:szCs w:val="24"/>
                <w:lang w:val="en-US" w:eastAsia="zh-CN" w:bidi="ar"/>
              </w:rPr>
              <w:t>Independent</w:t>
            </w:r>
          </w:p>
        </w:tc>
        <w:tc>
          <w:tcPr>
            <w:shd w:val="clear" w:color="auto" w:fill="auto"/>
            <w:tcMar>
              <w:top w:w="60" w:type="dxa"/>
              <w:left w:w="60" w:type="dxa"/>
              <w:bottom w:w="60" w:type="dxa"/>
              <w:right w:w="60" w:type="dxa"/>
            </w:tcMar>
            <w:vAlign w:val="top"/>
          </w:tcPr>
          <w:p w14:paraId="00000023">
            <w:pPr>
              <w:keepNext w:val="0"/>
              <w:keepLines w:val="0"/>
              <w:widowControl/>
              <w:suppressLineNumbers w:val="0"/>
              <w:jc w:val="left"/>
              <w:rPr>
                <w:rFonts w:hint="default" w:ascii="Times New Roman Regular" w:hAnsi="Times New Roman Regular" w:eastAsia="Times New Roman" w:cs="Times New Roman Regular"/>
                <w:sz w:val="24"/>
                <w:szCs w:val="24"/>
                <w:shd w:val="clear" w:fill="auto"/>
              </w:rPr>
            </w:pPr>
            <w:r>
              <w:rPr>
                <w:rFonts w:hint="default" w:ascii="Times New Roman Regular" w:hAnsi="Times New Roman Regular" w:eastAsia="SimSun" w:cs="Times New Roman Regular"/>
                <w:kern w:val="0"/>
                <w:sz w:val="24"/>
                <w:szCs w:val="24"/>
                <w:lang w:val="en-US" w:eastAsia="zh-CN" w:bidi="ar"/>
              </w:rPr>
              <w:t>US-X gộp cả phân công, theo dõi và chấm điểm nên phụ thuộc quá nhiều tính năng với nhau</w:t>
            </w:r>
          </w:p>
        </w:tc>
      </w:tr>
    </w:tbl>
    <w:p w14:paraId="00000024">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shd w:val="clear" w:fill="auto"/>
        </w:rPr>
      </w:pPr>
    </w:p>
    <w:tbl>
      <w:tblPr>
        <w:tblStyle w:val="16"/>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7848"/>
      </w:tblGrid>
      <w:tr w14:paraId="449CA8F3">
        <w:trPr>
          <w:tblHeader/>
        </w:trPr>
        <w:tc>
          <w:tcPr>
            <w:shd w:val="clear" w:color="auto" w:fill="8EAADB"/>
            <w:tcMar>
              <w:top w:w="60" w:type="dxa"/>
              <w:left w:w="60" w:type="dxa"/>
              <w:bottom w:w="60" w:type="dxa"/>
              <w:right w:w="60" w:type="dxa"/>
            </w:tcMar>
            <w:vAlign w:val="top"/>
          </w:tcPr>
          <w:p w14:paraId="00000025">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Mã</w:t>
            </w:r>
          </w:p>
        </w:tc>
        <w:tc>
          <w:tcPr>
            <w:shd w:val="clear" w:color="auto" w:fill="8EAADB"/>
            <w:tcMar>
              <w:top w:w="60" w:type="dxa"/>
              <w:left w:w="60" w:type="dxa"/>
              <w:bottom w:w="60" w:type="dxa"/>
              <w:right w:w="60" w:type="dxa"/>
            </w:tcMar>
            <w:vAlign w:val="top"/>
          </w:tcPr>
          <w:p w14:paraId="00000026">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User Story viết lại</w:t>
            </w:r>
          </w:p>
        </w:tc>
      </w:tr>
      <w:tr w14:paraId="3EBCD277">
        <w:trPr>
          <w:trHeight w:val="680" w:hRule="atLeast"/>
        </w:trPr>
        <w:tc>
          <w:tcPr>
            <w:shd w:val="clear" w:color="auto" w:fill="auto"/>
            <w:tcMar>
              <w:top w:w="60" w:type="dxa"/>
              <w:left w:w="60" w:type="dxa"/>
              <w:bottom w:w="60" w:type="dxa"/>
              <w:right w:w="60" w:type="dxa"/>
            </w:tcMar>
            <w:vAlign w:val="top"/>
          </w:tcPr>
          <w:p w14:paraId="00000027">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tl w:val="0"/>
              </w:rPr>
              <w:t>US-X1</w:t>
            </w:r>
          </w:p>
        </w:tc>
        <w:tc>
          <w:tcPr>
            <w:shd w:val="clear" w:color="auto" w:fill="auto"/>
            <w:tcMar>
              <w:top w:w="60" w:type="dxa"/>
              <w:left w:w="60" w:type="dxa"/>
              <w:bottom w:w="60" w:type="dxa"/>
              <w:right w:w="60" w:type="dxa"/>
            </w:tcMar>
            <w:vAlign w:val="top"/>
          </w:tcPr>
          <w:p w14:paraId="00000028">
            <w:pPr>
              <w:keepNext w:val="0"/>
              <w:keepLines w:val="0"/>
              <w:widowControl/>
              <w:suppressLineNumbers w:val="0"/>
              <w:jc w:val="left"/>
              <w:rPr>
                <w:rFonts w:hint="default" w:ascii="Times New Roman Regular" w:hAnsi="Times New Roman Regular" w:eastAsia="Times New Roman" w:cs="Times New Roman Regular"/>
                <w:sz w:val="24"/>
                <w:szCs w:val="24"/>
                <w:lang w:val="vi-VN"/>
              </w:rPr>
            </w:pPr>
            <w:r>
              <w:rPr>
                <w:rFonts w:hint="default" w:ascii="Times New Roman Regular" w:hAnsi="Times New Roman Regular" w:eastAsia="SimSun" w:cs="Times New Roman Regular"/>
                <w:kern w:val="0"/>
                <w:sz w:val="24"/>
                <w:szCs w:val="24"/>
                <w:lang w:val="en-US" w:eastAsia="zh-CN" w:bidi="ar"/>
              </w:rPr>
              <w:t>Là nhân viên bảo trì, tôi muốn nhận thông báo khi được phân công phiếu sự cố, để bắt đầu xử lý công việc.</w:t>
            </w:r>
          </w:p>
        </w:tc>
      </w:tr>
      <w:tr w14:paraId="299B63DF">
        <w:trPr>
          <w:trHeight w:val="680" w:hRule="atLeast"/>
        </w:trPr>
        <w:tc>
          <w:tcPr>
            <w:shd w:val="clear" w:color="auto" w:fill="auto"/>
            <w:tcMar>
              <w:top w:w="60" w:type="dxa"/>
              <w:left w:w="60" w:type="dxa"/>
              <w:bottom w:w="60" w:type="dxa"/>
              <w:right w:w="60" w:type="dxa"/>
            </w:tcMar>
            <w:vAlign w:val="top"/>
          </w:tcPr>
          <w:p w14:paraId="00000029">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tl w:val="0"/>
              </w:rPr>
              <w:t>US-X2</w:t>
            </w:r>
          </w:p>
        </w:tc>
        <w:tc>
          <w:tcPr>
            <w:shd w:val="clear" w:color="auto" w:fill="auto"/>
            <w:tcMar>
              <w:top w:w="60" w:type="dxa"/>
              <w:left w:w="60" w:type="dxa"/>
              <w:bottom w:w="60" w:type="dxa"/>
              <w:right w:w="60" w:type="dxa"/>
            </w:tcMar>
            <w:vAlign w:val="top"/>
          </w:tcPr>
          <w:p w14:paraId="0000002A">
            <w:pPr>
              <w:keepNext w:val="0"/>
              <w:keepLines w:val="0"/>
              <w:widowControl/>
              <w:suppressLineNumbers w:val="0"/>
              <w:jc w:val="left"/>
              <w:rPr>
                <w:rFonts w:hint="default" w:ascii="Times New Roman Regular" w:hAnsi="Times New Roman Regular" w:eastAsia="Times New Roman" w:cs="Times New Roman Regular"/>
                <w:sz w:val="24"/>
                <w:szCs w:val="24"/>
              </w:rPr>
            </w:pPr>
            <w:r>
              <w:rPr>
                <w:rFonts w:hint="default" w:ascii="Times New Roman Regular" w:hAnsi="Times New Roman Regular" w:eastAsia="SimSun" w:cs="Times New Roman Regular"/>
                <w:kern w:val="0"/>
                <w:sz w:val="24"/>
                <w:szCs w:val="24"/>
                <w:lang w:val="en-US" w:eastAsia="zh-CN" w:bidi="ar"/>
              </w:rPr>
              <w:t>Là nhân viên bảo trì, tôi muốn xem trạng thái trụ sạc theo thời gian thực, để kiểm tra tình trạng thiết bị</w:t>
            </w:r>
          </w:p>
        </w:tc>
      </w:tr>
    </w:tbl>
    <w:p w14:paraId="0000002B">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p>
    <w:p w14:paraId="0000002C">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tl w:val="0"/>
        </w:rPr>
        <w:t>3.3. Ưu tiên theo MoSCoW</w:t>
      </w:r>
    </w:p>
    <w:tbl>
      <w:tblPr>
        <w:tblStyle w:val="17"/>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804"/>
        <w:gridCol w:w="6044"/>
      </w:tblGrid>
      <w:tr w14:paraId="15B03A39">
        <w:trPr>
          <w:tblHeader/>
        </w:trPr>
        <w:tc>
          <w:tcPr>
            <w:shd w:val="clear" w:color="auto" w:fill="8EAADB"/>
            <w:tcMar>
              <w:top w:w="60" w:type="dxa"/>
              <w:left w:w="60" w:type="dxa"/>
              <w:bottom w:w="60" w:type="dxa"/>
              <w:right w:w="60" w:type="dxa"/>
            </w:tcMar>
            <w:vAlign w:val="top"/>
          </w:tcPr>
          <w:p w14:paraId="0000002D">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Mã</w:t>
            </w:r>
          </w:p>
        </w:tc>
        <w:tc>
          <w:tcPr>
            <w:shd w:val="clear" w:color="auto" w:fill="8EAADB"/>
            <w:tcMar>
              <w:top w:w="60" w:type="dxa"/>
              <w:left w:w="60" w:type="dxa"/>
              <w:bottom w:w="60" w:type="dxa"/>
              <w:right w:w="60" w:type="dxa"/>
            </w:tcMar>
            <w:vAlign w:val="top"/>
          </w:tcPr>
          <w:p w14:paraId="0000002E">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Nhóm MoSCoW</w:t>
            </w:r>
          </w:p>
        </w:tc>
        <w:tc>
          <w:tcPr>
            <w:shd w:val="clear" w:color="auto" w:fill="8EAADB"/>
            <w:tcMar>
              <w:top w:w="60" w:type="dxa"/>
              <w:left w:w="60" w:type="dxa"/>
              <w:bottom w:w="60" w:type="dxa"/>
              <w:right w:w="60" w:type="dxa"/>
            </w:tcMar>
            <w:vAlign w:val="top"/>
          </w:tcPr>
          <w:p w14:paraId="0000002F">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Lý do (gắn với MVP)</w:t>
            </w:r>
          </w:p>
        </w:tc>
      </w:tr>
      <w:tr w14:paraId="33E7182B">
        <w:trPr>
          <w:trHeight w:val="568" w:hRule="atLeast"/>
        </w:trPr>
        <w:tc>
          <w:tcPr>
            <w:shd w:val="clear" w:color="auto" w:fill="auto"/>
            <w:tcMar>
              <w:top w:w="60" w:type="dxa"/>
              <w:left w:w="60" w:type="dxa"/>
              <w:bottom w:w="60" w:type="dxa"/>
              <w:right w:w="60" w:type="dxa"/>
            </w:tcMar>
            <w:vAlign w:val="top"/>
          </w:tcPr>
          <w:p w14:paraId="00000030">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tl w:val="0"/>
              </w:rPr>
              <w:t>US-01</w:t>
            </w:r>
          </w:p>
        </w:tc>
        <w:tc>
          <w:tcPr>
            <w:shd w:val="clear" w:color="auto" w:fill="auto"/>
            <w:tcMar>
              <w:top w:w="60" w:type="dxa"/>
              <w:left w:w="60" w:type="dxa"/>
              <w:bottom w:w="60" w:type="dxa"/>
              <w:right w:w="60" w:type="dxa"/>
            </w:tcMar>
            <w:vAlign w:val="top"/>
          </w:tcPr>
          <w:p w14:paraId="26578AD7">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en-US" w:eastAsia="zh-CN" w:bidi="ar"/>
              </w:rPr>
              <w:t>Must</w:t>
            </w:r>
          </w:p>
          <w:p w14:paraId="00000031">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rPr>
            </w:pPr>
          </w:p>
        </w:tc>
        <w:tc>
          <w:tcPr>
            <w:shd w:val="clear" w:color="auto" w:fill="auto"/>
            <w:tcMar>
              <w:top w:w="60" w:type="dxa"/>
              <w:left w:w="60" w:type="dxa"/>
              <w:bottom w:w="60" w:type="dxa"/>
              <w:right w:w="60" w:type="dxa"/>
            </w:tcMar>
            <w:vAlign w:val="top"/>
          </w:tcPr>
          <w:p w14:paraId="00000032">
            <w:pPr>
              <w:keepNext w:val="0"/>
              <w:keepLines w:val="0"/>
              <w:widowControl/>
              <w:suppressLineNumbers w:val="0"/>
              <w:jc w:val="left"/>
              <w:rPr>
                <w:rFonts w:hint="default" w:ascii="Times New Roman Regular" w:hAnsi="Times New Roman Regular" w:eastAsia="Times New Roman" w:cs="Times New Roman Regular"/>
                <w:sz w:val="24"/>
                <w:szCs w:val="24"/>
              </w:rPr>
            </w:pPr>
            <w:r>
              <w:rPr>
                <w:rFonts w:hint="default" w:ascii="Times New Roman Regular" w:hAnsi="Times New Roman Regular" w:eastAsia="SimSun" w:cs="Times New Roman Regular"/>
                <w:kern w:val="0"/>
                <w:sz w:val="24"/>
                <w:szCs w:val="24"/>
                <w:lang w:val="en-US" w:eastAsia="zh-CN" w:bidi="ar"/>
              </w:rPr>
              <w:t>Đây là chức năng cốt lõi giúp giám sát trạng thái hệ thống</w:t>
            </w:r>
            <w:r>
              <w:rPr>
                <w:rFonts w:hint="default" w:ascii="Times New Roman Regular" w:hAnsi="Times New Roman Regular" w:eastAsia="SimSun" w:cs="Times New Roman Regular"/>
                <w:kern w:val="0"/>
                <w:sz w:val="24"/>
                <w:szCs w:val="24"/>
                <w:lang w:val="vi-VN" w:eastAsia="zh-CN" w:bidi="ar"/>
              </w:rPr>
              <w:t xml:space="preserve"> </w:t>
            </w:r>
            <w:r>
              <w:rPr>
                <w:rFonts w:hint="default" w:ascii="Times New Roman Regular" w:hAnsi="Times New Roman Regular" w:eastAsia="SimSun" w:cs="Times New Roman Regular"/>
                <w:kern w:val="0"/>
                <w:sz w:val="24"/>
                <w:szCs w:val="24"/>
                <w:lang w:val="en-US" w:eastAsia="zh-CN" w:bidi="ar"/>
              </w:rPr>
              <w:t>không thể thiếu</w:t>
            </w:r>
            <w:r>
              <w:rPr>
                <w:rFonts w:hint="default" w:ascii="Times New Roman Regular" w:hAnsi="Times New Roman Regular" w:eastAsia="SimSun" w:cs="Times New Roman Regular"/>
                <w:kern w:val="0"/>
                <w:sz w:val="24"/>
                <w:szCs w:val="24"/>
                <w:lang w:val="vi-VN" w:eastAsia="zh-CN" w:bidi="ar"/>
              </w:rPr>
              <w:t>.</w:t>
            </w:r>
          </w:p>
        </w:tc>
      </w:tr>
      <w:tr w14:paraId="2D6C5DBD">
        <w:trPr>
          <w:trHeight w:val="568" w:hRule="atLeast"/>
        </w:trPr>
        <w:tc>
          <w:tcPr>
            <w:shd w:val="clear" w:color="auto" w:fill="auto"/>
            <w:tcMar>
              <w:top w:w="60" w:type="dxa"/>
              <w:left w:w="60" w:type="dxa"/>
              <w:bottom w:w="60" w:type="dxa"/>
              <w:right w:w="60" w:type="dxa"/>
            </w:tcMar>
            <w:vAlign w:val="top"/>
          </w:tcPr>
          <w:p w14:paraId="00000033">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tl w:val="0"/>
              </w:rPr>
              <w:t>US-02</w:t>
            </w:r>
          </w:p>
        </w:tc>
        <w:tc>
          <w:tcPr>
            <w:shd w:val="clear" w:color="auto" w:fill="auto"/>
            <w:tcMar>
              <w:top w:w="60" w:type="dxa"/>
              <w:left w:w="60" w:type="dxa"/>
              <w:bottom w:w="60" w:type="dxa"/>
              <w:right w:w="60" w:type="dxa"/>
            </w:tcMar>
            <w:vAlign w:val="top"/>
          </w:tcPr>
          <w:p w14:paraId="00000034">
            <w:pPr>
              <w:keepNext w:val="0"/>
              <w:keepLines w:val="0"/>
              <w:widowControl/>
              <w:suppressLineNumbers w:val="0"/>
              <w:jc w:val="left"/>
              <w:rPr>
                <w:rFonts w:hint="default" w:ascii="Times New Roman Regular" w:hAnsi="Times New Roman Regular" w:eastAsia="Times New Roman" w:cs="Times New Roman Regular"/>
                <w:sz w:val="24"/>
                <w:szCs w:val="24"/>
              </w:rPr>
            </w:pPr>
            <w:r>
              <w:rPr>
                <w:rFonts w:hint="default" w:ascii="Times New Roman Regular" w:hAnsi="Times New Roman Regular" w:eastAsia="SimSun" w:cs="Times New Roman Regular"/>
                <w:kern w:val="0"/>
                <w:sz w:val="24"/>
                <w:szCs w:val="24"/>
                <w:lang w:val="en-US" w:eastAsia="zh-CN" w:bidi="ar"/>
              </w:rPr>
              <w:t>Should</w:t>
            </w:r>
          </w:p>
        </w:tc>
        <w:tc>
          <w:tcPr>
            <w:shd w:val="clear" w:color="auto" w:fill="auto"/>
            <w:tcMar>
              <w:top w:w="60" w:type="dxa"/>
              <w:left w:w="60" w:type="dxa"/>
              <w:bottom w:w="60" w:type="dxa"/>
              <w:right w:w="60" w:type="dxa"/>
            </w:tcMar>
            <w:vAlign w:val="top"/>
          </w:tcPr>
          <w:p w14:paraId="240BF205">
            <w:pPr>
              <w:keepNext w:val="0"/>
              <w:keepLines w:val="0"/>
              <w:widowControl/>
              <w:suppressLineNumbers w:val="0"/>
              <w:jc w:val="left"/>
              <w:rPr>
                <w:rFonts w:hint="default" w:ascii="Times New Roman Regular" w:hAnsi="Times New Roman Regular" w:cs="Times New Roman Regular"/>
                <w:sz w:val="24"/>
                <w:szCs w:val="24"/>
              </w:rPr>
            </w:pPr>
            <w:r>
              <w:rPr>
                <w:rFonts w:hint="default" w:ascii="Times New Roman Regular" w:hAnsi="Times New Roman Regular" w:eastAsia="SimSun" w:cs="Times New Roman Regular"/>
                <w:kern w:val="0"/>
                <w:sz w:val="24"/>
                <w:szCs w:val="24"/>
                <w:lang w:val="vi-VN" w:eastAsia="zh-CN" w:bidi="ar"/>
              </w:rPr>
              <w:t>T</w:t>
            </w:r>
            <w:r>
              <w:rPr>
                <w:rFonts w:hint="default" w:ascii="Times New Roman Regular" w:hAnsi="Times New Roman Regular" w:eastAsia="SimSun" w:cs="Times New Roman Regular"/>
                <w:kern w:val="0"/>
                <w:sz w:val="24"/>
                <w:szCs w:val="24"/>
                <w:lang w:val="en-US" w:eastAsia="zh-CN" w:bidi="ar"/>
              </w:rPr>
              <w:t>ính năng đánh giá nhân viên quan trọng cho quản lý nhưng không trực tiếp ảnh hưởng đến việc xử lý sự cố ban đầu</w:t>
            </w:r>
          </w:p>
          <w:p w14:paraId="0000003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rPr>
            </w:pPr>
          </w:p>
        </w:tc>
      </w:tr>
    </w:tbl>
    <w:p w14:paraId="00000036">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p>
    <w:p w14:paraId="0000003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tl w:val="0"/>
        </w:rPr>
        <w:t>3.4. Acceptance Criteria bằng Gherkin</w:t>
      </w:r>
    </w:p>
    <w:tbl>
      <w:tblPr>
        <w:tblStyle w:val="1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804"/>
        <w:gridCol w:w="2256"/>
        <w:gridCol w:w="1804"/>
        <w:gridCol w:w="3156"/>
      </w:tblGrid>
      <w:tr w14:paraId="78A05422">
        <w:trPr>
          <w:tblHeader/>
        </w:trPr>
        <w:tc>
          <w:tcPr>
            <w:shd w:val="clear" w:color="auto" w:fill="8EAADB"/>
            <w:tcMar>
              <w:top w:w="60" w:type="dxa"/>
              <w:left w:w="60" w:type="dxa"/>
              <w:bottom w:w="60" w:type="dxa"/>
              <w:right w:w="60" w:type="dxa"/>
            </w:tcMar>
            <w:vAlign w:val="top"/>
          </w:tcPr>
          <w:p w14:paraId="00000038">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Kịch bản</w:t>
            </w:r>
          </w:p>
        </w:tc>
        <w:tc>
          <w:tcPr>
            <w:shd w:val="clear" w:color="auto" w:fill="8EAADB"/>
            <w:tcMar>
              <w:top w:w="60" w:type="dxa"/>
              <w:left w:w="60" w:type="dxa"/>
              <w:bottom w:w="60" w:type="dxa"/>
              <w:right w:w="60" w:type="dxa"/>
            </w:tcMar>
            <w:vAlign w:val="top"/>
          </w:tcPr>
          <w:p w14:paraId="00000039">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Given</w:t>
            </w:r>
          </w:p>
        </w:tc>
        <w:tc>
          <w:tcPr>
            <w:shd w:val="clear" w:color="auto" w:fill="8EAADB"/>
            <w:tcMar>
              <w:top w:w="60" w:type="dxa"/>
              <w:left w:w="60" w:type="dxa"/>
              <w:bottom w:w="60" w:type="dxa"/>
              <w:right w:w="60" w:type="dxa"/>
            </w:tcMar>
            <w:vAlign w:val="top"/>
          </w:tcPr>
          <w:p w14:paraId="0000003A">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When</w:t>
            </w:r>
          </w:p>
        </w:tc>
        <w:tc>
          <w:tcPr>
            <w:shd w:val="clear" w:color="auto" w:fill="8EAADB"/>
            <w:tcMar>
              <w:top w:w="60" w:type="dxa"/>
              <w:left w:w="60" w:type="dxa"/>
              <w:bottom w:w="60" w:type="dxa"/>
              <w:right w:w="60" w:type="dxa"/>
            </w:tcMar>
            <w:vAlign w:val="top"/>
          </w:tcPr>
          <w:p w14:paraId="0000003B">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Then</w:t>
            </w:r>
          </w:p>
        </w:tc>
      </w:tr>
      <w:tr w14:paraId="6CBC7D4F">
        <w:trPr>
          <w:trHeight w:val="1248" w:hRule="atLeast"/>
        </w:trPr>
        <w:tc>
          <w:tcPr>
            <w:shd w:val="clear" w:color="auto" w:fill="auto"/>
            <w:tcMar>
              <w:top w:w="60" w:type="dxa"/>
              <w:left w:w="60" w:type="dxa"/>
              <w:bottom w:w="60" w:type="dxa"/>
              <w:right w:w="60" w:type="dxa"/>
            </w:tcMar>
            <w:vAlign w:val="top"/>
          </w:tcPr>
          <w:p w14:paraId="0000003C">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tl w:val="0"/>
              </w:rPr>
              <w:t>(1) Thành công</w:t>
            </w:r>
          </w:p>
        </w:tc>
        <w:tc>
          <w:tcPr>
            <w:shd w:val="clear" w:color="auto" w:fill="auto"/>
            <w:tcMar>
              <w:top w:w="60" w:type="dxa"/>
              <w:left w:w="60" w:type="dxa"/>
              <w:bottom w:w="60" w:type="dxa"/>
              <w:right w:w="60" w:type="dxa"/>
            </w:tcMar>
            <w:vAlign w:val="top"/>
          </w:tcPr>
          <w:p w14:paraId="0000003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lang w:val="vi-VN"/>
              </w:rPr>
            </w:pPr>
            <w:r>
              <w:rPr>
                <w:rFonts w:hint="default" w:ascii="Times New Roman Regular" w:hAnsi="Times New Roman Regular" w:eastAsia="Times New Roman" w:cs="Times New Roman Regular"/>
                <w:sz w:val="24"/>
                <w:szCs w:val="24"/>
                <w:lang w:val="vi-VN"/>
              </w:rPr>
              <w:t>Nhân viên bảo trì đăng nhập vào hệ thống.</w:t>
            </w:r>
          </w:p>
        </w:tc>
        <w:tc>
          <w:tcPr>
            <w:shd w:val="clear" w:color="auto" w:fill="auto"/>
            <w:tcMar>
              <w:top w:w="60" w:type="dxa"/>
              <w:left w:w="60" w:type="dxa"/>
              <w:bottom w:w="60" w:type="dxa"/>
              <w:right w:w="60" w:type="dxa"/>
            </w:tcMar>
            <w:vAlign w:val="top"/>
          </w:tcPr>
          <w:p w14:paraId="0000003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lang w:val="vi-VN"/>
              </w:rPr>
            </w:pPr>
            <w:r>
              <w:rPr>
                <w:rFonts w:hint="default" w:ascii="Times New Roman Regular" w:hAnsi="Times New Roman Regular" w:eastAsia="Times New Roman" w:cs="Times New Roman Regular"/>
                <w:sz w:val="24"/>
                <w:szCs w:val="24"/>
                <w:lang w:val="vi-VN"/>
              </w:rPr>
              <w:t>Nhân viên bảo trì truy cập vào chi tiết phiếu sự cố.</w:t>
            </w:r>
          </w:p>
        </w:tc>
        <w:tc>
          <w:tcPr>
            <w:shd w:val="clear" w:color="auto" w:fill="auto"/>
            <w:tcMar>
              <w:top w:w="60" w:type="dxa"/>
              <w:left w:w="60" w:type="dxa"/>
              <w:bottom w:w="60" w:type="dxa"/>
              <w:right w:w="60" w:type="dxa"/>
            </w:tcMar>
            <w:vAlign w:val="top"/>
          </w:tcPr>
          <w:p w14:paraId="0000003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lang w:val="vi-VN"/>
              </w:rPr>
            </w:pPr>
            <w:r>
              <w:rPr>
                <w:rFonts w:hint="default" w:ascii="Times New Roman Regular" w:hAnsi="Times New Roman Regular" w:eastAsia="Times New Roman" w:cs="Times New Roman Regular"/>
                <w:sz w:val="24"/>
                <w:szCs w:val="24"/>
                <w:lang w:val="vi-VN"/>
              </w:rPr>
              <w:t>Hệ thống hiển thị thông báo tất cả phiếu sự cố được phân công cho nhân viên.</w:t>
            </w:r>
          </w:p>
        </w:tc>
      </w:tr>
    </w:tbl>
    <w:p w14:paraId="00000040">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p>
    <w:tbl>
      <w:tblPr>
        <w:tblStyle w:val="19"/>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706"/>
        <w:gridCol w:w="6314"/>
      </w:tblGrid>
      <w:tr w14:paraId="69844822">
        <w:trPr>
          <w:tblHeader/>
        </w:trPr>
        <w:tc>
          <w:tcPr>
            <w:shd w:val="clear" w:color="auto" w:fill="8EAADB"/>
            <w:tcMar>
              <w:top w:w="60" w:type="dxa"/>
              <w:left w:w="60" w:type="dxa"/>
              <w:bottom w:w="60" w:type="dxa"/>
              <w:right w:w="60" w:type="dxa"/>
            </w:tcMar>
            <w:vAlign w:val="top"/>
          </w:tcPr>
          <w:p w14:paraId="00000041">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Kịch bản lỗi đã chọn</w:t>
            </w:r>
          </w:p>
        </w:tc>
        <w:tc>
          <w:tcPr>
            <w:shd w:val="clear" w:color="auto" w:fill="8EAADB"/>
            <w:tcMar>
              <w:top w:w="60" w:type="dxa"/>
              <w:left w:w="60" w:type="dxa"/>
              <w:bottom w:w="60" w:type="dxa"/>
              <w:right w:w="60" w:type="dxa"/>
            </w:tcMar>
            <w:vAlign w:val="top"/>
          </w:tcPr>
          <w:p w14:paraId="00000042">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Then</w:t>
            </w:r>
          </w:p>
        </w:tc>
      </w:tr>
      <w:tr w14:paraId="4D839B0E">
        <w:trPr>
          <w:trHeight w:val="1020" w:hRule="atLeast"/>
        </w:trPr>
        <w:tc>
          <w:tcPr>
            <w:shd w:val="clear" w:color="auto" w:fill="auto"/>
            <w:tcMar>
              <w:top w:w="60" w:type="dxa"/>
              <w:left w:w="60" w:type="dxa"/>
              <w:bottom w:w="60" w:type="dxa"/>
              <w:right w:w="60" w:type="dxa"/>
            </w:tcMar>
            <w:vAlign w:val="top"/>
          </w:tcPr>
          <w:p w14:paraId="00000043">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tl w:val="0"/>
              </w:rPr>
              <w:t>☐ (2a) Không thuộc quyền</w:t>
            </w:r>
          </w:p>
          <w:p w14:paraId="00000044">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tl w:val="0"/>
              </w:rPr>
              <w:t>☐ (2b) Đã bị huỷ</w:t>
            </w:r>
          </w:p>
        </w:tc>
        <w:tc>
          <w:tcPr>
            <w:shd w:val="clear" w:color="auto" w:fill="auto"/>
            <w:tcMar>
              <w:top w:w="60" w:type="dxa"/>
              <w:left w:w="60" w:type="dxa"/>
              <w:bottom w:w="60" w:type="dxa"/>
              <w:right w:w="60" w:type="dxa"/>
            </w:tcMar>
            <w:vAlign w:val="top"/>
          </w:tcPr>
          <w:p w14:paraId="0000004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lang w:val="vi-VN"/>
              </w:rPr>
            </w:pPr>
            <w:r>
              <w:rPr>
                <w:rFonts w:hint="default" w:ascii="Times New Roman Regular" w:hAnsi="Times New Roman Regular" w:eastAsia="Times New Roman" w:cs="Times New Roman Regular"/>
                <w:sz w:val="24"/>
                <w:szCs w:val="24"/>
                <w:lang w:val="vi-VN"/>
              </w:rPr>
              <w:t>-Nhân viên bảo trì A truy cập vào phiếu sự cố được phân cho nhân viên bảo trì  B</w:t>
            </w:r>
          </w:p>
          <w:p w14:paraId="163B796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lang w:val="vi-VN"/>
              </w:rPr>
            </w:pPr>
            <w:r>
              <w:rPr>
                <w:rFonts w:hint="default" w:ascii="Times New Roman Regular" w:hAnsi="Times New Roman Regular" w:eastAsia="Times New Roman" w:cs="Times New Roman Regular"/>
                <w:sz w:val="24"/>
                <w:szCs w:val="24"/>
                <w:lang w:val="vi-VN"/>
              </w:rPr>
              <w:t>-Hệ thống thông báo đã huỷ phiếu sự cố SU-001</w:t>
            </w:r>
          </w:p>
        </w:tc>
      </w:tr>
    </w:tbl>
    <w:p w14:paraId="00000046">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p>
    <w:p w14:paraId="0000004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tl w:val="0"/>
        </w:rPr>
        <w:t>3.5. AC và DoD</w:t>
      </w:r>
    </w:p>
    <w:tbl>
      <w:tblPr>
        <w:tblStyle w:val="20"/>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3B34BE1A">
        <w:trPr>
          <w:tblHeader/>
        </w:trPr>
        <w:tc>
          <w:tcPr>
            <w:shd w:val="clear" w:color="auto" w:fill="8EAADB"/>
            <w:tcMar>
              <w:top w:w="60" w:type="dxa"/>
              <w:left w:w="60" w:type="dxa"/>
              <w:bottom w:w="60" w:type="dxa"/>
              <w:right w:w="60" w:type="dxa"/>
            </w:tcMar>
            <w:vAlign w:val="top"/>
          </w:tcPr>
          <w:p w14:paraId="00000048">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Phát biểu 1</w:t>
            </w:r>
          </w:p>
        </w:tc>
        <w:tc>
          <w:tcPr>
            <w:shd w:val="clear" w:color="auto" w:fill="8EAADB"/>
            <w:tcMar>
              <w:top w:w="60" w:type="dxa"/>
              <w:left w:w="60" w:type="dxa"/>
              <w:bottom w:w="60" w:type="dxa"/>
              <w:right w:w="60" w:type="dxa"/>
            </w:tcMar>
            <w:vAlign w:val="top"/>
          </w:tcPr>
          <w:p w14:paraId="00000049">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Phát biểu 2</w:t>
            </w:r>
          </w:p>
        </w:tc>
        <w:tc>
          <w:tcPr>
            <w:shd w:val="clear" w:color="auto" w:fill="8EAADB"/>
            <w:tcMar>
              <w:top w:w="60" w:type="dxa"/>
              <w:left w:w="60" w:type="dxa"/>
              <w:bottom w:w="60" w:type="dxa"/>
              <w:right w:w="60" w:type="dxa"/>
            </w:tcMar>
            <w:vAlign w:val="top"/>
          </w:tcPr>
          <w:p w14:paraId="0000004A">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Phát biểu 3</w:t>
            </w:r>
          </w:p>
        </w:tc>
        <w:tc>
          <w:tcPr>
            <w:shd w:val="clear" w:color="auto" w:fill="8EAADB"/>
            <w:tcMar>
              <w:top w:w="60" w:type="dxa"/>
              <w:left w:w="60" w:type="dxa"/>
              <w:bottom w:w="60" w:type="dxa"/>
              <w:right w:w="60" w:type="dxa"/>
            </w:tcMar>
            <w:vAlign w:val="top"/>
          </w:tcPr>
          <w:p w14:paraId="0000004B">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Phát biểu 4</w:t>
            </w:r>
          </w:p>
        </w:tc>
      </w:tr>
      <w:tr w14:paraId="438E4BF2">
        <w:trPr>
          <w:trHeight w:val="510" w:hRule="atLeast"/>
        </w:trPr>
        <w:tc>
          <w:tcPr>
            <w:shd w:val="clear" w:color="auto" w:fill="auto"/>
            <w:tcMar>
              <w:top w:w="60" w:type="dxa"/>
              <w:left w:w="60" w:type="dxa"/>
              <w:bottom w:w="60" w:type="dxa"/>
              <w:right w:w="60" w:type="dxa"/>
            </w:tcMar>
            <w:vAlign w:val="top"/>
          </w:tcPr>
          <w:p w14:paraId="0000004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shd w:val="clear" w:fill="auto"/>
                <w:lang w:val="vi-VN"/>
              </w:rPr>
            </w:pPr>
            <w:r>
              <w:rPr>
                <w:rFonts w:hint="default" w:ascii="Times New Roman Regular" w:hAnsi="Times New Roman Regular" w:eastAsia="Times New Roman" w:cs="Times New Roman Regular"/>
                <w:sz w:val="24"/>
                <w:szCs w:val="24"/>
                <w:shd w:val="clear" w:fill="auto"/>
                <w:lang w:val="vi-VN"/>
              </w:rPr>
              <w:t>DoD</w:t>
            </w:r>
          </w:p>
        </w:tc>
        <w:tc>
          <w:tcPr>
            <w:shd w:val="clear" w:color="auto" w:fill="auto"/>
            <w:tcMar>
              <w:top w:w="60" w:type="dxa"/>
              <w:left w:w="60" w:type="dxa"/>
              <w:bottom w:w="60" w:type="dxa"/>
              <w:right w:w="60" w:type="dxa"/>
            </w:tcMar>
            <w:vAlign w:val="top"/>
          </w:tcPr>
          <w:p w14:paraId="0000004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shd w:val="clear" w:fill="auto"/>
                <w:lang w:val="vi-VN"/>
              </w:rPr>
            </w:pPr>
            <w:r>
              <w:rPr>
                <w:rFonts w:hint="default" w:ascii="Times New Roman Regular" w:hAnsi="Times New Roman Regular" w:eastAsia="Times New Roman" w:cs="Times New Roman Regular"/>
                <w:sz w:val="24"/>
                <w:szCs w:val="24"/>
                <w:shd w:val="clear" w:fill="auto"/>
                <w:lang w:val="vi-VN"/>
              </w:rPr>
              <w:t>AC</w:t>
            </w:r>
          </w:p>
        </w:tc>
        <w:tc>
          <w:tcPr>
            <w:shd w:val="clear" w:color="auto" w:fill="auto"/>
            <w:tcMar>
              <w:top w:w="60" w:type="dxa"/>
              <w:left w:w="60" w:type="dxa"/>
              <w:bottom w:w="60" w:type="dxa"/>
              <w:right w:w="60" w:type="dxa"/>
            </w:tcMar>
            <w:vAlign w:val="top"/>
          </w:tcPr>
          <w:p w14:paraId="0000004E">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shd w:val="clear" w:fill="auto"/>
                <w:lang w:val="vi-VN"/>
              </w:rPr>
            </w:pPr>
            <w:r>
              <w:rPr>
                <w:rFonts w:hint="default" w:ascii="Times New Roman Regular" w:hAnsi="Times New Roman Regular" w:eastAsia="Times New Roman" w:cs="Times New Roman Regular"/>
                <w:sz w:val="24"/>
                <w:szCs w:val="24"/>
                <w:shd w:val="clear" w:fill="auto"/>
                <w:lang w:val="vi-VN"/>
              </w:rPr>
              <w:t>DoD</w:t>
            </w:r>
          </w:p>
        </w:tc>
        <w:tc>
          <w:tcPr>
            <w:shd w:val="clear" w:color="auto" w:fill="auto"/>
            <w:tcMar>
              <w:top w:w="60" w:type="dxa"/>
              <w:left w:w="60" w:type="dxa"/>
              <w:bottom w:w="60" w:type="dxa"/>
              <w:right w:w="60" w:type="dxa"/>
            </w:tcMar>
            <w:vAlign w:val="top"/>
          </w:tcPr>
          <w:p w14:paraId="0000004F">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shd w:val="clear" w:fill="auto"/>
                <w:lang w:val="vi-VN"/>
              </w:rPr>
            </w:pPr>
            <w:r>
              <w:rPr>
                <w:rFonts w:hint="default" w:ascii="Times New Roman Regular" w:hAnsi="Times New Roman Regular" w:eastAsia="Times New Roman" w:cs="Times New Roman Regular"/>
                <w:sz w:val="24"/>
                <w:szCs w:val="24"/>
                <w:shd w:val="clear" w:fill="auto"/>
                <w:lang w:val="vi-VN"/>
              </w:rPr>
              <w:t>AC</w:t>
            </w:r>
          </w:p>
        </w:tc>
      </w:tr>
    </w:tbl>
    <w:p w14:paraId="00000050">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shd w:val="clear" w:fill="auto"/>
        </w:rPr>
      </w:pPr>
    </w:p>
    <w:tbl>
      <w:tblPr>
        <w:tblStyle w:val="21"/>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52CAC6EE">
        <w:trPr>
          <w:tblHeader/>
        </w:trPr>
        <w:tc>
          <w:tcPr>
            <w:shd w:val="clear" w:color="auto" w:fill="8EAADB"/>
            <w:tcMar>
              <w:top w:w="60" w:type="dxa"/>
              <w:left w:w="60" w:type="dxa"/>
              <w:bottom w:w="60" w:type="dxa"/>
              <w:right w:w="60" w:type="dxa"/>
            </w:tcMar>
            <w:vAlign w:val="top"/>
          </w:tcPr>
          <w:p w14:paraId="00000051">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AC và DoD khác nhau thế nào về phạm vi áp dụng?</w:t>
            </w:r>
          </w:p>
        </w:tc>
      </w:tr>
      <w:tr w14:paraId="03CF8A1F">
        <w:trPr>
          <w:trHeight w:val="738" w:hRule="atLeast"/>
        </w:trPr>
        <w:tc>
          <w:tcPr>
            <w:shd w:val="clear" w:color="auto" w:fill="auto"/>
            <w:tcMar>
              <w:top w:w="60" w:type="dxa"/>
              <w:left w:w="60" w:type="dxa"/>
              <w:bottom w:w="60" w:type="dxa"/>
              <w:right w:w="60" w:type="dxa"/>
            </w:tcMar>
            <w:vAlign w:val="top"/>
          </w:tcPr>
          <w:p w14:paraId="4C549F16">
            <w:pPr>
              <w:keepNext w:val="0"/>
              <w:keepLines w:val="0"/>
              <w:widowControl/>
              <w:suppressLineNumbers w:val="0"/>
              <w:jc w:val="left"/>
              <w:rPr>
                <w:rFonts w:hint="default" w:ascii="Times New Roman Regular" w:hAnsi="Times New Roman Regular" w:cs="Times New Roman Regular"/>
                <w:sz w:val="24"/>
                <w:szCs w:val="24"/>
                <w:lang w:val="vi-VN"/>
              </w:rPr>
            </w:pPr>
            <w:r>
              <w:rPr>
                <w:rFonts w:hint="default" w:ascii="Times New Roman Regular" w:hAnsi="Times New Roman Regular" w:eastAsia="SimSun" w:cs="Times New Roman Regular"/>
                <w:b/>
                <w:bCs/>
                <w:kern w:val="0"/>
                <w:sz w:val="24"/>
                <w:szCs w:val="24"/>
                <w:lang w:val="en-US" w:eastAsia="zh-CN" w:bidi="ar"/>
              </w:rPr>
              <w:t>AC</w:t>
            </w:r>
            <w:r>
              <w:rPr>
                <w:rFonts w:hint="default" w:ascii="Times New Roman Regular" w:hAnsi="Times New Roman Regular" w:eastAsia="SimSun" w:cs="Times New Roman Regular"/>
                <w:b/>
                <w:bCs/>
                <w:kern w:val="0"/>
                <w:sz w:val="24"/>
                <w:szCs w:val="24"/>
                <w:lang w:val="vi-VN" w:eastAsia="zh-CN" w:bidi="ar"/>
              </w:rPr>
              <w:t xml:space="preserve"> </w:t>
            </w:r>
            <w:r>
              <w:rPr>
                <w:rFonts w:hint="default" w:ascii="Times New Roman Regular" w:hAnsi="Times New Roman Regular" w:eastAsia="SimSun" w:cs="Times New Roman Regular"/>
                <w:kern w:val="0"/>
                <w:sz w:val="24"/>
                <w:szCs w:val="24"/>
                <w:lang w:val="en-US" w:eastAsia="zh-CN" w:bidi="ar"/>
              </w:rPr>
              <w:t xml:space="preserve">áp dụng riêng cho từng User Story cụ thể, trong khi </w:t>
            </w:r>
            <w:r>
              <w:rPr>
                <w:rFonts w:hint="default" w:ascii="Times New Roman Regular" w:hAnsi="Times New Roman Regular" w:eastAsia="SimSun" w:cs="Times New Roman Regular"/>
                <w:b/>
                <w:bCs/>
                <w:kern w:val="0"/>
                <w:sz w:val="24"/>
                <w:szCs w:val="24"/>
                <w:lang w:val="en-US" w:eastAsia="zh-CN" w:bidi="ar"/>
              </w:rPr>
              <w:t>DoD</w:t>
            </w:r>
            <w:r>
              <w:rPr>
                <w:rFonts w:hint="default" w:ascii="Times New Roman Regular" w:hAnsi="Times New Roman Regular" w:eastAsia="SimSun" w:cs="Times New Roman Regular"/>
                <w:kern w:val="0"/>
                <w:sz w:val="24"/>
                <w:szCs w:val="24"/>
                <w:lang w:val="en-US" w:eastAsia="zh-CN" w:bidi="ar"/>
              </w:rPr>
              <w:t xml:space="preserve"> áp dụng chung cho tất cả </w:t>
            </w:r>
            <w:r>
              <w:rPr>
                <w:rFonts w:hint="default" w:ascii="Times New Roman Regular" w:hAnsi="Times New Roman Regular" w:eastAsia="SimSun" w:cs="Times New Roman Regular"/>
                <w:kern w:val="0"/>
                <w:sz w:val="24"/>
                <w:szCs w:val="24"/>
                <w:lang w:val="vi-VN" w:eastAsia="zh-CN" w:bidi="ar"/>
              </w:rPr>
              <w:t xml:space="preserve"> </w:t>
            </w:r>
            <w:r>
              <w:rPr>
                <w:rFonts w:hint="default" w:ascii="Times New Roman Regular" w:hAnsi="Times New Roman Regular" w:eastAsia="SimSun" w:cs="Times New Roman Regular"/>
                <w:kern w:val="0"/>
                <w:sz w:val="24"/>
                <w:szCs w:val="24"/>
                <w:lang w:val="en-US" w:eastAsia="zh-CN" w:bidi="ar"/>
              </w:rPr>
              <w:t xml:space="preserve"> toàn bộ </w:t>
            </w:r>
            <w:r>
              <w:rPr>
                <w:rFonts w:hint="default" w:ascii="Times New Roman Regular" w:hAnsi="Times New Roman Regular" w:eastAsia="SimSun" w:cs="Times New Roman Regular"/>
                <w:kern w:val="0"/>
                <w:sz w:val="24"/>
                <w:szCs w:val="24"/>
                <w:lang w:val="vi-VN" w:eastAsia="zh-CN" w:bidi="ar"/>
              </w:rPr>
              <w:t>dự án.</w:t>
            </w:r>
          </w:p>
          <w:p w14:paraId="0000005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shd w:val="clear" w:fill="auto"/>
              </w:rPr>
            </w:pPr>
          </w:p>
        </w:tc>
      </w:tr>
    </w:tbl>
    <w:p w14:paraId="00000053">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shd w:val="clear" w:fill="auto"/>
        </w:rPr>
      </w:pPr>
    </w:p>
    <w:p w14:paraId="00000054">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tl w:val="0"/>
        </w:rPr>
        <w:t>3.6. Ước lượng Story Point</w:t>
      </w:r>
    </w:p>
    <w:tbl>
      <w:tblPr>
        <w:tblStyle w:val="22"/>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1172"/>
        <w:gridCol w:w="1534"/>
        <w:gridCol w:w="6314"/>
      </w:tblGrid>
      <w:tr w14:paraId="3AA473CE">
        <w:trPr>
          <w:tblHeader/>
        </w:trPr>
        <w:tc>
          <w:tcPr>
            <w:shd w:val="clear" w:color="auto" w:fill="8EAADB"/>
            <w:tcMar>
              <w:top w:w="60" w:type="dxa"/>
              <w:left w:w="60" w:type="dxa"/>
              <w:bottom w:w="60" w:type="dxa"/>
              <w:right w:w="60" w:type="dxa"/>
            </w:tcMar>
            <w:vAlign w:val="top"/>
          </w:tcPr>
          <w:p w14:paraId="00000055">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Mã</w:t>
            </w:r>
          </w:p>
        </w:tc>
        <w:tc>
          <w:tcPr>
            <w:shd w:val="clear" w:color="auto" w:fill="8EAADB"/>
            <w:tcMar>
              <w:top w:w="60" w:type="dxa"/>
              <w:left w:w="60" w:type="dxa"/>
              <w:bottom w:w="60" w:type="dxa"/>
              <w:right w:w="60" w:type="dxa"/>
            </w:tcMar>
            <w:vAlign w:val="top"/>
          </w:tcPr>
          <w:p w14:paraId="00000056">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Story Point</w:t>
            </w:r>
          </w:p>
        </w:tc>
        <w:tc>
          <w:tcPr>
            <w:shd w:val="clear" w:color="auto" w:fill="8EAADB"/>
            <w:tcMar>
              <w:top w:w="60" w:type="dxa"/>
              <w:left w:w="60" w:type="dxa"/>
              <w:bottom w:w="60" w:type="dxa"/>
              <w:right w:w="60" w:type="dxa"/>
            </w:tcMar>
            <w:vAlign w:val="top"/>
          </w:tcPr>
          <w:p w14:paraId="00000057">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Lý do</w:t>
            </w:r>
          </w:p>
        </w:tc>
      </w:tr>
      <w:tr w14:paraId="6ABF531A">
        <w:trPr>
          <w:trHeight w:val="568" w:hRule="atLeast"/>
        </w:trPr>
        <w:tc>
          <w:tcPr>
            <w:shd w:val="clear" w:color="auto" w:fill="auto"/>
            <w:tcMar>
              <w:top w:w="60" w:type="dxa"/>
              <w:left w:w="60" w:type="dxa"/>
              <w:bottom w:w="60" w:type="dxa"/>
              <w:right w:w="60" w:type="dxa"/>
            </w:tcMar>
            <w:vAlign w:val="top"/>
          </w:tcPr>
          <w:p w14:paraId="00000058">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tl w:val="0"/>
              </w:rPr>
              <w:t>US-01</w:t>
            </w:r>
          </w:p>
        </w:tc>
        <w:tc>
          <w:tcPr>
            <w:shd w:val="clear" w:color="auto" w:fill="auto"/>
            <w:tcMar>
              <w:top w:w="60" w:type="dxa"/>
              <w:left w:w="60" w:type="dxa"/>
              <w:bottom w:w="60" w:type="dxa"/>
              <w:right w:w="60" w:type="dxa"/>
            </w:tcMar>
            <w:vAlign w:val="top"/>
          </w:tcPr>
          <w:p w14:paraId="0000005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lang w:val="vi-VN"/>
              </w:rPr>
            </w:pPr>
            <w:r>
              <w:rPr>
                <w:rFonts w:hint="default" w:ascii="Times New Roman Regular" w:hAnsi="Times New Roman Regular" w:eastAsia="Times New Roman" w:cs="Times New Roman Regular"/>
                <w:sz w:val="24"/>
                <w:szCs w:val="24"/>
                <w:lang w:val="vi-VN"/>
              </w:rPr>
              <w:t>5</w:t>
            </w:r>
          </w:p>
        </w:tc>
        <w:tc>
          <w:tcPr>
            <w:shd w:val="clear" w:color="auto" w:fill="auto"/>
            <w:tcMar>
              <w:top w:w="60" w:type="dxa"/>
              <w:left w:w="60" w:type="dxa"/>
              <w:bottom w:w="60" w:type="dxa"/>
              <w:right w:w="60" w:type="dxa"/>
            </w:tcMar>
            <w:vAlign w:val="top"/>
          </w:tcPr>
          <w:p w14:paraId="0000005A">
            <w:pPr>
              <w:keepNext w:val="0"/>
              <w:keepLines w:val="0"/>
              <w:widowControl/>
              <w:suppressLineNumbers w:val="0"/>
              <w:jc w:val="left"/>
              <w:rPr>
                <w:rFonts w:hint="default" w:ascii="Times New Roman Regular" w:hAnsi="Times New Roman Regular" w:eastAsia="Times New Roman" w:cs="Times New Roman Regular"/>
                <w:sz w:val="24"/>
                <w:szCs w:val="24"/>
              </w:rPr>
            </w:pPr>
            <w:r>
              <w:rPr>
                <w:rFonts w:hint="default" w:ascii="Times New Roman Regular" w:hAnsi="Times New Roman Regular" w:eastAsia="SimSun" w:cs="Times New Roman Regular"/>
                <w:kern w:val="0"/>
                <w:sz w:val="24"/>
                <w:szCs w:val="24"/>
                <w:lang w:val="en-US" w:eastAsia="zh-CN" w:bidi="ar"/>
              </w:rPr>
              <w:t xml:space="preserve">Độ phức tạp trung bình do cần xử lý dữ liệu thời gian thực </w:t>
            </w:r>
          </w:p>
        </w:tc>
      </w:tr>
      <w:tr w14:paraId="302AADDE">
        <w:trPr>
          <w:trHeight w:val="568" w:hRule="atLeast"/>
        </w:trPr>
        <w:tc>
          <w:tcPr>
            <w:shd w:val="clear" w:color="auto" w:fill="auto"/>
            <w:tcMar>
              <w:top w:w="60" w:type="dxa"/>
              <w:left w:w="60" w:type="dxa"/>
              <w:bottom w:w="60" w:type="dxa"/>
              <w:right w:w="60" w:type="dxa"/>
            </w:tcMar>
            <w:vAlign w:val="top"/>
          </w:tcPr>
          <w:p w14:paraId="0000005B">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tl w:val="0"/>
              </w:rPr>
              <w:t>US-02</w:t>
            </w:r>
          </w:p>
        </w:tc>
        <w:tc>
          <w:tcPr>
            <w:shd w:val="clear" w:color="auto" w:fill="auto"/>
            <w:tcMar>
              <w:top w:w="60" w:type="dxa"/>
              <w:left w:w="60" w:type="dxa"/>
              <w:bottom w:w="60" w:type="dxa"/>
              <w:right w:w="60" w:type="dxa"/>
            </w:tcMar>
            <w:vAlign w:val="top"/>
          </w:tcPr>
          <w:p w14:paraId="0000005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lang w:val="vi-VN"/>
              </w:rPr>
            </w:pPr>
            <w:r>
              <w:rPr>
                <w:rFonts w:hint="default" w:ascii="Times New Roman Regular" w:hAnsi="Times New Roman Regular" w:eastAsia="Times New Roman" w:cs="Times New Roman Regular"/>
                <w:sz w:val="24"/>
                <w:szCs w:val="24"/>
                <w:lang w:val="vi-VN"/>
              </w:rPr>
              <w:t>3</w:t>
            </w:r>
          </w:p>
        </w:tc>
        <w:tc>
          <w:tcPr>
            <w:shd w:val="clear" w:color="auto" w:fill="auto"/>
            <w:tcMar>
              <w:top w:w="60" w:type="dxa"/>
              <w:left w:w="60" w:type="dxa"/>
              <w:bottom w:w="60" w:type="dxa"/>
              <w:right w:w="60" w:type="dxa"/>
            </w:tcMar>
            <w:vAlign w:val="top"/>
          </w:tcPr>
          <w:p w14:paraId="0000005D">
            <w:pPr>
              <w:keepNext w:val="0"/>
              <w:keepLines w:val="0"/>
              <w:widowControl/>
              <w:suppressLineNumbers w:val="0"/>
              <w:jc w:val="left"/>
              <w:rPr>
                <w:rFonts w:hint="default" w:ascii="Times New Roman Regular" w:hAnsi="Times New Roman Regular" w:eastAsia="Times New Roman" w:cs="Times New Roman Regular"/>
                <w:sz w:val="24"/>
                <w:szCs w:val="24"/>
              </w:rPr>
            </w:pPr>
            <w:r>
              <w:rPr>
                <w:rFonts w:hint="default" w:ascii="Times New Roman Regular" w:hAnsi="Times New Roman Regular" w:eastAsia="SimSun" w:cs="Times New Roman Regular"/>
                <w:kern w:val="0"/>
                <w:sz w:val="24"/>
                <w:szCs w:val="24"/>
                <w:lang w:val="en-US" w:eastAsia="zh-CN" w:bidi="ar"/>
              </w:rPr>
              <w:t>Độ phức tạp thấp hơn, chủ yếu là tính toán và lưu trữ điểm sau khi hoàn thành công việc.</w:t>
            </w:r>
          </w:p>
        </w:tc>
      </w:tr>
    </w:tbl>
    <w:p w14:paraId="0000005E">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p>
    <w:tbl>
      <w:tblPr>
        <w:tblStyle w:val="23"/>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2DF4B7D3">
        <w:trPr>
          <w:tblHeader/>
        </w:trPr>
        <w:tc>
          <w:tcPr>
            <w:shd w:val="clear" w:color="auto" w:fill="8EAADB"/>
            <w:tcMar>
              <w:top w:w="60" w:type="dxa"/>
              <w:left w:w="60" w:type="dxa"/>
              <w:bottom w:w="60" w:type="dxa"/>
              <w:right w:w="60" w:type="dxa"/>
            </w:tcMar>
            <w:vAlign w:val="top"/>
          </w:tcPr>
          <w:p w14:paraId="0000005F">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Planning Poker (thẻ 3, 5, 5, 5, 13): đội nên làm gì tiếp theo?</w:t>
            </w:r>
          </w:p>
        </w:tc>
      </w:tr>
      <w:tr w14:paraId="4E183636">
        <w:trPr>
          <w:trHeight w:val="794" w:hRule="atLeast"/>
        </w:trPr>
        <w:tc>
          <w:tcPr>
            <w:shd w:val="clear" w:color="auto" w:fill="auto"/>
            <w:tcMar>
              <w:top w:w="60" w:type="dxa"/>
              <w:left w:w="60" w:type="dxa"/>
              <w:bottom w:w="60" w:type="dxa"/>
              <w:right w:w="60" w:type="dxa"/>
            </w:tcMar>
            <w:vAlign w:val="top"/>
          </w:tcPr>
          <w:p w14:paraId="00000060">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shd w:val="clear" w:fill="auto"/>
              </w:rPr>
            </w:pPr>
          </w:p>
        </w:tc>
      </w:tr>
    </w:tbl>
    <w:p w14:paraId="00000061">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shd w:val="clear" w:fill="auto"/>
        </w:rPr>
      </w:pPr>
    </w:p>
    <w:p w14:paraId="00000062">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tl w:val="0"/>
        </w:rPr>
        <w:t>3.7. Lập kế hoạch Sprint</w:t>
      </w:r>
    </w:p>
    <w:tbl>
      <w:tblPr>
        <w:tblStyle w:val="24"/>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47EB14F1">
        <w:trPr>
          <w:tblHeader/>
        </w:trPr>
        <w:tc>
          <w:tcPr>
            <w:shd w:val="clear" w:color="auto" w:fill="8EAADB"/>
            <w:tcMar>
              <w:top w:w="60" w:type="dxa"/>
              <w:left w:w="60" w:type="dxa"/>
              <w:bottom w:w="60" w:type="dxa"/>
              <w:right w:w="60" w:type="dxa"/>
            </w:tcMar>
            <w:vAlign w:val="top"/>
          </w:tcPr>
          <w:p w14:paraId="00000063">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64">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Trả lời</w:t>
            </w:r>
          </w:p>
        </w:tc>
      </w:tr>
      <w:tr w14:paraId="3854F0FE">
        <w:trPr>
          <w:trHeight w:val="624" w:hRule="atLeast"/>
        </w:trPr>
        <w:tc>
          <w:tcPr>
            <w:shd w:val="clear" w:color="auto" w:fill="auto"/>
            <w:tcMar>
              <w:top w:w="60" w:type="dxa"/>
              <w:left w:w="60" w:type="dxa"/>
              <w:bottom w:w="60" w:type="dxa"/>
              <w:right w:w="60" w:type="dxa"/>
            </w:tcMar>
            <w:vAlign w:val="top"/>
          </w:tcPr>
          <w:p w14:paraId="00000065">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tl w:val="0"/>
              </w:rPr>
              <w:t>Velocity trung bình</w:t>
            </w:r>
          </w:p>
        </w:tc>
        <w:tc>
          <w:tcPr>
            <w:shd w:val="clear" w:color="auto" w:fill="auto"/>
            <w:tcMar>
              <w:top w:w="60" w:type="dxa"/>
              <w:left w:w="60" w:type="dxa"/>
              <w:bottom w:w="60" w:type="dxa"/>
              <w:right w:w="60" w:type="dxa"/>
            </w:tcMar>
            <w:vAlign w:val="top"/>
          </w:tcPr>
          <w:p w14:paraId="0000006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rPr>
            </w:pPr>
          </w:p>
        </w:tc>
      </w:tr>
      <w:tr w14:paraId="616A04A4">
        <w:trPr>
          <w:trHeight w:val="624" w:hRule="atLeast"/>
        </w:trPr>
        <w:tc>
          <w:tcPr>
            <w:shd w:val="clear" w:color="auto" w:fill="auto"/>
            <w:tcMar>
              <w:top w:w="60" w:type="dxa"/>
              <w:left w:w="60" w:type="dxa"/>
              <w:bottom w:w="60" w:type="dxa"/>
              <w:right w:w="60" w:type="dxa"/>
            </w:tcMar>
            <w:vAlign w:val="top"/>
          </w:tcPr>
          <w:p w14:paraId="00000067">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tl w:val="0"/>
              </w:rPr>
              <w:t>Capacity Sprint 4 và số SP cam kết (trình bày phép tính)</w:t>
            </w:r>
          </w:p>
        </w:tc>
        <w:tc>
          <w:tcPr>
            <w:shd w:val="clear" w:color="auto" w:fill="auto"/>
            <w:tcMar>
              <w:top w:w="60" w:type="dxa"/>
              <w:left w:w="60" w:type="dxa"/>
              <w:bottom w:w="60" w:type="dxa"/>
              <w:right w:w="60" w:type="dxa"/>
            </w:tcMar>
            <w:vAlign w:val="top"/>
          </w:tcPr>
          <w:p w14:paraId="0000006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rPr>
            </w:pPr>
          </w:p>
        </w:tc>
      </w:tr>
      <w:tr w14:paraId="4C4D2785">
        <w:trPr>
          <w:trHeight w:val="624" w:hRule="atLeast"/>
        </w:trPr>
        <w:tc>
          <w:tcPr>
            <w:shd w:val="clear" w:color="auto" w:fill="auto"/>
            <w:tcMar>
              <w:top w:w="60" w:type="dxa"/>
              <w:left w:w="60" w:type="dxa"/>
              <w:bottom w:w="60" w:type="dxa"/>
              <w:right w:w="60" w:type="dxa"/>
            </w:tcMar>
            <w:vAlign w:val="top"/>
          </w:tcPr>
          <w:p w14:paraId="00000069">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tl w:val="0"/>
              </w:rPr>
              <w:t>Các story chọn (ghi mã) và tổng SP</w:t>
            </w:r>
          </w:p>
        </w:tc>
        <w:tc>
          <w:tcPr>
            <w:shd w:val="clear" w:color="auto" w:fill="auto"/>
            <w:tcMar>
              <w:top w:w="60" w:type="dxa"/>
              <w:left w:w="60" w:type="dxa"/>
              <w:bottom w:w="60" w:type="dxa"/>
              <w:right w:w="60" w:type="dxa"/>
            </w:tcMar>
            <w:vAlign w:val="top"/>
          </w:tcPr>
          <w:p w14:paraId="0000006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rPr>
            </w:pPr>
          </w:p>
        </w:tc>
      </w:tr>
      <w:tr w14:paraId="56B09096">
        <w:trPr>
          <w:trHeight w:val="624" w:hRule="atLeast"/>
        </w:trPr>
        <w:tc>
          <w:tcPr>
            <w:shd w:val="clear" w:color="auto" w:fill="auto"/>
            <w:tcMar>
              <w:top w:w="60" w:type="dxa"/>
              <w:left w:w="60" w:type="dxa"/>
              <w:bottom w:w="60" w:type="dxa"/>
              <w:right w:w="60" w:type="dxa"/>
            </w:tcMar>
            <w:vAlign w:val="top"/>
          </w:tcPr>
          <w:p w14:paraId="0000006B">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tl w:val="0"/>
              </w:rPr>
              <w:t>Sprint Goal (1 câu)</w:t>
            </w:r>
          </w:p>
        </w:tc>
        <w:tc>
          <w:tcPr>
            <w:shd w:val="clear" w:color="auto" w:fill="auto"/>
            <w:tcMar>
              <w:top w:w="60" w:type="dxa"/>
              <w:left w:w="60" w:type="dxa"/>
              <w:bottom w:w="60" w:type="dxa"/>
              <w:right w:w="60" w:type="dxa"/>
            </w:tcMar>
            <w:vAlign w:val="top"/>
          </w:tcPr>
          <w:p w14:paraId="0000006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rPr>
            </w:pPr>
          </w:p>
        </w:tc>
      </w:tr>
    </w:tbl>
    <w:p w14:paraId="0000006D">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p>
    <w:p w14:paraId="0000006E">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tl w:val="0"/>
        </w:rPr>
        <w:t>3.8. Phân rã công việc – story B3</w:t>
      </w:r>
    </w:p>
    <w:tbl>
      <w:tblPr>
        <w:tblStyle w:val="25"/>
        <w:tblW w:w="9022"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4962"/>
        <w:gridCol w:w="2256"/>
        <w:gridCol w:w="1804"/>
      </w:tblGrid>
      <w:tr w14:paraId="23FD5104">
        <w:trPr>
          <w:tblHeader/>
        </w:trPr>
        <w:tc>
          <w:tcPr>
            <w:shd w:val="clear" w:color="auto" w:fill="8EAADB"/>
            <w:tcMar>
              <w:top w:w="60" w:type="dxa"/>
              <w:left w:w="60" w:type="dxa"/>
              <w:bottom w:w="60" w:type="dxa"/>
              <w:right w:w="60" w:type="dxa"/>
            </w:tcMar>
            <w:vAlign w:val="top"/>
          </w:tcPr>
          <w:p w14:paraId="0000006F">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Task cụ thể</w:t>
            </w:r>
          </w:p>
        </w:tc>
        <w:tc>
          <w:tcPr>
            <w:shd w:val="clear" w:color="auto" w:fill="8EAADB"/>
            <w:tcMar>
              <w:top w:w="60" w:type="dxa"/>
              <w:left w:w="60" w:type="dxa"/>
              <w:bottom w:w="60" w:type="dxa"/>
              <w:right w:w="60" w:type="dxa"/>
            </w:tcMar>
            <w:vAlign w:val="top"/>
          </w:tcPr>
          <w:p w14:paraId="00000070">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Nhóm công việc</w:t>
            </w:r>
          </w:p>
        </w:tc>
        <w:tc>
          <w:tcPr>
            <w:shd w:val="clear" w:color="auto" w:fill="8EAADB"/>
            <w:tcMar>
              <w:top w:w="60" w:type="dxa"/>
              <w:left w:w="60" w:type="dxa"/>
              <w:bottom w:w="60" w:type="dxa"/>
              <w:right w:w="60" w:type="dxa"/>
            </w:tcMar>
            <w:vAlign w:val="top"/>
          </w:tcPr>
          <w:p w14:paraId="00000071">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Ước lượng (giờ)</w:t>
            </w:r>
          </w:p>
        </w:tc>
      </w:tr>
      <w:tr w14:paraId="3E33C7F4">
        <w:trPr>
          <w:trHeight w:val="510" w:hRule="atLeast"/>
        </w:trPr>
        <w:tc>
          <w:tcPr>
            <w:shd w:val="clear" w:color="auto" w:fill="auto"/>
            <w:tcMar>
              <w:top w:w="60" w:type="dxa"/>
              <w:left w:w="60" w:type="dxa"/>
              <w:bottom w:w="60" w:type="dxa"/>
              <w:right w:w="60" w:type="dxa"/>
            </w:tcMar>
            <w:vAlign w:val="top"/>
          </w:tcPr>
          <w:p w14:paraId="0000007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shd w:val="clear" w:fill="auto"/>
                <w:lang w:val="vi-VN"/>
              </w:rPr>
            </w:pPr>
            <w:r>
              <w:rPr>
                <w:rFonts w:hint="default" w:ascii="Times New Roman Regular" w:hAnsi="Times New Roman Regular" w:eastAsia="Times New Roman" w:cs="Times New Roman Regular"/>
                <w:sz w:val="24"/>
                <w:szCs w:val="24"/>
                <w:shd w:val="clear" w:fill="auto"/>
                <w:lang w:val="vi-VN"/>
              </w:rPr>
              <w:t>Hoàn thành giao diện tương tác khi nhân viên bảo trì truy cập vào xem phiếu sự cố.</w:t>
            </w:r>
          </w:p>
        </w:tc>
        <w:tc>
          <w:tcPr>
            <w:shd w:val="clear" w:color="auto" w:fill="auto"/>
            <w:tcMar>
              <w:top w:w="60" w:type="dxa"/>
              <w:left w:w="60" w:type="dxa"/>
              <w:bottom w:w="60" w:type="dxa"/>
              <w:right w:w="60" w:type="dxa"/>
            </w:tcMar>
            <w:vAlign w:val="top"/>
          </w:tcPr>
          <w:p w14:paraId="0000007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shd w:val="clear" w:fill="auto"/>
                <w:lang w:val="vi-VN"/>
              </w:rPr>
            </w:pPr>
            <w:r>
              <w:rPr>
                <w:rFonts w:hint="default" w:ascii="Times New Roman Regular" w:hAnsi="Times New Roman Regular" w:eastAsia="Times New Roman" w:cs="Times New Roman Regular"/>
                <w:sz w:val="24"/>
                <w:szCs w:val="24"/>
                <w:shd w:val="clear" w:fill="auto"/>
                <w:lang w:val="vi-VN"/>
              </w:rPr>
              <w:t>UI/UX</w:t>
            </w:r>
          </w:p>
        </w:tc>
        <w:tc>
          <w:tcPr>
            <w:shd w:val="clear" w:color="auto" w:fill="auto"/>
            <w:tcMar>
              <w:top w:w="60" w:type="dxa"/>
              <w:left w:w="60" w:type="dxa"/>
              <w:bottom w:w="60" w:type="dxa"/>
              <w:right w:w="60" w:type="dxa"/>
            </w:tcMar>
            <w:vAlign w:val="top"/>
          </w:tcPr>
          <w:p w14:paraId="00000074">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shd w:val="clear" w:fill="auto"/>
                <w:lang w:val="vi-VN"/>
              </w:rPr>
            </w:pPr>
            <w:r>
              <w:rPr>
                <w:rFonts w:hint="default" w:ascii="Times New Roman Regular" w:hAnsi="Times New Roman Regular" w:eastAsia="Times New Roman" w:cs="Times New Roman Regular"/>
                <w:sz w:val="24"/>
                <w:szCs w:val="24"/>
                <w:shd w:val="clear" w:fill="auto"/>
                <w:lang w:val="vi-VN"/>
              </w:rPr>
              <w:t>5 giờ</w:t>
            </w:r>
          </w:p>
        </w:tc>
      </w:tr>
      <w:tr w14:paraId="35A8397A">
        <w:trPr>
          <w:trHeight w:val="510" w:hRule="atLeast"/>
        </w:trPr>
        <w:tc>
          <w:tcPr>
            <w:shd w:val="clear" w:color="auto" w:fill="auto"/>
            <w:tcMar>
              <w:top w:w="60" w:type="dxa"/>
              <w:left w:w="60" w:type="dxa"/>
              <w:bottom w:w="60" w:type="dxa"/>
              <w:right w:w="60" w:type="dxa"/>
            </w:tcMar>
            <w:vAlign w:val="top"/>
          </w:tcPr>
          <w:p w14:paraId="00000075">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shd w:val="clear" w:fill="auto"/>
                <w:lang w:val="vi-VN"/>
              </w:rPr>
            </w:pPr>
            <w:r>
              <w:rPr>
                <w:rFonts w:hint="default" w:ascii="Times New Roman Regular" w:hAnsi="Times New Roman Regular" w:eastAsia="Times New Roman" w:cs="Times New Roman Regular"/>
                <w:sz w:val="24"/>
                <w:szCs w:val="24"/>
                <w:shd w:val="clear" w:fill="auto"/>
                <w:lang w:val="vi-VN"/>
              </w:rPr>
              <w:t>Lập trình API để truy xuất được các thông tin chi tiết có trong phiếu sự cố.</w:t>
            </w:r>
          </w:p>
        </w:tc>
        <w:tc>
          <w:tcPr>
            <w:shd w:val="clear" w:color="auto" w:fill="auto"/>
            <w:tcMar>
              <w:top w:w="60" w:type="dxa"/>
              <w:left w:w="60" w:type="dxa"/>
              <w:bottom w:w="60" w:type="dxa"/>
              <w:right w:w="60" w:type="dxa"/>
            </w:tcMar>
            <w:vAlign w:val="top"/>
          </w:tcPr>
          <w:p w14:paraId="00000076">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shd w:val="clear" w:fill="auto"/>
                <w:lang w:val="vi-VN"/>
              </w:rPr>
            </w:pPr>
            <w:r>
              <w:rPr>
                <w:rFonts w:hint="default" w:ascii="Times New Roman Regular" w:hAnsi="Times New Roman Regular" w:eastAsia="Times New Roman" w:cs="Times New Roman Regular"/>
                <w:sz w:val="24"/>
                <w:szCs w:val="24"/>
                <w:shd w:val="clear" w:fill="auto"/>
                <w:lang w:val="vi-VN"/>
              </w:rPr>
              <w:t>Development</w:t>
            </w:r>
          </w:p>
        </w:tc>
        <w:tc>
          <w:tcPr>
            <w:shd w:val="clear" w:color="auto" w:fill="auto"/>
            <w:tcMar>
              <w:top w:w="60" w:type="dxa"/>
              <w:left w:w="60" w:type="dxa"/>
              <w:bottom w:w="60" w:type="dxa"/>
              <w:right w:w="60" w:type="dxa"/>
            </w:tcMar>
            <w:vAlign w:val="top"/>
          </w:tcPr>
          <w:p w14:paraId="00000077">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shd w:val="clear" w:fill="auto"/>
                <w:lang w:val="vi-VN"/>
              </w:rPr>
            </w:pPr>
            <w:r>
              <w:rPr>
                <w:rFonts w:hint="default" w:ascii="Times New Roman Regular" w:hAnsi="Times New Roman Regular" w:eastAsia="Times New Roman" w:cs="Times New Roman Regular"/>
                <w:sz w:val="24"/>
                <w:szCs w:val="24"/>
                <w:shd w:val="clear" w:fill="auto"/>
                <w:lang w:val="vi-VN"/>
              </w:rPr>
              <w:t>8 giờ</w:t>
            </w:r>
          </w:p>
        </w:tc>
      </w:tr>
      <w:tr w14:paraId="652801EA">
        <w:trPr>
          <w:trHeight w:val="510" w:hRule="atLeast"/>
        </w:trPr>
        <w:tc>
          <w:tcPr>
            <w:shd w:val="clear" w:color="auto" w:fill="auto"/>
            <w:tcMar>
              <w:top w:w="60" w:type="dxa"/>
              <w:left w:w="60" w:type="dxa"/>
              <w:bottom w:w="60" w:type="dxa"/>
              <w:right w:w="60" w:type="dxa"/>
            </w:tcMar>
            <w:vAlign w:val="top"/>
          </w:tcPr>
          <w:p w14:paraId="00000078">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shd w:val="clear" w:fill="auto"/>
                <w:lang w:val="vi-VN"/>
              </w:rPr>
            </w:pPr>
            <w:r>
              <w:rPr>
                <w:rFonts w:hint="default" w:ascii="Times New Roman Regular" w:hAnsi="Times New Roman Regular" w:eastAsia="Times New Roman" w:cs="Times New Roman Regular"/>
                <w:sz w:val="24"/>
                <w:szCs w:val="24"/>
                <w:shd w:val="clear" w:fill="auto"/>
                <w:lang w:val="vi-VN"/>
              </w:rPr>
              <w:t>Thêm test case cho tất cả chức năng, rà soát các lỗi còn lại.</w:t>
            </w:r>
          </w:p>
        </w:tc>
        <w:tc>
          <w:tcPr>
            <w:shd w:val="clear" w:color="auto" w:fill="auto"/>
            <w:tcMar>
              <w:top w:w="60" w:type="dxa"/>
              <w:left w:w="60" w:type="dxa"/>
              <w:bottom w:w="60" w:type="dxa"/>
              <w:right w:w="60" w:type="dxa"/>
            </w:tcMar>
            <w:vAlign w:val="top"/>
          </w:tcPr>
          <w:p w14:paraId="00000079">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shd w:val="clear" w:fill="auto"/>
                <w:lang w:val="vi-VN"/>
              </w:rPr>
            </w:pPr>
            <w:r>
              <w:rPr>
                <w:rFonts w:hint="default" w:ascii="Times New Roman Regular" w:hAnsi="Times New Roman Regular" w:eastAsia="Times New Roman" w:cs="Times New Roman Regular"/>
                <w:sz w:val="24"/>
                <w:szCs w:val="24"/>
                <w:shd w:val="clear" w:fill="auto"/>
                <w:lang w:val="vi-VN"/>
              </w:rPr>
              <w:t>Testing</w:t>
            </w:r>
          </w:p>
        </w:tc>
        <w:tc>
          <w:tcPr>
            <w:shd w:val="clear" w:color="auto" w:fill="auto"/>
            <w:tcMar>
              <w:top w:w="60" w:type="dxa"/>
              <w:left w:w="60" w:type="dxa"/>
              <w:bottom w:w="60" w:type="dxa"/>
              <w:right w:w="60" w:type="dxa"/>
            </w:tcMar>
            <w:vAlign w:val="top"/>
          </w:tcPr>
          <w:p w14:paraId="0000007A">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shd w:val="clear" w:fill="auto"/>
                <w:lang w:val="vi-VN"/>
              </w:rPr>
            </w:pPr>
            <w:r>
              <w:rPr>
                <w:rFonts w:hint="default" w:ascii="Times New Roman Regular" w:hAnsi="Times New Roman Regular" w:eastAsia="Times New Roman" w:cs="Times New Roman Regular"/>
                <w:sz w:val="24"/>
                <w:szCs w:val="24"/>
                <w:shd w:val="clear" w:fill="auto"/>
                <w:lang w:val="vi-VN"/>
              </w:rPr>
              <w:t>4 giờ</w:t>
            </w:r>
          </w:p>
        </w:tc>
      </w:tr>
      <w:tr w14:paraId="33A189C3">
        <w:trPr>
          <w:trHeight w:val="510" w:hRule="atLeast"/>
        </w:trPr>
        <w:tc>
          <w:tcPr>
            <w:shd w:val="clear" w:color="auto" w:fill="auto"/>
            <w:tcMar>
              <w:top w:w="60" w:type="dxa"/>
              <w:left w:w="60" w:type="dxa"/>
              <w:bottom w:w="60" w:type="dxa"/>
              <w:right w:w="60" w:type="dxa"/>
            </w:tcMar>
            <w:vAlign w:val="top"/>
          </w:tcPr>
          <w:p w14:paraId="0000007B">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tl w:val="0"/>
              </w:rPr>
              <w:t>Tổng giờ công</w:t>
            </w:r>
          </w:p>
        </w:tc>
        <w:tc>
          <w:tcPr>
            <w:shd w:val="clear" w:color="auto" w:fill="auto"/>
            <w:tcMar>
              <w:top w:w="60" w:type="dxa"/>
              <w:left w:w="60" w:type="dxa"/>
              <w:bottom w:w="60" w:type="dxa"/>
              <w:right w:w="60" w:type="dxa"/>
            </w:tcMar>
            <w:vAlign w:val="top"/>
          </w:tcPr>
          <w:p w14:paraId="0000007C">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rPr>
            </w:pPr>
          </w:p>
        </w:tc>
        <w:tc>
          <w:tcPr>
            <w:shd w:val="clear" w:color="auto" w:fill="auto"/>
            <w:tcMar>
              <w:top w:w="60" w:type="dxa"/>
              <w:left w:w="60" w:type="dxa"/>
              <w:bottom w:w="60" w:type="dxa"/>
              <w:right w:w="60" w:type="dxa"/>
            </w:tcMar>
            <w:vAlign w:val="top"/>
          </w:tcPr>
          <w:p w14:paraId="0000007D">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lang w:val="vi-VN"/>
              </w:rPr>
            </w:pPr>
            <w:r>
              <w:rPr>
                <w:rFonts w:hint="default" w:ascii="Times New Roman Regular" w:hAnsi="Times New Roman Regular" w:eastAsia="Times New Roman" w:cs="Times New Roman Regular"/>
                <w:sz w:val="24"/>
                <w:szCs w:val="24"/>
                <w:lang w:val="vi-VN"/>
              </w:rPr>
              <w:t>17 giờ</w:t>
            </w:r>
          </w:p>
        </w:tc>
      </w:tr>
    </w:tbl>
    <w:p w14:paraId="0000007E">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p>
    <w:p w14:paraId="0000007F">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tl w:val="0"/>
        </w:rPr>
        <w:t>3.9. Phân tích Burndown Chart</w:t>
      </w:r>
    </w:p>
    <w:tbl>
      <w:tblPr>
        <w:tblStyle w:val="26"/>
        <w:tblW w:w="9018"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3156"/>
        <w:gridCol w:w="5862"/>
      </w:tblGrid>
      <w:tr w14:paraId="600E0E37">
        <w:trPr>
          <w:tblHeader/>
        </w:trPr>
        <w:tc>
          <w:tcPr>
            <w:shd w:val="clear" w:color="auto" w:fill="8EAADB"/>
            <w:tcMar>
              <w:top w:w="60" w:type="dxa"/>
              <w:left w:w="60" w:type="dxa"/>
              <w:bottom w:w="60" w:type="dxa"/>
              <w:right w:w="60" w:type="dxa"/>
            </w:tcMar>
            <w:vAlign w:val="top"/>
          </w:tcPr>
          <w:p w14:paraId="00000080">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Nội dung</w:t>
            </w:r>
          </w:p>
        </w:tc>
        <w:tc>
          <w:tcPr>
            <w:shd w:val="clear" w:color="auto" w:fill="8EAADB"/>
            <w:tcMar>
              <w:top w:w="60" w:type="dxa"/>
              <w:left w:w="60" w:type="dxa"/>
              <w:bottom w:w="60" w:type="dxa"/>
              <w:right w:w="60" w:type="dxa"/>
            </w:tcMar>
            <w:vAlign w:val="top"/>
          </w:tcPr>
          <w:p w14:paraId="00000081">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Trả lời</w:t>
            </w:r>
          </w:p>
        </w:tc>
      </w:tr>
      <w:tr w14:paraId="0BBACAEB">
        <w:trPr>
          <w:trHeight w:val="794" w:hRule="atLeast"/>
        </w:trPr>
        <w:tc>
          <w:tcPr>
            <w:shd w:val="clear" w:color="auto" w:fill="auto"/>
            <w:tcMar>
              <w:top w:w="60" w:type="dxa"/>
              <w:left w:w="60" w:type="dxa"/>
              <w:bottom w:w="60" w:type="dxa"/>
              <w:right w:w="60" w:type="dxa"/>
            </w:tcMar>
            <w:vAlign w:val="top"/>
          </w:tcPr>
          <w:p w14:paraId="00000082">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tl w:val="0"/>
              </w:rPr>
              <w:t>Ngày 4: thực tế, lý tưởng, chênh lệch, kết luận</w:t>
            </w:r>
          </w:p>
        </w:tc>
        <w:tc>
          <w:tcPr>
            <w:shd w:val="clear" w:color="auto" w:fill="auto"/>
            <w:tcMar>
              <w:top w:w="60" w:type="dxa"/>
              <w:left w:w="60" w:type="dxa"/>
              <w:bottom w:w="60" w:type="dxa"/>
              <w:right w:w="60" w:type="dxa"/>
            </w:tcMar>
            <w:vAlign w:val="top"/>
          </w:tcPr>
          <w:p w14:paraId="00000083">
            <w:pPr>
              <w:keepNext w:val="0"/>
              <w:keepLines w:val="0"/>
              <w:widowControl/>
              <w:suppressLineNumbers w:val="0"/>
              <w:jc w:val="left"/>
              <w:rPr>
                <w:rFonts w:hint="default" w:ascii="Times New Roman Regular" w:hAnsi="Times New Roman Regular" w:eastAsia="Times New Roman" w:cs="Times New Roman Regular"/>
                <w:sz w:val="24"/>
                <w:szCs w:val="24"/>
              </w:rPr>
            </w:pPr>
            <w:r>
              <w:rPr>
                <w:rFonts w:hint="default" w:ascii="Times New Roman Regular" w:hAnsi="Times New Roman Regular" w:eastAsia="SimSun" w:cs="Times New Roman Regular"/>
                <w:kern w:val="0"/>
                <w:sz w:val="24"/>
                <w:szCs w:val="24"/>
                <w:lang w:val="en-US" w:eastAsia="zh-CN" w:bidi="ar"/>
              </w:rPr>
              <w:t>Đường thực tế nằm trên đường lý tưởng</w:t>
            </w:r>
            <w:r>
              <w:rPr>
                <w:rFonts w:hint="default" w:ascii="Times New Roman Regular" w:hAnsi="Times New Roman Regular" w:eastAsia="SimSun" w:cs="Times New Roman Regular"/>
                <w:kern w:val="0"/>
                <w:sz w:val="24"/>
                <w:szCs w:val="24"/>
                <w:lang w:val="vi-VN" w:eastAsia="zh-CN" w:bidi="ar"/>
              </w:rPr>
              <w:t>. T</w:t>
            </w:r>
            <w:r>
              <w:rPr>
                <w:rFonts w:hint="default" w:ascii="Times New Roman Regular" w:hAnsi="Times New Roman Regular" w:eastAsia="SimSun" w:cs="Times New Roman Regular"/>
                <w:kern w:val="0"/>
                <w:sz w:val="24"/>
                <w:szCs w:val="24"/>
                <w:lang w:val="en-US" w:eastAsia="zh-CN" w:bidi="ar"/>
              </w:rPr>
              <w:t>iến độ đang bị chậm so với kế hoạch ban đầu.</w:t>
            </w:r>
          </w:p>
        </w:tc>
      </w:tr>
      <w:tr w14:paraId="685A5430">
        <w:trPr>
          <w:trHeight w:val="794" w:hRule="atLeast"/>
        </w:trPr>
        <w:tc>
          <w:tcPr>
            <w:shd w:val="clear" w:color="auto" w:fill="auto"/>
            <w:tcMar>
              <w:top w:w="60" w:type="dxa"/>
              <w:left w:w="60" w:type="dxa"/>
              <w:bottom w:w="60" w:type="dxa"/>
              <w:right w:w="60" w:type="dxa"/>
            </w:tcMar>
            <w:vAlign w:val="top"/>
          </w:tcPr>
          <w:p w14:paraId="00000084">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r>
              <w:rPr>
                <w:rFonts w:hint="default" w:ascii="Times New Roman Regular" w:hAnsi="Times New Roman Regular" w:eastAsia="Times New Roman" w:cs="Times New Roman Regular"/>
                <w:sz w:val="24"/>
                <w:szCs w:val="24"/>
                <w:rtl w:val="0"/>
              </w:rPr>
              <w:t>Dấu hiệu bất thường và rủi ro</w:t>
            </w:r>
          </w:p>
        </w:tc>
        <w:tc>
          <w:tcPr>
            <w:shd w:val="clear" w:color="auto" w:fill="auto"/>
            <w:tcMar>
              <w:top w:w="60" w:type="dxa"/>
              <w:left w:w="60" w:type="dxa"/>
              <w:bottom w:w="60" w:type="dxa"/>
              <w:right w:w="60" w:type="dxa"/>
            </w:tcMar>
            <w:vAlign w:val="top"/>
          </w:tcPr>
          <w:p w14:paraId="00000085">
            <w:pPr>
              <w:keepNext w:val="0"/>
              <w:keepLines w:val="0"/>
              <w:widowControl/>
              <w:suppressLineNumbers w:val="0"/>
              <w:jc w:val="left"/>
              <w:rPr>
                <w:rFonts w:hint="default" w:ascii="Times New Roman Regular" w:hAnsi="Times New Roman Regular" w:eastAsia="Times New Roman" w:cs="Times New Roman Regular"/>
                <w:sz w:val="24"/>
                <w:szCs w:val="24"/>
              </w:rPr>
            </w:pPr>
            <w:r>
              <w:rPr>
                <w:rFonts w:hint="default" w:ascii="Times New Roman Regular" w:hAnsi="Times New Roman Regular" w:eastAsia="SimSun" w:cs="Times New Roman Regular"/>
                <w:kern w:val="0"/>
                <w:sz w:val="24"/>
                <w:szCs w:val="24"/>
                <w:lang w:val="en-US" w:eastAsia="zh-CN" w:bidi="ar"/>
              </w:rPr>
              <w:t>Công việc còn tồn đọng nhiều, nguy cơ không hoàn thành đúng Sprint Goal nếu không có giải pháp điều chỉnh kịp thời.</w:t>
            </w:r>
          </w:p>
        </w:tc>
      </w:tr>
    </w:tbl>
    <w:p w14:paraId="00000086">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rPr>
      </w:pPr>
    </w:p>
    <w:p w14:paraId="00000087">
      <w:pPr>
        <w:keepNext/>
        <w:pBdr>
          <w:top w:val="none" w:color="auto" w:sz="0" w:space="0"/>
          <w:left w:val="none" w:color="auto" w:sz="0" w:space="0"/>
          <w:bottom w:val="none" w:color="auto" w:sz="0" w:space="0"/>
          <w:right w:val="none" w:color="auto" w:sz="0" w:space="0"/>
          <w:between w:val="none" w:color="auto" w:sz="0" w:space="0"/>
        </w:pBdr>
        <w:shd w:val="clear" w:fill="auto"/>
        <w:spacing w:before="160" w:after="80"/>
        <w:rPr>
          <w:rFonts w:hint="default" w:ascii="Times New Roman Regular" w:hAnsi="Times New Roman Regular" w:eastAsia="Times New Roman" w:cs="Times New Roman Regular"/>
          <w:b/>
          <w:bCs/>
          <w:sz w:val="24"/>
          <w:szCs w:val="24"/>
        </w:rPr>
      </w:pPr>
      <w:r>
        <w:rPr>
          <w:rFonts w:hint="default" w:ascii="Times New Roman Regular" w:hAnsi="Times New Roman Regular" w:eastAsia="Times New Roman" w:cs="Times New Roman Regular"/>
          <w:b/>
          <w:bCs/>
          <w:sz w:val="24"/>
          <w:szCs w:val="24"/>
          <w:rtl w:val="0"/>
        </w:rPr>
        <w:t>3.10. Sprint Review</w:t>
      </w:r>
    </w:p>
    <w:tbl>
      <w:tblPr>
        <w:tblStyle w:val="27"/>
        <w:tblW w:w="9024"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2256"/>
        <w:gridCol w:w="2256"/>
        <w:gridCol w:w="2256"/>
        <w:gridCol w:w="2256"/>
      </w:tblGrid>
      <w:tr w14:paraId="0BC04656">
        <w:trPr>
          <w:tblHeader/>
        </w:trPr>
        <w:tc>
          <w:tcPr>
            <w:shd w:val="clear" w:color="auto" w:fill="8EAADB"/>
            <w:tcMar>
              <w:top w:w="60" w:type="dxa"/>
              <w:left w:w="60" w:type="dxa"/>
              <w:bottom w:w="60" w:type="dxa"/>
              <w:right w:w="60" w:type="dxa"/>
            </w:tcMar>
            <w:vAlign w:val="top"/>
          </w:tcPr>
          <w:p w14:paraId="00000088">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Hoạt động a</w:t>
            </w:r>
          </w:p>
        </w:tc>
        <w:tc>
          <w:tcPr>
            <w:shd w:val="clear" w:color="auto" w:fill="8EAADB"/>
            <w:tcMar>
              <w:top w:w="60" w:type="dxa"/>
              <w:left w:w="60" w:type="dxa"/>
              <w:bottom w:w="60" w:type="dxa"/>
              <w:right w:w="60" w:type="dxa"/>
            </w:tcMar>
            <w:vAlign w:val="top"/>
          </w:tcPr>
          <w:p w14:paraId="00000089">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Hoạt động b</w:t>
            </w:r>
          </w:p>
        </w:tc>
        <w:tc>
          <w:tcPr>
            <w:shd w:val="clear" w:color="auto" w:fill="8EAADB"/>
            <w:tcMar>
              <w:top w:w="60" w:type="dxa"/>
              <w:left w:w="60" w:type="dxa"/>
              <w:bottom w:w="60" w:type="dxa"/>
              <w:right w:w="60" w:type="dxa"/>
            </w:tcMar>
            <w:vAlign w:val="top"/>
          </w:tcPr>
          <w:p w14:paraId="0000008A">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Hoạt động c</w:t>
            </w:r>
          </w:p>
        </w:tc>
        <w:tc>
          <w:tcPr>
            <w:shd w:val="clear" w:color="auto" w:fill="8EAADB"/>
            <w:tcMar>
              <w:top w:w="60" w:type="dxa"/>
              <w:left w:w="60" w:type="dxa"/>
              <w:bottom w:w="60" w:type="dxa"/>
              <w:right w:w="60" w:type="dxa"/>
            </w:tcMar>
            <w:vAlign w:val="top"/>
          </w:tcPr>
          <w:p w14:paraId="0000008B">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Hoạt động d</w:t>
            </w:r>
          </w:p>
        </w:tc>
      </w:tr>
      <w:tr w14:paraId="61F8472B">
        <w:trPr>
          <w:trHeight w:val="510" w:hRule="atLeast"/>
        </w:trPr>
        <w:tc>
          <w:tcPr>
            <w:shd w:val="clear" w:color="auto" w:fill="auto"/>
            <w:tcMar>
              <w:top w:w="60" w:type="dxa"/>
              <w:left w:w="60" w:type="dxa"/>
              <w:bottom w:w="60" w:type="dxa"/>
              <w:right w:w="60" w:type="dxa"/>
            </w:tcMar>
            <w:vAlign w:val="top"/>
          </w:tcPr>
          <w:p w14:paraId="0000008C">
            <w:pPr>
              <w:keepNext w:val="0"/>
              <w:keepLines w:val="0"/>
              <w:widowControl/>
              <w:suppressLineNumbers w:val="0"/>
              <w:jc w:val="left"/>
              <w:rPr>
                <w:rFonts w:hint="default" w:ascii="Times New Roman Regular" w:hAnsi="Times New Roman Regular" w:eastAsia="Times New Roman" w:cs="Times New Roman Regular"/>
                <w:sz w:val="24"/>
                <w:szCs w:val="24"/>
                <w:shd w:val="clear" w:fill="auto"/>
              </w:rPr>
            </w:pPr>
            <w:r>
              <w:rPr>
                <w:rFonts w:hint="default" w:ascii="Times New Roman Regular" w:hAnsi="Times New Roman Regular" w:eastAsia="SimSun" w:cs="Times New Roman Regular"/>
                <w:kern w:val="0"/>
                <w:sz w:val="24"/>
                <w:szCs w:val="24"/>
                <w:lang w:val="en-US" w:eastAsia="zh-CN" w:bidi="ar"/>
              </w:rPr>
              <w:t>Demo sản phẩm</w:t>
            </w:r>
          </w:p>
        </w:tc>
        <w:tc>
          <w:tcPr>
            <w:shd w:val="clear" w:color="auto" w:fill="auto"/>
            <w:tcMar>
              <w:top w:w="60" w:type="dxa"/>
              <w:left w:w="60" w:type="dxa"/>
              <w:bottom w:w="60" w:type="dxa"/>
              <w:right w:w="60" w:type="dxa"/>
            </w:tcMar>
            <w:vAlign w:val="top"/>
          </w:tcPr>
          <w:p w14:paraId="0000008D">
            <w:pPr>
              <w:keepNext w:val="0"/>
              <w:keepLines w:val="0"/>
              <w:widowControl/>
              <w:suppressLineNumbers w:val="0"/>
              <w:jc w:val="left"/>
              <w:rPr>
                <w:rFonts w:hint="default" w:ascii="Times New Roman Regular" w:hAnsi="Times New Roman Regular" w:eastAsia="Times New Roman" w:cs="Times New Roman Regular"/>
                <w:sz w:val="24"/>
                <w:szCs w:val="24"/>
                <w:shd w:val="clear" w:fill="auto"/>
              </w:rPr>
            </w:pPr>
            <w:r>
              <w:rPr>
                <w:rFonts w:hint="default" w:ascii="Times New Roman Regular" w:hAnsi="Times New Roman Regular" w:eastAsia="SimSun" w:cs="Times New Roman Regular"/>
                <w:kern w:val="0"/>
                <w:sz w:val="24"/>
                <w:szCs w:val="24"/>
                <w:lang w:val="en-US" w:eastAsia="zh-CN" w:bidi="ar"/>
              </w:rPr>
              <w:t>Thảo luận tiến độ</w:t>
            </w:r>
          </w:p>
        </w:tc>
        <w:tc>
          <w:tcPr>
            <w:shd w:val="clear" w:color="auto" w:fill="auto"/>
            <w:tcMar>
              <w:top w:w="60" w:type="dxa"/>
              <w:left w:w="60" w:type="dxa"/>
              <w:bottom w:w="60" w:type="dxa"/>
              <w:right w:w="60" w:type="dxa"/>
            </w:tcMar>
            <w:vAlign w:val="top"/>
          </w:tcPr>
          <w:p w14:paraId="0000008E">
            <w:pPr>
              <w:keepNext w:val="0"/>
              <w:keepLines w:val="0"/>
              <w:widowControl/>
              <w:suppressLineNumbers w:val="0"/>
              <w:jc w:val="left"/>
              <w:rPr>
                <w:rFonts w:hint="default" w:ascii="Times New Roman Regular" w:hAnsi="Times New Roman Regular" w:eastAsia="Times New Roman" w:cs="Times New Roman Regular"/>
                <w:sz w:val="24"/>
                <w:szCs w:val="24"/>
                <w:shd w:val="clear" w:fill="auto"/>
              </w:rPr>
            </w:pPr>
            <w:r>
              <w:rPr>
                <w:rFonts w:hint="default" w:ascii="Times New Roman Regular" w:hAnsi="Times New Roman Regular" w:eastAsia="SimSun" w:cs="Times New Roman Regular"/>
                <w:b/>
                <w:bCs/>
                <w:kern w:val="0"/>
                <w:sz w:val="24"/>
                <w:szCs w:val="24"/>
                <w:lang w:val="en-US" w:eastAsia="zh-CN" w:bidi="ar"/>
              </w:rPr>
              <w:t>Cập nhật Backlog</w:t>
            </w:r>
          </w:p>
        </w:tc>
        <w:tc>
          <w:tcPr>
            <w:shd w:val="clear" w:color="auto" w:fill="auto"/>
            <w:tcMar>
              <w:top w:w="60" w:type="dxa"/>
              <w:left w:w="60" w:type="dxa"/>
              <w:bottom w:w="60" w:type="dxa"/>
              <w:right w:w="60" w:type="dxa"/>
            </w:tcMar>
            <w:vAlign w:val="top"/>
          </w:tcPr>
          <w:p w14:paraId="0000008F">
            <w:pPr>
              <w:keepNext w:val="0"/>
              <w:keepLines w:val="0"/>
              <w:widowControl/>
              <w:suppressLineNumbers w:val="0"/>
              <w:jc w:val="left"/>
              <w:rPr>
                <w:rFonts w:hint="default" w:ascii="Times New Roman Regular" w:hAnsi="Times New Roman Regular" w:eastAsia="Times New Roman" w:cs="Times New Roman Regular"/>
                <w:sz w:val="24"/>
                <w:szCs w:val="24"/>
                <w:shd w:val="clear" w:fill="auto"/>
              </w:rPr>
            </w:pPr>
            <w:r>
              <w:rPr>
                <w:rFonts w:hint="default" w:ascii="Times New Roman Regular" w:hAnsi="Times New Roman Regular" w:eastAsia="SimSun" w:cs="Times New Roman Regular"/>
                <w:b/>
                <w:bCs/>
                <w:kern w:val="0"/>
                <w:sz w:val="24"/>
                <w:szCs w:val="24"/>
                <w:lang w:val="en-US" w:eastAsia="zh-CN" w:bidi="ar"/>
              </w:rPr>
              <w:t>Thảo luận kế hoạch tiếp</w:t>
            </w:r>
          </w:p>
        </w:tc>
      </w:tr>
    </w:tbl>
    <w:p w14:paraId="00000090">
      <w:pPr>
        <w:pBdr>
          <w:top w:val="none" w:color="auto" w:sz="0" w:space="0"/>
          <w:left w:val="none" w:color="auto" w:sz="0" w:space="0"/>
          <w:bottom w:val="none" w:color="auto" w:sz="0" w:space="0"/>
          <w:right w:val="none" w:color="auto" w:sz="0" w:space="0"/>
          <w:between w:val="none" w:color="auto" w:sz="0" w:space="0"/>
        </w:pBdr>
        <w:shd w:val="clear" w:fill="auto"/>
        <w:rPr>
          <w:rFonts w:hint="default" w:ascii="Times New Roman Regular" w:hAnsi="Times New Roman Regular" w:eastAsia="Times New Roman" w:cs="Times New Roman Regular"/>
          <w:sz w:val="24"/>
          <w:szCs w:val="24"/>
          <w:shd w:val="clear" w:fill="auto"/>
        </w:rPr>
      </w:pPr>
    </w:p>
    <w:tbl>
      <w:tblPr>
        <w:tblStyle w:val="28"/>
        <w:tblW w:w="9020" w:type="dxa"/>
        <w:tblInd w:w="0" w:type="dxa"/>
        <w:tblBorders>
          <w:top w:val="single" w:color="000000" w:sz="6" w:space="0"/>
          <w:left w:val="single" w:color="000000" w:sz="6" w:space="0"/>
          <w:bottom w:val="single" w:color="000000" w:sz="6" w:space="0"/>
          <w:right w:val="single" w:color="000000" w:sz="6" w:space="0"/>
          <w:insideH w:val="single" w:color="000000" w:sz="6" w:space="0"/>
          <w:insideV w:val="single" w:color="000000" w:sz="6" w:space="0"/>
        </w:tblBorders>
        <w:tblLayout w:type="fixed"/>
        <w:tblCellMar>
          <w:top w:w="100" w:type="dxa"/>
          <w:left w:w="100" w:type="dxa"/>
          <w:bottom w:w="100" w:type="dxa"/>
          <w:right w:w="100" w:type="dxa"/>
        </w:tblCellMar>
      </w:tblPr>
      <w:tblGrid>
        <w:gridCol w:w="9020"/>
      </w:tblGrid>
      <w:tr w14:paraId="10AD1467">
        <w:trPr>
          <w:tblHeader/>
        </w:trPr>
        <w:tc>
          <w:tcPr>
            <w:shd w:val="clear" w:color="auto" w:fill="8EAADB"/>
            <w:tcMar>
              <w:top w:w="60" w:type="dxa"/>
              <w:left w:w="60" w:type="dxa"/>
              <w:bottom w:w="60" w:type="dxa"/>
              <w:right w:w="60" w:type="dxa"/>
            </w:tcMar>
            <w:vAlign w:val="top"/>
          </w:tcPr>
          <w:p w14:paraId="00000091">
            <w:pPr>
              <w:pBdr>
                <w:top w:val="none" w:color="auto" w:sz="0" w:space="0"/>
                <w:left w:val="none" w:color="auto" w:sz="0" w:space="0"/>
                <w:bottom w:val="none" w:color="auto" w:sz="0" w:space="0"/>
                <w:right w:val="none" w:color="auto" w:sz="0" w:space="0"/>
                <w:between w:val="none" w:color="auto" w:sz="0" w:space="0"/>
              </w:pBdr>
              <w:shd w:val="clear" w:fill="auto"/>
              <w:jc w:val="center"/>
              <w:rPr>
                <w:rFonts w:hint="default" w:ascii="Times New Roman Regular" w:hAnsi="Times New Roman Regular" w:eastAsia="Times New Roman" w:cs="Times New Roman Regular"/>
                <w:b/>
                <w:bCs/>
                <w:sz w:val="24"/>
                <w:szCs w:val="24"/>
                <w:shd w:val="clear" w:fill="auto"/>
              </w:rPr>
            </w:pPr>
            <w:r>
              <w:rPr>
                <w:rFonts w:hint="default" w:ascii="Times New Roman Regular" w:hAnsi="Times New Roman Regular" w:eastAsia="Times New Roman" w:cs="Times New Roman Regular"/>
                <w:b/>
                <w:bCs/>
                <w:sz w:val="24"/>
                <w:szCs w:val="24"/>
                <w:shd w:val="clear" w:fill="auto"/>
                <w:rtl w:val="0"/>
              </w:rPr>
              <w:t>PO xử lý đề nghị của Stakeholder thế nào?</w:t>
            </w:r>
          </w:p>
        </w:tc>
      </w:tr>
      <w:tr w14:paraId="03D7A349">
        <w:trPr>
          <w:trHeight w:val="850" w:hRule="atLeast"/>
        </w:trPr>
        <w:tc>
          <w:tcPr>
            <w:shd w:val="clear" w:color="auto" w:fill="auto"/>
            <w:tcMar>
              <w:top w:w="60" w:type="dxa"/>
              <w:left w:w="60" w:type="dxa"/>
              <w:bottom w:w="60" w:type="dxa"/>
              <w:right w:w="60" w:type="dxa"/>
            </w:tcMar>
            <w:vAlign w:val="top"/>
          </w:tcPr>
          <w:p w14:paraId="00000092">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shd w:val="clear" w:fill="auto"/>
              </w:rPr>
            </w:pPr>
          </w:p>
        </w:tc>
      </w:tr>
    </w:tbl>
    <w:p w14:paraId="00000093">
      <w:pPr>
        <w:keepNext w:val="0"/>
        <w:keepLines w:val="0"/>
        <w:pageBreakBefore w:val="0"/>
        <w:widowControl w:val="0"/>
        <w:pBdr>
          <w:top w:val="none" w:color="auto" w:sz="0" w:space="0"/>
          <w:left w:val="none" w:color="auto" w:sz="0" w:space="0"/>
          <w:bottom w:val="none" w:color="auto" w:sz="0" w:space="0"/>
          <w:right w:val="none" w:color="auto" w:sz="0" w:space="0"/>
          <w:between w:val="none" w:color="auto" w:sz="0" w:space="0"/>
        </w:pBdr>
        <w:shd w:val="clear" w:fill="auto"/>
        <w:spacing w:before="0" w:after="0" w:line="276" w:lineRule="auto"/>
        <w:ind w:left="0" w:right="0" w:firstLine="0"/>
        <w:jc w:val="left"/>
        <w:rPr>
          <w:rFonts w:hint="default" w:ascii="Times New Roman Regular" w:hAnsi="Times New Roman Regular" w:eastAsia="Times New Roman" w:cs="Times New Roman Regular"/>
          <w:sz w:val="24"/>
          <w:szCs w:val="24"/>
          <w:shd w:val="clear" w:fill="auto"/>
        </w:rPr>
      </w:pPr>
    </w:p>
    <w:sectPr>
      <w:pgSz w:w="11906" w:h="16838"/>
      <w:pgMar w:top="1440" w:right="1440" w:bottom="1440" w:left="1440" w:header="0" w:footer="720" w:gutter="0"/>
      <w:pgNumType w:start="1"/>
      <w:cols w:space="720" w:num="1"/>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embedRegular r:id="rId1" w:fontKey="{C07B15E0-45E4-BAA4-96FA-E26A62CDEDA9}"/>
  </w:font>
  <w:font w:name="宋体">
    <w:altName w:val="SimSun"/>
    <w:panose1 w:val="02010600030101010101"/>
    <w:charset w:val="86"/>
    <w:family w:val="auto"/>
    <w:pitch w:val="variable"/>
    <w:sig w:usb0="00000003" w:usb1="080E0000" w:usb2="00000010" w:usb3="00000000" w:csb0="00040001" w:csb1="00000000"/>
  </w:font>
  <w:font w:name="SimSun">
    <w:altName w:val="宋体-简"/>
    <w:panose1 w:val="00000000000000000000"/>
    <w:charset w:val="86"/>
    <w:family w:val="auto"/>
    <w:pitch w:val="default"/>
    <w:sig w:usb0="00000000" w:usb1="00000000" w:usb2="00000000" w:usb3="00000000" w:csb0="00000000" w:csb1="00000000"/>
  </w:font>
  <w:font w:name="Arial">
    <w:panose1 w:val="020B0704020202020204"/>
    <w:charset w:val="00"/>
    <w:family w:val="swiss"/>
    <w:pitch w:val="default"/>
    <w:sig w:usb0="E0002AFF" w:usb1="C0007843" w:usb2="00000009" w:usb3="00000000" w:csb0="400001FF" w:csb1="FFFF0000"/>
  </w:font>
  <w:font w:name="SimHei">
    <w:altName w:val="黑体-简"/>
    <w:panose1 w:val="02010600030101010101"/>
    <w:charset w:val="00"/>
    <w:family w:val="auto"/>
    <w:pitch w:val="default"/>
    <w:sig w:usb0="00000001" w:usb1="080E0000" w:usb2="00000010" w:usb3="00000000" w:csb0="00040000" w:csb1="00000000"/>
  </w:font>
  <w:font w:name="Courier New">
    <w:panose1 w:val="02070609020205020404"/>
    <w:charset w:val="00"/>
    <w:family w:val="modern"/>
    <w:pitch w:val="default"/>
    <w:sig w:usb0="E0002AFF" w:usb1="C0007843" w:usb2="00000009" w:usb3="00000000" w:csb0="400001FF" w:csb1="FFFF0000"/>
  </w:font>
  <w:font w:name="Wingdings">
    <w:panose1 w:val="05000000000000000000"/>
    <w:charset w:val="00"/>
    <w:family w:val="auto"/>
    <w:pitch w:val="default"/>
    <w:sig w:usb0="00000000" w:usb1="00000000" w:usb2="00000000" w:usb3="00000000" w:csb0="80000000" w:csb1="00000000"/>
  </w:font>
  <w:font w:name="Calibri">
    <w:altName w:val="Helvetica Neue"/>
    <w:panose1 w:val="020F0502020204030204"/>
    <w:charset w:val="00"/>
    <w:family w:val="swiss"/>
    <w:pitch w:val="default"/>
    <w:sig w:usb0="00000000" w:usb1="00000000" w:usb2="00000001" w:usb3="00000000" w:csb0="0000019F" w:csb1="00000000"/>
  </w:font>
  <w:font w:name="等线">
    <w:altName w:val="宋体-简"/>
    <w:panose1 w:val="00000000000000000000"/>
    <w:charset w:val="86"/>
    <w:family w:val="auto"/>
    <w:pitch w:val="default"/>
    <w:sig w:usb0="00000000" w:usb1="00000000" w:usb2="00000000" w:usb3="00000000" w:csb0="00000000" w:csb1="00000000"/>
  </w:font>
  <w:font w:name="Arial">
    <w:panose1 w:val="020B0704020202020204"/>
    <w:charset w:val="86"/>
    <w:family w:val="swiss"/>
    <w:pitch w:val="default"/>
    <w:sig w:usb0="E0002AFF" w:usb1="C0007843" w:usb2="00000009" w:usb3="00000000" w:csb0="400001FF" w:csb1="FFFF0000"/>
  </w:font>
  <w:font w:name="Georgia">
    <w:panose1 w:val="02040502050405090303"/>
    <w:charset w:val="00"/>
    <w:family w:val="auto"/>
    <w:pitch w:val="default"/>
    <w:sig w:usb0="00000287" w:usb1="00000000" w:usb2="00000000" w:usb3="00000000" w:csb0="2000009F" w:csb1="00000000"/>
  </w:font>
  <w:font w:name="Arial Unicode MS">
    <w:panose1 w:val="020B0604020202020204"/>
    <w:charset w:val="86"/>
    <w:family w:val="auto"/>
    <w:pitch w:val="default"/>
    <w:sig w:usb0="FFFFFFFF" w:usb1="E9FFFFFF" w:usb2="0000003F" w:usb3="00000000" w:csb0="603F01FF" w:csb1="FFFF0000"/>
  </w:font>
  <w:font w:name="宋体-简">
    <w:panose1 w:val="02010800040101010101"/>
    <w:charset w:val="86"/>
    <w:family w:val="auto"/>
    <w:pitch w:val="default"/>
    <w:sig w:usb0="00000001" w:usb1="080F0000" w:usb2="00000000" w:usb3="00000000" w:csb0="00040000" w:csb1="00000000"/>
  </w:font>
  <w:font w:name="黑体-简">
    <w:panose1 w:val="00000000000000000000"/>
    <w:charset w:val="86"/>
    <w:family w:val="auto"/>
    <w:pitch w:val="default"/>
    <w:sig w:usb0="8000002F" w:usb1="0800004A" w:usb2="00000000" w:usb3="00000000" w:csb0="203E0000" w:csb1="00000000"/>
  </w:font>
  <w:font w:name="Helvetica Neue">
    <w:panose1 w:val="02000503000000020004"/>
    <w:charset w:val="00"/>
    <w:family w:val="auto"/>
    <w:pitch w:val="default"/>
    <w:sig w:usb0="E50002FF" w:usb1="500079DB" w:usb2="00000010" w:usb3="00000000" w:csb0="00000000" w:csb1="00000000"/>
  </w:font>
  <w:font w:name="SimSun">
    <w:altName w:val="宋体-简"/>
    <w:panose1 w:val="02010600030101010101"/>
    <w:charset w:val="86"/>
    <w:family w:val="roman"/>
    <w:pitch w:val="variable"/>
    <w:sig w:usb0="00000003" w:usb1="288F0000" w:usb2="00000016" w:usb3="00000000" w:csb0="00040001" w:csb1="00000000"/>
  </w:font>
  <w:font w:name="Helvetica Neue Regular">
    <w:panose1 w:val="02000503000000020004"/>
    <w:charset w:val="00"/>
    <w:family w:val="auto"/>
    <w:pitch w:val="default"/>
    <w:sig w:usb0="E50002FF" w:usb1="500079DB" w:usb2="00000010" w:usb3="00000000" w:csb0="00000000" w:csb1="00000000"/>
  </w:font>
  <w:font w:name="Times New Roman Regular">
    <w:panose1 w:val="02020603050405020304"/>
    <w:charset w:val="00"/>
    <w:family w:val="auto"/>
    <w:pitch w:val="default"/>
    <w:sig w:usb0="E0002AEF" w:usb1="C0007841" w:usb2="00000009" w:usb3="00000000" w:csb0="400001FF" w:csb1="FFFF0000"/>
    <w:embedRegular r:id="rId2" w:fontKey="{9441BFA7-E8CA-3C8C-96FA-E26AC6045E79}"/>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80"/>
  <w:embedTrueTypeFonts/>
  <w:bordersDoNotSurroundHeader w:val="0"/>
  <w:bordersDoNotSurroundFooter w:val="0"/>
  <w:documentProtection w:enforcement="0"/>
  <w:defaultTabStop w:val="720"/>
  <w:displayHorizontalDrawingGridEvery w:val="1"/>
  <w:displayVerticalDrawingGridEvery w:val="1"/>
  <w:noPunctuationKerning w:val="1"/>
  <w:compat>
    <w:doNotExpandShiftReturn/>
    <w:doNotWrapTextWithPunct/>
    <w:doNotUseEastAsianBreakRules/>
    <w:compatSetting w:name="compatibilityMode" w:uri="http://schemas.microsoft.com/office/word" w:val="15"/>
  </w:compat>
  <w:rsids>
    <w:rsidRoot w:val="00000000"/>
    <w:rsid w:val="3FEFD8E3"/>
    <w:rsid w:val="549E5B36"/>
    <w:rsid w:val="FFB394A1"/>
  </w:rsids>
  <m:mathPr>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mc:AlternateContent>
    <mc:Choice Requires="wpsCustomData">
      <wpsCustomData:typoFeatureVersion val="1"/>
    </mc:Choice>
  </mc:AlternateContent>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unhideWhenUsed="0" w:uiPriority="0" w:semiHidden="0" w:name="Normal"/>
    <w:lsdException w:unhideWhenUsed="0" w:uiPriority="0" w:semiHidden="0" w:name="heading 1"/>
    <w:lsdException w:unhideWhenUsed="0" w:uiPriority="0" w:semiHidden="0" w:name="heading 2"/>
    <w:lsdException w:unhideWhenUsed="0" w:uiPriority="0" w:semiHidden="0" w:name="heading 3"/>
    <w:lsdException w:unhideWhenUsed="0" w:uiPriority="0" w:semiHidden="0" w:name="heading 4"/>
    <w:lsdException w:unhideWhenUsed="0" w:uiPriority="0" w:semiHidden="0" w:name="heading 5"/>
    <w:lsdException w:unhideWhenUsed="0" w:uiPriority="0" w:semiHidden="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uiPriority w:val="0"/>
    <w:pPr>
      <w:widowControl w:val="0"/>
    </w:pPr>
    <w:rPr>
      <w:rFonts w:ascii="Arial" w:hAnsi="Arial" w:eastAsia="Arial" w:cs="Arial"/>
      <w:sz w:val="22"/>
      <w:szCs w:val="22"/>
    </w:rPr>
  </w:style>
  <w:style w:type="paragraph" w:styleId="2">
    <w:name w:val="heading 1"/>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48"/>
      <w:szCs w:val="48"/>
    </w:rPr>
  </w:style>
  <w:style w:type="paragraph" w:styleId="3">
    <w:name w:val="heading 2"/>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25" w:after="225"/>
    </w:pPr>
    <w:rPr>
      <w:b/>
      <w:bCs/>
      <w:sz w:val="36"/>
      <w:szCs w:val="36"/>
    </w:rPr>
  </w:style>
  <w:style w:type="paragraph" w:styleId="4">
    <w:name w:val="heading 3"/>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40" w:after="240"/>
    </w:pPr>
    <w:rPr>
      <w:b/>
      <w:bCs/>
      <w:sz w:val="28"/>
      <w:szCs w:val="28"/>
    </w:rPr>
  </w:style>
  <w:style w:type="paragraph" w:styleId="5">
    <w:name w:val="heading 4"/>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24"/>
      <w:szCs w:val="24"/>
    </w:rPr>
  </w:style>
  <w:style w:type="paragraph" w:styleId="6">
    <w:name w:val="heading 5"/>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255" w:after="255"/>
    </w:pPr>
    <w:rPr>
      <w:b/>
      <w:bCs/>
      <w:sz w:val="18"/>
      <w:szCs w:val="18"/>
    </w:rPr>
  </w:style>
  <w:style w:type="paragraph" w:styleId="7">
    <w:name w:val="heading 6"/>
    <w:basedOn w:val="1"/>
    <w:next w:val="1"/>
    <w:uiPriority w:val="0"/>
    <w:pPr>
      <w:pBdr>
        <w:top w:val="none" w:color="auto" w:sz="0" w:space="0"/>
        <w:left w:val="none" w:color="auto" w:sz="0" w:space="0"/>
        <w:bottom w:val="none" w:color="auto" w:sz="0" w:space="0"/>
        <w:right w:val="none" w:color="auto" w:sz="0" w:space="0"/>
        <w:between w:val="none" w:color="auto" w:sz="0" w:space="0"/>
      </w:pBdr>
      <w:shd w:val="clear" w:fill="auto"/>
      <w:spacing w:before="360" w:after="360"/>
    </w:pPr>
    <w:rPr>
      <w:b/>
      <w:bCs/>
      <w:sz w:val="16"/>
      <w:szCs w:val="16"/>
    </w:rPr>
  </w:style>
  <w:style w:type="character" w:default="1" w:styleId="8">
    <w:name w:val="Default Paragraph Font"/>
    <w:semiHidden/>
    <w:uiPriority w:val="0"/>
  </w:style>
  <w:style w:type="table" w:default="1" w:styleId="9">
    <w:name w:val="Normal Table"/>
    <w:semiHidden/>
    <w:uiPriority w:val="0"/>
    <w:tblPr>
      <w:tblCellMar>
        <w:top w:w="0" w:type="dxa"/>
        <w:left w:w="108" w:type="dxa"/>
        <w:bottom w:w="0" w:type="dxa"/>
        <w:right w:w="108" w:type="dxa"/>
      </w:tblCellMar>
    </w:tblPr>
  </w:style>
  <w:style w:type="paragraph" w:styleId="10">
    <w:name w:val="Subtitle"/>
    <w:basedOn w:val="1"/>
    <w:next w:val="1"/>
    <w:uiPriority w:val="0"/>
    <w:pPr>
      <w:keepNext/>
      <w:keepLines/>
      <w:pageBreakBefore w:val="0"/>
      <w:spacing w:before="360" w:after="80"/>
    </w:pPr>
    <w:rPr>
      <w:rFonts w:ascii="Georgia" w:hAnsi="Georgia" w:eastAsia="Georgia" w:cs="Georgia"/>
      <w:i/>
      <w:iCs/>
      <w:color w:val="666666"/>
      <w:sz w:val="48"/>
      <w:szCs w:val="48"/>
    </w:rPr>
  </w:style>
  <w:style w:type="paragraph" w:styleId="11">
    <w:name w:val="Title"/>
    <w:basedOn w:val="1"/>
    <w:next w:val="1"/>
    <w:uiPriority w:val="0"/>
    <w:pPr>
      <w:keepNext/>
      <w:keepLines/>
      <w:pageBreakBefore w:val="0"/>
      <w:spacing w:before="480" w:after="120"/>
    </w:pPr>
    <w:rPr>
      <w:b/>
      <w:bCs/>
      <w:sz w:val="72"/>
      <w:szCs w:val="72"/>
    </w:rPr>
  </w:style>
  <w:style w:type="table" w:customStyle="1" w:styleId="12">
    <w:name w:val="TableNormal"/>
    <w:uiPriority w:val="0"/>
    <w:tblPr>
      <w:tblCellMar>
        <w:top w:w="100" w:type="dxa"/>
        <w:left w:w="100" w:type="dxa"/>
        <w:bottom w:w="100" w:type="dxa"/>
        <w:right w:w="100" w:type="dxa"/>
      </w:tblCellMar>
    </w:tblPr>
  </w:style>
  <w:style w:type="table" w:customStyle="1" w:styleId="13">
    <w:name w:val="_Style 10"/>
    <w:basedOn w:val="12"/>
    <w:uiPriority w:val="0"/>
  </w:style>
  <w:style w:type="table" w:customStyle="1" w:styleId="14">
    <w:name w:val="_Style 11"/>
    <w:basedOn w:val="12"/>
    <w:uiPriority w:val="0"/>
  </w:style>
  <w:style w:type="table" w:customStyle="1" w:styleId="15">
    <w:name w:val="_Style 12"/>
    <w:basedOn w:val="12"/>
    <w:uiPriority w:val="0"/>
  </w:style>
  <w:style w:type="table" w:customStyle="1" w:styleId="16">
    <w:name w:val="_Style 13"/>
    <w:basedOn w:val="12"/>
    <w:uiPriority w:val="0"/>
  </w:style>
  <w:style w:type="table" w:customStyle="1" w:styleId="17">
    <w:name w:val="_Style 14"/>
    <w:basedOn w:val="12"/>
    <w:uiPriority w:val="0"/>
  </w:style>
  <w:style w:type="table" w:customStyle="1" w:styleId="18">
    <w:name w:val="_Style 15"/>
    <w:basedOn w:val="12"/>
    <w:uiPriority w:val="0"/>
  </w:style>
  <w:style w:type="table" w:customStyle="1" w:styleId="19">
    <w:name w:val="_Style 16"/>
    <w:basedOn w:val="12"/>
    <w:uiPriority w:val="0"/>
  </w:style>
  <w:style w:type="table" w:customStyle="1" w:styleId="20">
    <w:name w:val="_Style 17"/>
    <w:basedOn w:val="12"/>
    <w:uiPriority w:val="0"/>
  </w:style>
  <w:style w:type="table" w:customStyle="1" w:styleId="21">
    <w:name w:val="_Style 18"/>
    <w:basedOn w:val="12"/>
    <w:uiPriority w:val="0"/>
  </w:style>
  <w:style w:type="table" w:customStyle="1" w:styleId="22">
    <w:name w:val="_Style 19"/>
    <w:basedOn w:val="12"/>
    <w:uiPriority w:val="0"/>
  </w:style>
  <w:style w:type="table" w:customStyle="1" w:styleId="23">
    <w:name w:val="_Style 20"/>
    <w:basedOn w:val="12"/>
    <w:uiPriority w:val="0"/>
  </w:style>
  <w:style w:type="table" w:customStyle="1" w:styleId="24">
    <w:name w:val="_Style 21"/>
    <w:basedOn w:val="12"/>
    <w:uiPriority w:val="0"/>
  </w:style>
  <w:style w:type="table" w:customStyle="1" w:styleId="25">
    <w:name w:val="_Style 22"/>
    <w:basedOn w:val="12"/>
    <w:uiPriority w:val="0"/>
  </w:style>
  <w:style w:type="table" w:customStyle="1" w:styleId="26">
    <w:name w:val="_Style 23"/>
    <w:basedOn w:val="12"/>
    <w:uiPriority w:val="0"/>
  </w:style>
  <w:style w:type="table" w:customStyle="1" w:styleId="27">
    <w:name w:val="_Style 24"/>
    <w:basedOn w:val="12"/>
    <w:uiPriority w:val="0"/>
  </w:style>
  <w:style w:type="table" w:customStyle="1" w:styleId="28">
    <w:name w:val="_Style 25"/>
    <w:basedOn w:val="12"/>
    <w:uiPriority w:val="0"/>
  </w:style>
</w:styles>
</file>

<file path=word/_rels/document.xml.rels><?xml version="1.0" encoding="UTF-8" standalone="yes"?>
<Relationships xmlns="http://schemas.openxmlformats.org/package/2006/relationships"><Relationship Id="rId4" Type="http://schemas.openxmlformats.org/officeDocument/2006/relationships/fontTable" Target="fontTable.xml"/><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_rels/fontTable.xml.rels><?xml version="1.0" encoding="UTF-8" standalone="yes"?>
<Relationships xmlns="http://schemas.openxmlformats.org/package/2006/relationships"><Relationship Id="rId2" Type="http://schemas.openxmlformats.org/officeDocument/2006/relationships/font" Target="fonts/font2.odttf"/><Relationship Id="rId1" Type="http://schemas.openxmlformats.org/officeDocument/2006/relationships/font" Target="fonts/font1.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theme>
</file>

<file path=docProps/app.xml><?xml version="1.0" encoding="utf-8"?>
<Properties xmlns="http://schemas.openxmlformats.org/officeDocument/2006/extended-properties" xmlns:vt="http://schemas.openxmlformats.org/officeDocument/2006/docPropsVTypes">
  <Pages>4</Pages>
  <TotalTime>63</TotalTime>
  <ScaleCrop>false</ScaleCrop>
  <LinksUpToDate>false</LinksUpToDate>
  <Application>WPS Office_12.1.29182.29182_F1E327BC-269C-435d-A152-05C5408002CA</Applicat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2026-10-29T21:31:00Z</dcterms:created>
  <dc:creator>Data</dc:creator>
  <cp:lastModifiedBy>Quân Hoàng Văn</cp:lastModifiedBy>
  <dcterms:modified xsi:type="dcterms:W3CDTF">2026-10-29T14:49:42Z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1033-12.1.29182.29182</vt:lpwstr>
  </property>
  <property fmtid="{D5CDD505-2E9C-101B-9397-08002B2CF9AE}" pid="3" name="ICV">
    <vt:lpwstr>D279725FFC91E00896FAE26ABFD0F813_43</vt:lpwstr>
  </property>
</Properties>
</file>