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B4565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outlineLvl w:val="1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Phần 1: Phân tích lỗi vi phạm 1NF</w:t>
      </w:r>
    </w:p>
    <w:p w14:paraId="1E3DFAFF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</w:p>
    <w:p w14:paraId="75B3D04C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Style w:val="5"/>
          <w:rFonts w:hint="default" w:ascii="Times New Roman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 xml:space="preserve">- </w:t>
      </w:r>
      <w:r>
        <w:rPr>
          <w:rStyle w:val="5"/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FavoriteGenres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vi phạm 1NF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do là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thuộc tính đa trị  vì chứa nhiều giá trị thể loại phim trong cùng một ô .</w:t>
      </w:r>
    </w:p>
    <w:p w14:paraId="24E9723C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</w:p>
    <w:p w14:paraId="5057198F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Hệ quả: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Dẫn đến việc không thể tìm kiếm, truy vấn chính xác bằng SQL </w:t>
      </w:r>
    </w:p>
    <w:p w14:paraId="3B454E5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</w:p>
    <w:p w14:paraId="4469C67E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Style w:val="5"/>
          <w:rFonts w:hint="default" w:ascii="Times New Roman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 xml:space="preserve">- </w:t>
      </w:r>
      <w:r>
        <w:rPr>
          <w:rStyle w:val="5"/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ContactInfo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vi phạm 1NF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do là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thuộc tính phức hợp vì gộp chung cả Số điện thoại và Email vào một cột duy nhất.</w:t>
      </w:r>
    </w:p>
    <w:p w14:paraId="64B6B56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</w:p>
    <w:p w14:paraId="208C4B7C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>Hệ quả: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  <w:t xml:space="preserve"> Rất khó khăn trong việc lọc riêng danh sách để gửi SMS hoặc Email tự động nếu không xử lý cắt chuỗi phức tạp.</w:t>
      </w:r>
    </w:p>
    <w:p w14:paraId="3B2911B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sz w:val="24"/>
          <w:szCs w:val="24"/>
        </w:rPr>
      </w:pPr>
    </w:p>
    <w:p w14:paraId="791373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 Regular" w:cs="Times New Roman Regular"/>
          <w:b w:val="0"/>
          <w:bCs w:val="0"/>
          <w:i w:val="0"/>
          <w:iCs w:val="0"/>
          <w:sz w:val="24"/>
          <w:szCs w:val="24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B7EB4"/>
    <w:rsid w:val="7FFB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2026-09-30T01:36:00Z</dcterms:created>
  <dc:creator>Quân Hoàng Văn</dc:creator>
  <cp:lastModifiedBy>Quân Hoàng Văn</cp:lastModifiedBy>
  <dcterms:modified xsi:type="dcterms:W3CDTF">2026-09-30T01:49:06Z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1C7B0B6508430C874905BC6A12464A69_41</vt:lpwstr>
  </property>
</Properties>
</file>