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016C9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2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I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. Phân loại </w:t>
      </w:r>
    </w:p>
    <w:p w14:paraId="3BEE9D4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5B6E9C4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Must Have: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Đăng nhập/đăng ký, Tìm kiếm sách , Mượn sách online , Quản lý kho sách .</w:t>
      </w:r>
    </w:p>
    <w:p w14:paraId="70FC63DA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Should Have 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Lịch sử mượn, Đặt trước sách , Thông báo email .</w:t>
      </w:r>
    </w:p>
    <w:p w14:paraId="557B2D93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Could Have 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Gia hạn online, Đánh giá sách , Đăng nhập Google/FB </w:t>
      </w:r>
    </w:p>
    <w:p w14:paraId="6FD48608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Won't Have 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Chat với thủ thư , Gợi ý sách .</w:t>
      </w:r>
    </w:p>
    <w:p w14:paraId="3FD6535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0DFEA58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8" w:lineRule="atLeast"/>
        <w:ind w:right="0" w:rightChars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vi-V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vi-VN"/>
        </w:rPr>
        <w:t xml:space="preserve">II.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</w:rPr>
        <w:t>Product Backlog có thứ tự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vi-VN"/>
        </w:rPr>
        <w:t xml:space="preserve">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6"/>
        <w:gridCol w:w="3092"/>
        <w:gridCol w:w="1190"/>
        <w:gridCol w:w="3464"/>
      </w:tblGrid>
      <w:tr w14:paraId="49D55A58">
        <w:tc>
          <w:tcPr>
            <w:tcW w:w="777" w:type="dxa"/>
          </w:tcPr>
          <w:p w14:paraId="0DFF0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STT</w:t>
            </w:r>
          </w:p>
        </w:tc>
        <w:tc>
          <w:tcPr>
            <w:tcW w:w="3101" w:type="dxa"/>
          </w:tcPr>
          <w:p w14:paraId="4CCA1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Backlog</w:t>
            </w:r>
          </w:p>
        </w:tc>
        <w:tc>
          <w:tcPr>
            <w:tcW w:w="1167" w:type="dxa"/>
          </w:tcPr>
          <w:p w14:paraId="2D4A7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MoSCoW</w:t>
            </w:r>
          </w:p>
        </w:tc>
        <w:tc>
          <w:tcPr>
            <w:tcW w:w="3477" w:type="dxa"/>
          </w:tcPr>
          <w:p w14:paraId="1C5C7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Lý do</w:t>
            </w:r>
          </w:p>
        </w:tc>
      </w:tr>
      <w:tr w14:paraId="7F6B2DA6">
        <w:tc>
          <w:tcPr>
            <w:tcW w:w="777" w:type="dxa"/>
          </w:tcPr>
          <w:p w14:paraId="407E3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1</w:t>
            </w:r>
          </w:p>
        </w:tc>
        <w:tc>
          <w:tcPr>
            <w:tcW w:w="3101" w:type="dxa"/>
          </w:tcPr>
          <w:p w14:paraId="210D9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Thủ thư quản lý kho sách</w:t>
            </w:r>
          </w:p>
        </w:tc>
        <w:tc>
          <w:tcPr>
            <w:tcW w:w="1167" w:type="dxa"/>
          </w:tcPr>
          <w:p w14:paraId="50571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3477" w:type="dxa"/>
          </w:tcPr>
          <w:p w14:paraId="00DBC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Cần dữ liệu sách trước</w:t>
            </w:r>
          </w:p>
        </w:tc>
      </w:tr>
      <w:tr w14:paraId="17D13D28">
        <w:tc>
          <w:tcPr>
            <w:tcW w:w="777" w:type="dxa"/>
          </w:tcPr>
          <w:p w14:paraId="31CB3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2</w:t>
            </w:r>
          </w:p>
        </w:tc>
        <w:tc>
          <w:tcPr>
            <w:tcW w:w="3101" w:type="dxa"/>
          </w:tcPr>
          <w:p w14:paraId="1F43C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Đăng nhập/đăng ký tài khoản</w:t>
            </w:r>
          </w:p>
        </w:tc>
        <w:tc>
          <w:tcPr>
            <w:tcW w:w="1167" w:type="dxa"/>
          </w:tcPr>
          <w:p w14:paraId="53A08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3477" w:type="dxa"/>
          </w:tcPr>
          <w:p w14:paraId="31DA0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Cần tài khoản trước khi giao dịch</w:t>
            </w:r>
          </w:p>
        </w:tc>
      </w:tr>
      <w:tr w14:paraId="58DDE2D7">
        <w:tc>
          <w:tcPr>
            <w:tcW w:w="777" w:type="dxa"/>
          </w:tcPr>
          <w:p w14:paraId="719A7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3</w:t>
            </w:r>
          </w:p>
        </w:tc>
        <w:tc>
          <w:tcPr>
            <w:tcW w:w="3101" w:type="dxa"/>
          </w:tcPr>
          <w:p w14:paraId="35502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Tìm kiếm sách theo tên/tác giả</w:t>
            </w:r>
          </w:p>
        </w:tc>
        <w:tc>
          <w:tcPr>
            <w:tcW w:w="1167" w:type="dxa"/>
          </w:tcPr>
          <w:p w14:paraId="72269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3477" w:type="dxa"/>
          </w:tcPr>
          <w:p w14:paraId="12051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Cần tìm thấy sách để mượn</w:t>
            </w:r>
          </w:p>
        </w:tc>
      </w:tr>
      <w:tr w14:paraId="243ECB14">
        <w:tc>
          <w:tcPr>
            <w:tcW w:w="777" w:type="dxa"/>
          </w:tcPr>
          <w:p w14:paraId="29C5EE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4</w:t>
            </w:r>
          </w:p>
        </w:tc>
        <w:tc>
          <w:tcPr>
            <w:tcW w:w="3101" w:type="dxa"/>
          </w:tcPr>
          <w:p w14:paraId="6140A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Mượn sách online (có giới hạn)</w:t>
            </w:r>
          </w:p>
        </w:tc>
        <w:tc>
          <w:tcPr>
            <w:tcW w:w="1167" w:type="dxa"/>
          </w:tcPr>
          <w:p w14:paraId="213CF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Must</w:t>
            </w:r>
          </w:p>
        </w:tc>
        <w:tc>
          <w:tcPr>
            <w:tcW w:w="3477" w:type="dxa"/>
          </w:tcPr>
          <w:p w14:paraId="032A8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vi-VN" w:eastAsia="zh-CN" w:bidi="ar"/>
              </w:rPr>
              <w:t xml:space="preserve">Cần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phụ thuộc 1, 2, 3</w:t>
            </w:r>
          </w:p>
        </w:tc>
      </w:tr>
      <w:tr w14:paraId="272A13E4">
        <w:tc>
          <w:tcPr>
            <w:tcW w:w="777" w:type="dxa"/>
          </w:tcPr>
          <w:p w14:paraId="2864F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5</w:t>
            </w:r>
          </w:p>
        </w:tc>
        <w:tc>
          <w:tcPr>
            <w:tcW w:w="3101" w:type="dxa"/>
          </w:tcPr>
          <w:p w14:paraId="09EF3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Xem lịch sử mượn sách</w:t>
            </w:r>
          </w:p>
        </w:tc>
        <w:tc>
          <w:tcPr>
            <w:tcW w:w="1167" w:type="dxa"/>
          </w:tcPr>
          <w:p w14:paraId="242D9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  <w:tc>
          <w:tcPr>
            <w:tcW w:w="3477" w:type="dxa"/>
          </w:tcPr>
          <w:p w14:paraId="0676A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Theo dõi đơn sau khi mượn</w:t>
            </w:r>
          </w:p>
        </w:tc>
      </w:tr>
      <w:tr w14:paraId="76F1C69A">
        <w:tc>
          <w:tcPr>
            <w:tcW w:w="777" w:type="dxa"/>
          </w:tcPr>
          <w:p w14:paraId="5CD3F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6</w:t>
            </w:r>
          </w:p>
        </w:tc>
        <w:tc>
          <w:tcPr>
            <w:tcW w:w="3101" w:type="dxa"/>
          </w:tcPr>
          <w:p w14:paraId="1A9D6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Đặt trước sách khi hết</w:t>
            </w:r>
          </w:p>
        </w:tc>
        <w:tc>
          <w:tcPr>
            <w:tcW w:w="1167" w:type="dxa"/>
          </w:tcPr>
          <w:p w14:paraId="28CE8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  <w:tc>
          <w:tcPr>
            <w:tcW w:w="3477" w:type="dxa"/>
          </w:tcPr>
          <w:p w14:paraId="2CBD9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Bổ sung khi luồng mượn ổn định</w:t>
            </w:r>
          </w:p>
        </w:tc>
      </w:tr>
      <w:tr w14:paraId="5CEFAAE0">
        <w:tc>
          <w:tcPr>
            <w:tcW w:w="777" w:type="dxa"/>
          </w:tcPr>
          <w:p w14:paraId="5F7F3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7</w:t>
            </w:r>
          </w:p>
        </w:tc>
        <w:tc>
          <w:tcPr>
            <w:tcW w:w="3101" w:type="dxa"/>
          </w:tcPr>
          <w:p w14:paraId="3A3B5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Thông báo email hạn trả sách</w:t>
            </w:r>
          </w:p>
        </w:tc>
        <w:tc>
          <w:tcPr>
            <w:tcW w:w="1167" w:type="dxa"/>
          </w:tcPr>
          <w:p w14:paraId="71ECC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Should</w:t>
            </w:r>
          </w:p>
        </w:tc>
        <w:tc>
          <w:tcPr>
            <w:tcW w:w="3477" w:type="dxa"/>
          </w:tcPr>
          <w:p w14:paraId="654BF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Hỗ trợ quản lý thời hạn mượn</w:t>
            </w:r>
          </w:p>
        </w:tc>
      </w:tr>
      <w:tr w14:paraId="684E6407">
        <w:tc>
          <w:tcPr>
            <w:tcW w:w="777" w:type="dxa"/>
          </w:tcPr>
          <w:p w14:paraId="5BF70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8</w:t>
            </w:r>
          </w:p>
        </w:tc>
        <w:tc>
          <w:tcPr>
            <w:tcW w:w="3101" w:type="dxa"/>
          </w:tcPr>
          <w:p w14:paraId="5F5F8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Gia hạn mượn sách online</w:t>
            </w:r>
          </w:p>
        </w:tc>
        <w:tc>
          <w:tcPr>
            <w:tcW w:w="1167" w:type="dxa"/>
          </w:tcPr>
          <w:p w14:paraId="243F8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Could</w:t>
            </w:r>
          </w:p>
        </w:tc>
        <w:tc>
          <w:tcPr>
            <w:tcW w:w="3477" w:type="dxa"/>
          </w:tcPr>
          <w:p w14:paraId="35DA0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Tiện ích mở rộng</w:t>
            </w:r>
          </w:p>
        </w:tc>
      </w:tr>
      <w:tr w14:paraId="63768D79">
        <w:tc>
          <w:tcPr>
            <w:tcW w:w="777" w:type="dxa"/>
          </w:tcPr>
          <w:p w14:paraId="52A1C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9</w:t>
            </w:r>
          </w:p>
        </w:tc>
        <w:tc>
          <w:tcPr>
            <w:tcW w:w="3101" w:type="dxa"/>
          </w:tcPr>
          <w:p w14:paraId="0869B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Đánh giá &amp; bình luận sách</w:t>
            </w:r>
          </w:p>
        </w:tc>
        <w:tc>
          <w:tcPr>
            <w:tcW w:w="1167" w:type="dxa"/>
          </w:tcPr>
          <w:p w14:paraId="4EEB0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Could</w:t>
            </w:r>
          </w:p>
        </w:tc>
        <w:tc>
          <w:tcPr>
            <w:tcW w:w="3477" w:type="dxa"/>
          </w:tcPr>
          <w:p w14:paraId="2A9B9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Tương tác cộng đồng</w:t>
            </w:r>
          </w:p>
        </w:tc>
      </w:tr>
      <w:tr w14:paraId="7E68BEEA">
        <w:tc>
          <w:tcPr>
            <w:tcW w:w="777" w:type="dxa"/>
          </w:tcPr>
          <w:p w14:paraId="5DD7B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10</w:t>
            </w:r>
          </w:p>
        </w:tc>
        <w:tc>
          <w:tcPr>
            <w:tcW w:w="3101" w:type="dxa"/>
          </w:tcPr>
          <w:p w14:paraId="4C149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Tích hợp đăng nhập Google/FB</w:t>
            </w:r>
          </w:p>
        </w:tc>
        <w:tc>
          <w:tcPr>
            <w:tcW w:w="1167" w:type="dxa"/>
          </w:tcPr>
          <w:p w14:paraId="4D14C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Could</w:t>
            </w:r>
          </w:p>
        </w:tc>
        <w:tc>
          <w:tcPr>
            <w:tcW w:w="3477" w:type="dxa"/>
          </w:tcPr>
          <w:p w14:paraId="24D4E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Cải tiến xác thực</w:t>
            </w:r>
          </w:p>
        </w:tc>
      </w:tr>
      <w:tr w14:paraId="406ABC63">
        <w:tc>
          <w:tcPr>
            <w:tcW w:w="777" w:type="dxa"/>
          </w:tcPr>
          <w:p w14:paraId="75AE5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11</w:t>
            </w:r>
          </w:p>
        </w:tc>
        <w:tc>
          <w:tcPr>
            <w:tcW w:w="3101" w:type="dxa"/>
          </w:tcPr>
          <w:p w14:paraId="1D4A9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Chat trực tiếp với thủ thư</w:t>
            </w:r>
          </w:p>
        </w:tc>
        <w:tc>
          <w:tcPr>
            <w:tcW w:w="1167" w:type="dxa"/>
          </w:tcPr>
          <w:p w14:paraId="1DA5B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Won't</w:t>
            </w:r>
          </w:p>
        </w:tc>
        <w:tc>
          <w:tcPr>
            <w:tcW w:w="3477" w:type="dxa"/>
          </w:tcPr>
          <w:p w14:paraId="262F0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Cần kết nối trực tiếp thời gian thực</w:t>
            </w:r>
          </w:p>
        </w:tc>
      </w:tr>
      <w:tr w14:paraId="7A6B6C1A">
        <w:tc>
          <w:tcPr>
            <w:tcW w:w="777" w:type="dxa"/>
          </w:tcPr>
          <w:p w14:paraId="24A74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  <w:t>12</w:t>
            </w:r>
          </w:p>
        </w:tc>
        <w:tc>
          <w:tcPr>
            <w:tcW w:w="3101" w:type="dxa"/>
          </w:tcPr>
          <w:p w14:paraId="10872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Gợi ý sách </w:t>
            </w:r>
          </w:p>
        </w:tc>
        <w:tc>
          <w:tcPr>
            <w:tcW w:w="1167" w:type="dxa"/>
          </w:tcPr>
          <w:p w14:paraId="677D9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Won't</w:t>
            </w:r>
          </w:p>
        </w:tc>
        <w:tc>
          <w:tcPr>
            <w:tcW w:w="3477" w:type="dxa"/>
          </w:tcPr>
          <w:p w14:paraId="3F1F8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vi-VN" w:eastAsia="zh-CN" w:bidi="ar"/>
              </w:rPr>
              <w:t xml:space="preserve">Trải nghiệm người dùng </w:t>
            </w:r>
          </w:p>
        </w:tc>
      </w:tr>
    </w:tbl>
    <w:p w14:paraId="5B781EE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4"/>
          <w:szCs w:val="24"/>
          <w:u w:val="none"/>
          <w:vertAlign w:val="baseline"/>
          <w:lang w:val="vi-VN"/>
        </w:rPr>
      </w:pPr>
    </w:p>
    <w:p w14:paraId="4EDE99E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Regular" w:hAnsi="Times New Roman Regular" w:cs="Times New Roman Regular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vi-VN"/>
        </w:rPr>
        <w:t>III. Phản biện :</w:t>
      </w:r>
    </w:p>
    <w:p w14:paraId="75226A6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>Ý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 kiến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: </w:t>
      </w: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>C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ó thể muốn đẩy "Thông báo email" lên Must trợ giúp tránh quá hạn</w:t>
      </w: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hoặc "Chat trực tiếp" lên Could </w:t>
      </w: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để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hỗ trợ sinh viên. </w:t>
      </w:r>
    </w:p>
    <w:p w14:paraId="263D8DC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- </w:t>
      </w:r>
      <w:bookmarkStart w:id="0" w:name="_GoBack"/>
      <w:bookmarkEnd w:id="0"/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vi-VN" w:eastAsia="zh-CN" w:bidi="ar"/>
        </w:rPr>
        <w:t>Phản biện: Đ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ể đảm bảo</w:t>
      </w:r>
      <w:r>
        <w:rPr>
          <w:rFonts w:hint="default" w:ascii="Times New Roman" w:hAnsi="Times New Roman Regular" w:eastAsia="SimSun" w:cs="Times New Roman Regular"/>
          <w:kern w:val="0"/>
          <w:sz w:val="24"/>
          <w:szCs w:val="24"/>
          <w:lang w:val="vi-VN" w:eastAsia="zh-CN" w:bidi="ar"/>
        </w:rPr>
        <w:t xml:space="preserve"> hệ thống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 hoàn thành trong 3 sprint, việc giữ số lượng Must nhỏ và tập trung vào luồng mượn cốt lõi là bắt buộc.</w:t>
      </w:r>
    </w:p>
    <w:p w14:paraId="43F3003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 Regular" w:hAnsi="Times New Roman Regular" w:cs="Times New Roman Regular"/>
          <w:sz w:val="24"/>
          <w:szCs w:val="24"/>
          <w:lang w:val="vi-VN"/>
        </w:rPr>
      </w:pPr>
    </w:p>
    <w:p w14:paraId="55758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FFED2"/>
    <w:rsid w:val="79DC3B13"/>
    <w:rsid w:val="BFDFF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2026-10-16T01:14:00Z</dcterms:created>
  <dc:creator>Quân Hoàng Văn</dc:creator>
  <cp:lastModifiedBy>Quân Hoàng Văn</cp:lastModifiedBy>
  <dcterms:modified xsi:type="dcterms:W3CDTF">2026-10-16T01:42:11Z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9BAA241CB2020E5C831ED16A0342C11A_43</vt:lpwstr>
  </property>
</Properties>
</file>