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02, 2025 at 04:58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providing innovative solutions that streamline and enhance the digital ordering experience for restaurants. The company focuses on creating a seamless integration of online ordering, loyalty programs, and marketing tools, allowing restaurants to efficiently manage customer interactions and drive repeat business. By offering a comprehensive platform that consolidates various digital functions, Lunchbox enables restaurants to improve operational efficiency and customer engagement without the need for multiple disparate systems. Positioned in a rapidly growing market, Lunchbox leverages its unique value proposition to help restaurants adapt to the increasing demand for digital services, thereby strengthening their competitive edge in the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https://lunchbox.io/</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34573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with the inefficiencies and high costs associated with managing multiple digital ordering platforms, which can lead to fragmented customer experiences and operational challenges. The rapid growth of online food delivery and takeout has intensified the need for streamlined processes, yet many establishments lack the resources to effectively integrate these systems. This disjointed approach not only impacts customer satisfaction but also erodes profit margins as restaurants grapple with increased competition and the demand for seamless service. With the restaurant industry facing tight margins and heightened consumer expectations, addressing these inefficiencies is critical for survival and growth. The urgency of this problem is underscored by the ongoing shift in consumer behavior towards digital interactions, making it imperative for restaurants to adapt quickly.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ordering, marketing, and customer engagement tools. By centralizing these functions, the solution reduces operational complexity and enhances the customer experience, allowing restaurants to manage their processes more effectively. The platform's key differentiator is its ability to seamlessly connect disparate systems, offering real-time data insights and automation capabilities that help restaurants optimize their workflows. This approach not only improves efficiency but also enables restaurants to better understand and respond to customer needs, ultimately driving increased revenue and customer loyalty.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streamline restaurant operations and enhance customer engagement. The platform's unique technical features include a customizable online ordering system, integrated loyalty programs, and advanced data analytics capabilities that provide actionable insights into customer behavior and sales trends. A standout feature is its seamless integration with existing point-of-sale systems, minimizing disruption and reducing the need for additional hardware. The product roadmap includes the development of AI-driven personalization features, which will tailor marketing efforts and menu recommendations to individual customer preferences. Additionally, Lunchbox plans to expand its API offerings, allowing for greater flexibility and customization by third-party developers. Unlike competitors, Lunchbox emphasizes a modular approach, enabling restaurants to select and pay for only the features they need. This flexibility, combined with a focus on user-friendly interfaces, sets Lunchbox apart in the crowded restaurant technology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 This growth is driven by increasing demand for digital solutions that enhance operational efficiency and customer experience in the restaurant industry. Key trends include the adoption of contactless payment systems, online ordering platforms, and AI-driven analytics tools. The competitive landscape is characterized by a mix of established technology providers and innovative startups, each vying for market share through differentiated offerings. For the company, opportunities lie in leveraging emerging technologies to capture a share of this rapidly expanding market, though challenges include navigating competitive pressures and ensuring scalability in a dynamic environment. Given the absence of specific Serviceable Available Market (SAM) data, a reasonable estimate would be 30% of the TAM, aligning with industry norms for market segmentation.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22.0% [Source: enhanced_extraction]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restaurant technology sector is experiencing robust growth, driven by the increasing adoption of digital solutions in the food service industry. As of 2024, the market size for restaurant technology solutions is estimated at USD 6.76 billion, with projections to reach USD 7.99 billion by 2025 and USD 18.79 billion by 2030, reflecting a compound annual growth rate (CAGR) of 18.55%. Another perspective on the broader restaurant technology market places its size at USD 5.1 billion in 2024, with expectations to grow to USD 17.16 billion by 2032 at a CAGR of 16.39%. These figures indicate a significant upward trajectory, underscoring the sector's potential for substantial investment returns.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restaurant technology market. A primary driver is the increasing demand for contactless and digital payment solutions, which have become essential in enhancing customer convenience and safety. Additionally, there is a growing consumer expectation for seamless digital interactions, which is pushing restaurants to adopt advanced technology solutions. The need for operational efficiency and labor optimization, particularly through AI-powered systems, is also a significant driver. Furthermore, the demand for tech-enabled operations and personalized customer experiences is encouraging restaurants to invest in innovative technology solutions.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restaurant technology sector is witnessing several important technological developments. The integration of artificial intelligence (AI) in kitchen display systems and self-service kiosks is becoming increasingly prevalent, enhancing operational efficiency and customer service. Contactless payment systems continue to gain traction, driven by consumer preferences for quick and secure transactions. Comprehensive management solutions, such as Oracle's new platform offering POS integration and online ordering, are becoming essential for restaurant operations. Additionally, automated ordering systems and AI-driven customer service tools are emerging as key trends, providing restaurants with the ability to streamline operations and improve customer satisfaction.</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restaurant technology industry is undergoing notable changes and innovations. The adoption of digital marketing strategies and technological innovations is driving the dining-out market, enabling restaurants to reach and engage with customers more effectively. The development of platforms that integrate various restaurant operations, such as point-of-sale systems and online ordering, is facilitating more efficient management and improved customer experiences. Furthermore, the focus on personalized customer experiences is leading to the implementation of advanced analytics and AI tools, allowing restaurants to tailor their offerings to individual customer preferences.</w:t>
      </w:r>
    </w:p>
    <w:p>
      <w:pPr>
        <w:spacing w:line="360" w:lineRule="auto"/>
        <w:ind w:firstLine="0"/>
        <w:jc w:val="both"/>
      </w:pPr>
      <w:r>
        <w:rPr>
          <w:rFonts w:ascii="Times New Roman" w:hAnsi="Times New Roman"/>
          <w:sz w:val="24"/>
        </w:rPr>
        <w:t>Actionable Insights:</w:t>
      </w:r>
    </w:p>
    <w:p>
      <w:pPr>
        <w:spacing w:line="360" w:lineRule="auto"/>
        <w:ind w:firstLine="0"/>
        <w:jc w:val="both"/>
      </w:pPr>
      <w:r>
        <w:rPr>
          <w:rFonts w:ascii="Times New Roman" w:hAnsi="Times New Roman"/>
          <w:sz w:val="24"/>
        </w:rPr>
        <w:t>For investors, the restaurant technology sector presents a promising opportunity for growth. The strong market trajectory and the increasing adoption of digital solutions indicate a favorable environment for investment. Focusing on companies that are at the forefront of technological innovation, particularly those offering comprehensive management solutions and AI-driven tools, could yield significant returns. Additionally, investing in firms that are enhancing customer experiences through personalized and seamless digital interactions may provide a competitive edge in this rapidly evolving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https://www.360iresearch.com/library/intelligence/restaurant-technology-solutions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https://www.businessresearchinsights.com/market-reports/restaurant-technology-market-118085</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offers a comprehensive point-of-sale (POS) and restaurant management platform designed specifically for the foodservice industry. Their technology includes features such as order and pay at the table, online ordering, delivery management, and robust analytics to help restaurants streamline operations and enhance customer experiences.</w:t>
      </w:r>
    </w:p>
    <w:p>
      <w:pPr>
        <w:spacing w:line="360" w:lineRule="auto"/>
        <w:ind w:firstLine="0"/>
        <w:jc w:val="both"/>
      </w:pPr>
      <w:r>
        <w:rPr>
          <w:rFonts w:ascii="Times New Roman" w:hAnsi="Times New Roman"/>
          <w:sz w:val="24"/>
        </w:rPr>
        <w:t>Key differentiator: Toast's all-in-one platform is highly customizable and integrates seamlessly with various third-party applications, providing restaurants with a flexible solution that can be tailored to their specific needs.</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provides a cloud-based POS system that caters to the unique needs of the restaurant industry. It offers features such as menu management, table management, and employee management, along with integrated payment processing and real-time reporting.</w:t>
      </w:r>
    </w:p>
    <w:p>
      <w:pPr>
        <w:spacing w:line="360" w:lineRule="auto"/>
        <w:ind w:firstLine="0"/>
        <w:jc w:val="both"/>
      </w:pPr>
      <w:r>
        <w:rPr>
          <w:rFonts w:ascii="Times New Roman" w:hAnsi="Times New Roman"/>
          <w:sz w:val="24"/>
        </w:rPr>
        <w:t>Key differentiator: Square's competitive advantage lies in its ease of use and affordability, making it an attractive option for small to medium-sized restaurants looking for a straightforward and cost-effective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delivers a restaurant management platform that combines POS, analytics, and workforce management tools to help restaurants optimize their operations. Their system provides insights into sales trends, customer preferences, and staff performance, enabling data-driven decision-making.</w:t>
      </w:r>
    </w:p>
    <w:p>
      <w:pPr>
        <w:spacing w:line="360" w:lineRule="auto"/>
        <w:ind w:firstLine="0"/>
        <w:jc w:val="both"/>
      </w:pPr>
      <w:r>
        <w:rPr>
          <w:rFonts w:ascii="Times New Roman" w:hAnsi="Times New Roman"/>
          <w:sz w:val="24"/>
        </w:rPr>
        <w:t>Key differentiator: Upserve's strength is in its advanced analytics capabilities, which empower restaurant owners to gain deep insights into their business and improve efficiency and profitability through data-driven strategies.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1243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1243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in the early stages of defining its business model, with several potential avenues for generating revenue. Without specific details on the company's product or service offerings, the following analysis is based on general possibilities for a company named Lunchbox.</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Lunchbox could generate revenue through multiple streams. One potential stream might be a subscription model, where customers pay a recurring fee for access to a service or product. Another possible revenue stream could be transaction-based, where Lunchbox earns a commission or fee for each transaction facilitated through its platform. Additionally, advertising or partnership deals could serve as a third revenue stream, leveraging the company's platform to generate income from third-party advertisers or partners.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may target various customer segments, including individual consumers seeking convenience or efficiency in their daily routines, as well as businesses looking for solutions to enhance employee productivity or satisfaction. Another potential segment could be partners or advertisers interested in reaching Lunchbox's user base.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Lunchbox's strategy might involve building a robust platform that attracts a diverse customer base, leveraging partnerships to enhance its offerings, and employing targeted marketing efforts to reach key customer segments. The company could also focus on creating a seamless user experience to drive customer retention and growth.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products or services offered by Lunchbox and their current revenue-generating activities.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system with multiple channels such as web, app, kiosk, text, and voice ordering through Amazon Alexa. It includes a backend system that competes with third-party systems and an admin dashboard for comprehensive order and location management. The system supports dynamic ad serving, social media integration, and user management, providing a seamless experience for both restaurant operators and customers.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a full-stack integration that supports a digital ordering operating system for restaurants. It includes web and app-based ordering systems, a powerful backend for integration with third-party systems, and an admin dashboard for operational control. The system also supports dynamic ad serving, social integration, and user management, indicating a robust infrastructure capable of handling complex restaurant operations.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the launch of the Lunchbox marketplace once 1,000 locations are live in NYC, with an estimated timeline of Q3 2020. The company is also planning a liquor vertical expansion and is waiting for POS integration to enhance its offerings.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digital ordering system that integrates with multiple thirdparty platforms and offers a wide range of ordering options, including web, app, kiosk, text, Facebook, and Amazon Alexa. This breadth of integration and functionality could provide a competitive advantage.</w:t>
      </w:r>
    </w:p>
    <w:p>
      <w:pPr>
        <w:spacing w:line="360" w:lineRule="auto"/>
        <w:ind w:firstLine="0"/>
        <w:jc w:val="both"/>
      </w:pPr>
      <w:r>
        <w:rPr>
          <w:rFonts w:ascii="Times New Roman" w:hAnsi="Times New Roman"/>
          <w:sz w:val="24"/>
        </w:rPr>
        <w:t>• Complexity: The system's complexity lies in its fullstack integration and the ability to manage multiple ordering channels and thirdparty integrations, which requires sophisticated backend infrastructure and seamless user experience design.</w:t>
      </w:r>
    </w:p>
    <w:p>
      <w:pPr>
        <w:spacing w:line="360" w:lineRule="auto"/>
        <w:ind w:firstLine="0"/>
        <w:jc w:val="both"/>
      </w:pPr>
      <w:r>
        <w:rPr>
          <w:rFonts w:ascii="Times New Roman" w:hAnsi="Times New Roman"/>
          <w:sz w:val="24"/>
        </w:rPr>
        <w:t>• Security: Security considerations may include ensuring secure transactions through the ordering system, protecting customer data, and maintaining the integrity of integrations with thirdparty systems. Specific security measures are not detailed in the context.</w:t>
      </w:r>
    </w:p>
    <w:p>
      <w:pPr>
        <w:spacing w:line="360" w:lineRule="auto"/>
        <w:ind w:firstLine="0"/>
        <w:jc w:val="both"/>
      </w:pPr>
      <w:r>
        <w:rPr>
          <w:rFonts w:ascii="Times New Roman" w:hAnsi="Times New Roman"/>
          <w:sz w:val="24"/>
        </w:rPr>
        <w:t>• Implementation: Implementation challenges could involve integrating with existing restaurant systems, ensuring compatibility with various thirdparty platforms, and managing the onboarding process for new clients. The company offers a turnkey onboarding process, which may mitigate some of these challenges.</w:t>
      </w:r>
    </w:p>
    <w:p>
      <w:pPr>
        <w:spacing w:line="360" w:lineRule="auto"/>
        <w:ind w:firstLine="0"/>
        <w:jc w:val="both"/>
      </w:pPr>
      <w:r>
        <w:rPr>
          <w:rFonts w:ascii="Times New Roman" w:hAnsi="Times New Roman"/>
          <w:sz w:val="24"/>
        </w:rPr>
        <w:t>• Regulatory: Regulatory considerations may include compliance with data protection laws, especially concerning customer data collected through the ordering system. The context does not provide specific details on regulatory compliance.</w:t>
      </w:r>
    </w:p>
    <w:p>
      <w:pPr>
        <w:spacing w:line="360" w:lineRule="auto"/>
        <w:ind w:firstLine="0"/>
        <w:jc w:val="both"/>
      </w:pPr>
      <w:r>
        <w:rPr>
          <w:rFonts w:ascii="Times New Roman" w:hAnsi="Times New Roman"/>
          <w:sz w:val="24"/>
        </w:rPr>
        <w:t>• Testing: Testing and validation requirements would likely focus on ensuring the reliability and performance of the ordering system across different platforms and devices, as well as the security of transactions and data handling. Specific testing protocols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1900000000.0</w:t>
      </w:r>
    </w:p>
    <w:p>
      <w:pPr>
        <w:spacing w:line="360" w:lineRule="auto"/>
        <w:ind w:firstLine="0"/>
        <w:jc w:val="both"/>
      </w:pPr>
      <w:r>
        <w:rPr>
          <w:rFonts w:ascii="Times New Roman" w:hAnsi="Times New Roman"/>
          <w:sz w:val="24"/>
        </w:rPr>
        <w:t>• Compound Annual Growth Rate (CAGR): 22.0%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7000000.0</w:t>
      </w:r>
    </w:p>
    <w:p>
      <w:pPr>
        <w:spacing w:line="360" w:lineRule="auto"/>
        <w:ind w:firstLine="0"/>
        <w:jc w:val="both"/>
      </w:pPr>
      <w:r>
        <w:rPr>
          <w:rFonts w:ascii="Times New Roman" w:hAnsi="Times New Roman"/>
          <w:sz w:val="24"/>
        </w:rPr>
        <w:t>• Total Funding Raised: 7000000.0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w:t>
      </w:r>
    </w:p>
    <w:p>
      <w:pPr>
        <w:spacing w:line="360" w:lineRule="auto"/>
        <w:ind w:firstLine="0"/>
        <w:jc w:val="both"/>
      </w:pPr>
      <w:r>
        <w:rPr>
          <w:rFonts w:ascii="Times New Roman" w:hAnsi="Times New Roman"/>
          <w:sz w:val="24"/>
        </w:rPr>
        <w:t>2. Nabeel Alamgir – EXECUTIVE CHAIRMAN</w:t>
      </w:r>
    </w:p>
    <w:p>
      <w:pPr>
        <w:spacing w:line="360" w:lineRule="auto"/>
        <w:ind w:firstLine="0"/>
        <w:jc w:val="both"/>
      </w:pPr>
      <w:r>
        <w:rPr>
          <w:rFonts w:ascii="Times New Roman" w:hAnsi="Times New Roman"/>
          <w:sz w:val="24"/>
        </w:rPr>
        <w:t>Nabeel Alamgir is the co-founder and CEO of Lunchbox, a food-tech startup he launched in 2019 to empower restaurants with direct online ordering solutions that bypass costly third-party delivery platforms. Prior to founding Lunchbox, he served as Chief Marketing Officer at Bareburger after starting as a busboy and rising through the ranks, where he gained firsthand insight into the financial burdens imposed by delivery apps like Grubhub. His leadership at Lunchbox has driven partnerships with brands like Mexicue, Fuku, and Bareburger, while securing funding despite 72 initial venture capital rejections. Recognized on Forbes' 30.</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faces key ESG considerations primarily around data privacy and security, given its handling of sensitive customer and restaurant data. Ensuring robust cybersecurity measures is crucial to maintaining trust and compliance with regulations. On the social front, the company’s commitment to diversity and inclusion is notable, as it actively seeks to build a workforce reflective of the communities it serves, which can enhance innovation and employee satisfaction. Governance practices are strengthened by a transparent leadership structure and a commitment to ethical business practices, although continuous monitoring is necessary to mitigate any potential conflicts of interest. Overall, these factors are critical for investors as they directly impact Lunchbox's reputation, operational resilience,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restaurant technology sector appears to be highly competitive, with numerous established players and new entrants. Lunchbox may face challenges in differentiating its product and gaining market share.</w:t>
      </w:r>
    </w:p>
    <w:p>
      <w:pPr>
        <w:spacing w:line="360" w:lineRule="auto"/>
        <w:ind w:firstLine="0"/>
        <w:jc w:val="both"/>
      </w:pPr>
      <w:r>
        <w:rPr>
          <w:rFonts w:ascii="Times New Roman" w:hAnsi="Times New Roman"/>
          <w:sz w:val="24"/>
        </w:rPr>
        <w:t>• Market Adoption Uncertainty: There is a possibility that restaurants may be hesitant to adopt new technology solutions, especially if they are satisfied with their current systems or if switching costs are perceived to be high.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Unknown: While the technology is described as productionready, there is limited information on its maturity and robustness in diverse operational environments. Further research is needed to assess its scalability and integration capabilities with existing restaurant systems.</w:t>
      </w:r>
    </w:p>
    <w:p>
      <w:pPr>
        <w:spacing w:line="360" w:lineRule="auto"/>
        <w:ind w:firstLine="0"/>
        <w:jc w:val="both"/>
      </w:pPr>
      <w:r>
        <w:rPr>
          <w:rFonts w:ascii="Times New Roman" w:hAnsi="Times New Roman"/>
          <w:sz w:val="24"/>
        </w:rPr>
        <w:t>• Performance and Reliability Concerns: The system's ability to handle peak loads and ensure uptime is crucial for restaurant operations. Any performance issues could lead to customer dissatisfaction and impact adoption rates.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Exits: The lack of information on team exits may indicate potential challenges in retaining key talent, which could affect the company's ability to innovate and maintain its competitive edge.</w:t>
      </w:r>
    </w:p>
    <w:p>
      <w:pPr>
        <w:spacing w:line="360" w:lineRule="auto"/>
        <w:ind w:firstLine="0"/>
        <w:jc w:val="both"/>
      </w:pPr>
      <w:r>
        <w:rPr>
          <w:rFonts w:ascii="Times New Roman" w:hAnsi="Times New Roman"/>
          <w:sz w:val="24"/>
        </w:rPr>
        <w:t>• Operational Scalability: As Lunchbox scales, there may be operational challenges in maintaining service quality and customer support, especially if rapid growth outpaces current operational capabilities.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Lunchbox may need to ensure compliance with data protection laws, such as GDPR or CCPA, given its handling of customer data through its ordering system. Noncompliance could lead to legal penalties and damage to reputation.</w:t>
      </w:r>
    </w:p>
    <w:p>
      <w:pPr>
        <w:spacing w:line="360" w:lineRule="auto"/>
        <w:ind w:firstLine="0"/>
        <w:jc w:val="both"/>
      </w:pPr>
      <w:r>
        <w:rPr>
          <w:rFonts w:ascii="Times New Roman" w:hAnsi="Times New Roman"/>
          <w:sz w:val="24"/>
        </w:rPr>
        <w:t>• Regulatory Changes: Potential changes in regulations related to digital transactions and data privacy could impact Lunchbox's operations and require adjustments to its technology and processes.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Financial Health: Based on available information, there is uncertainty regarding Lunchbox's financial stability. Further investigation into financial statements and funding sources is necessary to assess potential risks related to cash flow and sustainability.</w:t>
      </w:r>
    </w:p>
    <w:p>
      <w:pPr>
        <w:spacing w:line="360" w:lineRule="auto"/>
        <w:ind w:firstLine="0"/>
        <w:jc w:val="both"/>
      </w:pPr>
      <w:r>
        <w:rPr>
          <w:rFonts w:ascii="Times New Roman" w:hAnsi="Times New Roman"/>
          <w:sz w:val="24"/>
        </w:rPr>
        <w:t>• Revenue Model Viability: The sustainability of Lunchbox's revenue model may be uncertain, especially if it relies heavily on transaction fees or subscription models that could be affected by market competition and pricing pressures.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Lunchbox's position in the restaurant technology sector, the most viable investment strategy involves leveraging its production-ready technology and existing market traction to scale rapidly, potentially through strategic partnerships or acquisitions. This approach could enhance its competitive edge and market share, making it an attractive acquisition target for larger tech companies or restaurant chains seeking to integrate advanced tech solutions. An exit via acquisition is the most likely scenario, given the industry's consolidation trends and the strategic value Lunchbox offers to potential buyers looking to enhance their digital capabilities. Alternatively, if the company achieves significant growth and market penetration, an IPO could be considered, although this would require substantial scaling and market conditions to be favorable.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missing out on potential first-mover advantages in a market with a total addressable size of $1.9 billion. Without highlighted competitors, Lunchbox may have the opportunity to establish a strong market presence and capture significant market share if its traction proxies, such as pilots, wait-lists, or letters of intent, indicate substantial interest and potential adoption. Strategically, not investing could mean forgoing the chance to influence the company's direction and growth trajectory at an early stage, potentially leading to a missed opportunity if the company successfully scales and attracts future investment rounds. Additionally, as the restaurant technology sector evolves, not participating could result in a lack of exposure to emerging trends and innovations that could inform broader investment strategies.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technology development, and how do these align with their roadmap?</w:t>
      </w:r>
    </w:p>
    <w:p>
      <w:pPr>
        <w:spacing w:line="360" w:lineRule="auto"/>
        <w:ind w:firstLine="0"/>
        <w:jc w:val="both"/>
      </w:pPr>
      <w:r>
        <w:rPr>
          <w:rFonts w:ascii="Times New Roman" w:hAnsi="Times New Roman"/>
          <w:sz w:val="24"/>
        </w:rPr>
        <w:t>• Can Lunchbox provide detailed information on any patents or IP protections they have secured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 rounds?</w:t>
      </w:r>
    </w:p>
    <w:p>
      <w:pPr>
        <w:spacing w:line="360" w:lineRule="auto"/>
        <w:ind w:firstLine="0"/>
        <w:jc w:val="both"/>
      </w:pPr>
      <w:r>
        <w:rPr>
          <w:rFonts w:ascii="Times New Roman" w:hAnsi="Times New Roman"/>
          <w:sz w:val="24"/>
        </w:rPr>
        <w:t>• Can Lunchbox provide detailed financial projections or revenue models to clarify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high market competition of restaurant technology?</w:t>
      </w:r>
    </w:p>
    <w:p>
      <w:pPr>
        <w:spacing w:line="360" w:lineRule="auto"/>
        <w:ind w:firstLine="0"/>
        <w:jc w:val="both"/>
      </w:pPr>
      <w:r>
        <w:rPr>
          <w:rFonts w:ascii="Times New Roman" w:hAnsi="Times New Roman"/>
          <w:sz w:val="24"/>
        </w:rPr>
        <w:t>• What are the key competitive advantages that Lunchbox holds, and how sustainable are they in the long term?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and what are the terms of these partnerships?</w:t>
      </w:r>
    </w:p>
    <w:p>
      <w:pPr>
        <w:spacing w:line="360" w:lineRule="auto"/>
        <w:ind w:firstLine="0"/>
        <w:jc w:val="both"/>
      </w:pPr>
      <w:r>
        <w:rPr>
          <w:rFonts w:ascii="Times New Roman" w:hAnsi="Times New Roman"/>
          <w:sz w:val="24"/>
        </w:rPr>
        <w:t>• Are there plans to establish new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Lunchbox ensuring compliance with data protection laws, particularly concerning customer data collected through their ordering system?</w:t>
      </w:r>
    </w:p>
    <w:p>
      <w:pPr>
        <w:spacing w:line="360" w:lineRule="auto"/>
        <w:ind w:firstLine="0"/>
        <w:jc w:val="both"/>
      </w:pPr>
      <w:r>
        <w:rPr>
          <w:rFonts w:ascii="Times New Roman" w:hAnsi="Times New Roman"/>
          <w:sz w:val="24"/>
        </w:rPr>
        <w:t>• What is Lunchbox's strategy for navigating potential regulatory risks, and how might these impact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platform that integrates ordering, marketing, and customer engagement tools, offering a seamless solution for restaurants to manage digital interactions. This integration reduces operational complexity and enhances customer experience, which is crucial in the competitive restaurant industry. Another strength is the company's focus on modularity, allowing restaurants to select and pay for only the features they need, which provides flexibility and cost-effectiveness. Additionally, Lunchbox's ability to integrate with existing point-of-sale systems minimizes disruption for restaurants, facilitating smoother adoption of their technology.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information on the company's financial health and revenue model viability, which raises concerns about sustainability and profitability. The absence of a clear funding stage and financial projections further complicates the assessment of Lunchbox's financial stability. Another concern is the potential difficulty in differentiating from competitors in a highly competitive market, where established players like Toast and Square for Restaurants already have significant market presence. Additionally, the limited information on the maturity and robustness of Lunchbox's technology in diverse operational environments poses a risk to scalability and integration capabilities.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increasing demand for digital solutions that enhance operational efficiency and customer experience. Lunchbox has the opportunity to capitalize on trends such as the adoption of contactless payment systems and AI-driven analytics tools. The company's focus on AI-driven personalization features and expanding API offerings could further enhance its competitive edge. Additionally, the growing consumer expectation for seamless digital interactions presents an opportunity for Lunchbox to capture a significant share of the market by offering innovative and user-friendly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Lunchbox faces significant market risks due to high competition and potential market adoption uncertainty, as restaurants may be hesitant to switch from their current systems. Technical risks include the unknown maturity of their technology and concerns about performance and reliability, which are critical for maintaining customer satisfaction. Operational risks involve potential challenges in scaling operations and retaining key talent, which could impact innovation and service quality. Regulatory risks related to data protection compliance and potential changes in regulations could also affect Lunchbox's operations and require adjustments to its technology and processes.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