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323EC" w14:textId="77777777" w:rsidR="001A3A2E" w:rsidRDefault="001A3A2E" w:rsidP="00703322">
      <w:pPr>
        <w:spacing w:after="160" w:line="259" w:lineRule="auto"/>
        <w:rPr>
          <w:lang w:val="en-US"/>
        </w:rPr>
      </w:pPr>
    </w:p>
    <w:p w14:paraId="1B751821" w14:textId="77777777" w:rsidR="001A3A2E" w:rsidRDefault="001A3A2E" w:rsidP="001A3A2E">
      <w:pPr>
        <w:spacing w:after="160" w:line="259" w:lineRule="auto"/>
        <w:jc w:val="center"/>
        <w:rPr>
          <w:lang w:val="en-US"/>
        </w:rPr>
      </w:pPr>
    </w:p>
    <w:p w14:paraId="7B98CE46" w14:textId="77777777" w:rsidR="001A3A2E" w:rsidRDefault="001A3A2E" w:rsidP="00703322">
      <w:pPr>
        <w:spacing w:after="160" w:line="259" w:lineRule="auto"/>
        <w:rPr>
          <w:lang w:val="en-US"/>
        </w:rPr>
      </w:pPr>
    </w:p>
    <w:p w14:paraId="50293DBD" w14:textId="77777777" w:rsidR="001A3A2E" w:rsidRDefault="001A3A2E" w:rsidP="00830FE5">
      <w:pPr>
        <w:spacing w:after="160" w:line="259" w:lineRule="auto"/>
        <w:rPr>
          <w:lang w:val="en-US"/>
        </w:rPr>
      </w:pPr>
    </w:p>
    <w:p w14:paraId="7A63088A" w14:textId="77777777" w:rsidR="001A3A2E" w:rsidRDefault="001A3A2E" w:rsidP="001A3A2E">
      <w:pPr>
        <w:spacing w:after="160" w:line="259" w:lineRule="auto"/>
        <w:jc w:val="center"/>
        <w:rPr>
          <w:lang w:val="en-US"/>
        </w:rPr>
      </w:pPr>
    </w:p>
    <w:p w14:paraId="1DF7B2BD" w14:textId="20CC3704" w:rsidR="00703322" w:rsidRPr="00FE612B" w:rsidRDefault="001A3A2E" w:rsidP="00FE612B">
      <w:pPr>
        <w:spacing w:after="160" w:line="259" w:lineRule="auto"/>
        <w:jc w:val="center"/>
        <w:rPr>
          <w:lang w:val="en-US"/>
        </w:rPr>
      </w:pPr>
      <w:r>
        <w:rPr>
          <w:noProof/>
          <w:lang w:val="en-US"/>
        </w:rPr>
        <w:drawing>
          <wp:inline distT="0" distB="0" distL="0" distR="0" wp14:anchorId="68A91648" wp14:editId="736EF14B">
            <wp:extent cx="2617909" cy="2094328"/>
            <wp:effectExtent l="0" t="0" r="0" b="1270"/>
            <wp:docPr id="13860246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024639" name="Picture 1386024639"/>
                    <pic:cNvPicPr/>
                  </pic:nvPicPr>
                  <pic:blipFill>
                    <a:blip r:embed="rId8">
                      <a:extLst>
                        <a:ext uri="{28A0092B-C50C-407E-A947-70E740481C1C}">
                          <a14:useLocalDpi xmlns:a14="http://schemas.microsoft.com/office/drawing/2010/main" val="0"/>
                        </a:ext>
                      </a:extLst>
                    </a:blip>
                    <a:stretch>
                      <a:fillRect/>
                    </a:stretch>
                  </pic:blipFill>
                  <pic:spPr>
                    <a:xfrm>
                      <a:off x="0" y="0"/>
                      <a:ext cx="2635219" cy="2108176"/>
                    </a:xfrm>
                    <a:prstGeom prst="rect">
                      <a:avLst/>
                    </a:prstGeom>
                  </pic:spPr>
                </pic:pic>
              </a:graphicData>
            </a:graphic>
          </wp:inline>
        </w:drawing>
      </w:r>
    </w:p>
    <w:p w14:paraId="24F1EBB9" w14:textId="77777777" w:rsidR="00703322" w:rsidRDefault="00703322" w:rsidP="00703322">
      <w:pPr>
        <w:spacing w:after="160" w:line="259" w:lineRule="auto"/>
        <w:rPr>
          <w:rFonts w:ascii="Menlo" w:hAnsi="Menlo" w:cs="Menlo"/>
          <w:color w:val="D8DEE9"/>
          <w:sz w:val="18"/>
          <w:szCs w:val="18"/>
        </w:rPr>
      </w:pPr>
    </w:p>
    <w:p w14:paraId="0F02A99A" w14:textId="7431425F" w:rsidR="00FE612B" w:rsidRPr="00FE612B" w:rsidRDefault="00702FCC" w:rsidP="00FE612B">
      <w:pPr>
        <w:spacing w:after="160" w:line="259" w:lineRule="auto"/>
        <w:jc w:val="center"/>
        <w:rPr>
          <w:rFonts w:ascii="Menlo" w:hAnsi="Menlo" w:cs="Menlo"/>
          <w:color w:val="D8DEE9"/>
          <w:sz w:val="18"/>
          <w:szCs w:val="18"/>
        </w:rPr>
      </w:pPr>
      <w:r>
        <w:rPr>
          <w:rFonts w:ascii="Times New Roman" w:hAnsi="Times New Roman"/>
          <w:b/>
          <w:sz w:val="44"/>
        </w:rPr>
        <w:t>This Investment Memo for Shopify was Automatically Generated by the VC Intelligence System</w:t>
      </w:r>
    </w:p>
    <w:p>
      <w:pPr>
        <w:jc w:val="center"/>
      </w:pPr>
      <w:r>
        <w:rPr>
          <w:rFonts w:ascii="Times New Roman" w:hAnsi="Times New Roman"/>
          <w:sz w:val="28"/>
        </w:rPr>
        <w:t>Prepared on August 03, 2025 at 03:24 PM</w:t>
      </w:r>
    </w:p>
    <w:p w14:paraId="6089034A" w14:textId="77777777" w:rsidR="00FE612B" w:rsidRDefault="00FE612B" w:rsidP="00FE612B">
      <w:pPr>
        <w:spacing w:after="160" w:line="259" w:lineRule="auto"/>
        <w:rPr>
          <w:rFonts w:ascii="Menlo" w:hAnsi="Menlo" w:cs="Menlo"/>
          <w:color w:val="D8DEE9"/>
          <w:sz w:val="18"/>
          <w:szCs w:val="18"/>
        </w:rPr>
      </w:pPr>
    </w:p>
    <w:p w14:paraId="323EFF1E" w14:textId="77777777" w:rsidR="00FE612B" w:rsidRDefault="00FE612B" w:rsidP="00FE612B">
      <w:pPr>
        <w:spacing w:after="160" w:line="259" w:lineRule="auto"/>
        <w:rPr>
          <w:rFonts w:ascii="Menlo" w:hAnsi="Menlo" w:cs="Menlo"/>
          <w:color w:val="D8DEE9"/>
          <w:sz w:val="18"/>
          <w:szCs w:val="18"/>
        </w:rPr>
      </w:pPr>
    </w:p>
    <w:p w14:paraId="3AB824E7" w14:textId="77777777" w:rsidR="00FE612B" w:rsidRDefault="00FE612B" w:rsidP="00FE612B">
      <w:pPr>
        <w:spacing w:after="160" w:line="259" w:lineRule="auto"/>
        <w:rPr>
          <w:rFonts w:ascii="Menlo" w:hAnsi="Menlo" w:cs="Menlo"/>
          <w:color w:val="D8DEE9"/>
          <w:sz w:val="18"/>
          <w:szCs w:val="18"/>
        </w:rPr>
      </w:pPr>
    </w:p>
    <w:p w14:paraId="719BF33D" w14:textId="77777777" w:rsidR="00FE612B" w:rsidRDefault="00FE612B" w:rsidP="00FE612B">
      <w:pPr>
        <w:spacing w:after="160" w:line="259" w:lineRule="auto"/>
        <w:rPr>
          <w:rFonts w:ascii="Menlo" w:hAnsi="Menlo" w:cs="Menlo"/>
          <w:color w:val="D8DEE9"/>
          <w:sz w:val="18"/>
          <w:szCs w:val="18"/>
        </w:rPr>
      </w:pPr>
    </w:p>
    <w:p w14:paraId="5D0C0F54" w14:textId="77777777" w:rsidR="00FE612B" w:rsidRDefault="00FE612B" w:rsidP="00FE612B">
      <w:pPr>
        <w:spacing w:after="160" w:line="259" w:lineRule="auto"/>
        <w:rPr>
          <w:rFonts w:ascii="Menlo" w:hAnsi="Menlo" w:cs="Menlo"/>
          <w:color w:val="D8DEE9"/>
          <w:sz w:val="18"/>
          <w:szCs w:val="18"/>
        </w:rPr>
      </w:pPr>
    </w:p>
    <w:p w14:paraId="6279F519" w14:textId="77777777" w:rsidR="00FE612B" w:rsidRDefault="00FE612B" w:rsidP="00FE612B">
      <w:pPr>
        <w:spacing w:after="160" w:line="259" w:lineRule="auto"/>
        <w:rPr>
          <w:rFonts w:ascii="Menlo" w:hAnsi="Menlo" w:cs="Menlo"/>
          <w:color w:val="D8DEE9"/>
          <w:sz w:val="18"/>
          <w:szCs w:val="18"/>
        </w:rPr>
      </w:pPr>
    </w:p>
    <w:p w14:paraId="0E8097DD" w14:textId="77777777" w:rsidR="00FE612B" w:rsidRDefault="00FE612B" w:rsidP="00FE612B">
      <w:pPr>
        <w:spacing w:after="160" w:line="259" w:lineRule="auto"/>
        <w:rPr>
          <w:rFonts w:ascii="Menlo" w:hAnsi="Menlo" w:cs="Menlo"/>
          <w:color w:val="D8DEE9"/>
          <w:sz w:val="18"/>
          <w:szCs w:val="18"/>
        </w:rPr>
      </w:pPr>
    </w:p>
    <w:p w14:paraId="468DE0C0" w14:textId="77777777" w:rsidR="00FE612B" w:rsidRDefault="00FE612B" w:rsidP="00FE612B">
      <w:pPr>
        <w:spacing w:after="160" w:line="259" w:lineRule="auto"/>
        <w:rPr>
          <w:rFonts w:ascii="Menlo" w:hAnsi="Menlo" w:cs="Menlo"/>
          <w:color w:val="D8DEE9"/>
          <w:sz w:val="18"/>
          <w:szCs w:val="18"/>
        </w:rPr>
      </w:pPr>
    </w:p>
    <w:p w14:paraId="5A08BFBF" w14:textId="77777777" w:rsidR="0078072D" w:rsidRDefault="0078072D" w:rsidP="00FE612B">
      <w:pPr>
        <w:spacing w:after="160" w:line="259" w:lineRule="auto"/>
        <w:rPr>
          <w:rFonts w:ascii="Menlo" w:hAnsi="Menlo" w:cs="Menlo"/>
          <w:color w:val="D8DEE9"/>
          <w:sz w:val="18"/>
          <w:szCs w:val="18"/>
        </w:rPr>
      </w:pPr>
    </w:p>
    <w:p w14:paraId="15EC4624" w14:textId="77777777" w:rsidR="001160E6" w:rsidRDefault="001160E6" w:rsidP="00FE612B">
      <w:pPr>
        <w:spacing w:after="160" w:line="259" w:lineRule="auto"/>
        <w:rPr>
          <w:rFonts w:ascii="Menlo" w:hAnsi="Menlo" w:cs="Menlo"/>
          <w:color w:val="D8DEE9"/>
          <w:sz w:val="18"/>
          <w:szCs w:val="18"/>
        </w:rPr>
      </w:pPr>
    </w:p>
    <w:p w14:paraId="1015C3F4" w14:textId="77777777" w:rsidR="00FE612B" w:rsidRDefault="00FE612B" w:rsidP="00FE612B">
      <w:pPr>
        <w:spacing w:after="160" w:line="259" w:lineRule="auto"/>
        <w:rPr>
          <w:rFonts w:ascii="Menlo" w:hAnsi="Menlo" w:cs="Menlo"/>
          <w:color w:val="D8DEE9"/>
          <w:sz w:val="18"/>
          <w:szCs w:val="18"/>
        </w:rPr>
      </w:pPr>
    </w:p>
    <w:p w14:paraId="77663F22" w14:textId="77777777" w:rsidR="001A0266" w:rsidRDefault="001A0266" w:rsidP="00FE612B">
      <w:pPr>
        <w:spacing w:after="160" w:line="259" w:lineRule="auto"/>
        <w:rPr>
          <w:rFonts w:ascii="Menlo" w:hAnsi="Menlo" w:cs="Menlo"/>
          <w:color w:val="D8DEE9"/>
          <w:sz w:val="18"/>
          <w:szCs w:val="18"/>
        </w:rPr>
      </w:pPr>
    </w:p>
    <w:p w14:paraId="432FD540" w14:textId="77777777" w:rsidR="00FE612B" w:rsidRDefault="00FE612B" w:rsidP="00FE612B">
      <w:pPr>
        <w:spacing w:after="160" w:line="259" w:lineRule="auto"/>
        <w:rPr>
          <w:rFonts w:ascii="Menlo" w:hAnsi="Menlo" w:cs="Menlo"/>
          <w:color w:val="D8DEE9"/>
          <w:sz w:val="18"/>
          <w:szCs w:val="18"/>
        </w:rPr>
      </w:pPr>
    </w:p>
    <w:p w14:paraId="23C0D29A" w14:textId="13DA1592" w:rsidR="00FE612B" w:rsidRDefault="00FE612B" w:rsidP="00FE612B">
      <w:pPr>
        <w:spacing w:after="160" w:line="259" w:lineRule="auto"/>
        <w:rPr>
          <w:lang w:val="en-US"/>
        </w:rPr>
      </w:pPr>
    </w:p>
    <w:p w14:paraId="3FD32F0D" w14:textId="77777777" w:rsidR="00FE612B" w:rsidRPr="00C802F8" w:rsidRDefault="00FE612B" w:rsidP="00C802F8">
      <w:pPr>
        <w:tabs>
          <w:tab w:val="left" w:pos="3060"/>
        </w:tabs>
        <w:rPr>
          <w:lang w:val="en-US"/>
        </w:rPr>
      </w:pPr>
    </w:p>
    <w:p>
      <w:pPr>
        <w:spacing w:before="240" w:line="360" w:lineRule="auto" w:after="120"/>
        <w:ind w:firstLine="0"/>
        <w:jc w:val="both"/>
      </w:pPr>
      <w:r>
        <w:rPr>
          <w:rFonts w:ascii="Times New Roman" w:hAnsi="Times New Roman"/>
          <w:b/>
          <w:sz w:val="24"/>
        </w:rPr>
        <w:t>1. DETAILED SUMMARY</w:t>
      </w:r>
    </w:p>
    <w:p>
      <w:pPr>
        <w:spacing w:line="360" w:lineRule="auto"/>
        <w:ind w:firstLine="0"/>
        <w:jc w:val="both"/>
      </w:pPr>
      <w:r>
        <w:rPr>
          <w:rFonts w:ascii="Times New Roman" w:hAnsi="Times New Roman"/>
          <w:sz w:val="24"/>
        </w:rPr>
        <w:t>Shopify is a leading ecommerce platform that enables individuals and businesses to create and manage their own online stores. It offers a user-friendly interface and a suite of tools that simplify the process of setting up an online retail presence, handling everything from website design to payment processing and inventory management. Shopify's unique value lies in its ability to cater to a wide range of merchants, from small startups to large enterprises, providing scalable solutions that grow with the business. Its business model is primarily subscription-based, with additional revenue streams from transaction fees and a marketplace of third-party apps and services. Positioned as a key player in the ecommerce sector, Shopify benefits from the ongoing shift towards online shopping and the increasing demand for digital retail solutions.</w:t>
      </w:r>
    </w:p>
    <w:p>
      <w:pPr>
        <w:spacing w:before="240" w:line="360" w:lineRule="auto" w:after="120"/>
        <w:ind w:firstLine="0"/>
        <w:jc w:val="both"/>
      </w:pPr>
      <w:r>
        <w:rPr>
          <w:rFonts w:ascii="Times New Roman" w:hAnsi="Times New Roman"/>
          <w:b/>
          <w:sz w:val="24"/>
        </w:rPr>
        <w:t>2. COMPANY OVERVIEW</w:t>
      </w:r>
    </w:p>
    <w:p>
      <w:pPr>
        <w:spacing w:line="360" w:lineRule="auto"/>
        <w:ind w:firstLine="0"/>
        <w:jc w:val="both"/>
      </w:pPr>
      <w:r>
        <w:rPr>
          <w:rFonts w:ascii="Times New Roman" w:hAnsi="Times New Roman"/>
          <w:sz w:val="24"/>
        </w:rPr>
        <w:t>Sector: ecommerce</w:t>
      </w:r>
    </w:p>
    <w:p>
      <w:pPr>
        <w:spacing w:line="360" w:lineRule="auto"/>
        <w:ind w:firstLine="0"/>
        <w:jc w:val="both"/>
      </w:pPr>
      <w:r>
        <w:rPr>
          <w:rFonts w:ascii="Times New Roman" w:hAnsi="Times New Roman"/>
          <w:sz w:val="24"/>
        </w:rPr>
        <w:t>Website: https://shopify.com</w:t>
      </w:r>
    </w:p>
    <w:p>
      <w:pPr>
        <w:spacing w:line="360" w:lineRule="auto"/>
        <w:ind w:firstLine="0"/>
        <w:jc w:val="both"/>
      </w:pPr>
      <w:r>
        <w:rPr>
          <w:rFonts w:ascii="Times New Roman" w:hAnsi="Times New Roman"/>
          <w:sz w:val="24"/>
        </w:rPr>
        <w:t>Size: 2-10 employees</w:t>
      </w:r>
    </w:p>
    <w:p>
      <w:pPr>
        <w:spacing w:line="360" w:lineRule="auto"/>
        <w:ind w:firstLine="0"/>
        <w:jc w:val="both"/>
      </w:pPr>
      <w:r>
        <w:rPr>
          <w:rFonts w:ascii="Times New Roman" w:hAnsi="Times New Roman"/>
          <w:sz w:val="24"/>
        </w:rPr>
        <w:t>Founded: 2018</w:t>
      </w:r>
    </w:p>
    <w:p>
      <w:pPr>
        <w:spacing w:line="360" w:lineRule="auto"/>
        <w:ind w:firstLine="0"/>
        <w:jc w:val="both"/>
      </w:pPr>
      <w:r>
        <w:rPr>
          <w:rFonts w:ascii="Times New Roman" w:hAnsi="Times New Roman"/>
          <w:sz w:val="24"/>
        </w:rPr>
        <w:t>Headquarters: San Francisco, California</w:t>
      </w:r>
    </w:p>
    <w:p>
      <w:pPr>
        <w:spacing w:line="360" w:lineRule="auto"/>
        <w:ind w:firstLine="0"/>
        <w:jc w:val="both"/>
      </w:pPr>
      <w:r>
        <w:rPr>
          <w:rFonts w:ascii="Times New Roman" w:hAnsi="Times New Roman"/>
          <w:sz w:val="24"/>
        </w:rPr>
        <w:t>LinkedIn Followers: 17</w:t>
      </w:r>
    </w:p>
    <w:p>
      <w:pPr>
        <w:spacing w:line="360" w:lineRule="auto"/>
        <w:ind w:firstLine="0"/>
        <w:jc w:val="both"/>
      </w:pPr>
      <w:r>
        <w:rPr>
          <w:rFonts w:ascii="Times New Roman" w:hAnsi="Times New Roman"/>
          <w:sz w:val="24"/>
        </w:rPr>
        <w:t>Office Location: 33 NEW MONTGOMERY ST; San Francisco, California 94105, US (and 3 other locations)</w:t>
      </w:r>
    </w:p>
    <w:p>
      <w:pPr>
        <w:spacing w:line="360" w:lineRule="auto"/>
        <w:ind w:firstLine="0"/>
        <w:jc w:val="both"/>
      </w:pPr>
      <w:r>
        <w:rPr>
          <w:rFonts w:ascii="Times New Roman" w:hAnsi="Times New Roman"/>
          <w:sz w:val="24"/>
        </w:rPr>
        <w:t>Funding Stage: Undisclosed</w:t>
      </w:r>
    </w:p>
    <w:p>
      <w:pPr>
        <w:spacing w:line="360" w:lineRule="auto"/>
        <w:ind w:firstLine="0"/>
        <w:jc w:val="both"/>
      </w:pPr>
      <w:r>
        <w:rPr>
          <w:rFonts w:ascii="Times New Roman" w:hAnsi="Times New Roman"/>
          <w:sz w:val="24"/>
        </w:rPr>
        <w:t>Team: Mikhail Parakhin (Chief Technology Officer), Okay I need to figure out the current top executives of Shopify including their names roles and LinkedIn URLs if available.</w:t>
      </w:r>
    </w:p>
    <w:p>
      <w:pPr>
        <w:spacing w:before="240" w:line="360" w:lineRule="auto" w:after="120"/>
        <w:ind w:firstLine="0"/>
        <w:jc w:val="both"/>
      </w:pPr>
      <w:r>
        <w:rPr>
          <w:rFonts w:ascii="Times New Roman" w:hAnsi="Times New Roman"/>
          <w:b/>
          <w:sz w:val="24"/>
        </w:rPr>
        <w:t>3. PROBLEM STATEMENT</w:t>
      </w:r>
    </w:p>
    <w:p>
      <w:pPr>
        <w:spacing w:line="360" w:lineRule="auto"/>
        <w:ind w:firstLine="0"/>
        <w:jc w:val="both"/>
      </w:pPr>
      <w:r>
        <w:rPr>
          <w:rFonts w:ascii="Times New Roman" w:hAnsi="Times New Roman"/>
          <w:sz w:val="24"/>
        </w:rPr>
        <w:t>Small and medium-sized businesses (SMBs) face significant challenges in establishing and maintaining an effective online presence in the rapidly evolving ecommerce landscape. Many lack the technical expertise, resources, and infrastructure to compete with larger retailers, resulting in lost sales opportunities and stunted growth. The complexity of integrating various sales channels, managing inventory, and processing payments further exacerbates these challenges, creating barriers to entry and scalability for SMBs. With the global shift towards digital commerce accelerated by recent events, the urgency for a streamlined, accessible solution that empowers these businesses to thrive online has never been greater. This problem is critical as it directly impacts the economic viability and competitiveness of countless SMBs worldwide.</w:t>
      </w:r>
    </w:p>
    <w:p>
      <w:pPr>
        <w:spacing w:before="240" w:line="360" w:lineRule="auto" w:after="120"/>
        <w:ind w:firstLine="0"/>
        <w:jc w:val="both"/>
      </w:pPr>
      <w:r>
        <w:rPr>
          <w:rFonts w:ascii="Times New Roman" w:hAnsi="Times New Roman"/>
          <w:b/>
          <w:sz w:val="24"/>
        </w:rPr>
        <w:t>4. SOLUTION OVERVIEW</w:t>
      </w:r>
    </w:p>
    <w:p>
      <w:pPr>
        <w:spacing w:line="360" w:lineRule="auto"/>
        <w:ind w:firstLine="0"/>
        <w:jc w:val="both"/>
      </w:pPr>
      <w:r>
        <w:rPr>
          <w:rFonts w:ascii="Times New Roman" w:hAnsi="Times New Roman"/>
          <w:sz w:val="24"/>
        </w:rPr>
        <w:t>Shopify addresses the complexities of setting up and managing an online store by providing a comprehensive platform that simplifies e-commerce operations for businesses of all sizes. The solution streamlines the process of creating an online storefront, integrating payment systems, and managing inventory, thereby reducing the technical and operational barriers that typically hinder small to medium-sized enterprises. Its cloud-based approach ensures scalability and reliability, allowing businesses to focus on growth without worrying about infrastructure. Key differentiators include its extensive app ecosystem and customizable templates, which provide flexibility and adaptability to meet diverse business needs. By centralizing essential e-commerce functions, Shopify enables merchants to efficiently manage their online presence and enhance customer experiences.</w:t>
      </w:r>
    </w:p>
    <w:p>
      <w:pPr>
        <w:spacing w:before="240" w:line="360" w:lineRule="auto" w:after="120"/>
        <w:ind w:firstLine="0"/>
        <w:jc w:val="both"/>
      </w:pPr>
      <w:r>
        <w:rPr>
          <w:rFonts w:ascii="Times New Roman" w:hAnsi="Times New Roman"/>
          <w:b/>
          <w:sz w:val="24"/>
        </w:rPr>
        <w:t>5. PRODUCT/SERVICE DESCRIPTION</w:t>
      </w:r>
    </w:p>
    <w:p>
      <w:pPr>
        <w:spacing w:line="360" w:lineRule="auto"/>
        <w:ind w:firstLine="0"/>
        <w:jc w:val="both"/>
      </w:pPr>
      <w:r>
        <w:rPr>
          <w:rFonts w:ascii="Times New Roman" w:hAnsi="Times New Roman"/>
          <w:sz w:val="24"/>
        </w:rPr>
        <w:t>Shopify's platform is distinguished by its robust and scalable architecture, which supports a wide range of ecommerce functionalities tailored for businesses of all sizes. A key technical feature is its API-first approach, allowing seamless integration with third-party applications and services, enhancing flexibility for developers and merchants. The platform's modular design enables users to customize their online stores with a variety of themes and plugins, catering to specific business needs without extensive technical expertise. Shopify's roadmap includes advancements in AI-driven analytics, aimed at providing merchants with deeper insights into customer behavior and sales trends. Additionally, the platform is investing in augmented reality (AR) capabilities to enhance the online shopping experience, setting it apart from competitors. Shopify's commitment to continuous improvement is evident in its regular updates and feature rollouts, ensuring that users have access to the latest ecommerce tools. The platform's global reach is supported by its multi-currency and multi-language capabilities, making it a versatile choice for international businesses. Overall, Shopify's combination of technical innovation and user-centric design positions it as a leader in the ecommerce sector.</w:t>
      </w:r>
    </w:p>
    <w:p>
      <w:pPr>
        <w:spacing w:before="240" w:line="360" w:lineRule="auto" w:after="120"/>
        <w:ind w:firstLine="0"/>
        <w:jc w:val="both"/>
      </w:pPr>
      <w:r>
        <w:rPr>
          <w:rFonts w:ascii="Times New Roman" w:hAnsi="Times New Roman"/>
          <w:b/>
          <w:sz w:val="24"/>
        </w:rPr>
        <w:t>6. MARKET SIZE &amp; ANALYSIS</w:t>
      </w:r>
    </w:p>
    <w:p>
      <w:pPr>
        <w:spacing w:line="360" w:lineRule="auto"/>
        <w:ind w:firstLine="0"/>
        <w:jc w:val="both"/>
      </w:pPr>
      <w:r>
        <w:rPr>
          <w:rFonts w:ascii="Times New Roman" w:hAnsi="Times New Roman"/>
          <w:sz w:val="24"/>
        </w:rPr>
        <w:t>The ecommerce sector, with a Total Addressable Market (TAM) of 10 billion, is experiencing robust growth driven by increasing internet penetration and consumer preference for online shopping. Given the absence of a specific Serviceable Available Market (SAM), we estimate SAM to be 3 billion, which is 30% of the TAM, ensuring it is not larger than the TAM. The competitive landscape is characterized by major players like Amazon and Alibaba, but there is room for niche players to capture market share through specialization and innovation. Opportunities for the company include leveraging technology to enhance customer experience and tapping into emerging markets.</w:t>
      </w:r>
    </w:p>
    <w:p>
      <w:pPr>
        <w:spacing w:line="360" w:lineRule="auto"/>
        <w:ind w:firstLine="0"/>
        <w:jc w:val="both"/>
      </w:pPr>
      <w:r>
        <w:rPr>
          <w:rFonts w:ascii="Times New Roman" w:hAnsi="Times New Roman"/>
          <w:sz w:val="24"/>
        </w:rPr>
        <w:t>📊 Market Size Metrics</w:t>
      </w:r>
    </w:p>
    <w:p>
      <w:pPr>
        <w:spacing w:line="360" w:lineRule="auto"/>
        <w:ind w:firstLine="0"/>
        <w:jc w:val="both"/>
      </w:pPr>
      <w:r>
        <w:rPr>
          <w:rFonts w:ascii="Times New Roman" w:hAnsi="Times New Roman"/>
          <w:sz w:val="24"/>
        </w:rPr>
        <w:t>• Total Addressable Market (TAM): $10B [Source: Pitch Deck]</w:t>
      </w:r>
    </w:p>
    <w:p>
      <w:pPr>
        <w:spacing w:line="360" w:lineRule="auto"/>
        <w:ind w:firstLine="0"/>
        <w:jc w:val="both"/>
      </w:pPr>
      <w:r>
        <w:rPr>
          <w:rFonts w:ascii="Times New Roman" w:hAnsi="Times New Roman"/>
          <w:sz w:val="24"/>
        </w:rPr>
        <w:t>• Serviceable Obtainable Market (SOM): $15 [Source: Pitch Deck]</w:t>
      </w:r>
    </w:p>
    <w:p>
      <w:pPr>
        <w:spacing w:line="360" w:lineRule="auto"/>
        <w:ind w:firstLine="0"/>
        <w:jc w:val="both"/>
      </w:pPr>
      <w:r>
        <w:rPr>
          <w:rFonts w:ascii="Times New Roman" w:hAnsi="Times New Roman"/>
          <w:sz w:val="24"/>
        </w:rPr>
        <w:t>📰 Sector Analysis</w:t>
      </w:r>
    </w:p>
    <w:p>
      <w:pPr>
        <w:spacing w:line="360" w:lineRule="auto"/>
        <w:ind w:firstLine="0"/>
        <w:jc w:val="both"/>
      </w:pPr>
      <w:r>
        <w:rPr>
          <w:rFonts w:ascii="Times New Roman" w:hAnsi="Times New Roman"/>
          <w:sz w:val="24"/>
        </w:rPr>
        <w:t>Market Overview: Current Market Size and Growth Trajectory</w:t>
      </w:r>
    </w:p>
    <w:p>
      <w:pPr>
        <w:spacing w:line="360" w:lineRule="auto"/>
        <w:ind w:firstLine="0"/>
        <w:jc w:val="both"/>
      </w:pPr>
      <w:r>
        <w:rPr>
          <w:rFonts w:ascii="Times New Roman" w:hAnsi="Times New Roman"/>
          <w:sz w:val="24"/>
        </w:rPr>
        <w:t>The e-commerce sector continues to exhibit robust growth, driven by increasing digital adoption and consumer preferences for online shopping. As of 2023, the global e-commerce market is valued at approximately $5 trillion, with projections indicating a compound annual growth rate (CAGR) of around 10% over the next few years. This growth trajectory is expected to propel the market size to over $6 trillion by 2025. The expansion is largely fueled by the increasing penetration of the internet and smartphones, which facilitate easier access to online platforms. Additionally, the COVID-19 pandemic has accelerated the shift towards e-commerce, as consumers and businesses adapted to new purchasing behaviors and digital solutions.</w:t>
      </w:r>
    </w:p>
    <w:p>
      <w:pPr>
        <w:spacing w:line="360" w:lineRule="auto"/>
        <w:ind w:firstLine="0"/>
        <w:jc w:val="both"/>
      </w:pPr>
      <w:r>
        <w:rPr>
          <w:rFonts w:ascii="Times New Roman" w:hAnsi="Times New Roman"/>
          <w:sz w:val="24"/>
        </w:rPr>
        <w:t>Key Drivers: Main Factors Driving Market Growth</w:t>
      </w:r>
    </w:p>
    <w:p>
      <w:pPr>
        <w:spacing w:line="360" w:lineRule="auto"/>
        <w:ind w:firstLine="0"/>
        <w:jc w:val="both"/>
      </w:pPr>
      <w:r>
        <w:rPr>
          <w:rFonts w:ascii="Times New Roman" w:hAnsi="Times New Roman"/>
          <w:sz w:val="24"/>
        </w:rPr>
        <w:t>Several key drivers are propelling the growth of the e-commerce sector:</w:t>
      </w:r>
    </w:p>
    <w:p>
      <w:pPr>
        <w:spacing w:line="360" w:lineRule="auto"/>
        <w:ind w:firstLine="0"/>
        <w:jc w:val="both"/>
      </w:pPr>
      <w:r>
        <w:rPr>
          <w:rFonts w:ascii="Times New Roman" w:hAnsi="Times New Roman"/>
          <w:sz w:val="24"/>
        </w:rPr>
        <w:t>1. Mobile and 5G Adoption: The widespread adoption of mobile devices and the rollout of 5G technology are enhancing the online shopping experience by providing faster and more reliable internet connectivity. This has led to a surge in mobile commerce, allowing consumers to shop conveniently from their smartphones.</w:t>
      </w:r>
    </w:p>
    <w:p>
      <w:pPr>
        <w:spacing w:line="360" w:lineRule="auto"/>
        <w:ind w:firstLine="0"/>
        <w:jc w:val="both"/>
      </w:pPr>
      <w:r>
        <w:rPr>
          <w:rFonts w:ascii="Times New Roman" w:hAnsi="Times New Roman"/>
          <w:sz w:val="24"/>
        </w:rPr>
        <w:t>2. Rising Middle-Class Purchasing Power: The growth of the middle class, particularly in emerging markets like Asia Pacific, is increasing consumer spending power. This demographic shift is contributing significantly to the expansion of e-commerce, as more consumers gain access to digital marketplaces.</w:t>
      </w:r>
    </w:p>
    <w:p>
      <w:pPr>
        <w:spacing w:line="360" w:lineRule="auto"/>
        <w:ind w:firstLine="0"/>
        <w:jc w:val="both"/>
      </w:pPr>
      <w:r>
        <w:rPr>
          <w:rFonts w:ascii="Times New Roman" w:hAnsi="Times New Roman"/>
          <w:sz w:val="24"/>
        </w:rPr>
        <w:t>3. Digital Payment Solutions: The proliferation of digital wallets and other payment solutions is simplifying transactions and increasing consumer confidence in online shopping. Secure and efficient payment methods are crucial for driving e-commerce adoption.</w:t>
      </w:r>
    </w:p>
    <w:p>
      <w:pPr>
        <w:spacing w:before="240" w:line="360" w:lineRule="auto" w:after="120"/>
        <w:ind w:firstLine="0"/>
        <w:jc w:val="both"/>
      </w:pPr>
      <w:r>
        <w:rPr>
          <w:rFonts w:ascii="Times New Roman" w:hAnsi="Times New Roman"/>
          <w:b/>
          <w:sz w:val="24"/>
        </w:rPr>
        <w:t>4. AI and Personalization: Artificial intelligence is being leveraged to enhance customer experiences through personalized recommendations and targeted marketing. AI-driven merchandising strategies are improving conversion rates and customer satisfaction.</w:t>
      </w:r>
    </w:p>
    <w:p>
      <w:pPr>
        <w:spacing w:line="360" w:lineRule="auto"/>
        <w:ind w:firstLine="0"/>
        <w:jc w:val="both"/>
      </w:pPr>
      <w:r>
        <w:rPr>
          <w:rFonts w:ascii="Times New Roman" w:hAnsi="Times New Roman"/>
          <w:sz w:val="24"/>
        </w:rPr>
        <w:t>5. Cross-Border E-commerce: The globalization of e-commerce is opening new markets for businesses, allowing them to reach international customers. This trend is supported by improved logistics and regulatory frameworks that facilitate cross-border transactions.</w:t>
      </w:r>
    </w:p>
    <w:p>
      <w:pPr>
        <w:spacing w:line="360" w:lineRule="auto"/>
        <w:ind w:firstLine="0"/>
        <w:jc w:val="both"/>
      </w:pPr>
      <w:r>
        <w:rPr>
          <w:rFonts w:ascii="Times New Roman" w:hAnsi="Times New Roman"/>
          <w:sz w:val="24"/>
        </w:rPr>
        <w:t>Technology Trends: Important Technological Developments</w:t>
      </w:r>
    </w:p>
    <w:p>
      <w:pPr>
        <w:spacing w:line="360" w:lineRule="auto"/>
        <w:ind w:firstLine="0"/>
        <w:jc w:val="both"/>
      </w:pPr>
      <w:r>
        <w:rPr>
          <w:rFonts w:ascii="Times New Roman" w:hAnsi="Times New Roman"/>
          <w:sz w:val="24"/>
        </w:rPr>
        <w:t>The e-commerce sector is witnessing several technological advancements that are shaping its future:</w:t>
      </w:r>
    </w:p>
    <w:p>
      <w:pPr>
        <w:spacing w:line="360" w:lineRule="auto"/>
        <w:ind w:firstLine="0"/>
        <w:jc w:val="both"/>
      </w:pPr>
      <w:r>
        <w:rPr>
          <w:rFonts w:ascii="Times New Roman" w:hAnsi="Times New Roman"/>
          <w:sz w:val="24"/>
        </w:rPr>
        <w:t>1. Augmented Reality (AR) and Virtual Reality (VR): These technologies are being integrated into e-commerce platforms to provide immersive shopping experiences. AR and VR enable virtual try-ons and product visualizations, enhancing customer engagement and reducing return rates.</w:t>
      </w:r>
    </w:p>
    <w:p>
      <w:pPr>
        <w:spacing w:line="360" w:lineRule="auto"/>
        <w:ind w:firstLine="0"/>
        <w:jc w:val="both"/>
      </w:pPr>
      <w:r>
        <w:rPr>
          <w:rFonts w:ascii="Times New Roman" w:hAnsi="Times New Roman"/>
          <w:sz w:val="24"/>
        </w:rPr>
        <w:t>2. Omnichannel Retailing: Retailers are adopting omnichannel strategies to provide a seamless shopping experience across online and offline channels. This approach ensures that customers can interact with brands through multiple touchpoints, improving customer loyalty and retention.</w:t>
      </w:r>
    </w:p>
    <w:p>
      <w:pPr>
        <w:spacing w:line="360" w:lineRule="auto"/>
        <w:ind w:firstLine="0"/>
        <w:jc w:val="both"/>
      </w:pPr>
      <w:r>
        <w:rPr>
          <w:rFonts w:ascii="Times New Roman" w:hAnsi="Times New Roman"/>
          <w:sz w:val="24"/>
        </w:rPr>
        <w:t>3. Generative AI: The use of generative AI is transforming content creation and customer interactions. AI-generated content and chatbots are enhancing customer service and streamlining operations.</w:t>
      </w:r>
    </w:p>
    <w:p>
      <w:pPr>
        <w:spacing w:line="360" w:lineRule="auto"/>
        <w:ind w:firstLine="0"/>
        <w:jc w:val="both"/>
      </w:pPr>
      <w:r>
        <w:rPr>
          <w:rFonts w:ascii="Times New Roman" w:hAnsi="Times New Roman"/>
          <w:sz w:val="24"/>
        </w:rPr>
        <w:t>4. Sustainability Initiatives: E-commerce companies are increasingly focusing on sustainability, implementing eco-friendly practices in their operations. This includes reducing packaging waste, optimizing supply chains, and promoting sustainable products.</w:t>
      </w:r>
    </w:p>
    <w:p>
      <w:pPr>
        <w:spacing w:line="360" w:lineRule="auto"/>
        <w:ind w:firstLine="0"/>
        <w:jc w:val="both"/>
      </w:pPr>
      <w:r>
        <w:rPr>
          <w:rFonts w:ascii="Times New Roman" w:hAnsi="Times New Roman"/>
          <w:sz w:val="24"/>
        </w:rPr>
        <w:t>Industry Developments: Notable Industry Changes and Innovations</w:t>
      </w:r>
    </w:p>
    <w:p>
      <w:pPr>
        <w:spacing w:line="360" w:lineRule="auto"/>
        <w:ind w:firstLine="0"/>
        <w:jc w:val="both"/>
      </w:pPr>
      <w:r>
        <w:rPr>
          <w:rFonts w:ascii="Times New Roman" w:hAnsi="Times New Roman"/>
          <w:sz w:val="24"/>
        </w:rPr>
        <w:t>The e-commerce industry is undergoing significant changes and innovations:</w:t>
      </w:r>
    </w:p>
    <w:p>
      <w:pPr>
        <w:spacing w:line="360" w:lineRule="auto"/>
        <w:ind w:firstLine="0"/>
        <w:jc w:val="both"/>
      </w:pPr>
      <w:r>
        <w:rPr>
          <w:rFonts w:ascii="Times New Roman" w:hAnsi="Times New Roman"/>
          <w:sz w:val="24"/>
        </w:rPr>
        <w:t>1. Subscription Models: Subscription-based e-commerce is gaining traction, offering consumers convenience and cost savings. This model is particularly popular in sectors like fashion, beauty, and food delivery.</w:t>
      </w:r>
    </w:p>
    <w:p>
      <w:pPr>
        <w:spacing w:line="360" w:lineRule="auto"/>
        <w:ind w:firstLine="0"/>
        <w:jc w:val="both"/>
      </w:pPr>
      <w:r>
        <w:rPr>
          <w:rFonts w:ascii="Times New Roman" w:hAnsi="Times New Roman"/>
          <w:sz w:val="24"/>
        </w:rPr>
        <w:t>2. Social Commerce and Livestream Shopping: Social media platforms are becoming integral to e-commerce strategies, with features that enable direct shopping from social posts. Livestream shopping is also emerging as a popular trend, combining entertainment with real-time purchasing opportunities.</w:t>
      </w:r>
    </w:p>
    <w:p>
      <w:pPr>
        <w:spacing w:line="360" w:lineRule="auto"/>
        <w:ind w:firstLine="0"/>
        <w:jc w:val="both"/>
      </w:pPr>
      <w:r>
        <w:rPr>
          <w:rFonts w:ascii="Times New Roman" w:hAnsi="Times New Roman"/>
          <w:sz w:val="24"/>
        </w:rPr>
        <w:t>3. Virtual Goods and the Metaverse: The rise of virtual goods and the development of the metaverse are creating new opportunities for e-commerce. Consumers are increasingly purchasing digital assets, such as virtual clothing and accessories, for use in online environments.</w:t>
      </w:r>
    </w:p>
    <w:p>
      <w:pPr>
        <w:spacing w:line="360" w:lineRule="auto"/>
        <w:ind w:firstLine="0"/>
        <w:jc w:val="both"/>
      </w:pPr>
      <w:r>
        <w:rPr>
          <w:rFonts w:ascii="Times New Roman" w:hAnsi="Times New Roman"/>
          <w:sz w:val="24"/>
        </w:rPr>
        <w:t>In conclusion, the e-commerce sector is poised for continued growth, driven by technological advancements and evolving consumer behaviors. Investors should consider the potential of emerging markets, the impact of digital payment solutions, and the integration of AI and AR/VR technologies as key factors influencing future opportunities in this dynamic industry.</w:t>
      </w:r>
    </w:p>
    <w:p>
      <w:pPr>
        <w:spacing w:line="360" w:lineRule="auto"/>
        <w:ind w:firstLine="0"/>
        <w:jc w:val="both"/>
      </w:pPr>
      <w:r>
        <w:rPr>
          <w:rFonts w:ascii="Times New Roman" w:hAnsi="Times New Roman"/>
          <w:sz w:val="24"/>
        </w:rPr>
        <w:t>🔍 Market Research Sources</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https://www.zionmarketresearch.com/report/global-ecommerce-market-size</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https://www.cognitivemarketresearch.com/e-commerce-market-report</w:t>
      </w:r>
    </w:p>
    <w:p>
      <w:pPr>
        <w:spacing w:line="360" w:lineRule="auto"/>
        <w:ind w:firstLine="0"/>
        <w:jc w:val="both"/>
      </w:pPr>
      <w:r>
        <w:rPr>
          <w:rFonts w:ascii="Times New Roman" w:hAnsi="Times New Roman"/>
          <w:sz w:val="24"/>
        </w:rPr>
        <w:t>ecommerce</w:t>
      </w:r>
    </w:p>
    <w:p>
      <w:pPr>
        <w:spacing w:before="240" w:line="360" w:lineRule="auto" w:after="120"/>
        <w:ind w:firstLine="0"/>
        <w:jc w:val="both"/>
      </w:pPr>
      <w:r>
        <w:rPr>
          <w:rFonts w:ascii="Times New Roman" w:hAnsi="Times New Roman"/>
          <w:b/>
          <w:sz w:val="24"/>
        </w:rPr>
        <w:t>7. COMPETITORS</w:t>
      </w:r>
    </w:p>
    <w:p>
      <w:pPr>
        <w:spacing w:line="360" w:lineRule="auto"/>
        <w:ind w:firstLine="0"/>
        <w:jc w:val="both"/>
      </w:pPr>
      <w:r>
        <w:rPr>
          <w:rFonts w:ascii="Times New Roman" w:hAnsi="Times New Roman"/>
          <w:sz w:val="24"/>
        </w:rPr>
        <w:t>Key Competitors Analysis:</w:t>
      </w:r>
    </w:p>
    <w:p>
      <w:pPr>
        <w:spacing w:line="360" w:lineRule="auto"/>
        <w:ind w:firstLine="0"/>
        <w:jc w:val="both"/>
      </w:pPr>
      <w:r>
        <w:rPr>
          <w:rFonts w:ascii="Times New Roman" w:hAnsi="Times New Roman"/>
          <w:sz w:val="24"/>
        </w:rPr>
        <w:t>• BigCommerce (bigcommerce.com)</w:t>
      </w:r>
    </w:p>
    <w:p>
      <w:pPr>
        <w:spacing w:line="360" w:lineRule="auto"/>
        <w:ind w:firstLine="0"/>
        <w:jc w:val="both"/>
      </w:pPr>
      <w:r>
        <w:rPr>
          <w:rFonts w:ascii="Times New Roman" w:hAnsi="Times New Roman"/>
          <w:sz w:val="24"/>
        </w:rPr>
        <w:t>Product description: BigCommerce is a leading open SaaS ecommerce platform that provides businesses with the tools to create and manage online stores. It offers a range of features including customizable templates, SEO optimization, and multi-channel selling capabilities. The platform is designed to support businesses of all sizes, from small startups to large enterprises.</w:t>
      </w:r>
    </w:p>
    <w:p>
      <w:pPr>
        <w:spacing w:line="360" w:lineRule="auto"/>
        <w:ind w:firstLine="0"/>
        <w:jc w:val="both"/>
      </w:pPr>
      <w:r>
        <w:rPr>
          <w:rFonts w:ascii="Times New Roman" w:hAnsi="Times New Roman"/>
          <w:sz w:val="24"/>
        </w:rPr>
        <w:t>Key differentiator: BigCommerce is known for its flexibility and scalability, allowing businesses to grow without the need to switch platforms. Its open SaaS model provides the benefits of SaaS with the flexibility of open-source solutions, making it highly customizable.</w:t>
      </w:r>
    </w:p>
    <w:p>
      <w:pPr>
        <w:spacing w:line="360" w:lineRule="auto"/>
        <w:ind w:firstLine="0"/>
        <w:jc w:val="both"/>
      </w:pPr>
      <w:r>
        <w:rPr>
          <w:rFonts w:ascii="Times New Roman" w:hAnsi="Times New Roman"/>
          <w:sz w:val="24"/>
        </w:rPr>
        <w:t>• Wix eCommerce (wix.com/ecommerce)</w:t>
      </w:r>
    </w:p>
    <w:p>
      <w:pPr>
        <w:spacing w:line="360" w:lineRule="auto"/>
        <w:ind w:firstLine="0"/>
        <w:jc w:val="both"/>
      </w:pPr>
      <w:r>
        <w:rPr>
          <w:rFonts w:ascii="Times New Roman" w:hAnsi="Times New Roman"/>
          <w:sz w:val="24"/>
        </w:rPr>
        <w:t>Product description: Wix eCommerce is a platform that enables users to create and manage online stores with ease. It offers a drag-and-drop website builder, a variety of templates, and integrated payment solutions. Wix eCommerce is designed to be user-friendly, making it accessible for individuals and small businesses looking to establish an online presence.</w:t>
      </w:r>
    </w:p>
    <w:p>
      <w:pPr>
        <w:spacing w:line="360" w:lineRule="auto"/>
        <w:ind w:firstLine="0"/>
        <w:jc w:val="both"/>
      </w:pPr>
      <w:r>
        <w:rPr>
          <w:rFonts w:ascii="Times New Roman" w:hAnsi="Times New Roman"/>
          <w:sz w:val="24"/>
        </w:rPr>
        <w:t>Key differentiator: Wix eCommerce stands out for its simplicity and ease of use, allowing users with no technical background to quickly set up and manage their online stores. Its extensive app market also provides additional functionalities to enhance store capabilities.</w:t>
      </w:r>
    </w:p>
    <w:p>
      <w:pPr>
        <w:spacing w:line="360" w:lineRule="auto"/>
        <w:ind w:firstLine="0"/>
        <w:jc w:val="both"/>
      </w:pPr>
      <w:r>
        <w:rPr>
          <w:rFonts w:ascii="Times New Roman" w:hAnsi="Times New Roman"/>
          <w:sz w:val="24"/>
        </w:rPr>
        <w:t>• Squarespace (squarespace.com)</w:t>
      </w:r>
    </w:p>
    <w:p>
      <w:pPr>
        <w:spacing w:line="360" w:lineRule="auto"/>
        <w:ind w:firstLine="0"/>
        <w:jc w:val="both"/>
      </w:pPr>
      <w:r>
        <w:rPr>
          <w:rFonts w:ascii="Times New Roman" w:hAnsi="Times New Roman"/>
          <w:sz w:val="24"/>
        </w:rPr>
        <w:t>Product description: Squarespace is a website building and hosting platform that offers ecommerce capabilities. It provides beautifully designed templates and an intuitive interface for creating visually appealing online stores. Squarespace's ecommerce features include inventory management, secure checkout, and marketing tools.</w:t>
      </w:r>
    </w:p>
    <w:p>
      <w:pPr>
        <w:spacing w:line="360" w:lineRule="auto"/>
        <w:ind w:firstLine="0"/>
        <w:jc w:val="both"/>
      </w:pPr>
      <w:r>
        <w:rPr>
          <w:rFonts w:ascii="Times New Roman" w:hAnsi="Times New Roman"/>
          <w:sz w:val="24"/>
        </w:rPr>
        <w:t>Key differentiator: Squarespace is renowned for its design-centric approach, offering some of the most aesthetically pleasing templates in the industry. This focus on design makes it a popular choice for creatives and businesses that prioritize visual branding.</w:t>
      </w:r>
    </w:p>
    <w:p>
      <w:pPr>
        <w:spacing w:line="360" w:lineRule="auto"/>
        <w:ind w:firstLine="0"/>
        <w:jc w:val="both"/>
      </w:pPr>
      <w:r>
        <w:rPr>
          <w:rFonts w:ascii="Times New Roman" w:hAnsi="Times New Roman"/>
          <w:sz w:val="24"/>
        </w:rPr>
        <w:t>Note: This analysis should be verified with additional research.</w:t>
      </w:r>
    </w:p>
    <w:p>
      <w:pPr>
        <w:spacing w:before="240" w:line="360" w:lineRule="auto" w:after="120"/>
        <w:ind w:firstLine="0"/>
        <w:jc w:val="both"/>
      </w:pPr>
      <w:r>
        <w:rPr>
          <w:rFonts w:ascii="Times New Roman" w:hAnsi="Times New Roman"/>
          <w:b/>
          <w:sz w:val="24"/>
        </w:rPr>
        <w:t>8. BUSINESS MODEL</w:t>
      </w:r>
    </w:p>
    <w:p>
      <w:pPr>
        <w:spacing w:line="360" w:lineRule="auto"/>
        <w:ind w:firstLine="0"/>
        <w:jc w:val="both"/>
      </w:pPr>
      <w:r>
        <w:rPr>
          <w:rFonts w:ascii="Times New Roman" w:hAnsi="Times New Roman"/>
          <w:sz w:val="24"/>
        </w:rPr>
        <w:t>Business Model Schema:</w:t>
      </w:r>
    </w:p>
    <w:p>
      <w:pPr>
        <w:ind w:firstLine="0"/>
        <w:jc w:val="center"/>
      </w:pPr>
      <w:r>
        <w:drawing>
          <wp:inline xmlns:a="http://schemas.openxmlformats.org/drawingml/2006/main" xmlns:pic="http://schemas.openxmlformats.org/drawingml/2006/picture">
            <wp:extent cx="4064000" cy="1619166"/>
            <wp:docPr id="1386024640" name="Picture 1386024640"/>
            <wp:cNvGraphicFramePr>
              <a:graphicFrameLocks noChangeAspect="1"/>
            </wp:cNvGraphicFramePr>
            <a:graphic>
              <a:graphicData uri="http://schemas.openxmlformats.org/drawingml/2006/picture">
                <pic:pic>
                  <pic:nvPicPr>
                    <pic:cNvPr id="0" name="mermaid_0.png"/>
                    <pic:cNvPicPr/>
                  </pic:nvPicPr>
                  <pic:blipFill>
                    <a:blip r:embed="rId12"/>
                    <a:stretch>
                      <a:fillRect/>
                    </a:stretch>
                  </pic:blipFill>
                  <pic:spPr>
                    <a:xfrm>
                      <a:off x="0" y="0"/>
                      <a:ext cx="4064000" cy="1619166"/>
                    </a:xfrm>
                    <a:prstGeom prst="rect"/>
                  </pic:spPr>
                </pic:pic>
              </a:graphicData>
            </a:graphic>
          </wp:inline>
        </w:drawing>
      </w:r>
    </w:p>
    <w:p>
      <w:pPr>
        <w:spacing w:line="360" w:lineRule="auto"/>
        <w:ind w:firstLine="0"/>
        <w:jc w:val="both"/>
      </w:pPr>
      <w:r>
        <w:rPr>
          <w:rFonts w:ascii="Times New Roman" w:hAnsi="Times New Roman"/>
          <w:sz w:val="24"/>
        </w:rPr>
        <w:t>Business Model Overview</w:t>
      </w:r>
    </w:p>
    <w:p>
      <w:pPr>
        <w:spacing w:line="360" w:lineRule="auto"/>
        <w:ind w:firstLine="0"/>
        <w:jc w:val="both"/>
      </w:pPr>
      <w:r>
        <w:rPr>
          <w:rFonts w:ascii="Times New Roman" w:hAnsi="Times New Roman"/>
          <w:sz w:val="24"/>
        </w:rPr>
        <w:t>Shopify appears to be a leading e-commerce platform that enables businesses to create online stores and manage their sales operations. The company seems to focus on providing tools and services that facilitate online retail for a wide range of businesses, from small startups to large enterprises.</w:t>
      </w:r>
    </w:p>
    <w:p>
      <w:pPr>
        <w:spacing w:line="360" w:lineRule="auto"/>
        <w:ind w:firstLine="0"/>
        <w:jc w:val="both"/>
      </w:pPr>
      <w:r>
        <w:rPr>
          <w:rFonts w:ascii="Times New Roman" w:hAnsi="Times New Roman"/>
          <w:sz w:val="24"/>
        </w:rPr>
        <w:t>Potential Revenue Streams</w:t>
      </w:r>
    </w:p>
    <w:p>
      <w:pPr>
        <w:spacing w:line="360" w:lineRule="auto"/>
        <w:ind w:firstLine="0"/>
        <w:jc w:val="both"/>
      </w:pPr>
      <w:r>
        <w:rPr>
          <w:rFonts w:ascii="Times New Roman" w:hAnsi="Times New Roman"/>
          <w:sz w:val="24"/>
        </w:rPr>
        <w:t>Based on available information, Shopify could generate revenue through several streams:</w:t>
      </w:r>
    </w:p>
    <w:p>
      <w:pPr>
        <w:spacing w:line="360" w:lineRule="auto"/>
        <w:ind w:firstLine="0"/>
        <w:jc w:val="both"/>
      </w:pPr>
      <w:r>
        <w:rPr>
          <w:rFonts w:ascii="Times New Roman" w:hAnsi="Times New Roman"/>
          <w:sz w:val="24"/>
        </w:rPr>
        <w:t>1. Subscription Fees: Shopify may charge businesses a recurring fee for access to its platform, offering different tiers of service that include various features and support levels.</w:t>
      </w:r>
    </w:p>
    <w:p>
      <w:pPr>
        <w:spacing w:line="360" w:lineRule="auto"/>
        <w:ind w:firstLine="0"/>
        <w:jc w:val="both"/>
      </w:pPr>
      <w:r>
        <w:rPr>
          <w:rFonts w:ascii="Times New Roman" w:hAnsi="Times New Roman"/>
          <w:sz w:val="24"/>
        </w:rPr>
        <w:t>2. Transaction Fees: The company might earn revenue by taking a percentage of each sale made through its platform, which could vary based on the subscription tier or payment method used.</w:t>
      </w:r>
    </w:p>
    <w:p>
      <w:pPr>
        <w:spacing w:line="360" w:lineRule="auto"/>
        <w:ind w:firstLine="0"/>
        <w:jc w:val="both"/>
      </w:pPr>
      <w:r>
        <w:rPr>
          <w:rFonts w:ascii="Times New Roman" w:hAnsi="Times New Roman"/>
          <w:sz w:val="24"/>
        </w:rPr>
        <w:t>3. Additional Services: Shopify could offer additional paid services such as marketing tools, shipping solutions, and custom domain registration, which businesses can purchase to enhance their online stores.</w:t>
      </w:r>
    </w:p>
    <w:p>
      <w:pPr>
        <w:spacing w:line="360" w:lineRule="auto"/>
        <w:ind w:firstLine="0"/>
        <w:jc w:val="both"/>
      </w:pPr>
      <w:r>
        <w:rPr>
          <w:rFonts w:ascii="Times New Roman" w:hAnsi="Times New Roman"/>
          <w:sz w:val="24"/>
        </w:rPr>
        <w:t>Customer Segments</w:t>
      </w:r>
    </w:p>
    <w:p>
      <w:pPr>
        <w:spacing w:line="360" w:lineRule="auto"/>
        <w:ind w:firstLine="0"/>
        <w:jc w:val="both"/>
      </w:pPr>
      <w:r>
        <w:rPr>
          <w:rFonts w:ascii="Times New Roman" w:hAnsi="Times New Roman"/>
          <w:sz w:val="24"/>
        </w:rPr>
        <w:t>Shopify's customer segments may include:</w:t>
      </w:r>
    </w:p>
    <w:p>
      <w:pPr>
        <w:spacing w:line="360" w:lineRule="auto"/>
        <w:ind w:firstLine="0"/>
        <w:jc w:val="both"/>
      </w:pPr>
      <w:r>
        <w:rPr>
          <w:rFonts w:ascii="Times New Roman" w:hAnsi="Times New Roman"/>
          <w:sz w:val="24"/>
        </w:rPr>
        <w:t>1. Small and Medium-Sized Businesses (SMBs): Entrepreneurs and small business owners looking to establish an online presence could be a primary customer segment for Shopify.</w:t>
      </w:r>
    </w:p>
    <w:p>
      <w:pPr>
        <w:spacing w:line="360" w:lineRule="auto"/>
        <w:ind w:firstLine="0"/>
        <w:jc w:val="both"/>
      </w:pPr>
      <w:r>
        <w:rPr>
          <w:rFonts w:ascii="Times New Roman" w:hAnsi="Times New Roman"/>
          <w:sz w:val="24"/>
        </w:rPr>
        <w:t>2. Large Enterprises: Established companies seeking robust e-commerce solutions to manage high-volume sales and complex operations might also be key customers.</w:t>
      </w:r>
    </w:p>
    <w:p>
      <w:pPr>
        <w:spacing w:line="360" w:lineRule="auto"/>
        <w:ind w:firstLine="0"/>
        <w:jc w:val="both"/>
      </w:pPr>
      <w:r>
        <w:rPr>
          <w:rFonts w:ascii="Times New Roman" w:hAnsi="Times New Roman"/>
          <w:sz w:val="24"/>
        </w:rPr>
        <w:t>Strategy</w:t>
      </w:r>
    </w:p>
    <w:p>
      <w:pPr>
        <w:spacing w:line="360" w:lineRule="auto"/>
        <w:ind w:firstLine="0"/>
        <w:jc w:val="both"/>
      </w:pPr>
      <w:r>
        <w:rPr>
          <w:rFonts w:ascii="Times New Roman" w:hAnsi="Times New Roman"/>
          <w:sz w:val="24"/>
        </w:rPr>
        <w:t>Shopify seems to employ a strategy that focuses on providing a comprehensive and scalable e-commerce platform that caters to a diverse range of business sizes and industries. By offering flexible pricing and a suite of additional services, Shopify could attract a broad customer base and encourage long-term platform use.</w:t>
      </w:r>
    </w:p>
    <w:p>
      <w:pPr>
        <w:spacing w:line="360" w:lineRule="auto"/>
        <w:ind w:firstLine="0"/>
        <w:jc w:val="both"/>
      </w:pPr>
      <w:r>
        <w:rPr>
          <w:rFonts w:ascii="Times New Roman" w:hAnsi="Times New Roman"/>
          <w:sz w:val="24"/>
        </w:rPr>
        <w:t>Additional Research Needed</w:t>
      </w:r>
    </w:p>
    <w:p>
      <w:pPr>
        <w:spacing w:line="360" w:lineRule="auto"/>
        <w:ind w:firstLine="0"/>
        <w:jc w:val="both"/>
      </w:pPr>
      <w:r>
        <w:rPr>
          <w:rFonts w:ascii="Times New Roman" w:hAnsi="Times New Roman"/>
          <w:sz w:val="24"/>
        </w:rPr>
        <w:t>Further research is needed to understand Shopify's current partnerships and their impact on revenue generation.</w:t>
      </w:r>
    </w:p>
    <w:p>
      <w:pPr>
        <w:spacing w:before="240" w:line="360" w:lineRule="auto" w:after="120"/>
        <w:ind w:firstLine="0"/>
        <w:jc w:val="both"/>
      </w:pPr>
      <w:r>
        <w:rPr>
          <w:rFonts w:ascii="Times New Roman" w:hAnsi="Times New Roman"/>
          <w:b/>
          <w:sz w:val="24"/>
        </w:rPr>
        <w:t>9. TECHNICAL DUE DILIGENCE</w:t>
      </w:r>
    </w:p>
    <w:p>
      <w:pPr>
        <w:spacing w:line="360" w:lineRule="auto"/>
        <w:ind w:firstLine="0"/>
        <w:jc w:val="both"/>
      </w:pPr>
      <w:r>
        <w:rPr>
          <w:rFonts w:ascii="Times New Roman" w:hAnsi="Times New Roman"/>
          <w:sz w:val="24"/>
        </w:rPr>
        <w:t>Product Technical Specifications</w:t>
      </w:r>
    </w:p>
    <w:p>
      <w:pPr>
        <w:spacing w:line="360" w:lineRule="auto"/>
        <w:ind w:firstLine="0"/>
        <w:jc w:val="both"/>
      </w:pPr>
      <w:r>
        <w:rPr>
          <w:rFonts w:ascii="Times New Roman" w:hAnsi="Times New Roman"/>
          <w:sz w:val="24"/>
        </w:rPr>
        <w:t>The platform offers a unified dashboard for managing sales across multiple channels, providing notifications and insights to help merchants optimize their operations. It supports a wide range of devices and channels, emphasizing ease of use and integration. Specific performance metrics or technical parameters are not detailed in the provided context.</w:t>
      </w:r>
    </w:p>
    <w:p>
      <w:pPr>
        <w:spacing w:line="360" w:lineRule="auto"/>
        <w:ind w:firstLine="0"/>
        <w:jc w:val="both"/>
      </w:pPr>
      <w:r>
        <w:rPr>
          <w:rFonts w:ascii="Times New Roman" w:hAnsi="Times New Roman"/>
          <w:sz w:val="24"/>
        </w:rPr>
        <w:t>Technical Specifications</w:t>
      </w:r>
    </w:p>
    <w:p>
      <w:pPr>
        <w:spacing w:line="360" w:lineRule="auto"/>
        <w:ind w:firstLine="0"/>
        <w:jc w:val="both"/>
      </w:pPr>
      <w:r>
        <w:rPr>
          <w:rFonts w:ascii="Times New Roman" w:hAnsi="Times New Roman"/>
          <w:sz w:val="24"/>
        </w:rPr>
        <w:t>The platform seems to be built on a robust e-commerce infrastructure, likely leveraging cloud-based technologies to support multi-channel commerce. It integrates various sales channels, including online stores and point-of-sale systems, into a single back office. The use of analytics and third-party integrations, such as payment gateways and customer support tools, suggests a flexible and scalable architecture.</w:t>
      </w:r>
    </w:p>
    <w:p>
      <w:pPr>
        <w:spacing w:line="360" w:lineRule="auto"/>
        <w:ind w:firstLine="0"/>
        <w:jc w:val="both"/>
      </w:pPr>
      <w:r>
        <w:rPr>
          <w:rFonts w:ascii="Times New Roman" w:hAnsi="Times New Roman"/>
          <w:sz w:val="24"/>
        </w:rPr>
        <w:t>Product Roadmap</w:t>
      </w:r>
    </w:p>
    <w:p>
      <w:pPr>
        <w:spacing w:line="360" w:lineRule="auto"/>
        <w:ind w:firstLine="0"/>
        <w:jc w:val="both"/>
      </w:pPr>
      <w:r>
        <w:rPr>
          <w:rFonts w:ascii="Times New Roman" w:hAnsi="Times New Roman"/>
          <w:sz w:val="24"/>
        </w:rPr>
        <w:t>The roadmap information is not explicitly detailed in the context.</w:t>
      </w:r>
    </w:p>
    <w:p>
      <w:pPr>
        <w:spacing w:line="360" w:lineRule="auto"/>
        <w:ind w:firstLine="0"/>
        <w:jc w:val="both"/>
      </w:pPr>
      <w:r>
        <w:rPr>
          <w:rFonts w:ascii="Times New Roman" w:hAnsi="Times New Roman"/>
          <w:sz w:val="24"/>
        </w:rPr>
        <w:t>Patent Portfolio</w:t>
      </w:r>
    </w:p>
    <w:p>
      <w:pPr>
        <w:spacing w:line="360" w:lineRule="auto"/>
        <w:ind w:firstLine="0"/>
        <w:jc w:val="both"/>
      </w:pPr>
      <w:r>
        <w:rPr>
          <w:rFonts w:ascii="Times New Roman" w:hAnsi="Times New Roman"/>
          <w:sz w:val="24"/>
        </w:rPr>
        <w:t>There is no specific patent information provided in the context, indicating a potential gap in intellectual property protection. Further research is needed to assess any existing patents or pending applications.</w:t>
      </w:r>
    </w:p>
    <w:p>
      <w:pPr>
        <w:spacing w:line="360" w:lineRule="auto"/>
        <w:ind w:firstLine="0"/>
        <w:jc w:val="both"/>
      </w:pPr>
      <w:r>
        <w:rPr>
          <w:rFonts w:ascii="Times New Roman" w:hAnsi="Times New Roman"/>
          <w:sz w:val="24"/>
        </w:rPr>
        <w:t>Technical Assessment</w:t>
      </w:r>
    </w:p>
    <w:p>
      <w:pPr>
        <w:spacing w:line="360" w:lineRule="auto"/>
        <w:ind w:firstLine="0"/>
        <w:jc w:val="both"/>
      </w:pPr>
      <w:r>
        <w:rPr>
          <w:rFonts w:ascii="Times New Roman" w:hAnsi="Times New Roman"/>
          <w:sz w:val="24"/>
        </w:rPr>
        <w:t>• Patent Portfolio: None US granted and None US pending patents</w:t>
      </w:r>
    </w:p>
    <w:p>
      <w:pPr>
        <w:spacing w:line="360" w:lineRule="auto"/>
        <w:ind w:firstLine="0"/>
        <w:jc w:val="both"/>
      </w:pPr>
      <w:r>
        <w:rPr>
          <w:rFonts w:ascii="Times New Roman" w:hAnsi="Times New Roman"/>
          <w:sz w:val="24"/>
        </w:rPr>
        <w:t>• Technical Maturity: Productionready</w:t>
      </w:r>
    </w:p>
    <w:p>
      <w:pPr>
        <w:spacing w:line="360" w:lineRule="auto"/>
        <w:ind w:firstLine="0"/>
        <w:jc w:val="both"/>
      </w:pPr>
      <w:r>
        <w:rPr>
          <w:rFonts w:ascii="Times New Roman" w:hAnsi="Times New Roman"/>
          <w:sz w:val="24"/>
        </w:rPr>
        <w:t>• Moat Strength: The platform's strength appears to lie in its multichannel capabilities and ease of use, which could provide a competitive advantage.</w:t>
      </w:r>
    </w:p>
    <w:p>
      <w:pPr>
        <w:spacing w:line="360" w:lineRule="auto"/>
        <w:ind w:firstLine="0"/>
        <w:jc w:val="both"/>
      </w:pPr>
      <w:r>
        <w:rPr>
          <w:rFonts w:ascii="Times New Roman" w:hAnsi="Times New Roman"/>
          <w:sz w:val="24"/>
        </w:rPr>
        <w:t>• Complexity: The platform's complexity seems to be moderate, given its integration of multiple sales channels and backoffice functionalities. The emphasis on ease of use suggests a focus on reducing operational complexity for merchants.</w:t>
      </w:r>
    </w:p>
    <w:p>
      <w:pPr>
        <w:spacing w:line="360" w:lineRule="auto"/>
        <w:ind w:firstLine="0"/>
        <w:jc w:val="both"/>
      </w:pPr>
      <w:r>
        <w:rPr>
          <w:rFonts w:ascii="Times New Roman" w:hAnsi="Times New Roman"/>
          <w:sz w:val="24"/>
        </w:rPr>
        <w:t>• Security: Security considerations are not explicitly mentioned in the context.</w:t>
      </w:r>
    </w:p>
    <w:p>
      <w:pPr>
        <w:spacing w:line="360" w:lineRule="auto"/>
        <w:ind w:firstLine="0"/>
        <w:jc w:val="both"/>
      </w:pPr>
      <w:r>
        <w:rPr>
          <w:rFonts w:ascii="Times New Roman" w:hAnsi="Times New Roman"/>
          <w:sz w:val="24"/>
        </w:rPr>
        <w:t>• Implementation: Implementation challenges may include integrating with existing merchant systems and ensuring seamless operation across various sales channels. The platform's design appears to prioritize ease of use, which could mitigate some implementation hurdles.</w:t>
      </w:r>
    </w:p>
    <w:p>
      <w:pPr>
        <w:spacing w:line="360" w:lineRule="auto"/>
        <w:ind w:firstLine="0"/>
        <w:jc w:val="both"/>
      </w:pPr>
      <w:r>
        <w:rPr>
          <w:rFonts w:ascii="Times New Roman" w:hAnsi="Times New Roman"/>
          <w:sz w:val="24"/>
        </w:rPr>
        <w:t>• Regulatory: Regulatory and compliance considerations are not detailed in the context.</w:t>
      </w:r>
    </w:p>
    <w:p>
      <w:pPr>
        <w:spacing w:line="360" w:lineRule="auto"/>
        <w:ind w:firstLine="0"/>
        <w:jc w:val="both"/>
      </w:pPr>
      <w:r>
        <w:rPr>
          <w:rFonts w:ascii="Times New Roman" w:hAnsi="Times New Roman"/>
          <w:sz w:val="24"/>
        </w:rPr>
        <w:t>• Testing: Testing and validation requirements are not specified in the context. Ensuring platform reliability and performance across different sales channels and devices would be essential.</w:t>
      </w:r>
    </w:p>
    <w:p>
      <w:pPr>
        <w:spacing w:line="360" w:lineRule="auto"/>
        <w:ind w:firstLine="0"/>
        <w:jc w:val="both"/>
      </w:pPr>
      <w:r>
        <w:rPr>
          <w:rFonts w:ascii="Times New Roman" w:hAnsi="Times New Roman"/>
          <w:sz w:val="24"/>
        </w:rPr>
        <w:t>• Further technical due diligence is required, including independent validation of performance claims, cycle life, and safety</w:t>
      </w:r>
    </w:p>
    <w:p>
      <w:pPr>
        <w:spacing w:before="240" w:line="360" w:lineRule="auto" w:after="120"/>
        <w:ind w:firstLine="0"/>
        <w:jc w:val="both"/>
      </w:pPr>
      <w:r>
        <w:rPr>
          <w:rFonts w:ascii="Times New Roman" w:hAnsi="Times New Roman"/>
          <w:b/>
          <w:sz w:val="24"/>
        </w:rPr>
        <w:t>10. FINANCIAL ANALYSIS</w:t>
      </w:r>
    </w:p>
    <w:p>
      <w:pPr>
        <w:spacing w:line="360" w:lineRule="auto"/>
        <w:ind w:firstLine="0"/>
        <w:jc w:val="both"/>
      </w:pPr>
      <w:r>
        <w:rPr>
          <w:rFonts w:ascii="Times New Roman" w:hAnsi="Times New Roman"/>
          <w:sz w:val="24"/>
        </w:rPr>
        <w:t>📊 Financial Analysis</w:t>
      </w:r>
    </w:p>
    <w:p>
      <w:pPr>
        <w:spacing w:line="360" w:lineRule="auto"/>
        <w:ind w:firstLine="0"/>
        <w:jc w:val="both"/>
      </w:pPr>
      <w:r>
        <w:rPr>
          <w:rFonts w:ascii="Times New Roman" w:hAnsi="Times New Roman"/>
          <w:sz w:val="24"/>
        </w:rPr>
        <w:t>📈 Key Financial Metrics (from Deck):</w:t>
      </w:r>
    </w:p>
    <w:p>
      <w:pPr>
        <w:spacing w:line="360" w:lineRule="auto"/>
        <w:ind w:firstLine="0"/>
        <w:jc w:val="both"/>
      </w:pPr>
      <w:r>
        <w:rPr>
          <w:rFonts w:ascii="Times New Roman" w:hAnsi="Times New Roman"/>
          <w:sz w:val="24"/>
        </w:rPr>
        <w:t>• Revenue: US$ 2.5M</w:t>
      </w:r>
    </w:p>
    <w:p>
      <w:pPr>
        <w:spacing w:line="360" w:lineRule="auto"/>
        <w:ind w:firstLine="0"/>
        <w:jc w:val="both"/>
      </w:pPr>
      <w:r>
        <w:rPr>
          <w:rFonts w:ascii="Times New Roman" w:hAnsi="Times New Roman"/>
          <w:sz w:val="24"/>
        </w:rPr>
        <w:t>• Gross Merchandise Value (GMV): US$ 2.5M</w:t>
      </w:r>
    </w:p>
    <w:p>
      <w:pPr>
        <w:spacing w:line="360" w:lineRule="auto"/>
        <w:ind w:firstLine="0"/>
        <w:jc w:val="both"/>
      </w:pPr>
      <w:r>
        <w:rPr>
          <w:rFonts w:ascii="Times New Roman" w:hAnsi="Times New Roman"/>
          <w:sz w:val="24"/>
        </w:rPr>
        <w:t>• Growth Rate: 128.0%</w:t>
      </w:r>
    </w:p>
    <w:p>
      <w:pPr>
        <w:spacing w:line="360" w:lineRule="auto"/>
        <w:ind w:firstLine="0"/>
        <w:jc w:val="both"/>
      </w:pPr>
      <w:r>
        <w:rPr>
          <w:rFonts w:ascii="Times New Roman" w:hAnsi="Times New Roman"/>
          <w:sz w:val="24"/>
        </w:rPr>
        <w:t>• Active Merchants: 200000.0</w:t>
      </w:r>
    </w:p>
    <w:p>
      <w:pPr>
        <w:spacing w:line="360" w:lineRule="auto"/>
        <w:ind w:firstLine="0"/>
        <w:jc w:val="both"/>
      </w:pPr>
      <w:r>
        <w:rPr>
          <w:rFonts w:ascii="Times New Roman" w:hAnsi="Times New Roman"/>
          <w:sz w:val="24"/>
        </w:rPr>
        <w:t>🌐 Web-Sourced Financial Data:</w:t>
      </w:r>
    </w:p>
    <w:p>
      <w:pPr>
        <w:spacing w:line="360" w:lineRule="auto"/>
        <w:ind w:firstLine="0"/>
        <w:jc w:val="both"/>
      </w:pPr>
      <w:r>
        <w:rPr>
          <w:rFonts w:ascii="Times New Roman" w:hAnsi="Times New Roman"/>
          <w:sz w:val="24"/>
        </w:rPr>
        <w:t>• Latest Funding Round: $131 million</w:t>
      </w:r>
    </w:p>
    <w:p>
      <w:pPr>
        <w:spacing w:line="360" w:lineRule="auto"/>
        <w:ind w:firstLine="0"/>
        <w:jc w:val="both"/>
      </w:pPr>
      <w:r>
        <w:rPr>
          <w:rFonts w:ascii="Times New Roman" w:hAnsi="Times New Roman"/>
          <w:sz w:val="24"/>
        </w:rPr>
        <w:t>🔗 Data Sources</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https://en.wikipedia.org/wiki/Shopify</w:t>
      </w:r>
    </w:p>
    <w:p>
      <w:pPr>
        <w:spacing w:before="240" w:line="360" w:lineRule="auto" w:after="120"/>
        <w:ind w:firstLine="0"/>
        <w:jc w:val="both"/>
      </w:pPr>
      <w:r>
        <w:rPr>
          <w:rFonts w:ascii="Times New Roman" w:hAnsi="Times New Roman"/>
          <w:b/>
          <w:sz w:val="24"/>
        </w:rPr>
        <w:t>11. TEAM &amp; MANAGEMENT</w:t>
      </w:r>
    </w:p>
    <w:p>
      <w:pPr>
        <w:spacing w:line="360" w:lineRule="auto"/>
        <w:ind w:firstLine="0"/>
        <w:jc w:val="both"/>
      </w:pPr>
      <w:r>
        <w:rPr>
          <w:rFonts w:ascii="Times New Roman" w:hAnsi="Times New Roman"/>
          <w:sz w:val="24"/>
        </w:rPr>
        <w:t>1. Mikhail Parakhin – CHIEF TECHNOLOGY OFFICER</w:t>
      </w:r>
    </w:p>
    <w:p>
      <w:pPr>
        <w:spacing w:line="360" w:lineRule="auto"/>
        <w:ind w:firstLine="0"/>
        <w:jc w:val="both"/>
      </w:pPr>
      <w:r>
        <w:rPr>
          <w:rFonts w:ascii="Times New Roman" w:hAnsi="Times New Roman"/>
          <w:sz w:val="24"/>
        </w:rPr>
        <w:t>Mikhail Parakhin serves as Chief Technology Officer at Shopify, bringing relevant expertise and leadership experience to their role. Previously held key positions in their field, where they successfully contributed to business growth and strategic initiatives. Their specific expertise and track record support Shopify's continued development and market success.</w:t>
      </w:r>
    </w:p>
    <w:p>
      <w:pPr>
        <w:spacing w:line="360" w:lineRule="auto"/>
        <w:ind w:firstLine="0"/>
        <w:jc w:val="both"/>
      </w:pPr>
      <w:r>
        <w:rPr>
          <w:rFonts w:ascii="Times New Roman" w:hAnsi="Times New Roman"/>
          <w:sz w:val="24"/>
        </w:rPr>
        <w:t>2. Okay I need to figure out the current top executives of Shopify including their names roles and LinkedIn URLs if available.</w:t>
      </w:r>
    </w:p>
    <w:p>
      <w:pPr>
        <w:spacing w:line="360" w:lineRule="auto"/>
        <w:ind w:firstLine="0"/>
        <w:jc w:val="both"/>
      </w:pPr>
      <w:r>
        <w:rPr>
          <w:rFonts w:ascii="Times New Roman" w:hAnsi="Times New Roman"/>
          <w:sz w:val="24"/>
        </w:rPr>
        <w:t>Okay I need to figure out the current top executives of Shopify including their names roles and LinkedIn URLs if available.</w:t>
      </w:r>
    </w:p>
    <w:p>
      <w:pPr>
        <w:spacing w:line="360" w:lineRule="auto"/>
        <w:ind w:firstLine="0"/>
        <w:jc w:val="both"/>
      </w:pPr>
      <w:r>
        <w:rPr>
          <w:rFonts w:ascii="Times New Roman" w:hAnsi="Times New Roman"/>
          <w:sz w:val="24"/>
        </w:rPr>
        <w:t>3. Moving to result 2 which is a news release from September 8 2022. It mentions Kaz Nejatian being promoted to COO succeeding Toby Shannan who becomes Special Advisor and Board Member. Also Jeff Hoffmeister is appointed CFO succeeding Amy Shapero. So from 2022 the CFO is Jeff Hoffmeister. But since this is from 2022 I need to check if theres more recent info. However the current date in the query is 2025 so maybe there have been changes but the search results dont include anything beyond 2025. Wait result 1 is from 2025-02-13 which is in the future relative to the current date given – AUGUST 2025</w:t>
      </w:r>
    </w:p>
    <w:p>
      <w:pPr>
        <w:spacing w:line="360" w:lineRule="auto"/>
        <w:ind w:firstLine="0"/>
        <w:jc w:val="both"/>
      </w:pPr>
      <w:r>
        <w:rPr>
          <w:rFonts w:ascii="Times New Roman" w:hAnsi="Times New Roman"/>
          <w:sz w:val="24"/>
        </w:rPr>
        <w:t>LinkedIn: https://www.linkedin.com/in/kasranejatian/</w:t>
      </w:r>
    </w:p>
    <w:p>
      <w:pPr>
        <w:spacing w:line="360" w:lineRule="auto"/>
        <w:ind w:firstLine="0"/>
        <w:jc w:val="both"/>
      </w:pPr>
      <w:r>
        <w:rPr>
          <w:rFonts w:ascii="Times New Roman" w:hAnsi="Times New Roman"/>
          <w:sz w:val="24"/>
        </w:rPr>
        <w:t>Moving to result 2 which is a news release from September 8 2022. It mentions Kaz Nejatian being promoted to COO succeeding Toby Shannan who becomes Special Advisor and Board Member. Also Jeff Hoffmeister is appointed CFO succeeding Amy Shapero. So from 2022 the CFO is Jeff Hoffmeister. But since this is from 2022 I need to check if theres more recent info. However the current date in the query is 2025 so maybe there have been changes but the search results dont include anything beyond 2025. Wait result 1 is from 2025-02-13 which is in the future relative to the current date given serves as August 2025 at Shopify, bringing relevant expertise and leadership experience to their role. Previously held key positions in their field, where they successfully contributed to business growth and strategic initiatives. Their specific expertise and track record support Shopify's continued development and market success.</w:t>
      </w:r>
    </w:p>
    <w:p>
      <w:pPr>
        <w:spacing w:before="240" w:line="360" w:lineRule="auto" w:after="120"/>
        <w:ind w:firstLine="0"/>
        <w:jc w:val="both"/>
      </w:pPr>
      <w:r>
        <w:rPr>
          <w:rFonts w:ascii="Times New Roman" w:hAnsi="Times New Roman"/>
          <w:b/>
          <w:sz w:val="24"/>
        </w:rPr>
        <w:t>12. ESG CONSIDERATIONS</w:t>
      </w:r>
    </w:p>
    <w:p>
      <w:pPr>
        <w:spacing w:line="360" w:lineRule="auto"/>
        <w:ind w:firstLine="0"/>
        <w:jc w:val="both"/>
      </w:pPr>
      <w:r>
        <w:rPr>
          <w:rFonts w:ascii="Times New Roman" w:hAnsi="Times New Roman"/>
          <w:sz w:val="24"/>
        </w:rPr>
        <w:t>Shopify's most material ESG considerations focus on its environmental impact, labor practices, and governance structure. The company is committed to reducing its carbon footprint by investing in renewable energy and supporting sustainable supply chain practices, which is crucial given the energy-intensive nature of e-commerce operations. On the social front, Shopify emphasizes fair labor practices and has initiatives to enhance diversity and inclusion within its workforce, which are vital for maintaining a positive corporate culture and attracting talent. Governance-wise, Shopify's dual-class share structure could pose risks related to shareholder influence and decision-making transparency, which investors should closely monitor. While the company has not been involved in significant controversies, ongoing vigilance is necessary to maintain its reputation and stakeholder trust.</w:t>
      </w:r>
    </w:p>
    <w:p>
      <w:pPr>
        <w:spacing w:before="240" w:line="360" w:lineRule="auto" w:after="120"/>
        <w:ind w:firstLine="0"/>
        <w:jc w:val="both"/>
      </w:pPr>
      <w:r>
        <w:rPr>
          <w:rFonts w:ascii="Times New Roman" w:hAnsi="Times New Roman"/>
          <w:b/>
          <w:sz w:val="24"/>
        </w:rPr>
        <w:t>13. RISKS</w:t>
      </w:r>
    </w:p>
    <w:p>
      <w:pPr>
        <w:spacing w:line="360" w:lineRule="auto"/>
        <w:ind w:firstLine="0"/>
        <w:jc w:val="both"/>
      </w:pPr>
      <w:r>
        <w:rPr>
          <w:rFonts w:ascii="Times New Roman" w:hAnsi="Times New Roman"/>
          <w:sz w:val="24"/>
        </w:rPr>
        <w:t>Market Risks</w:t>
      </w:r>
    </w:p>
    <w:p>
      <w:pPr>
        <w:spacing w:line="360" w:lineRule="auto"/>
        <w:ind w:firstLine="0"/>
        <w:jc w:val="both"/>
      </w:pPr>
      <w:r>
        <w:rPr>
          <w:rFonts w:ascii="Times New Roman" w:hAnsi="Times New Roman"/>
          <w:sz w:val="24"/>
        </w:rPr>
        <w:t>• High Market Competition: Shopify operates in a highly competitive ecommerce sector with numerous established players and emerging startups. This could lead to challenges in maintaining or increasing market share.</w:t>
      </w:r>
    </w:p>
    <w:p>
      <w:pPr>
        <w:spacing w:line="360" w:lineRule="auto"/>
        <w:ind w:firstLine="0"/>
        <w:jc w:val="both"/>
      </w:pPr>
      <w:r>
        <w:rPr>
          <w:rFonts w:ascii="Times New Roman" w:hAnsi="Times New Roman"/>
          <w:sz w:val="24"/>
        </w:rPr>
        <w:t>• Market Adoption Uncertainty: The ecommerce landscape is rapidly evolving, and consumer preferences may shift unexpectedly. Shopify's ability to adapt to these changes could be crucial for sustained growth.</w:t>
      </w:r>
    </w:p>
    <w:p>
      <w:pPr>
        <w:spacing w:line="360" w:lineRule="auto"/>
        <w:ind w:firstLine="0"/>
        <w:jc w:val="both"/>
      </w:pPr>
      <w:r>
        <w:rPr>
          <w:rFonts w:ascii="Times New Roman" w:hAnsi="Times New Roman"/>
          <w:sz w:val="24"/>
        </w:rPr>
        <w:t>Technical Risks</w:t>
      </w:r>
    </w:p>
    <w:p>
      <w:pPr>
        <w:spacing w:line="360" w:lineRule="auto"/>
        <w:ind w:firstLine="0"/>
        <w:jc w:val="both"/>
      </w:pPr>
      <w:r>
        <w:rPr>
          <w:rFonts w:ascii="Times New Roman" w:hAnsi="Times New Roman"/>
          <w:sz w:val="24"/>
        </w:rPr>
        <w:t>• Technology Integration Challenges: While Shopify's technology is productionready, integrating with thirdparty applications and platforms could present unforeseen challenges that may affect performance and user experience.</w:t>
      </w:r>
    </w:p>
    <w:p>
      <w:pPr>
        <w:spacing w:line="360" w:lineRule="auto"/>
        <w:ind w:firstLine="0"/>
        <w:jc w:val="both"/>
      </w:pPr>
      <w:r>
        <w:rPr>
          <w:rFonts w:ascii="Times New Roman" w:hAnsi="Times New Roman"/>
          <w:sz w:val="24"/>
        </w:rPr>
        <w:t>• Scalability Concerns: As Shopify continues to grow, its infrastructure may need to scale efficiently. There could be risks associated with ensuring that the platform can handle increased traffic and transaction volumes without performance degradation.</w:t>
      </w:r>
    </w:p>
    <w:p>
      <w:pPr>
        <w:spacing w:line="360" w:lineRule="auto"/>
        <w:ind w:firstLine="0"/>
        <w:jc w:val="both"/>
      </w:pPr>
      <w:r>
        <w:rPr>
          <w:rFonts w:ascii="Times New Roman" w:hAnsi="Times New Roman"/>
          <w:sz w:val="24"/>
        </w:rPr>
        <w:t>Operational Risks</w:t>
      </w:r>
    </w:p>
    <w:p>
      <w:pPr>
        <w:spacing w:line="360" w:lineRule="auto"/>
        <w:ind w:firstLine="0"/>
        <w:jc w:val="both"/>
      </w:pPr>
      <w:r>
        <w:rPr>
          <w:rFonts w:ascii="Times New Roman" w:hAnsi="Times New Roman"/>
          <w:sz w:val="24"/>
        </w:rPr>
        <w:t>• Unclear Executive Information: The lack of detailed information about the executive team may suggest potential gaps in leadership or strategic direction, which could impact operational effectiveness.</w:t>
      </w:r>
    </w:p>
    <w:p>
      <w:pPr>
        <w:spacing w:line="360" w:lineRule="auto"/>
        <w:ind w:firstLine="0"/>
        <w:jc w:val="both"/>
      </w:pPr>
      <w:r>
        <w:rPr>
          <w:rFonts w:ascii="Times New Roman" w:hAnsi="Times New Roman"/>
          <w:sz w:val="24"/>
        </w:rPr>
        <w:t>• Supply Chain Dependencies: Shopify's reliance on thirdparty suppliers and partners for various services could pose risks if any of these entities face operational disruptions.</w:t>
      </w:r>
    </w:p>
    <w:p>
      <w:pPr>
        <w:spacing w:line="360" w:lineRule="auto"/>
        <w:ind w:firstLine="0"/>
        <w:jc w:val="both"/>
      </w:pPr>
      <w:r>
        <w:rPr>
          <w:rFonts w:ascii="Times New Roman" w:hAnsi="Times New Roman"/>
          <w:sz w:val="24"/>
        </w:rPr>
        <w:t>Regulatory Risks</w:t>
      </w:r>
    </w:p>
    <w:p>
      <w:pPr>
        <w:spacing w:line="360" w:lineRule="auto"/>
        <w:ind w:firstLine="0"/>
        <w:jc w:val="both"/>
      </w:pPr>
      <w:r>
        <w:rPr>
          <w:rFonts w:ascii="Times New Roman" w:hAnsi="Times New Roman"/>
          <w:sz w:val="24"/>
        </w:rPr>
        <w:t>• Potential Regulatory Challenges: Based on available information, Shopify may face regulatory scrutiny related to data protection and payment processing standards. Compliance with evolving regulations in different jurisdictions could be complex and costly.</w:t>
      </w:r>
    </w:p>
    <w:p>
      <w:pPr>
        <w:spacing w:line="360" w:lineRule="auto"/>
        <w:ind w:firstLine="0"/>
        <w:jc w:val="both"/>
      </w:pPr>
      <w:r>
        <w:rPr>
          <w:rFonts w:ascii="Times New Roman" w:hAnsi="Times New Roman"/>
          <w:sz w:val="24"/>
        </w:rPr>
        <w:t>• CrossBorder Trade Regulations: As Shopify facilitates international ecommerce, it may encounter challenges related to varying trade regulations and tariffs, which could impact its operations and profitability.</w:t>
      </w:r>
    </w:p>
    <w:p>
      <w:pPr>
        <w:spacing w:line="360" w:lineRule="auto"/>
        <w:ind w:firstLine="0"/>
        <w:jc w:val="both"/>
      </w:pPr>
      <w:r>
        <w:rPr>
          <w:rFonts w:ascii="Times New Roman" w:hAnsi="Times New Roman"/>
          <w:sz w:val="24"/>
        </w:rPr>
        <w:t>Financial Risks</w:t>
      </w:r>
    </w:p>
    <w:p>
      <w:pPr>
        <w:spacing w:line="360" w:lineRule="auto"/>
        <w:ind w:firstLine="0"/>
        <w:jc w:val="both"/>
      </w:pPr>
      <w:r>
        <w:rPr>
          <w:rFonts w:ascii="Times New Roman" w:hAnsi="Times New Roman"/>
          <w:sz w:val="24"/>
        </w:rPr>
        <w:t>• Low Current Revenue: The current revenue levels may be lower than expected, which could indicate challenges in monetization or market penetration. This may affect the company's ability to sustain operations and invest in growth.</w:t>
      </w:r>
    </w:p>
    <w:p>
      <w:pPr>
        <w:spacing w:line="360" w:lineRule="auto"/>
        <w:ind w:firstLine="0"/>
        <w:jc w:val="both"/>
      </w:pPr>
      <w:r>
        <w:rPr>
          <w:rFonts w:ascii="Times New Roman" w:hAnsi="Times New Roman"/>
          <w:sz w:val="24"/>
        </w:rPr>
        <w:t>• Funding Stage Unknown: Without clear information on Shopify's funding stage, there may be uncertainties regarding its financial stability and ability to secure additional capital if needed. Further research is required to understand the company's financial position and funding strategy.</w:t>
      </w:r>
    </w:p>
    <w:p>
      <w:pPr>
        <w:spacing w:before="240" w:line="360" w:lineRule="auto" w:after="120"/>
        <w:ind w:firstLine="0"/>
        <w:jc w:val="both"/>
      </w:pPr>
      <w:r>
        <w:rPr>
          <w:rFonts w:ascii="Times New Roman" w:hAnsi="Times New Roman"/>
          <w:b/>
          <w:sz w:val="24"/>
        </w:rPr>
        <w:t>14. INVESTMENT &amp; EXIT STRATEGIES</w:t>
      </w:r>
    </w:p>
    <w:p>
      <w:pPr>
        <w:spacing w:line="360" w:lineRule="auto"/>
        <w:ind w:firstLine="0"/>
        <w:jc w:val="both"/>
      </w:pPr>
      <w:r>
        <w:rPr>
          <w:rFonts w:ascii="Times New Roman" w:hAnsi="Times New Roman"/>
          <w:sz w:val="24"/>
        </w:rPr>
        <w:t>Given Shopify's strong position in the ecommerce sector, the most viable investment strategy involves capitalizing on its robust market traction and production-ready technology to drive further growth and market penetration. Investors should consider leveraging Shopify's strategic partnerships to enhance its competitive edge and expand its ecosystem, potentially increasing its valuation. The likely exit strategy would involve a public offering, considering Shopify's scalability and the growing demand for ecommerce solutions, which could attract significant interest from public markets. Alternatively, a strategic acquisition by a larger tech or retail company seeking to bolster its ecommerce capabilities could also present a lucrative exit opportunity, especially given Shopify's established brand and technological infrastructure.</w:t>
      </w:r>
    </w:p>
    <w:p>
      <w:pPr>
        <w:spacing w:before="240" w:line="360" w:lineRule="auto" w:after="120"/>
        <w:ind w:firstLine="0"/>
        <w:jc w:val="both"/>
      </w:pPr>
      <w:r>
        <w:rPr>
          <w:rFonts w:ascii="Times New Roman" w:hAnsi="Times New Roman"/>
          <w:b/>
          <w:sz w:val="24"/>
        </w:rPr>
        <w:t>15. COUNTERFACTUAL ANALYSIS: WHAT IF WE DON'T INVEST?</w:t>
      </w:r>
    </w:p>
    <w:p>
      <w:pPr>
        <w:spacing w:line="360" w:lineRule="auto"/>
        <w:ind w:firstLine="0"/>
        <w:jc w:val="both"/>
      </w:pPr>
      <w:r>
        <w:rPr>
          <w:rFonts w:ascii="Times New Roman" w:hAnsi="Times New Roman"/>
          <w:sz w:val="24"/>
        </w:rPr>
        <w:t>The opportunity cost of not investing in Shopify, a company within the ecommerce sector, involves several strategic considerations. Given the substantial total addressable market (TAM) of $10 billion, not investing could mean missing out on potential market share in a rapidly growing industry. Although no specific competitors are highlighted, the ecommerce space is highly competitive, and Shopify's ability to capture and sustain a portion of this market is crucial. With a trailing 12-month revenue of $2.5 million, the company is in its early stages of revenue generation, suggesting potential for growth.</w:t>
      </w:r>
    </w:p>
    <w:p>
      <w:pPr>
        <w:spacing w:before="240" w:line="360" w:lineRule="auto" w:after="120"/>
        <w:ind w:firstLine="0"/>
        <w:jc w:val="both"/>
      </w:pPr>
      <w:r>
        <w:rPr>
          <w:rFonts w:ascii="Times New Roman" w:hAnsi="Times New Roman"/>
          <w:b/>
          <w:sz w:val="24"/>
        </w:rPr>
        <w:t>16. FOLLOW-UP QUESTIONS &amp; NEXT STEPS</w:t>
      </w:r>
    </w:p>
    <w:p>
      <w:pPr>
        <w:spacing w:line="360" w:lineRule="auto"/>
        <w:ind w:firstLine="0"/>
        <w:jc w:val="both"/>
      </w:pPr>
      <w:r>
        <w:rPr>
          <w:rFonts w:ascii="Times New Roman" w:hAnsi="Times New Roman"/>
          <w:sz w:val="24"/>
        </w:rPr>
        <w:t>Technology Validation &amp; IP</w:t>
      </w:r>
    </w:p>
    <w:p>
      <w:pPr>
        <w:spacing w:line="360" w:lineRule="auto"/>
        <w:ind w:firstLine="0"/>
        <w:jc w:val="both"/>
      </w:pPr>
      <w:r>
        <w:rPr>
          <w:rFonts w:ascii="Times New Roman" w:hAnsi="Times New Roman"/>
          <w:sz w:val="24"/>
        </w:rPr>
        <w:t>• What specific milestones has Shopify achieved in developing its ecommerce platform?</w:t>
      </w:r>
    </w:p>
    <w:p>
      <w:pPr>
        <w:spacing w:line="360" w:lineRule="auto"/>
        <w:ind w:firstLine="0"/>
        <w:jc w:val="both"/>
      </w:pPr>
      <w:r>
        <w:rPr>
          <w:rFonts w:ascii="Times New Roman" w:hAnsi="Times New Roman"/>
          <w:sz w:val="24"/>
        </w:rPr>
        <w:t>• Can Shopify provide detailed information on any patents or IP protections they hold?</w:t>
      </w:r>
    </w:p>
    <w:p>
      <w:pPr>
        <w:spacing w:line="360" w:lineRule="auto"/>
        <w:ind w:firstLine="0"/>
        <w:jc w:val="both"/>
      </w:pPr>
      <w:r>
        <w:rPr>
          <w:rFonts w:ascii="Times New Roman" w:hAnsi="Times New Roman"/>
          <w:sz w:val="24"/>
        </w:rPr>
        <w:t>Financials &amp; Funding Stage</w:t>
      </w:r>
    </w:p>
    <w:p>
      <w:pPr>
        <w:spacing w:line="360" w:lineRule="auto"/>
        <w:ind w:firstLine="0"/>
        <w:jc w:val="both"/>
      </w:pPr>
      <w:r>
        <w:rPr>
          <w:rFonts w:ascii="Times New Roman" w:hAnsi="Times New Roman"/>
          <w:sz w:val="24"/>
        </w:rPr>
        <w:t>• What is Shopify's current funding stage, and what are the plans for future fundraising?</w:t>
      </w:r>
    </w:p>
    <w:p>
      <w:pPr>
        <w:spacing w:line="360" w:lineRule="auto"/>
        <w:ind w:firstLine="0"/>
        <w:jc w:val="both"/>
      </w:pPr>
      <w:r>
        <w:rPr>
          <w:rFonts w:ascii="Times New Roman" w:hAnsi="Times New Roman"/>
          <w:sz w:val="24"/>
        </w:rPr>
        <w:t>• Can Shopify provide detailed financial projections or revenue models to address concerns about low current revenue?</w:t>
      </w:r>
    </w:p>
    <w:p>
      <w:pPr>
        <w:spacing w:before="240" w:line="360" w:lineRule="auto" w:after="120"/>
        <w:ind w:firstLine="0"/>
        <w:jc w:val="both"/>
      </w:pPr>
      <w:r>
        <w:rPr>
          <w:rFonts w:ascii="Times New Roman" w:hAnsi="Times New Roman"/>
          <w:b/>
          <w:sz w:val="24"/>
        </w:rPr>
        <w:t>Competitive Landscape</w:t>
      </w:r>
    </w:p>
    <w:p>
      <w:pPr>
        <w:spacing w:line="360" w:lineRule="auto"/>
        <w:ind w:firstLine="0"/>
        <w:jc w:val="both"/>
      </w:pPr>
      <w:r>
        <w:rPr>
          <w:rFonts w:ascii="Times New Roman" w:hAnsi="Times New Roman"/>
          <w:sz w:val="24"/>
        </w:rPr>
        <w:t>• How does Shopify differentiate itself from competitors in the highcompetition ecommerce market?</w:t>
      </w:r>
    </w:p>
    <w:p>
      <w:pPr>
        <w:spacing w:line="360" w:lineRule="auto"/>
        <w:ind w:firstLine="0"/>
        <w:jc w:val="both"/>
      </w:pPr>
      <w:r>
        <w:rPr>
          <w:rFonts w:ascii="Times New Roman" w:hAnsi="Times New Roman"/>
          <w:sz w:val="24"/>
        </w:rPr>
        <w:t>• What strategies does Shopify have in place to maintain or grow its market share?</w:t>
      </w:r>
    </w:p>
    <w:p>
      <w:pPr>
        <w:spacing w:line="360" w:lineRule="auto"/>
        <w:ind w:firstLine="0"/>
        <w:jc w:val="both"/>
      </w:pPr>
      <w:r>
        <w:rPr>
          <w:rFonts w:ascii="Times New Roman" w:hAnsi="Times New Roman"/>
          <w:sz w:val="24"/>
        </w:rPr>
        <w:t>OEM &amp; Manufacturing Partnerships</w:t>
      </w:r>
    </w:p>
    <w:p>
      <w:pPr>
        <w:spacing w:line="360" w:lineRule="auto"/>
        <w:ind w:firstLine="0"/>
        <w:jc w:val="both"/>
      </w:pPr>
      <w:r>
        <w:rPr>
          <w:rFonts w:ascii="Times New Roman" w:hAnsi="Times New Roman"/>
          <w:sz w:val="24"/>
        </w:rPr>
        <w:t>• Does Shopify have any partnerships with OEMs or manufacturers to enhance its platform offerings?</w:t>
      </w:r>
    </w:p>
    <w:p>
      <w:pPr>
        <w:spacing w:line="360" w:lineRule="auto"/>
        <w:ind w:firstLine="0"/>
        <w:jc w:val="both"/>
      </w:pPr>
      <w:r>
        <w:rPr>
          <w:rFonts w:ascii="Times New Roman" w:hAnsi="Times New Roman"/>
          <w:sz w:val="24"/>
        </w:rPr>
        <w:t>• Are there any plans to establish new partnerships that could drive growth or innovation?</w:t>
      </w:r>
    </w:p>
    <w:p>
      <w:pPr>
        <w:spacing w:line="360" w:lineRule="auto"/>
        <w:ind w:firstLine="0"/>
        <w:jc w:val="both"/>
      </w:pPr>
      <w:r>
        <w:rPr>
          <w:rFonts w:ascii="Times New Roman" w:hAnsi="Times New Roman"/>
          <w:sz w:val="24"/>
        </w:rPr>
        <w:t>Regulatory &amp; Market Timing</w:t>
      </w:r>
    </w:p>
    <w:p>
      <w:pPr>
        <w:spacing w:line="360" w:lineRule="auto"/>
        <w:ind w:firstLine="0"/>
        <w:jc w:val="both"/>
      </w:pPr>
      <w:r>
        <w:rPr>
          <w:rFonts w:ascii="Times New Roman" w:hAnsi="Times New Roman"/>
          <w:sz w:val="24"/>
        </w:rPr>
        <w:t>• How is Shopify ensuring compliance with data protection regulations and payment processing standards?</w:t>
      </w:r>
    </w:p>
    <w:p>
      <w:pPr>
        <w:spacing w:line="360" w:lineRule="auto"/>
        <w:ind w:firstLine="0"/>
        <w:jc w:val="both"/>
      </w:pPr>
      <w:r>
        <w:rPr>
          <w:rFonts w:ascii="Times New Roman" w:hAnsi="Times New Roman"/>
          <w:sz w:val="24"/>
        </w:rPr>
        <w:t>• What steps is Shopify taking to address potential regulatory challenges in existing and new markets?</w:t>
      </w:r>
    </w:p>
    <w:p>
      <w:pPr>
        <w:spacing w:before="240" w:line="360" w:lineRule="auto" w:after="120"/>
        <w:ind w:firstLine="0"/>
        <w:jc w:val="both"/>
      </w:pPr>
      <w:r>
        <w:rPr>
          <w:rFonts w:ascii="Times New Roman" w:hAnsi="Times New Roman"/>
          <w:b/>
          <w:sz w:val="24"/>
        </w:rPr>
        <w:t>17. AI DISCUSSION AND COMMENTARY</w:t>
      </w:r>
    </w:p>
    <w:p>
      <w:pPr>
        <w:spacing w:line="360" w:lineRule="auto"/>
        <w:ind w:firstLine="0"/>
        <w:jc w:val="both"/>
      </w:pPr>
      <w:r>
        <w:rPr>
          <w:rFonts w:ascii="Times New Roman" w:hAnsi="Times New Roman"/>
          <w:sz w:val="24"/>
        </w:rPr>
        <w:t>Key Strengths:</w:t>
      </w:r>
    </w:p>
    <w:p>
      <w:pPr>
        <w:spacing w:line="360" w:lineRule="auto"/>
        <w:ind w:firstLine="0"/>
        <w:jc w:val="both"/>
      </w:pPr>
      <w:r>
        <w:rPr>
          <w:rFonts w:ascii="Times New Roman" w:hAnsi="Times New Roman"/>
          <w:sz w:val="24"/>
        </w:rPr>
        <w:t>Shopify's primary strength lies in its comprehensive and user-friendly platform that caters to businesses of all sizes, from small startups to large enterprises. This scalability ensures that as businesses grow, they can continue to rely on Shopify without needing to switch platforms. Another significant strength is Shopify's extensive app ecosystem and customizable templates, which provide flexibility and adaptability to meet diverse business needs. Additionally, Shopify's API-first approach allows seamless integration with third-party applications, enhancing its flexibility for developers and merchants. The company's commitment to continuous improvement, evident in its regular updates and feature rollouts, ensures that users have access to the latest ecommerce tools, maintaining its competitive edge in the rapidly evolving ecommerce sector.</w:t>
      </w:r>
    </w:p>
    <w:p>
      <w:pPr>
        <w:spacing w:line="360" w:lineRule="auto"/>
        <w:ind w:firstLine="0"/>
        <w:jc w:val="both"/>
      </w:pPr>
      <w:r>
        <w:rPr>
          <w:rFonts w:ascii="Times New Roman" w:hAnsi="Times New Roman"/>
          <w:sz w:val="24"/>
        </w:rPr>
        <w:t>Key Weaknesses:</w:t>
      </w:r>
    </w:p>
    <w:p>
      <w:pPr>
        <w:spacing w:line="360" w:lineRule="auto"/>
        <w:ind w:firstLine="0"/>
        <w:jc w:val="both"/>
      </w:pPr>
      <w:r>
        <w:rPr>
          <w:rFonts w:ascii="Times New Roman" w:hAnsi="Times New Roman"/>
          <w:sz w:val="24"/>
        </w:rPr>
        <w:t>One of the key weaknesses is the lack of detailed information about Shopify's executive team, which may suggest potential gaps in leadership or strategic direction. This could impact operational effectiveness and investor confidence. Another concern is the company's low current revenue levels, which may indicate challenges in monetization or market penetration. Additionally, Shopify's dual-class share structure could pose risks related to shareholder influence and decision-making transparency, which investors should closely monitor. Finally, the absence of specific patent information suggests a potential gap in intellectual property protection, which could be a vulnerability in a competitive market.</w:t>
      </w:r>
    </w:p>
    <w:p>
      <w:pPr>
        <w:spacing w:line="360" w:lineRule="auto"/>
        <w:ind w:firstLine="0"/>
        <w:jc w:val="both"/>
      </w:pPr>
      <w:r>
        <w:rPr>
          <w:rFonts w:ascii="Times New Roman" w:hAnsi="Times New Roman"/>
          <w:sz w:val="24"/>
        </w:rPr>
        <w:t>Opportunities:</w:t>
      </w:r>
    </w:p>
    <w:p>
      <w:pPr>
        <w:spacing w:line="360" w:lineRule="auto"/>
        <w:ind w:firstLine="0"/>
        <w:jc w:val="both"/>
      </w:pPr>
      <w:r>
        <w:rPr>
          <w:rFonts w:ascii="Times New Roman" w:hAnsi="Times New Roman"/>
          <w:sz w:val="24"/>
        </w:rPr>
        <w:t>The ecommerce sector presents significant opportunities for Shopify, driven by increasing internet penetration and consumer preference for online shopping. The rise of mobile commerce, facilitated by the widespread adoption of mobile devices and 5G technology, offers a substantial growth avenue. Emerging markets, particularly in the Asia Pacific region, present opportunities for expansion due to the rising middle-class purchasing power. Furthermore, technological advancements such as AI-driven analytics and augmented reality (AR) capabilities provide opportunities for Shopify to enhance customer experiences and differentiate itself from competitors. The globalization of ecommerce also opens new markets for Shopify, allowing it to reach international customers and expand its global footprint.</w:t>
      </w:r>
    </w:p>
    <w:p>
      <w:pPr>
        <w:spacing w:line="360" w:lineRule="auto"/>
        <w:ind w:firstLine="0"/>
        <w:jc w:val="both"/>
      </w:pPr>
      <w:r>
        <w:rPr>
          <w:rFonts w:ascii="Times New Roman" w:hAnsi="Times New Roman"/>
          <w:sz w:val="24"/>
        </w:rPr>
        <w:t>Risks:</w:t>
      </w:r>
    </w:p>
    <w:p>
      <w:pPr>
        <w:spacing w:line="360" w:lineRule="auto"/>
        <w:ind w:firstLine="0"/>
        <w:jc w:val="both"/>
      </w:pPr>
      <w:r>
        <w:rPr>
          <w:rFonts w:ascii="Times New Roman" w:hAnsi="Times New Roman"/>
          <w:sz w:val="24"/>
        </w:rPr>
        <w:t>Shopify faces several risks, including high market competition from established players and emerging startups, which could challenge its ability to maintain or increase market share. The rapidly evolving ecommerce landscape and shifting consumer preferences pose market adoption uncertainties that Shopify must navigate to sustain growth. Technical risks include potential challenges in integrating with third-party applications and platforms, which could affect performance and user experience. Additionally, as Shopify continues to grow, scalability concerns may arise, requiring efficient infrastructure scaling to handle increased traffic and transaction volumes. Regulatory risks related to data protection and payment processing standards, as well as cross-border trade regulations, could also impact Shopify's operations and profitability.</w:t>
      </w:r>
    </w:p>
    <w:p>
      <w:pPr>
        <w:spacing w:line="360" w:lineRule="auto"/>
        <w:ind w:firstLine="0"/>
        <w:jc w:val="both"/>
      </w:pPr>
      <w:r>
        <w:rPr>
          <w:rFonts w:ascii="Times New Roman" w:hAnsi="Times New Roman"/>
          <w:sz w:val="24"/>
        </w:rPr>
        <w:t>Conclusion:</w:t>
      </w:r>
    </w:p>
    <w:p>
      <w:pPr>
        <w:spacing w:line="360" w:lineRule="auto"/>
        <w:ind w:firstLine="0"/>
        <w:jc w:val="both"/>
      </w:pPr>
      <w:r>
        <w:rPr>
          <w:rFonts w:ascii="Times New Roman" w:hAnsi="Times New Roman"/>
          <w:sz w:val="24"/>
        </w:rPr>
        <w:t>This investment opportunity presents a compelling case with both significant potential and notable risks that require careful consideration. The company demonstrates strong technological innovation and market positioning, with a clear competitive advantage in their core technology. However, several key risks must be carefully evaluated, including market adoption challenges, competitive pressures, and execution risks associated with scaling operations. The overall investment thesis hinges on the company's ability to execute its strategic vision while navigating the identified risks, requiring thorough due diligence on technical capabilities, market validation, and competitive landscape before making an investment decision.</w:t>
      </w:r>
    </w:p>
    <w:p>
      <w:pPr>
        <w:spacing w:line="360" w:lineRule="auto"/>
        <w:ind w:firstLine="0"/>
        <w:jc w:val="both"/>
      </w:pPr>
      <w:r>
        <w:rPr>
          <w:rFonts w:ascii="Times New Roman" w:hAnsi="Times New Roman"/>
          <w:sz w:val="24"/>
        </w:rPr>
        <w:t>•</w:t>
      </w:r>
    </w:p>
    <w:p>
      <w:pPr>
        <w:spacing w:line="360" w:lineRule="auto"/>
        <w:ind w:firstLine="0"/>
        <w:jc w:val="both"/>
      </w:pPr>
      <w:r>
        <w:rPr>
          <w:rFonts w:ascii="Times New Roman" w:hAnsi="Times New Roman"/>
          <w:sz w:val="24"/>
        </w:rPr>
        <w:t>Generated by VC Analysis System on August 03, 2025</w:t>
      </w:r>
    </w:p>
    <w:p>
      <w:pPr>
        <w:spacing w:line="360" w:lineRule="auto"/>
        <w:ind w:firstLine="0"/>
        <w:jc w:val="both"/>
      </w:pPr>
      <w:r>
        <w:rPr>
          <w:rFonts w:ascii="Times New Roman" w:hAnsi="Times New Roman"/>
          <w:sz w:val="24"/>
        </w:rPr>
        <w:t>Data Sources: Company documents, market research, competitive intelligence, technical analysis</w:t>
      </w:r>
    </w:p>
    <w:p>
      <w:pPr>
        <w:spacing w:line="360" w:lineRule="auto"/>
        <w:ind w:firstLine="0"/>
        <w:jc w:val="both"/>
      </w:pPr>
      <w:r>
        <w:rPr>
          <w:rFonts w:ascii="Times New Roman" w:hAnsi="Times New Roman"/>
          <w:sz w:val="24"/>
        </w:rPr>
        <w:t>Analysis Framework: Multi-agent AI system with specialized domain expertise</w:t>
      </w:r>
    </w:p>
    <w:sectPr w:rsidR="00FE612B" w:rsidRPr="00C802F8" w:rsidSect="00830FE5">
      <w:headerReference w:type="default" r:id="rId9"/>
      <w:pgSz w:w="11906" w:h="16838"/>
      <w:pgMar w:top="1440" w:right="1440" w:bottom="1440" w:left="1440" w:header="964" w:footer="113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ED3DF5" w14:textId="77777777" w:rsidR="00AE4E05" w:rsidRDefault="00AE4E05">
      <w:r>
        <w:separator/>
      </w:r>
    </w:p>
  </w:endnote>
  <w:endnote w:type="continuationSeparator" w:id="0">
    <w:p w14:paraId="50A59C29" w14:textId="77777777" w:rsidR="00AE4E05" w:rsidRDefault="00AE4E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Menlo">
    <w:panose1 w:val="020B0609030804020204"/>
    <w:charset w:val="00"/>
    <w:family w:val="modern"/>
    <w:pitch w:val="fixed"/>
    <w:sig w:usb0="E60022FF" w:usb1="D200F9FB" w:usb2="02000028" w:usb3="00000000" w:csb0="000001D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C0D491" w14:textId="77777777" w:rsidR="00AE4E05" w:rsidRDefault="00AE4E05">
      <w:r>
        <w:separator/>
      </w:r>
    </w:p>
  </w:footnote>
  <w:footnote w:type="continuationSeparator" w:id="0">
    <w:p w14:paraId="658C63D7" w14:textId="77777777" w:rsidR="00AE4E05" w:rsidRDefault="00AE4E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D8886" w14:textId="638C375B" w:rsidR="00982DE1" w:rsidRPr="00830FE5" w:rsidRDefault="00830FE5" w:rsidP="00830FE5">
    <w:pPr>
      <w:pStyle w:val="Header"/>
      <w:ind w:left="4153" w:firstLine="3767"/>
    </w:pPr>
    <w:r>
      <w:rPr>
        <w:noProof/>
      </w:rPr>
      <w:drawing>
        <wp:anchor distT="0" distB="0" distL="114300" distR="114300" simplePos="0" relativeHeight="251658240" behindDoc="0" locked="0" layoutInCell="1" allowOverlap="1" wp14:anchorId="7D1B590A" wp14:editId="6D710E21">
          <wp:simplePos x="0" y="0"/>
          <wp:positionH relativeFrom="column">
            <wp:posOffset>-828675</wp:posOffset>
          </wp:positionH>
          <wp:positionV relativeFrom="paragraph">
            <wp:posOffset>-713740</wp:posOffset>
          </wp:positionV>
          <wp:extent cx="2228850" cy="1485900"/>
          <wp:effectExtent l="0" t="0" r="0" b="0"/>
          <wp:wrapThrough wrapText="bothSides">
            <wp:wrapPolygon edited="0">
              <wp:start x="3569" y="7385"/>
              <wp:lineTo x="2708" y="8677"/>
              <wp:lineTo x="2092" y="9969"/>
              <wp:lineTo x="2215" y="11631"/>
              <wp:lineTo x="3200" y="13662"/>
              <wp:lineTo x="3692" y="14031"/>
              <wp:lineTo x="5292" y="14031"/>
              <wp:lineTo x="5292" y="13662"/>
              <wp:lineTo x="17231" y="12554"/>
              <wp:lineTo x="17354" y="10708"/>
              <wp:lineTo x="19323" y="10708"/>
              <wp:lineTo x="19200" y="8677"/>
              <wp:lineTo x="5292" y="7385"/>
              <wp:lineTo x="3569" y="7385"/>
            </wp:wrapPolygon>
          </wp:wrapThrough>
          <wp:docPr id="2306303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630311" name="Picture 230630311"/>
                  <pic:cNvPicPr/>
                </pic:nvPicPr>
                <pic:blipFill>
                  <a:blip r:embed="rId1">
                    <a:extLst>
                      <a:ext uri="{28A0092B-C50C-407E-A947-70E740481C1C}">
                        <a14:useLocalDpi xmlns:a14="http://schemas.microsoft.com/office/drawing/2010/main" val="0"/>
                      </a:ext>
                    </a:extLst>
                  </a:blip>
                  <a:stretch>
                    <a:fillRect/>
                  </a:stretch>
                </pic:blipFill>
                <pic:spPr>
                  <a:xfrm>
                    <a:off x="0" y="0"/>
                    <a:ext cx="2228850" cy="1485900"/>
                  </a:xfrm>
                  <a:prstGeom prst="rect">
                    <a:avLst/>
                  </a:prstGeom>
                </pic:spPr>
              </pic:pic>
            </a:graphicData>
          </a:graphic>
          <wp14:sizeRelH relativeFrom="page">
            <wp14:pctWidth>0</wp14:pctWidth>
          </wp14:sizeRelH>
          <wp14:sizeRelV relativeFrom="page">
            <wp14:pctHeight>0</wp14:pctHeight>
          </wp14:sizeRelV>
        </wp:anchor>
      </w:drawing>
    </w:r>
    <w:r>
      <w:t xml:space="preserve">   B253500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748A4"/>
    <w:multiLevelType w:val="hybridMultilevel"/>
    <w:tmpl w:val="F8CEA3CC"/>
    <w:lvl w:ilvl="0" w:tplc="000F0409">
      <w:start w:val="1"/>
      <w:numFmt w:val="decimal"/>
      <w:lvlText w:val="%1."/>
      <w:lvlJc w:val="left"/>
      <w:pPr>
        <w:tabs>
          <w:tab w:val="num" w:pos="360"/>
        </w:tabs>
        <w:ind w:left="360" w:hanging="360"/>
      </w:pPr>
    </w:lvl>
    <w:lvl w:ilvl="1" w:tplc="00190409" w:tentative="1">
      <w:start w:val="1"/>
      <w:numFmt w:val="lowerLetter"/>
      <w:lvlText w:val="%2."/>
      <w:lvlJc w:val="left"/>
      <w:pPr>
        <w:tabs>
          <w:tab w:val="num" w:pos="1080"/>
        </w:tabs>
        <w:ind w:left="1080" w:hanging="360"/>
      </w:pPr>
    </w:lvl>
    <w:lvl w:ilvl="2" w:tplc="001B0409" w:tentative="1">
      <w:start w:val="1"/>
      <w:numFmt w:val="lowerRoman"/>
      <w:lvlText w:val="%3."/>
      <w:lvlJc w:val="right"/>
      <w:pPr>
        <w:tabs>
          <w:tab w:val="num" w:pos="1800"/>
        </w:tabs>
        <w:ind w:left="1800" w:hanging="180"/>
      </w:pPr>
    </w:lvl>
    <w:lvl w:ilvl="3" w:tplc="000F0409" w:tentative="1">
      <w:start w:val="1"/>
      <w:numFmt w:val="decimal"/>
      <w:lvlText w:val="%4."/>
      <w:lvlJc w:val="left"/>
      <w:pPr>
        <w:tabs>
          <w:tab w:val="num" w:pos="2520"/>
        </w:tabs>
        <w:ind w:left="2520" w:hanging="360"/>
      </w:pPr>
    </w:lvl>
    <w:lvl w:ilvl="4" w:tplc="00190409" w:tentative="1">
      <w:start w:val="1"/>
      <w:numFmt w:val="lowerLetter"/>
      <w:lvlText w:val="%5."/>
      <w:lvlJc w:val="left"/>
      <w:pPr>
        <w:tabs>
          <w:tab w:val="num" w:pos="3240"/>
        </w:tabs>
        <w:ind w:left="3240" w:hanging="360"/>
      </w:pPr>
    </w:lvl>
    <w:lvl w:ilvl="5" w:tplc="001B0409" w:tentative="1">
      <w:start w:val="1"/>
      <w:numFmt w:val="lowerRoman"/>
      <w:lvlText w:val="%6."/>
      <w:lvlJc w:val="right"/>
      <w:pPr>
        <w:tabs>
          <w:tab w:val="num" w:pos="3960"/>
        </w:tabs>
        <w:ind w:left="3960" w:hanging="180"/>
      </w:pPr>
    </w:lvl>
    <w:lvl w:ilvl="6" w:tplc="000F0409" w:tentative="1">
      <w:start w:val="1"/>
      <w:numFmt w:val="decimal"/>
      <w:lvlText w:val="%7."/>
      <w:lvlJc w:val="left"/>
      <w:pPr>
        <w:tabs>
          <w:tab w:val="num" w:pos="4680"/>
        </w:tabs>
        <w:ind w:left="4680" w:hanging="360"/>
      </w:pPr>
    </w:lvl>
    <w:lvl w:ilvl="7" w:tplc="00190409" w:tentative="1">
      <w:start w:val="1"/>
      <w:numFmt w:val="lowerLetter"/>
      <w:lvlText w:val="%8."/>
      <w:lvlJc w:val="left"/>
      <w:pPr>
        <w:tabs>
          <w:tab w:val="num" w:pos="5400"/>
        </w:tabs>
        <w:ind w:left="5400" w:hanging="360"/>
      </w:pPr>
    </w:lvl>
    <w:lvl w:ilvl="8" w:tplc="001B0409" w:tentative="1">
      <w:start w:val="1"/>
      <w:numFmt w:val="lowerRoman"/>
      <w:lvlText w:val="%9."/>
      <w:lvlJc w:val="right"/>
      <w:pPr>
        <w:tabs>
          <w:tab w:val="num" w:pos="6120"/>
        </w:tabs>
        <w:ind w:left="6120" w:hanging="180"/>
      </w:pPr>
    </w:lvl>
  </w:abstractNum>
  <w:abstractNum w:abstractNumId="1" w15:restartNumberingAfterBreak="0">
    <w:nsid w:val="13316D0E"/>
    <w:multiLevelType w:val="hybridMultilevel"/>
    <w:tmpl w:val="16DEADD6"/>
    <w:lvl w:ilvl="0" w:tplc="00010409">
      <w:start w:val="1"/>
      <w:numFmt w:val="bullet"/>
      <w:lvlText w:val=""/>
      <w:lvlJc w:val="left"/>
      <w:pPr>
        <w:tabs>
          <w:tab w:val="num" w:pos="360"/>
        </w:tabs>
        <w:ind w:left="360" w:hanging="360"/>
      </w:pPr>
      <w:rPr>
        <w:rFonts w:ascii="Symbol" w:hAnsi="Symbol" w:hint="default"/>
      </w:rPr>
    </w:lvl>
    <w:lvl w:ilvl="1" w:tplc="00030409">
      <w:start w:val="1"/>
      <w:numFmt w:val="bullet"/>
      <w:lvlText w:val="o"/>
      <w:lvlJc w:val="left"/>
      <w:pPr>
        <w:tabs>
          <w:tab w:val="num" w:pos="1080"/>
        </w:tabs>
        <w:ind w:left="1080" w:hanging="360"/>
      </w:pPr>
      <w:rPr>
        <w:rFonts w:ascii="Courier New" w:hAnsi="Courier New" w:hint="default"/>
      </w:rPr>
    </w:lvl>
    <w:lvl w:ilvl="2" w:tplc="00050409" w:tentative="1">
      <w:start w:val="1"/>
      <w:numFmt w:val="bullet"/>
      <w:lvlText w:val=""/>
      <w:lvlJc w:val="left"/>
      <w:pPr>
        <w:tabs>
          <w:tab w:val="num" w:pos="1800"/>
        </w:tabs>
        <w:ind w:left="1800" w:hanging="360"/>
      </w:pPr>
      <w:rPr>
        <w:rFonts w:ascii="Wingdings" w:hAnsi="Wingdings" w:hint="default"/>
      </w:rPr>
    </w:lvl>
    <w:lvl w:ilvl="3" w:tplc="00010409" w:tentative="1">
      <w:start w:val="1"/>
      <w:numFmt w:val="bullet"/>
      <w:lvlText w:val=""/>
      <w:lvlJc w:val="left"/>
      <w:pPr>
        <w:tabs>
          <w:tab w:val="num" w:pos="2520"/>
        </w:tabs>
        <w:ind w:left="2520" w:hanging="360"/>
      </w:pPr>
      <w:rPr>
        <w:rFonts w:ascii="Symbol" w:hAnsi="Symbol" w:hint="default"/>
      </w:rPr>
    </w:lvl>
    <w:lvl w:ilvl="4" w:tplc="00030409" w:tentative="1">
      <w:start w:val="1"/>
      <w:numFmt w:val="bullet"/>
      <w:lvlText w:val="o"/>
      <w:lvlJc w:val="left"/>
      <w:pPr>
        <w:tabs>
          <w:tab w:val="num" w:pos="3240"/>
        </w:tabs>
        <w:ind w:left="3240" w:hanging="360"/>
      </w:pPr>
      <w:rPr>
        <w:rFonts w:ascii="Courier New" w:hAnsi="Courier New" w:hint="default"/>
      </w:rPr>
    </w:lvl>
    <w:lvl w:ilvl="5" w:tplc="00050409" w:tentative="1">
      <w:start w:val="1"/>
      <w:numFmt w:val="bullet"/>
      <w:lvlText w:val=""/>
      <w:lvlJc w:val="left"/>
      <w:pPr>
        <w:tabs>
          <w:tab w:val="num" w:pos="3960"/>
        </w:tabs>
        <w:ind w:left="3960" w:hanging="360"/>
      </w:pPr>
      <w:rPr>
        <w:rFonts w:ascii="Wingdings" w:hAnsi="Wingdings" w:hint="default"/>
      </w:rPr>
    </w:lvl>
    <w:lvl w:ilvl="6" w:tplc="00010409" w:tentative="1">
      <w:start w:val="1"/>
      <w:numFmt w:val="bullet"/>
      <w:lvlText w:val=""/>
      <w:lvlJc w:val="left"/>
      <w:pPr>
        <w:tabs>
          <w:tab w:val="num" w:pos="4680"/>
        </w:tabs>
        <w:ind w:left="4680" w:hanging="360"/>
      </w:pPr>
      <w:rPr>
        <w:rFonts w:ascii="Symbol" w:hAnsi="Symbol" w:hint="default"/>
      </w:rPr>
    </w:lvl>
    <w:lvl w:ilvl="7" w:tplc="00030409" w:tentative="1">
      <w:start w:val="1"/>
      <w:numFmt w:val="bullet"/>
      <w:lvlText w:val="o"/>
      <w:lvlJc w:val="left"/>
      <w:pPr>
        <w:tabs>
          <w:tab w:val="num" w:pos="5400"/>
        </w:tabs>
        <w:ind w:left="5400" w:hanging="360"/>
      </w:pPr>
      <w:rPr>
        <w:rFonts w:ascii="Courier New" w:hAnsi="Courier New" w:hint="default"/>
      </w:rPr>
    </w:lvl>
    <w:lvl w:ilvl="8" w:tplc="00050409" w:tentative="1">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22D8778E"/>
    <w:multiLevelType w:val="hybridMultilevel"/>
    <w:tmpl w:val="8EA280B6"/>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 w15:restartNumberingAfterBreak="0">
    <w:nsid w:val="2420299C"/>
    <w:multiLevelType w:val="singleLevel"/>
    <w:tmpl w:val="DFBE0652"/>
    <w:lvl w:ilvl="0">
      <w:start w:val="1"/>
      <w:numFmt w:val="lowerLetter"/>
      <w:lvlText w:val="%1)"/>
      <w:lvlJc w:val="left"/>
      <w:pPr>
        <w:tabs>
          <w:tab w:val="num" w:pos="720"/>
        </w:tabs>
        <w:ind w:left="720" w:hanging="720"/>
      </w:pPr>
      <w:rPr>
        <w:rFonts w:hint="default"/>
      </w:rPr>
    </w:lvl>
  </w:abstractNum>
  <w:abstractNum w:abstractNumId="4" w15:restartNumberingAfterBreak="0">
    <w:nsid w:val="27801AD4"/>
    <w:multiLevelType w:val="hybridMultilevel"/>
    <w:tmpl w:val="E5D494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45910E9D"/>
    <w:multiLevelType w:val="hybridMultilevel"/>
    <w:tmpl w:val="79566FA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55D62921"/>
    <w:multiLevelType w:val="hybridMultilevel"/>
    <w:tmpl w:val="3F8C63B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69F80BE0"/>
    <w:multiLevelType w:val="hybridMultilevel"/>
    <w:tmpl w:val="1902C11C"/>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79DA66F1"/>
    <w:multiLevelType w:val="hybridMultilevel"/>
    <w:tmpl w:val="D27451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7CC321A3"/>
    <w:multiLevelType w:val="hybridMultilevel"/>
    <w:tmpl w:val="447248FE"/>
    <w:lvl w:ilvl="0" w:tplc="55865B6C">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num w:numId="1" w16cid:durableId="2074312468">
    <w:abstractNumId w:val="3"/>
  </w:num>
  <w:num w:numId="2" w16cid:durableId="706024457">
    <w:abstractNumId w:val="1"/>
  </w:num>
  <w:num w:numId="3" w16cid:durableId="572928920">
    <w:abstractNumId w:val="9"/>
  </w:num>
  <w:num w:numId="4" w16cid:durableId="336421535">
    <w:abstractNumId w:val="0"/>
  </w:num>
  <w:num w:numId="5" w16cid:durableId="1140801607">
    <w:abstractNumId w:val="4"/>
  </w:num>
  <w:num w:numId="6" w16cid:durableId="1242527319">
    <w:abstractNumId w:val="5"/>
  </w:num>
  <w:num w:numId="7" w16cid:durableId="481849393">
    <w:abstractNumId w:val="6"/>
  </w:num>
  <w:num w:numId="8" w16cid:durableId="1142698384">
    <w:abstractNumId w:val="2"/>
  </w:num>
  <w:num w:numId="9" w16cid:durableId="1882744661">
    <w:abstractNumId w:val="8"/>
  </w:num>
  <w:num w:numId="10" w16cid:durableId="92237436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3305"/>
    <w:rsid w:val="00023B84"/>
    <w:rsid w:val="00030CB4"/>
    <w:rsid w:val="00040E7D"/>
    <w:rsid w:val="0004245D"/>
    <w:rsid w:val="00052BDC"/>
    <w:rsid w:val="00052DD1"/>
    <w:rsid w:val="00076556"/>
    <w:rsid w:val="000840A1"/>
    <w:rsid w:val="000D325D"/>
    <w:rsid w:val="000D4F36"/>
    <w:rsid w:val="000E2C8D"/>
    <w:rsid w:val="000E71C5"/>
    <w:rsid w:val="000F1795"/>
    <w:rsid w:val="00100DC3"/>
    <w:rsid w:val="0010114C"/>
    <w:rsid w:val="0010647D"/>
    <w:rsid w:val="0011491F"/>
    <w:rsid w:val="001160E6"/>
    <w:rsid w:val="00141365"/>
    <w:rsid w:val="00162558"/>
    <w:rsid w:val="0016357A"/>
    <w:rsid w:val="00183B90"/>
    <w:rsid w:val="001A0266"/>
    <w:rsid w:val="001A3A2E"/>
    <w:rsid w:val="001B1E7A"/>
    <w:rsid w:val="001D6CB3"/>
    <w:rsid w:val="001E0BED"/>
    <w:rsid w:val="001E0C9C"/>
    <w:rsid w:val="001E39C3"/>
    <w:rsid w:val="00232E2B"/>
    <w:rsid w:val="00232F13"/>
    <w:rsid w:val="00234EF1"/>
    <w:rsid w:val="002478B9"/>
    <w:rsid w:val="00250652"/>
    <w:rsid w:val="00265E77"/>
    <w:rsid w:val="00273721"/>
    <w:rsid w:val="002770C3"/>
    <w:rsid w:val="00285732"/>
    <w:rsid w:val="00297D32"/>
    <w:rsid w:val="002B17F0"/>
    <w:rsid w:val="002C74A5"/>
    <w:rsid w:val="002E67CE"/>
    <w:rsid w:val="002E72E8"/>
    <w:rsid w:val="002F00E7"/>
    <w:rsid w:val="002F1826"/>
    <w:rsid w:val="00312076"/>
    <w:rsid w:val="00314A4B"/>
    <w:rsid w:val="00331D9D"/>
    <w:rsid w:val="003363FC"/>
    <w:rsid w:val="00337633"/>
    <w:rsid w:val="003479C1"/>
    <w:rsid w:val="00360140"/>
    <w:rsid w:val="003647CD"/>
    <w:rsid w:val="00364CC6"/>
    <w:rsid w:val="003659E6"/>
    <w:rsid w:val="00385C02"/>
    <w:rsid w:val="0039363E"/>
    <w:rsid w:val="00396C35"/>
    <w:rsid w:val="003B13D1"/>
    <w:rsid w:val="003B53C2"/>
    <w:rsid w:val="003C0FDC"/>
    <w:rsid w:val="003C7B21"/>
    <w:rsid w:val="003E3956"/>
    <w:rsid w:val="00413D1E"/>
    <w:rsid w:val="00436826"/>
    <w:rsid w:val="00440DA2"/>
    <w:rsid w:val="00447CC9"/>
    <w:rsid w:val="00451967"/>
    <w:rsid w:val="00464004"/>
    <w:rsid w:val="004757D9"/>
    <w:rsid w:val="00480F6A"/>
    <w:rsid w:val="0048506B"/>
    <w:rsid w:val="004D41E1"/>
    <w:rsid w:val="004D4A9A"/>
    <w:rsid w:val="004E6C94"/>
    <w:rsid w:val="004F448F"/>
    <w:rsid w:val="004F7BB5"/>
    <w:rsid w:val="00513224"/>
    <w:rsid w:val="00525F86"/>
    <w:rsid w:val="00530DC9"/>
    <w:rsid w:val="005377D7"/>
    <w:rsid w:val="005425DA"/>
    <w:rsid w:val="00547DE9"/>
    <w:rsid w:val="005B54B0"/>
    <w:rsid w:val="005B72C7"/>
    <w:rsid w:val="005C068F"/>
    <w:rsid w:val="005D6C76"/>
    <w:rsid w:val="005E4972"/>
    <w:rsid w:val="0060001D"/>
    <w:rsid w:val="006243AE"/>
    <w:rsid w:val="00632C10"/>
    <w:rsid w:val="00634BDE"/>
    <w:rsid w:val="00636596"/>
    <w:rsid w:val="0066245E"/>
    <w:rsid w:val="00674DE7"/>
    <w:rsid w:val="00686276"/>
    <w:rsid w:val="0069107B"/>
    <w:rsid w:val="00702FCC"/>
    <w:rsid w:val="00703322"/>
    <w:rsid w:val="007166FB"/>
    <w:rsid w:val="0074038C"/>
    <w:rsid w:val="0074064F"/>
    <w:rsid w:val="00757E03"/>
    <w:rsid w:val="0076074B"/>
    <w:rsid w:val="00774B00"/>
    <w:rsid w:val="0078072D"/>
    <w:rsid w:val="0078102A"/>
    <w:rsid w:val="00783404"/>
    <w:rsid w:val="007F686E"/>
    <w:rsid w:val="00800A50"/>
    <w:rsid w:val="008017F9"/>
    <w:rsid w:val="00801A6D"/>
    <w:rsid w:val="008155A3"/>
    <w:rsid w:val="00822182"/>
    <w:rsid w:val="0082219D"/>
    <w:rsid w:val="00830FE5"/>
    <w:rsid w:val="00845957"/>
    <w:rsid w:val="0085320E"/>
    <w:rsid w:val="00856191"/>
    <w:rsid w:val="00856620"/>
    <w:rsid w:val="008573C5"/>
    <w:rsid w:val="00862895"/>
    <w:rsid w:val="00865215"/>
    <w:rsid w:val="00876060"/>
    <w:rsid w:val="008839E2"/>
    <w:rsid w:val="008A2E35"/>
    <w:rsid w:val="008A47F1"/>
    <w:rsid w:val="008D3621"/>
    <w:rsid w:val="008D5E24"/>
    <w:rsid w:val="008D73E1"/>
    <w:rsid w:val="008F250D"/>
    <w:rsid w:val="008F671B"/>
    <w:rsid w:val="0093498F"/>
    <w:rsid w:val="00945232"/>
    <w:rsid w:val="009541BA"/>
    <w:rsid w:val="00980B3C"/>
    <w:rsid w:val="00982DE1"/>
    <w:rsid w:val="00990D45"/>
    <w:rsid w:val="0099453E"/>
    <w:rsid w:val="0099589D"/>
    <w:rsid w:val="009A3A09"/>
    <w:rsid w:val="009A4559"/>
    <w:rsid w:val="009B2F00"/>
    <w:rsid w:val="009B3FE6"/>
    <w:rsid w:val="009D5183"/>
    <w:rsid w:val="009F3BE2"/>
    <w:rsid w:val="00A21BDC"/>
    <w:rsid w:val="00A23FF9"/>
    <w:rsid w:val="00A338C6"/>
    <w:rsid w:val="00A40514"/>
    <w:rsid w:val="00A47E41"/>
    <w:rsid w:val="00A60FB3"/>
    <w:rsid w:val="00A62D23"/>
    <w:rsid w:val="00A707A4"/>
    <w:rsid w:val="00A7248E"/>
    <w:rsid w:val="00A87409"/>
    <w:rsid w:val="00A9363E"/>
    <w:rsid w:val="00AA006C"/>
    <w:rsid w:val="00AA0EC2"/>
    <w:rsid w:val="00AB0AF8"/>
    <w:rsid w:val="00AB75E9"/>
    <w:rsid w:val="00AC1B34"/>
    <w:rsid w:val="00AD37EB"/>
    <w:rsid w:val="00AE4E05"/>
    <w:rsid w:val="00B0316B"/>
    <w:rsid w:val="00B14964"/>
    <w:rsid w:val="00B15B62"/>
    <w:rsid w:val="00B25D09"/>
    <w:rsid w:val="00B46AF0"/>
    <w:rsid w:val="00B477DB"/>
    <w:rsid w:val="00B609CA"/>
    <w:rsid w:val="00B636BB"/>
    <w:rsid w:val="00B772E1"/>
    <w:rsid w:val="00B8450B"/>
    <w:rsid w:val="00C03617"/>
    <w:rsid w:val="00C12690"/>
    <w:rsid w:val="00C453AD"/>
    <w:rsid w:val="00C5032E"/>
    <w:rsid w:val="00C54893"/>
    <w:rsid w:val="00C802F8"/>
    <w:rsid w:val="00C86B66"/>
    <w:rsid w:val="00CB7D42"/>
    <w:rsid w:val="00CC3D37"/>
    <w:rsid w:val="00CC5672"/>
    <w:rsid w:val="00CD3684"/>
    <w:rsid w:val="00CE3799"/>
    <w:rsid w:val="00CE797F"/>
    <w:rsid w:val="00CF3F5F"/>
    <w:rsid w:val="00D23B43"/>
    <w:rsid w:val="00D24564"/>
    <w:rsid w:val="00D26639"/>
    <w:rsid w:val="00D271A0"/>
    <w:rsid w:val="00D41530"/>
    <w:rsid w:val="00D423BB"/>
    <w:rsid w:val="00D608EF"/>
    <w:rsid w:val="00D64E57"/>
    <w:rsid w:val="00D958FD"/>
    <w:rsid w:val="00DB3B09"/>
    <w:rsid w:val="00DB5DB9"/>
    <w:rsid w:val="00DC3BC2"/>
    <w:rsid w:val="00DD5753"/>
    <w:rsid w:val="00E03B14"/>
    <w:rsid w:val="00E0790A"/>
    <w:rsid w:val="00E1228B"/>
    <w:rsid w:val="00E13F5E"/>
    <w:rsid w:val="00E236FD"/>
    <w:rsid w:val="00E43305"/>
    <w:rsid w:val="00E47931"/>
    <w:rsid w:val="00E6500E"/>
    <w:rsid w:val="00E81B94"/>
    <w:rsid w:val="00E832E8"/>
    <w:rsid w:val="00E8429D"/>
    <w:rsid w:val="00EB4BA7"/>
    <w:rsid w:val="00F0476A"/>
    <w:rsid w:val="00F15DA4"/>
    <w:rsid w:val="00F25176"/>
    <w:rsid w:val="00F32C2B"/>
    <w:rsid w:val="00F52826"/>
    <w:rsid w:val="00F5288C"/>
    <w:rsid w:val="00F71F85"/>
    <w:rsid w:val="00F87D6F"/>
    <w:rsid w:val="00F9030A"/>
    <w:rsid w:val="00FE612B"/>
    <w:rsid w:val="00FE6BA3"/>
    <w:rsid w:val="00FF0D4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EDD792"/>
  <w15:docId w15:val="{1B0D0DBC-5D4C-4140-B267-0588A5E00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153"/>
        <w:tab w:val="right" w:pos="8306"/>
      </w:tabs>
    </w:pPr>
  </w:style>
  <w:style w:type="paragraph" w:styleId="Footer">
    <w:name w:val="footer"/>
    <w:basedOn w:val="Normal"/>
    <w:pPr>
      <w:tabs>
        <w:tab w:val="center" w:pos="4153"/>
        <w:tab w:val="right" w:pos="8306"/>
      </w:tabs>
    </w:pPr>
  </w:style>
  <w:style w:type="paragraph" w:styleId="BodyText">
    <w:name w:val="Body Text"/>
    <w:basedOn w:val="Normal"/>
    <w:pPr>
      <w:jc w:val="both"/>
    </w:pPr>
    <w:rPr>
      <w:rFonts w:ascii="Arial" w:hAnsi="Arial" w:cs="Arial"/>
      <w:sz w:val="32"/>
    </w:rPr>
  </w:style>
  <w:style w:type="paragraph" w:styleId="BodyText2">
    <w:name w:val="Body Text 2"/>
    <w:basedOn w:val="Normal"/>
    <w:pPr>
      <w:tabs>
        <w:tab w:val="left" w:pos="-1440"/>
        <w:tab w:val="left" w:pos="-720"/>
        <w:tab w:val="left" w:pos="0"/>
      </w:tabs>
      <w:suppressAutoHyphens/>
      <w:jc w:val="both"/>
    </w:pPr>
    <w:rPr>
      <w:rFonts w:ascii="Arial" w:hAnsi="Arial" w:cs="Arial"/>
      <w:bCs/>
      <w:iCs/>
    </w:rPr>
  </w:style>
  <w:style w:type="paragraph" w:styleId="BodyTextIndent">
    <w:name w:val="Body Text Indent"/>
    <w:basedOn w:val="Normal"/>
    <w:pPr>
      <w:keepNext/>
      <w:tabs>
        <w:tab w:val="left" w:pos="-1440"/>
        <w:tab w:val="left" w:pos="-720"/>
        <w:tab w:val="left" w:pos="0"/>
        <w:tab w:val="left" w:pos="360"/>
        <w:tab w:val="left" w:pos="720"/>
        <w:tab w:val="left" w:pos="1080"/>
        <w:tab w:val="left" w:pos="1440"/>
        <w:tab w:val="left" w:pos="1800"/>
        <w:tab w:val="left" w:pos="2160"/>
      </w:tabs>
      <w:suppressAutoHyphens/>
      <w:ind w:left="1080" w:hanging="1080"/>
      <w:jc w:val="both"/>
      <w:outlineLvl w:val="4"/>
    </w:pPr>
    <w:rPr>
      <w:rFonts w:ascii="Arial" w:hAnsi="Arial" w:cs="Arial"/>
      <w:b/>
      <w:i/>
      <w:sz w:val="28"/>
    </w:rPr>
  </w:style>
  <w:style w:type="paragraph" w:styleId="BodyText3">
    <w:name w:val="Body Text 3"/>
    <w:basedOn w:val="Normal"/>
    <w:pPr>
      <w:keepNext/>
      <w:tabs>
        <w:tab w:val="left" w:pos="-1440"/>
        <w:tab w:val="left" w:pos="-720"/>
        <w:tab w:val="left" w:pos="0"/>
        <w:tab w:val="left" w:pos="360"/>
        <w:tab w:val="left" w:pos="540"/>
        <w:tab w:val="left" w:pos="720"/>
        <w:tab w:val="left" w:pos="1440"/>
        <w:tab w:val="left" w:pos="1800"/>
        <w:tab w:val="left" w:pos="2160"/>
      </w:tabs>
      <w:suppressAutoHyphens/>
      <w:jc w:val="both"/>
      <w:outlineLvl w:val="4"/>
    </w:pPr>
    <w:rPr>
      <w:rFonts w:ascii="Arial" w:hAnsi="Arial" w:cs="Arial"/>
      <w:bCs/>
      <w:iCs/>
      <w:sz w:val="28"/>
    </w:rPr>
  </w:style>
  <w:style w:type="paragraph" w:styleId="BalloonText">
    <w:name w:val="Balloon Text"/>
    <w:basedOn w:val="Normal"/>
    <w:semiHidden/>
    <w:rsid w:val="00E832E8"/>
    <w:rPr>
      <w:rFonts w:ascii="Tahoma" w:hAnsi="Tahoma" w:cs="Tahoma"/>
      <w:sz w:val="16"/>
      <w:szCs w:val="16"/>
    </w:rPr>
  </w:style>
  <w:style w:type="character" w:styleId="Hyperlink">
    <w:name w:val="Hyperlink"/>
    <w:rsid w:val="00E81B94"/>
    <w:rPr>
      <w:color w:val="0000FF"/>
      <w:u w:val="single"/>
    </w:rPr>
  </w:style>
  <w:style w:type="character" w:styleId="UnresolvedMention">
    <w:name w:val="Unresolved Mention"/>
    <w:basedOn w:val="DefaultParagraphFont"/>
    <w:uiPriority w:val="99"/>
    <w:semiHidden/>
    <w:unhideWhenUsed/>
    <w:rsid w:val="00DC3BC2"/>
    <w:rPr>
      <w:color w:val="605E5C"/>
      <w:shd w:val="clear" w:color="auto" w:fill="E1DFDD"/>
    </w:rPr>
  </w:style>
  <w:style w:type="character" w:styleId="FollowedHyperlink">
    <w:name w:val="FollowedHyperlink"/>
    <w:basedOn w:val="DefaultParagraphFont"/>
    <w:semiHidden/>
    <w:unhideWhenUsed/>
    <w:rsid w:val="002770C3"/>
    <w:rPr>
      <w:color w:val="800080" w:themeColor="followedHyperlink"/>
      <w:u w:val="single"/>
    </w:rPr>
  </w:style>
  <w:style w:type="paragraph" w:styleId="ListParagraph">
    <w:name w:val="List Paragraph"/>
    <w:basedOn w:val="Normal"/>
    <w:uiPriority w:val="34"/>
    <w:qFormat/>
    <w:rsid w:val="00A9363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4423687">
      <w:bodyDiv w:val="1"/>
      <w:marLeft w:val="0"/>
      <w:marRight w:val="0"/>
      <w:marTop w:val="0"/>
      <w:marBottom w:val="0"/>
      <w:divBdr>
        <w:top w:val="none" w:sz="0" w:space="0" w:color="auto"/>
        <w:left w:val="none" w:sz="0" w:space="0" w:color="auto"/>
        <w:bottom w:val="none" w:sz="0" w:space="0" w:color="auto"/>
        <w:right w:val="none" w:sz="0" w:space="0" w:color="auto"/>
      </w:divBdr>
    </w:div>
    <w:div w:id="1347709438">
      <w:bodyDiv w:val="1"/>
      <w:marLeft w:val="0"/>
      <w:marRight w:val="0"/>
      <w:marTop w:val="0"/>
      <w:marBottom w:val="0"/>
      <w:divBdr>
        <w:top w:val="none" w:sz="0" w:space="0" w:color="auto"/>
        <w:left w:val="none" w:sz="0" w:space="0" w:color="auto"/>
        <w:bottom w:val="none" w:sz="0" w:space="0" w:color="auto"/>
        <w:right w:val="none" w:sz="0" w:space="0" w:color="auto"/>
      </w:divBdr>
    </w:div>
    <w:div w:id="13978218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2"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BD8BBF-8A0B-45AE-A6DA-7A94804CD8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8</Words>
  <Characters>46</Characters>
  <Application>Microsoft Office Word</Application>
  <DocSecurity>0</DocSecurity>
  <Lines>1</Lines>
  <Paragraphs>1</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CV/ CAREER SUMMARY INFORMATION</vt:lpstr>
      <vt:lpstr>CV/ CAREER SUMMARY INFORMATION</vt:lpstr>
    </vt:vector>
  </TitlesOfParts>
  <Company>Management School</Company>
  <LinksUpToDate>false</LinksUpToDate>
  <CharactersWithSpaces>53</CharactersWithSpaces>
  <SharedDoc>false</SharedDoc>
  <HLinks>
    <vt:vector size="6" baseType="variant">
      <vt:variant>
        <vt:i4>2424943</vt:i4>
      </vt:variant>
      <vt:variant>
        <vt:i4>0</vt:i4>
      </vt:variant>
      <vt:variant>
        <vt:i4>0</vt:i4>
      </vt:variant>
      <vt:variant>
        <vt:i4>5</vt:i4>
      </vt:variant>
      <vt:variant>
        <vt:lpwstr>https://www.wiki.ed.ac.uk/pages/viewpage.action?pageId=46563494</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CAREER SUMMARY INFORMATION</dc:title>
  <dc:subject/>
  <dc:creator>Jackie Clark</dc:creator>
  <cp:keywords/>
  <dc:description/>
  <cp:lastModifiedBy>Azamat Kanatuly</cp:lastModifiedBy>
  <cp:revision>29</cp:revision>
  <cp:lastPrinted>2012-08-22T12:07:00Z</cp:lastPrinted>
  <dcterms:created xsi:type="dcterms:W3CDTF">2025-07-11T11:27:00Z</dcterms:created>
  <dcterms:modified xsi:type="dcterms:W3CDTF">2025-07-29T10:53:00Z</dcterms:modified>
</cp:coreProperties>
</file>