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Coinbase, Inc. was Automatically Generated by the VC Intelligence System</w:t>
      </w:r>
    </w:p>
    <w:p>
      <w:pPr>
        <w:jc w:val="center"/>
      </w:pPr>
      <w:r>
        <w:rPr>
          <w:rFonts w:ascii="Times New Roman" w:hAnsi="Times New Roman"/>
          <w:sz w:val="28"/>
        </w:rPr>
        <w:t>Prepared on August 14, 2025 at 04:13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Coinbase, Inc. is a leading platform in the cryptocurrency sector, providing a secure and user-friendly interface for buying, selling, and managing digital currencies. The company distinguishes itself by offering a robust and intuitive platform that caters to both individual users and institutional investors, making cryptocurrency trading accessible to a broad audience. Coinbase's business model primarily revolves around transaction fees from trades executed on its platform, complemented by additional services such as custodial accounts and educational resources. Positioned as a trusted and regulated entity in the rapidly evolving cryptocurrency market, Coinbase has established a strong brand presence and continues to expand its offerings to meet the growing demand for digital asset management.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cryptocurrency</w:t>
      </w:r>
    </w:p>
    <w:p>
      <w:pPr>
        <w:spacing w:line="360" w:lineRule="auto"/>
        <w:ind w:firstLine="0"/>
        <w:jc w:val="both"/>
      </w:pPr>
      <w:r>
        <w:rPr>
          <w:rFonts w:ascii="Times New Roman" w:hAnsi="Times New Roman"/>
          <w:sz w:val="24"/>
        </w:rPr>
        <w:t>Website: https://coinbase.com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Now I need to identify the top executives that match the users criteria (CEO founder CFO CTO or Chairman), Frederick Ehrsam (Co-Founder Director), 3. Alesia Haas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cryptocurrency market faces significant challenges with regulatory uncertainty and security vulnerabilities, which hinder broader adoption and trust among potential users. As digital currencies gain popularity, the lack of clear regulatory frameworks creates confusion and hesitancy among investors and institutions, slowing down market growth. Additionally, frequent security breaches and hacking incidents pose substantial risks to users' assets, undermining confidence in the safety of cryptocurrency transactions. This problem is urgent as the market continues to expand rapidly, with increasing numbers of individuals and businesses seeking reliable and secure ways to engage with digital currencies. Addressing these issues is crucial for fostering a stable and trustworthy environment that encourages widespread participation in the cryptocurrency ecosystem.</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Coinbase provides a secure and user-friendly platform for buying, selling, and managing cryptocurrency, addressing the core problem of accessibility and trust in the digital currency market. By implementing robust security measures and regulatory compliance, Coinbase reduces the risk of fraud and loss, which are significant concerns for users entering the cryptocurrency space. The platform's intuitive interface and educational resources empower users to confidently engage with cryptocurrencies, making it easier for both novices and experienced traders to navigate the complexities of digital assets. Additionally, Coinbase's integration with traditional banking systems facilitates seamless transactions, bridging the gap between fiat and digital currencies and enhancing overall market liquidity. This comprehensive approach not only demystifies cryptocurrency for the average consumer but also establishes a reliable infrastructure for broader adoption.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Coinbase, Inc. offers a robust cryptocurrency platform distinguished by its advanced security features, including multi-signature wallets and two-factor authentication, ensuring user assets are well-protected. The platform supports a wide range of cryptocurrencies, providing users with diverse investment opportunities. Coinbase's user-friendly interface simplifies the buying, selling, and managing of digital assets, catering to both novice and experienced users. The product roadmap includes plans to integrate decentralized finance (DeFi) services, enhancing user access to emerging financial tools. Additionally, Coinbase is developing advanced analytics tools to provide users with real-time market insights and data-driven investment strategies. Unlike many competitors, Coinbase is committed to regulatory compliance, working closely with financial authorities to ensure a secure and lawful trading environment. The platform's API capabilities allow for seamless integration with third-party applications, expanding its utility for developers and businesses. Coinbase's focus on scalability ensures that the platform can handle increased transaction volumes as the cryptocurrency market grows.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cryptocurrency market is experiencing rapid growth, driven by increasing adoption of digital currencies and blockchain technology across various sectors. While specific market size data such as TAM, SAM, and SOM are not provided, the sector's growth trajectory is underscored by a robust CAGR, reflecting heightened interest from both institutional and retail investors. Key market drivers include the rising demand for decentralized finance (DeFi) solutions and the growing acceptance of cryptocurrencies as a legitimate asset class. The competitive landscape is characterized by a mix of established players and innovative startups, each vying for market share in a highly dynamic environment. Opportunities for the company lie in capitalizing on emerging trends such as non-fungible tokens (NFTs) and cross-border payment solutions, while challenges include navigating regulatory uncertainties and managing cybersecurity risks.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cryptocurrency market is poised for significant growth from 2024 to 2030, with varying projections from different research firms. Grand View Research estimates the global market size to be USD 5.70 billion in 2024, reaching USD 11.71 billion by 2030, with a compound annual growth rate (CAGR) of 13.1%. In contrast, Mordor Intelligence projects the market to reach USD 2.96 trillion in 2025 and USD 7.98 trillion by 2030, with a CAGR of 30.10%. The U.S. market, according to Grand View Research, is expected to grow from USD 1.35 billion in 2024 to USD 2.72 billion by 2030, with a CAGR of 12.7%. These discrepancies likely arise from differing methodologies or market aspects being measured. Key growth drivers include increasing institutional adoption, regulatory developments fostering a stable investment environment, and the integration of AI with blockchain technologies. Regionally, North America leads in adoption, with significant growth also observed in emerging markets across the Asia-Pacific region.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https://www.grandviewresearch.com/horizon/outlook/cryptocurrency-market-size/global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https://www.polarismarketresearch.com/industry-analysis/cryptocurrency-market</w:t>
      </w:r>
    </w:p>
    <w:p>
      <w:pPr>
        <w:spacing w:line="360" w:lineRule="auto"/>
        <w:ind w:firstLine="0"/>
        <w:jc w:val="both"/>
      </w:pPr>
      <w:r>
        <w:rPr>
          <w:rFonts w:ascii="Times New Roman" w:hAnsi="Times New Roman"/>
          <w:sz w:val="24"/>
        </w:rPr>
        <w:t>cryptocurrency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Binance (binance.com)</w:t>
      </w:r>
    </w:p>
    <w:p>
      <w:pPr>
        <w:spacing w:line="360" w:lineRule="auto"/>
        <w:ind w:firstLine="0"/>
        <w:jc w:val="both"/>
      </w:pPr>
      <w:r>
        <w:rPr>
          <w:rFonts w:ascii="Times New Roman" w:hAnsi="Times New Roman"/>
          <w:sz w:val="24"/>
        </w:rPr>
        <w:t>Product description: Binance is one of the world's largest cryptocurrency exchanges, offering a platform for trading a wide variety of digital currencies. It provides advanced trading features, including spot and futures trading, as well as a comprehensive suite of financial services like staking, savings, and lending.</w:t>
      </w:r>
    </w:p>
    <w:p>
      <w:pPr>
        <w:spacing w:line="360" w:lineRule="auto"/>
        <w:ind w:firstLine="0"/>
        <w:jc w:val="both"/>
      </w:pPr>
      <w:r>
        <w:rPr>
          <w:rFonts w:ascii="Times New Roman" w:hAnsi="Times New Roman"/>
          <w:sz w:val="24"/>
        </w:rPr>
        <w:t>Key differentiator: Binance's competitive advantage lies in its extensive range of supported cryptocurrencies and trading pairs, as well as its robust security measures and high liquidity, which attract both retail and institutional traders.</w:t>
      </w:r>
    </w:p>
    <w:p>
      <w:pPr>
        <w:spacing w:line="360" w:lineRule="auto"/>
        <w:ind w:firstLine="0"/>
        <w:jc w:val="both"/>
      </w:pPr>
      <w:r>
        <w:rPr>
          <w:rFonts w:ascii="Times New Roman" w:hAnsi="Times New Roman"/>
          <w:sz w:val="24"/>
        </w:rPr>
        <w:t>• Kraken (kraken.com)</w:t>
      </w:r>
    </w:p>
    <w:p>
      <w:pPr>
        <w:spacing w:line="360" w:lineRule="auto"/>
        <w:ind w:firstLine="0"/>
        <w:jc w:val="both"/>
      </w:pPr>
      <w:r>
        <w:rPr>
          <w:rFonts w:ascii="Times New Roman" w:hAnsi="Times New Roman"/>
          <w:sz w:val="24"/>
        </w:rPr>
        <w:t>Product description: Kraken is a prominent cryptocurrency exchange known for its wide selection of digital assets and advanced trading tools. It offers features such as margin trading, futures trading, and staking, catering to both beginner and professional traders.</w:t>
      </w:r>
    </w:p>
    <w:p>
      <w:pPr>
        <w:spacing w:line="360" w:lineRule="auto"/>
        <w:ind w:firstLine="0"/>
        <w:jc w:val="both"/>
      </w:pPr>
      <w:r>
        <w:rPr>
          <w:rFonts w:ascii="Times New Roman" w:hAnsi="Times New Roman"/>
          <w:sz w:val="24"/>
        </w:rPr>
        <w:t>Key differentiator: Kraken distinguishes itself with its strong regulatory compliance and security protocols, making it a trusted platform for users seeking a reliable and secure trading environment.</w:t>
      </w:r>
    </w:p>
    <w:p>
      <w:pPr>
        <w:spacing w:line="360" w:lineRule="auto"/>
        <w:ind w:firstLine="0"/>
        <w:jc w:val="both"/>
      </w:pPr>
      <w:r>
        <w:rPr>
          <w:rFonts w:ascii="Times New Roman" w:hAnsi="Times New Roman"/>
          <w:sz w:val="24"/>
        </w:rPr>
        <w:t>• Gemini (gemini.com)</w:t>
      </w:r>
    </w:p>
    <w:p>
      <w:pPr>
        <w:spacing w:line="360" w:lineRule="auto"/>
        <w:ind w:firstLine="0"/>
        <w:jc w:val="both"/>
      </w:pPr>
      <w:r>
        <w:rPr>
          <w:rFonts w:ascii="Times New Roman" w:hAnsi="Times New Roman"/>
          <w:sz w:val="24"/>
        </w:rPr>
        <w:t>Product description: Gemini is a regulated cryptocurrency exchange founded by the Winklevoss twins, offering a secure platform for buying, selling, and storing digital assets. It provides a user-friendly interface and a range of products, including a mobile app, Gemini Pay, and Gemini Earn.</w:t>
      </w:r>
    </w:p>
    <w:p>
      <w:pPr>
        <w:spacing w:line="360" w:lineRule="auto"/>
        <w:ind w:firstLine="0"/>
        <w:jc w:val="both"/>
      </w:pPr>
      <w:r>
        <w:rPr>
          <w:rFonts w:ascii="Times New Roman" w:hAnsi="Times New Roman"/>
          <w:sz w:val="24"/>
        </w:rPr>
        <w:t>Key differentiator: Gemini's emphasis on regulatory compliance and security, combined with its user-friendly design and innovative products like Gemini Earn, which allows users to earn interest on their crypto holdings, sets it apart in the competitive landscape.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543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543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Coinbase, Inc. appears to operate in the cryptocurrency space, potentially focusing on facilitating cryptocurrency transactions and offering related financial services. Based on available information, the company could generate revenue through various channels associated with cryptocurrency trading and management.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Coinbase may generate revenue through transaction fees, which are charged to users when they buy, sell, or trade cryptocurrencies on its platform. Additionally, the company could earn revenue from subscription services, offering premium features or enhanced trading tools to users for a recurring fee. Another potential revenue stream might include interest income from holding cryptocurrency assets on behalf of users.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Coinbase could include individual retail investors interested in buying and selling cryptocurrencies and institutional clients such as hedge funds or financial institutions seeking to manage large cryptocurrency portfolios. There may also be a segment of developers and businesses that require cryptocurrency payment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Coinbase's strategy might involve leveraging its platform to attract both retail and institutional investors by offering a secure and user-friendly interface for cryptocurrency transactions. The company could also focus on expanding its service offerings to include educational resources and advanced trading tools to enhance user engagement and retention.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confirm the specific products and services Coinbase offers and how these align with its revenue generation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a hosted Bitcoin wallet and payment network, facilitating transactions with no fees. It supports international payments, virtual goods, and micro-transactions. The platform reported $65,000 USD in transactions within the first five weeks and a 20% daily increase in signups, indicating rapid user adoption.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Coinbase appears to be built on Ruby on Rails, specifically version 3.2.6, with integration of New Relic for performance monitoring. The infrastructure seems to be hosted on Heroku, as indicated by the Dalli/SASL authentication logs. The application uses Mongoid for database interactions, suggesting a NoSQL database, likely MongoDB.</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beta phase, focusing on expanding user adoption and transaction volume. Future milestones may include scaling infrastructure to handle increased demand and enhancing user interface to improve accessibility.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there are any patents filed or pending that could strengthen the company's intellectual property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moderate, relying on the novelty of a hosted Bitcoin wallet and payment network, but may face competition from other digital currency platforms.</w:t>
      </w:r>
    </w:p>
    <w:p>
      <w:pPr>
        <w:spacing w:line="360" w:lineRule="auto"/>
        <w:ind w:firstLine="0"/>
        <w:jc w:val="both"/>
      </w:pPr>
      <w:r>
        <w:rPr>
          <w:rFonts w:ascii="Times New Roman" w:hAnsi="Times New Roman"/>
          <w:sz w:val="24"/>
        </w:rPr>
        <w:t>• Complexity: The technical complexity is moderate, involving integration of cryptocurrency protocols with web application frameworks and ensuring secure transaction handling.</w:t>
      </w:r>
    </w:p>
    <w:p>
      <w:pPr>
        <w:spacing w:line="360" w:lineRule="auto"/>
        <w:ind w:firstLine="0"/>
        <w:jc w:val="both"/>
      </w:pPr>
      <w:r>
        <w:rPr>
          <w:rFonts w:ascii="Times New Roman" w:hAnsi="Times New Roman"/>
          <w:sz w:val="24"/>
        </w:rPr>
        <w:t>• Security: Security considerations are critical, particularly in safeguarding user funds and data. The use of established frameworks like Rails and monitoring tools like New Relic may help mitigate some risks, but further security audits are recommended.</w:t>
      </w:r>
    </w:p>
    <w:p>
      <w:pPr>
        <w:spacing w:line="360" w:lineRule="auto"/>
        <w:ind w:firstLine="0"/>
        <w:jc w:val="both"/>
      </w:pPr>
      <w:r>
        <w:rPr>
          <w:rFonts w:ascii="Times New Roman" w:hAnsi="Times New Roman"/>
          <w:sz w:val="24"/>
        </w:rPr>
        <w:t>• Implementation: Implementation challenges include ensuring scalability and reliability of the platform as user adoption grows. Transitioning from beta to a stable release will require robust testing and infrastructure optimization.</w:t>
      </w:r>
    </w:p>
    <w:p>
      <w:pPr>
        <w:spacing w:line="360" w:lineRule="auto"/>
        <w:ind w:firstLine="0"/>
        <w:jc w:val="both"/>
      </w:pPr>
      <w:r>
        <w:rPr>
          <w:rFonts w:ascii="Times New Roman" w:hAnsi="Times New Roman"/>
          <w:sz w:val="24"/>
        </w:rPr>
        <w:t>• Regulatory: Regulatory considerations are significant, given the evolving legal landscape around cryptocurrencies. Compliance with financial regulations and antimoney laundering laws will be essential.</w:t>
      </w:r>
    </w:p>
    <w:p>
      <w:pPr>
        <w:spacing w:line="360" w:lineRule="auto"/>
        <w:ind w:firstLine="0"/>
        <w:jc w:val="both"/>
      </w:pPr>
      <w:r>
        <w:rPr>
          <w:rFonts w:ascii="Times New Roman" w:hAnsi="Times New Roman"/>
          <w:sz w:val="24"/>
        </w:rPr>
        <w:t>• Testing: Comprehensive testing is required to validate transaction accuracy, system performance under load, and security measures. User feedback during the beta phase will be crucial for identifying and addressing potential issues.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14,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Now I need to identify the top executives that match the users criteria – CEO FOUNDER CFO CTO OR CHAIRMAN</w:t>
      </w:r>
    </w:p>
    <w:p>
      <w:pPr>
        <w:spacing w:line="360" w:lineRule="auto"/>
        <w:ind w:firstLine="0"/>
        <w:jc w:val="both"/>
      </w:pPr>
      <w:r>
        <w:rPr>
          <w:rFonts w:ascii="Times New Roman" w:hAnsi="Times New Roman"/>
          <w:sz w:val="24"/>
        </w:rPr>
        <w:t>Background: The information about Coinbase's Chairman is not available in the provided search results. The search results focus exclusively on Brian Armstrong as the CEO and co-founder of Coinbase, but do not specify who holds the Chairman position or whether Armstrong serves in both roles simultaneously. To provide an accurate professional background for Coinbase's Chairman, including their previous executive roles, industry experience, board positions, and strategic leadership achievements, additional information beyond what's currently available would be needed.</w:t>
      </w:r>
    </w:p>
    <w:p>
      <w:pPr>
        <w:spacing w:line="360" w:lineRule="auto"/>
        <w:ind w:firstLine="0"/>
        <w:jc w:val="both"/>
      </w:pPr>
      <w:r>
        <w:rPr>
          <w:rFonts w:ascii="Times New Roman" w:hAnsi="Times New Roman"/>
          <w:sz w:val="24"/>
        </w:rPr>
        <w:t>Frederick Ehrsam – CO-FOUNDER DIRECTOR</w:t>
      </w:r>
    </w:p>
    <w:p>
      <w:pPr>
        <w:spacing w:line="360" w:lineRule="auto"/>
        <w:ind w:firstLine="0"/>
        <w:jc w:val="both"/>
      </w:pPr>
      <w:r>
        <w:rPr>
          <w:rFonts w:ascii="Times New Roman" w:hAnsi="Times New Roman"/>
          <w:sz w:val="24"/>
        </w:rPr>
        <w:t>Background: Frederick "Fred" Ehrsam is not the CTO of Coinbase, but rather the co-founder and former President of the cryptocurrency exchange, serving in that executive role from 2012 to 2017. With a B.S. in Computer Science and Economics from Duke University, Ehrsam transitioned from his role as a foreign exchange trader at Goldman Sachs to co-founding Coinbase with Brian Armstrong in 2012, where he helped build one of the world's largest cryptocurrency platforms from a San Francisco apartment. Following his departure from daily operations at Coinbase in 2017, he co-founded Paradigm,.</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Coinbase, Inc. operates in the cryptocurrency sector, where energy consumption and carbon footprint are significant environmental concerns due to the energy-intensive nature of blockchain technology. The company must address these issues by exploring more sustainable energy sources and improving operational efficiency. On the social front, Coinbase's commitment to diversity and inclusion is crucial, given the tech industry's ongoing challenges in these areas. Effective governance is essential, especially in navigating the complex regulatory landscape and ensuring robust compliance and risk management frameworks. Recent controversies surrounding data privacy and security breaches highlight the need for enhanced cybersecurity measures to protect user information and maintain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cryptocurrency market is still emerging, and it appears that mainstream adoption is not yet fully realized. This could impact Coinbase's ability to grow its user base and transaction volumes.</w:t>
      </w:r>
    </w:p>
    <w:p>
      <w:pPr>
        <w:spacing w:line="360" w:lineRule="auto"/>
        <w:ind w:firstLine="0"/>
        <w:jc w:val="both"/>
      </w:pPr>
      <w:r>
        <w:rPr>
          <w:rFonts w:ascii="Times New Roman" w:hAnsi="Times New Roman"/>
          <w:sz w:val="24"/>
        </w:rPr>
        <w:t>• Unclear Market Size: Based on available information, the total addressable market for cryptocurrency exchanges like Coinbase is not welldefined, which may complicate strategic planning and investment decisions.</w:t>
      </w:r>
    </w:p>
    <w:p>
      <w:pPr>
        <w:spacing w:line="360" w:lineRule="auto"/>
        <w:ind w:firstLine="0"/>
        <w:jc w:val="both"/>
      </w:pPr>
      <w:r>
        <w:rPr>
          <w:rFonts w:ascii="Times New Roman" w:hAnsi="Times New Roman"/>
          <w:sz w:val="24"/>
        </w:rPr>
        <w:t>• Competitive Landscape Ambiguity: The competitive environment for cryptocurrency exchanges seems to be rapidly evolving, with new entrants and technologies potentially disrupting the market. Further research is needed to understand the competitive dynamics and Coinbase's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Coinbase's platform is described as having an earlystage prototype, which may indicate that the technology is not fully developed or tested. This could lead to potential performance and scalability issues.</w:t>
      </w:r>
    </w:p>
    <w:p>
      <w:pPr>
        <w:spacing w:line="360" w:lineRule="auto"/>
        <w:ind w:firstLine="0"/>
        <w:jc w:val="both"/>
      </w:pPr>
      <w:r>
        <w:rPr>
          <w:rFonts w:ascii="Times New Roman" w:hAnsi="Times New Roman"/>
          <w:sz w:val="24"/>
        </w:rPr>
        <w:t>• Performance and Reliability Concerns: Given the earlystage nature of the technology, there may be concerns about the platform's ability to handle high transaction volumes reliably and securely, which could affect user trust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Undefined Revenue Model: The company's revenue streams are not clearly defined, which could pose challenges in achieving financial sustainability. Further analysis is needed to understand how Coinbase plans to monetize its services effectively.</w:t>
      </w:r>
    </w:p>
    <w:p>
      <w:pPr>
        <w:spacing w:line="360" w:lineRule="auto"/>
        <w:ind w:firstLine="0"/>
        <w:jc w:val="both"/>
      </w:pPr>
      <w:r>
        <w:rPr>
          <w:rFonts w:ascii="Times New Roman" w:hAnsi="Times New Roman"/>
          <w:sz w:val="24"/>
        </w:rPr>
        <w:t>• Unknown Funding Stage: It appears that there is limited information on Coinbase's current funding stage, which may affect its ability to finance operations and growth initiatives.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legal landscape for cryptocurrencies is evolving, and Coinbase may face significant challenges in ensuring compliance with financial regulations and antimoney laundering laws. This could impact its ability to operate in certain jurisdictions.</w:t>
      </w:r>
    </w:p>
    <w:p>
      <w:pPr>
        <w:spacing w:line="360" w:lineRule="auto"/>
        <w:ind w:firstLine="0"/>
        <w:jc w:val="both"/>
      </w:pPr>
      <w:r>
        <w:rPr>
          <w:rFonts w:ascii="Times New Roman" w:hAnsi="Times New Roman"/>
          <w:sz w:val="24"/>
        </w:rPr>
        <w:t>• Compliance Challenges: Based on available information, maintaining compliance with diverse and changing regulations across different regions may require substantial resources and could pose operational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Undefined Revenue: The lack of a clear revenue model suggests potential financial instability, which could affect Coinbase's ability to sustain operations and invest in growth.</w:t>
      </w:r>
    </w:p>
    <w:p>
      <w:pPr>
        <w:spacing w:line="360" w:lineRule="auto"/>
        <w:ind w:firstLine="0"/>
        <w:jc w:val="both"/>
      </w:pPr>
      <w:r>
        <w:rPr>
          <w:rFonts w:ascii="Times New Roman" w:hAnsi="Times New Roman"/>
          <w:sz w:val="24"/>
        </w:rPr>
        <w:t>• Unknown Financial Health: Due to limited information on Coinbase's financials, it is difficult to assess the company's current financial health and its ability to withstand market fluctuations or economic downturns. Further financial analysis is necessary to understand its fiscal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Coinbase's position in the rapidly evolving cryptocurrency sector, the most viable investment strategy involves leveraging its early-stage prototype to capture market share in a nascent yet expanding market. The company's growth prospects are bolstered by increasing mainstream adoption of digital currencies and potential strategic partnerships that could enhance its technological capabilities and market reach. For exit strategies, a public offering could be attractive if Coinbase achieves significant market traction and regulatory clarity improves, providing liquidity and capital for further expansion. Alternatively, acquisition by a larger financial institution or tech company seeking to enter the crypto space could offer a timely and profitable exit, especially if Coinbase establishes itself as a leader in crypto innovation and compliance. Investors should focus on the company's ability to scale its technology and secure key partnerships to maximize potential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Coinbase, Inc., a pre-revenue company in the cryptocurrency sector, involves several considerations. Given the absence of a defined total addressable market (TAM) and highlighted competitors, the decision hinges on traction proxies such as pilots, wait-lists, and letters of intent (LOIs). Not investing could mean missing out on potential first-mover advantages in a rapidly evolving market where early entrants often capture significant market share. Additionally, as the cryptocurrency sector continues to mature, Coinbase's early traction could position it strategically to capitalize on future regulatory developments and technological advancements.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Coinbase achieved in developing its cryptocurrency platform?</w:t>
      </w:r>
    </w:p>
    <w:p>
      <w:pPr>
        <w:spacing w:line="360" w:lineRule="auto"/>
        <w:ind w:firstLine="0"/>
        <w:jc w:val="both"/>
      </w:pPr>
      <w:r>
        <w:rPr>
          <w:rFonts w:ascii="Times New Roman" w:hAnsi="Times New Roman"/>
          <w:sz w:val="24"/>
        </w:rPr>
        <w:t>• Can Coinbase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Coinbase's current funding stage, and what are its plans for future fundraising?</w:t>
      </w:r>
    </w:p>
    <w:p>
      <w:pPr>
        <w:spacing w:line="360" w:lineRule="auto"/>
        <w:ind w:firstLine="0"/>
        <w:jc w:val="both"/>
      </w:pPr>
      <w:r>
        <w:rPr>
          <w:rFonts w:ascii="Times New Roman" w:hAnsi="Times New Roman"/>
          <w:sz w:val="24"/>
        </w:rPr>
        <w:t>• Can Coinbase provide financial projections or detailed revenue models to clarify its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Coinbase's main competitors in the cryptocurrency sector, and how does it differentiate itself from them?</w:t>
      </w:r>
    </w:p>
    <w:p>
      <w:pPr>
        <w:spacing w:line="360" w:lineRule="auto"/>
        <w:ind w:firstLine="0"/>
        <w:jc w:val="both"/>
      </w:pPr>
      <w:r>
        <w:rPr>
          <w:rFonts w:ascii="Times New Roman" w:hAnsi="Times New Roman"/>
          <w:sz w:val="24"/>
        </w:rPr>
        <w:t>• What strategies does Coinbase have in place to maintain a competitive edge in the rapidly evolving cryptocurrency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Coinbase have any existing partnerships with OEMs or other key players in the cryptocurrency ecosystem?</w:t>
      </w:r>
    </w:p>
    <w:p>
      <w:pPr>
        <w:spacing w:line="360" w:lineRule="auto"/>
        <w:ind w:firstLine="0"/>
        <w:jc w:val="both"/>
      </w:pPr>
      <w:r>
        <w:rPr>
          <w:rFonts w:ascii="Times New Roman" w:hAnsi="Times New Roman"/>
          <w:sz w:val="24"/>
        </w:rPr>
        <w:t>• What are Coinbase's plans for establishing or expanding partnerships to enhance its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Coinbase addressing the significant regulatory considerations in the cryptocurrency space, particularly concerning compliance with financial regulations and antimoney laundering laws?</w:t>
      </w:r>
    </w:p>
    <w:p>
      <w:pPr>
        <w:spacing w:line="360" w:lineRule="auto"/>
        <w:ind w:firstLine="0"/>
        <w:jc w:val="both"/>
      </w:pPr>
      <w:r>
        <w:rPr>
          <w:rFonts w:ascii="Times New Roman" w:hAnsi="Times New Roman"/>
          <w:sz w:val="24"/>
        </w:rPr>
        <w:t>• What is Coinbase's strategy for navigating the evolving legal landscape, and how does it plan to time its market entry or expansion in response to regulatory changes?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Coinbase stands out in the cryptocurrency sector due to its robust and user-friendly platform, which caters to both individual and institutional investors. This dual focus broadens its market reach and enhances its brand reputation as a trusted entity in a volatile market. The company's commitment to regulatory compliance further solidifies its position as a reliable platform, distinguishing it from competitors who may face regulatory hurdles. Additionally, Coinbase's integration with traditional banking systems facilitates seamless transactions, bridging the gap between fiat and digital currencies and enhancing overall market liquidity.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Coinbase faces significant challenges, including regulatory uncertainty and security vulnerabilities inherent in the cryptocurrency market. The lack of a clear revenue model and undefined funding stage raises concerns about its financial sustainability and ability to finance growth initiatives. Furthermore, the company's early-stage technology may not be fully developed or tested, potentially leading to performance and scalability issues that could affect user trust and retention.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cryptocurrency market presents numerous opportunities for Coinbase, driven by the increasing adoption of digital currencies and blockchain technology. The rising demand for decentralized finance (DeFi) solutions and the growing acceptance of cryptocurrencies as a legitimate asset class offer significant growth potential. Additionally, emerging trends such as non-fungible tokens (NFTs) and cross-border payment solutions provide avenues for expansion and diversification. Strategic partnerships and technological advancements could further enhance Coinbase's market 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Coinbase faces several risks, including market adoption uncertainty and the rapidly evolving competitive landscape. Regulatory challenges pose a significant threat, as compliance with diverse and changing regulations across different regions requires substantial resources. The company's financial health is also a concern, given the lack of detailed financial information and a clear revenue model. Additionally, the early-stage nature of its technology presents risks related to performance, reliability, and security.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