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14, 2025 at 08:58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anywhere with an internet connection. Its unique value lies in its user-friendly interface and seamless integration across multiple devices, making it easy for individuals and businesses to collaborate and manage their digital content. Dropbox operates on a freemium business model, offering basic storage services for free while charging for premium features and additional storage capacity. Positioned as a leader in the cloud storage sector, Dropbox competes with other major players by focusing on simplicity, reliability, and a strong brand reputation, catering to both personal users and enterprise clients seeking efficient file management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managing and accessing their growing volumes of data across multiple devices and platforms. The lack of a seamless, reliable, and secure method for storing and sharing files leads to inefficiencies, data loss, and security vulnerabilities. This problem is particularly acute for small to medium-sized businesses (SMBs) that often lack the resources to implement robust IT solutions. As the demand for remote work and digital collaboration increases, the urgency for an effective cloud storage solution becomes more pronounced, impacting productivity and operational continuity. The market's need for a user-friendly and scalable solution is critical to address these challenges and support the evolving digital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access, and share files from any device with an internet connection. This approach eliminates the need for physical storage devices and simplifies file sharing, making it easier for individuals and teams to collaborate in real-time. Dropbox's solution is differentiated by its intuitive user interface and robust synchronization capabilities, ensuring that users always have the most up-to-date version of their files. Additionally, the platform's security features, such as encryption and two-factor authentication, offer users peace of mind regarding data privacy and protection. By streamlining file management and enhancing collaborative workflows, Dropbox effectively resolves the challenges associated with traditional storage and file-sharing methods.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allowing users to easily access and synchronize files from anywhere. A key technical feature is its block-level file transfer, which updates only the parts of a file that have changed, resulting in faster upload and download speeds. Dropbox's product roadmap includes enhancing collaboration tools, such as real-time document editing and improved version history, to better serve both individual and business users. The platform's robust API ecosystem enables third-party developers to build applications that integrate with Dropbox, expanding its functionality beyond basic storage. Unlike many competitors, Dropbox emphasizes user-friendly design and simplicity, making it accessible to non-technical users. The company also prioritizes security, offering features like two-factor authentication and advanced encryption to protect user data. Dropbox's ability to broker user-generated content from the desktop to the web sets it apart by providing a seamless bridge between local and cloud storage.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figures for TAM, SAM, and SOM are not provided, the market is generally characterized by a strong CAGR, reflecting the rising demand for scalable and secure storage solutions. Key market drivers include the proliferation of IoT devices, the need for data backup and recovery, and the adoption of hybrid cloud strategies. The competitive landscape is marked by major players like Amazon Web Services, Microsoft Azure, and Google Cloud, which dominate the market but also create opportunities for niche players to offer specialized services. Challenges for new entrants include high capital requirements and the need to differentiate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market is projected to experience significant growth from 2024 to 2034, with various research firms providing slightly differing valuations and growth rates. According to Fortune Business Insights, the market is expected to grow from USD 132.03 billion in 2024 to USD 639.40 billion by 2032, with a compound annual growth rate (CAGR) of 21.7%. Expert Market Research forecasts a rise from USD 101.43 billion in 2024 to USD 728.85 billion by 2034, with a CAGR of 21.80%. GM Insights reports a market valuation of USD 43.6 billion in 2024, with a CAGR of 21.5% from 2025 to 2034. Research and Markets predicts growth from USD 107.76 billion in 2024 to USD 124.57 billion in 2025, with a CAGR of 15.6% for 2025, and further growth to USD 273.05 billion by 2029 at a CAGR of 21.7%. Markets and Markets anticipates an increase from USD 99.2 billion in 2023 to USD 234.9 billion by 2028, with a CAGR of 18.8%. Despite discrepancies in market size valuations, the growth rates consistently range between 15% and 22%, indicating robust expansion in the cloud storage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offers seamless integration with Google's suite of productivity tools, such as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Google Workspace ecosystem, providing a comprehensive solution for both personal and professional use, along with robust collaboration features.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is part of the Microsoft 365 suite, offering users the ability to store files and access them from any device. It integrates closely with Microsoft Office applications, allowing for easy editing and sharing of documents, spreadsheets, and presentations.</w:t>
      </w:r>
    </w:p>
    <w:p>
      <w:pPr>
        <w:spacing w:line="360" w:lineRule="auto"/>
        <w:ind w:firstLine="0"/>
        <w:jc w:val="both"/>
      </w:pPr>
      <w:r>
        <w:rPr>
          <w:rFonts w:ascii="Times New Roman" w:hAnsi="Times New Roman"/>
          <w:sz w:val="24"/>
        </w:rPr>
        <w:t>Key differentiator: OneDrive's competitive edge lies in its seamless integration with Microsoft Office products and Windows operating systems, making it an ideal choice for businesses and individuals heavily invested in the Microsoft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advanced security features, collaboration tools, and integrations with a wide range of third-party applications, making it suitable for organizations with complex data management needs.</w:t>
      </w:r>
    </w:p>
    <w:p>
      <w:pPr>
        <w:spacing w:line="360" w:lineRule="auto"/>
        <w:ind w:firstLine="0"/>
        <w:jc w:val="both"/>
      </w:pPr>
      <w:r>
        <w:rPr>
          <w:rFonts w:ascii="Times New Roman" w:hAnsi="Times New Roman"/>
          <w:sz w:val="24"/>
        </w:rPr>
        <w:t>Key differentiator: Box's primary advantage is its focus on enterprise-level security and compliance, providing robust data protection and governance features that appeal to large organizations with stringent regulatory requirements.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0699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0699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basic services for free while monetizing through premium subscriptions. The company may generate revenue by providing additional storage, advanced collaboration tools, and enhanced security features to paying users. Dropbox seems to focus on both individual users and business clients, which could diversify its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Dropbox could charge individual users and businesses for premium features, such as increased storage capacity, advanced collaboration tools, and enhanced security measures.</w:t>
      </w:r>
    </w:p>
    <w:p>
      <w:pPr>
        <w:spacing w:line="360" w:lineRule="auto"/>
        <w:ind w:firstLine="0"/>
        <w:jc w:val="both"/>
      </w:pPr>
      <w:r>
        <w:rPr>
          <w:rFonts w:ascii="Times New Roman" w:hAnsi="Times New Roman"/>
          <w:sz w:val="24"/>
        </w:rPr>
        <w:t>2. Enterprise Solutions: The company may offer tailored solutions for small and medium-sized businesses (SMBs) that include per-seat licensing for shared folders and team collaboration tools.</w:t>
      </w:r>
    </w:p>
    <w:p>
      <w:pPr>
        <w:spacing w:line="360" w:lineRule="auto"/>
        <w:ind w:firstLine="0"/>
        <w:jc w:val="both"/>
      </w:pPr>
      <w:r>
        <w:rPr>
          <w:rFonts w:ascii="Times New Roman" w:hAnsi="Times New Roman"/>
          <w:sz w:val="24"/>
        </w:rPr>
        <w:t>3. Platform Services: Dropbox could act as a broker for user-generated content (UGC), facilitating the transfer of files from desktop environments to the web, potentially monetizing through partnerships or data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Individual Users: These users may utilize Dropbox for personal storage and file sharing, with some opting to upgrade to premium plans for additional features.</w:t>
      </w:r>
    </w:p>
    <w:p>
      <w:pPr>
        <w:spacing w:line="360" w:lineRule="auto"/>
        <w:ind w:firstLine="0"/>
        <w:jc w:val="both"/>
      </w:pPr>
      <w:r>
        <w:rPr>
          <w:rFonts w:ascii="Times New Roman" w:hAnsi="Times New Roman"/>
          <w:sz w:val="24"/>
        </w:rPr>
        <w:t>• Small and MediumSized Businesses (SMBs): This segment could be targeted with enterprise solutions that include shared folder access and team collaboration tools.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employ a freemium strategy to attract a large user base, converting a portion of these users into paying customers. The company may also focus on expanding its enterprise offerings to capture more business clients, leveraging its platform to facilitate seamless file management and collaboration.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how they contribute to its revenue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ensuring they are backed up and accessible from anywhere. The platform supports seamless file sharing and provides visual feedback through deep OS integration. It also includes features like compression, encryption, and binary diffing to optimize performance and security. The user interface is designed to be intuitive, requiring minimal configuration, which enhances user experience.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5-10x faster than other languages. The infrastructure leverages Amazon S3 and EC2 to ensure scalability and reliability, which is crucial for handling large volumes of data and providing consistent uptime. The platform also features open APIs that facilitate integration with both desktop and web applications, enhancing its versatility and user accessibility.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Dropbox's patent portfolio, including patent numbers or filing dates. Further investigation would be necessary to assess the strength and defensibility of any patents, as well as their potential for generating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of Amazon's infrastructure for scalability and reliability.</w:t>
      </w:r>
    </w:p>
    <w:p>
      <w:pPr>
        <w:spacing w:line="360" w:lineRule="auto"/>
        <w:ind w:firstLine="0"/>
        <w:jc w:val="both"/>
      </w:pPr>
      <w:r>
        <w:rPr>
          <w:rFonts w:ascii="Times New Roman" w:hAnsi="Times New Roman"/>
          <w:sz w:val="24"/>
        </w:rPr>
        <w:t>• Complexity: The technical complexity is moderate, involving integration with multiple operating systems and maintaining seamless synchronization across devices. The use of advanced techniques like binary diffing and encryption adds to the complexity.</w:t>
      </w:r>
    </w:p>
    <w:p>
      <w:pPr>
        <w:spacing w:line="360" w:lineRule="auto"/>
        <w:ind w:firstLine="0"/>
        <w:jc w:val="both"/>
      </w:pPr>
      <w:r>
        <w:rPr>
          <w:rFonts w:ascii="Times New Roman" w:hAnsi="Times New Roman"/>
          <w:sz w:val="24"/>
        </w:rPr>
        <w:t>• Security: Security considerations include the use of encryption to protect data during transfer and storage. The reliance on Amazon's infrastructure also suggests robust security measures are in place, although specific details are not provided.</w:t>
      </w:r>
    </w:p>
    <w:p>
      <w:pPr>
        <w:spacing w:line="360" w:lineRule="auto"/>
        <w:ind w:firstLine="0"/>
        <w:jc w:val="both"/>
      </w:pPr>
      <w:r>
        <w:rPr>
          <w:rFonts w:ascii="Times New Roman" w:hAnsi="Times New Roman"/>
          <w:sz w:val="24"/>
        </w:rPr>
        <w:t>• Implementation: Implementation challenges may include ensuring compatibility across various operating systems and devices, as well as maintaining high performance and reliability at scale. The use of open APIs facilitates integration but requires careful management to ensure security and performance.</w:t>
      </w:r>
    </w:p>
    <w:p>
      <w:pPr>
        <w:spacing w:line="360" w:lineRule="auto"/>
        <w:ind w:firstLine="0"/>
        <w:jc w:val="both"/>
      </w:pPr>
      <w:r>
        <w:rPr>
          <w:rFonts w:ascii="Times New Roman" w:hAnsi="Times New Roman"/>
          <w:sz w:val="24"/>
        </w:rPr>
        <w:t>• Regulatory: Regulatory and compliance considerations are not explicitly mentioned, but data protection and privacy regulations such as GDPR may be relevant given the nature of the service.</w:t>
      </w:r>
    </w:p>
    <w:p>
      <w:pPr>
        <w:spacing w:line="360" w:lineRule="auto"/>
        <w:ind w:firstLine="0"/>
        <w:jc w:val="both"/>
      </w:pPr>
      <w:r>
        <w:rPr>
          <w:rFonts w:ascii="Times New Roman" w:hAnsi="Times New Roman"/>
          <w:sz w:val="24"/>
        </w:rPr>
        <w:t>• Testing: Testing and validation requirements would likely focus on ensuring data integrity during synchronization, compatibility across different platforms, and the robustness of security measures. Continuous performance testing would be essential to maintain the promised speed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US$ 625.7M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 billion</w:t>
      </w:r>
    </w:p>
    <w:p>
      <w:pPr>
        <w:spacing w:line="360" w:lineRule="auto"/>
        <w:ind w:firstLine="0"/>
        <w:jc w:val="both"/>
      </w:pPr>
      <w:r>
        <w:rPr>
          <w:rFonts w:ascii="Times New Roman" w:hAnsi="Times New Roman"/>
          <w:sz w:val="24"/>
        </w:rPr>
        <w:t>• Latest Funding Round: $250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http://venturebeat.com/2007/08/16/the-y-combinator-list/</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the co-founder and CEO of Dropbox, a company he established in 2007 with Arash Ferdowsi after earning a computer science degree from MIT. Under his leadership, Dropbox has evolved into a global collaboration platform with over 700 million users and a valuation exceeding $9 billion, becoming the fastest SaaS company to achieve a $1 billion revenue run rate. Prior to Dropbox, Houston co-founded Accolade, an online SAT prep company, and gained experience at the cybersecurity firm Bit9. In addition to his role at Dropbox, he serves on the Board of Directors for Meta, contributing his expertise in technology and innovation.</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Background: Arash Ferdowsi is an Iranian-American entrepreneur who co-founded Dropbox in 2007 with his MIT classmate Drew Houston, serving as the company's Chief Technology Officer until 2020. During his tenure, he was instrumental in architecting the initial product and scaling Dropbox's technical infrastructure to support hundreds of millions of users globally. His leadership was pivotal in guiding the company through its successful IPO in 2018. Ferdowsi remains on Dropbox's Board of Directors and is an active investor and advisor to various technology startups, having also been recognized on Forbes' '30 Under 30' list.</w:t>
      </w:r>
    </w:p>
    <w:p>
      <w:pPr>
        <w:spacing w:line="360" w:lineRule="auto"/>
        <w:ind w:firstLine="0"/>
        <w:jc w:val="both"/>
      </w:pPr>
      <w:r>
        <w:rPr>
          <w:rFonts w:ascii="Times New Roman" w:hAnsi="Times New Roman"/>
          <w:sz w:val="24"/>
        </w:rPr>
        <w:t>Background: Please note that LinkedIn URLs are not available in the current data.</w:t>
      </w:r>
    </w:p>
    <w:p>
      <w:pPr>
        <w:spacing w:line="360" w:lineRule="auto"/>
        <w:ind w:firstLine="0"/>
        <w:jc w:val="both"/>
      </w:pPr>
      <w:r>
        <w:rPr>
          <w:rFonts w:ascii="Times New Roman" w:hAnsi="Times New Roman"/>
          <w:sz w:val="24"/>
        </w:rPr>
        <w:t>Drew Houston, Co-founder and CEO</w:t>
      </w:r>
    </w:p>
    <w:p>
      <w:pPr>
        <w:spacing w:line="360" w:lineRule="auto"/>
        <w:ind w:firstLine="0"/>
        <w:jc w:val="both"/>
      </w:pPr>
      <w:r>
        <w:rPr>
          <w:rFonts w:ascii="Times New Roman" w:hAnsi="Times New Roman"/>
          <w:sz w:val="24"/>
        </w:rPr>
        <w:t>Drew co-founded Dropbox in 2007 and has led the company's transformation from a simple idea to a service used by hundreds of millions of people worldwide. He is responsible for the overall direction and product strategy of the company, having guided Dropbox through its growth phases including its IPO filing in February 2018, when he held 24.</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on its energy consumption and data privacy practices. As a cloud storage provider, the company relies heavily on data centers, making energy efficiency and the use of renewable energy critical to reducing its carbon footprint. On the social front, Dropbox's commitment to data privacy and security is paramount, given the sensitive nature of the information it stores for users. Governance factors include maintaining robust cybersecurity measures and transparent reporting practices to build trust with stakeholders. Additionally, Dropbox's efforts to foster a diverse and inclusive workplace are essential for attracting and retaining top talent in the competitive tech industry.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total addressable market (TAM) for Dropbox's services is not specified, which could make it challenging to assess the potential for growth and market penetration. Additional research is needed to understand the market size and demand dynamics.</w:t>
      </w:r>
    </w:p>
    <w:p>
      <w:pPr>
        <w:spacing w:line="360" w:lineRule="auto"/>
        <w:ind w:firstLine="0"/>
        <w:jc w:val="both"/>
      </w:pPr>
      <w:r>
        <w:rPr>
          <w:rFonts w:ascii="Times New Roman" w:hAnsi="Times New Roman"/>
          <w:sz w:val="24"/>
        </w:rPr>
        <w:t>• Competitive Landscape Ambiguity: Competitors are not listed, which makes it difficult to evaluate Dropbox's competitive positioning. Further analysis is required to identify key competitors and assess how Dropbox differentiates itself in the cloud storage sector.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Dropbox's technology is described as productionready, it may be beneficial to further investigate the scalability and flexibility of the platform to ensure it can handle increased user demand and evolving technological requirements.</w:t>
      </w:r>
    </w:p>
    <w:p>
      <w:pPr>
        <w:spacing w:line="360" w:lineRule="auto"/>
        <w:ind w:firstLine="0"/>
        <w:jc w:val="both"/>
      </w:pPr>
      <w:r>
        <w:rPr>
          <w:rFonts w:ascii="Times New Roman" w:hAnsi="Times New Roman"/>
          <w:sz w:val="24"/>
        </w:rPr>
        <w:t>• Performance and Reliability Concerns: Based on available information, there could be concerns about the performance and reliability of Dropbox's service, especially as user data volumes grow. Continuous monitoring and testing may be necessary to maintain service quality.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Infrastructure Scalability: Dropbox may face challenges in scaling its infrastructure to accommodate a growing user base, which could impact service delivery and customer satisfaction. This risk requires ongoing assessment of infrastructure capabilities and potential bottlenecks.</w:t>
      </w:r>
    </w:p>
    <w:p>
      <w:pPr>
        <w:spacing w:line="360" w:lineRule="auto"/>
        <w:ind w:firstLine="0"/>
        <w:jc w:val="both"/>
      </w:pPr>
      <w:r>
        <w:rPr>
          <w:rFonts w:ascii="Times New Roman" w:hAnsi="Times New Roman"/>
          <w:sz w:val="24"/>
        </w:rPr>
        <w:t>• Talent Acquisition and Retention: The company may encounter difficulties in attracting and retaining skilled personnel, particularly in technical and customer support roles, which could affect operational efficiency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Dropbox may be subject to data protection and privacy regulations such as GDPR, which require stringent compliance measures. The lack of explicit mention of regulatory considerations suggests a need for further investigation into how Dropbox ensures compliance with relevant laws.</w:t>
      </w:r>
    </w:p>
    <w:p>
      <w:pPr>
        <w:spacing w:line="360" w:lineRule="auto"/>
        <w:ind w:firstLine="0"/>
        <w:jc w:val="both"/>
      </w:pPr>
      <w:r>
        <w:rPr>
          <w:rFonts w:ascii="Times New Roman" w:hAnsi="Times New Roman"/>
          <w:sz w:val="24"/>
        </w:rPr>
        <w:t>• CrossBorder Data Transfer: Given the global nature of Dropbox's service, there could be risks associated with crossborder data transfers and varying international regulations. Additional research is needed to understand how Dropbox manages these regulatory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not specified, which could impact financial stability and the ability to invest in growth initiatives. Further information is needed to assess the company's financial health and funding strategy.</w:t>
      </w:r>
    </w:p>
    <w:p>
      <w:pPr>
        <w:spacing w:line="360" w:lineRule="auto"/>
        <w:ind w:firstLine="0"/>
        <w:jc w:val="both"/>
      </w:pPr>
      <w:r>
        <w:rPr>
          <w:rFonts w:ascii="Times New Roman" w:hAnsi="Times New Roman"/>
          <w:sz w:val="24"/>
        </w:rPr>
        <w:t>• Revenue Model Sustainability: Dropbox's revenue model may be at risk if there are changes in customer preferences or pricing pressures from competitors. It is important to evaluate the sustainability of the current pricing strategy and explore potential diversification of revenue streams.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presence in the cloud storage sector, the most viable investment strategy involves leveraging its production-ready technology and existing market traction to drive further growth and market penetration. The company could focus on expanding its partnerships to enhance its service offerings and increase its customer base, thereby boosting its valuation. For exit strategies, a public offering could be attractive, considering the company's potential for steady revenue growth and market expansion. Alternatively, a strategic acquisition by a larger tech company seeking to enhance its cloud capabilities could also provide a lucrative exit, given Dropbox's competitive edge and established infrastructure in the cloud storage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considerations. Despite the absence of specific market size data and highlighted competitors, Dropbox operates in a sector characterized by significant growth potential due to increasing data storage needs across industries. By not investing, there is a potential loss of capturing value from Dropbox's established market presence and revenue generation capabilities, as evidenced by its trailing 12-month revenue of $625.7 million. Strategically, abstaining from investment could mean missing out on potential synergies with other portfolio companies in the tech sector and the opportunity to influence Dropbox's strategic direction. Additionally, as the cloud storage market evolves, competitors may emerge or existing ones may strengthen, potentially impacting Dropbox's market position and growth trajectory.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for its cloud storage solutions?</w:t>
      </w:r>
    </w:p>
    <w:p>
      <w:pPr>
        <w:spacing w:line="360" w:lineRule="auto"/>
        <w:ind w:firstLine="0"/>
        <w:jc w:val="both"/>
      </w:pPr>
      <w:r>
        <w:rPr>
          <w:rFonts w:ascii="Times New Roman" w:hAnsi="Times New Roman"/>
          <w:sz w:val="24"/>
        </w:rPr>
        <w:t>• Can Dropbox provide detailed information on any patents or IP protections they hold for their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w:t>
      </w:r>
    </w:p>
    <w:p>
      <w:pPr>
        <w:spacing w:line="360" w:lineRule="auto"/>
        <w:ind w:firstLine="0"/>
        <w:jc w:val="both"/>
      </w:pPr>
      <w:r>
        <w:rPr>
          <w:rFonts w:ascii="Times New Roman" w:hAnsi="Times New Roman"/>
          <w:sz w:val="24"/>
        </w:rPr>
        <w:t>• Can Dropbox provide financial projections or revenue models to better understand their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Dropbox differentiate itself from them?</w:t>
      </w:r>
    </w:p>
    <w:p>
      <w:pPr>
        <w:spacing w:line="360" w:lineRule="auto"/>
        <w:ind w:firstLine="0"/>
        <w:jc w:val="both"/>
      </w:pPr>
      <w:r>
        <w:rPr>
          <w:rFonts w:ascii="Times New Roman" w:hAnsi="Times New Roman"/>
          <w:sz w:val="24"/>
        </w:rPr>
        <w:t>• What strategies does Dropbox employ to maintain or increase its market share against these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and how do these partnerships enhance their service offerings?</w:t>
      </w:r>
    </w:p>
    <w:p>
      <w:pPr>
        <w:spacing w:line="360" w:lineRule="auto"/>
        <w:ind w:firstLine="0"/>
        <w:jc w:val="both"/>
      </w:pPr>
      <w:r>
        <w:rPr>
          <w:rFonts w:ascii="Times New Roman" w:hAnsi="Times New Roman"/>
          <w:sz w:val="24"/>
        </w:rPr>
        <w:t>• Are there plans to establish new partnerships that could expand Dropbox's reach or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Dropbox ensure compliance with data protection and privacy regulations such as GDPR, and what measures are in place to manage regulatory risks?</w:t>
      </w:r>
    </w:p>
    <w:p>
      <w:pPr>
        <w:spacing w:line="360" w:lineRule="auto"/>
        <w:ind w:firstLine="0"/>
        <w:jc w:val="both"/>
      </w:pPr>
      <w:r>
        <w:rPr>
          <w:rFonts w:ascii="Times New Roman" w:hAnsi="Times New Roman"/>
          <w:sz w:val="24"/>
        </w:rPr>
        <w:t>• What is Dropbox's strategy for entering new markets, and how do they assess market timing and readiness?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which simplifies file management for both individuals and businesses. This ease of use is complemented by robust synchronization capabilities, ensuring that users always have access to the most current version of their files. Another significant strength is Dropbox's strong brand reputation, which has been cultivated through consistent reliability and a focus on security features such as encryption and two-factor authentication. Additionally, Dropbox's freemium business model allows it to attract a large user base, converting a portion into paying customers, which diversifies its revenue streams.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intense competition Dropbox faces from major players like Google Drive and Microsoft OneDrive, which offer similar services with deep integrations into their respective ecosystems. Another concern is the lack of specific market size data, which makes it challenging to assess Dropbox's growth potential and market penetration. Furthermore, the company's reliance on Amazon's infrastructure could pose scalability and cost challenges as user demand increases. Lastly, the absence of detailed information on Dropbox's patent portfolio raises questions about the defensibility of its technology and potential for generating licensing revenue.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Dropbox has the opportunity to expand its enterprise offerings, particularly for small and medium-sized businesses, by enhancing collaboration tools and security features. Additionally, the proliferation of IoT devices and the adoption of hybrid cloud strategies present opportunities for Dropbox to offer specialized services that cater to these emerging needs. The company's robust API ecosystem also allows for the development of third-party applications, expanding its functionality and potential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significant risks from the competitive landscape, with major players like Google and Microsoft offering integrated cloud storage solutions that could erode Dropbox's market share. There are also operational risks related to scaling infrastructure to accommodate a growing user base, which could impact service delivery and customer satisfaction. Regulatory risks are another concern, particularly with data protection and privacy compliance, as Dropbox operates globally and must navigate varying international regulations. Additionally, the sustainability of Dropbox's revenue model is at risk if there are changes in customer preferences or pricing pressures from competitors.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