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Lunchbox was Automatically Generated by the VC Intelligence System</w:t>
      </w:r>
    </w:p>
    <w:p>
      <w:pPr>
        <w:jc w:val="center"/>
      </w:pPr>
      <w:r>
        <w:rPr>
          <w:rFonts w:ascii="Times New Roman" w:hAnsi="Times New Roman"/>
          <w:sz w:val="28"/>
        </w:rPr>
        <w:t>Prepared on August 14, 2025 at 01:17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Lunchbox is a company operating in the restaurant technology sector, focusing on providing digital solutions that enhance the customer experience and streamline operations for restaurants. The company offers a suite of tools designed to help restaurants manage online ordering, loyalty programs, and marketing efforts, aiming to drive customer engagement and increase revenue. By integrating with existing restaurant systems, Lunchbox enables seamless operations and provides valuable insights into customer behavior. Positioned as a partner to restaurants, Lunchbox differentiates itself by offering a comprehensive platform that addresses multiple aspects of the restaurant business, setting it apart from competitors that may focus on single-point solutions. This strategic positioning allows Lunchbox to capture a significant share of the growing demand for technology-driven restaurant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Restaurant Technology</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201-500 employees</w:t>
      </w:r>
    </w:p>
    <w:p>
      <w:pPr>
        <w:spacing w:line="360" w:lineRule="auto"/>
        <w:ind w:firstLine="0"/>
        <w:jc w:val="both"/>
      </w:pPr>
      <w:r>
        <w:rPr>
          <w:rFonts w:ascii="Times New Roman" w:hAnsi="Times New Roman"/>
          <w:sz w:val="24"/>
        </w:rPr>
        <w:t>Founded: 2019</w:t>
      </w:r>
    </w:p>
    <w:p>
      <w:pPr>
        <w:spacing w:line="360" w:lineRule="auto"/>
        <w:ind w:firstLine="0"/>
        <w:jc w:val="both"/>
      </w:pPr>
      <w:r>
        <w:rPr>
          <w:rFonts w:ascii="Times New Roman" w:hAnsi="Times New Roman"/>
          <w:sz w:val="24"/>
        </w:rPr>
        <w:t>Headquarters: New York, NY</w:t>
      </w:r>
    </w:p>
    <w:p>
      <w:pPr>
        <w:spacing w:line="360" w:lineRule="auto"/>
        <w:ind w:firstLine="0"/>
        <w:jc w:val="both"/>
      </w:pPr>
      <w:r>
        <w:rPr>
          <w:rFonts w:ascii="Times New Roman" w:hAnsi="Times New Roman"/>
          <w:sz w:val="24"/>
        </w:rPr>
        <w:t>LinkedIn Followers: 34703</w:t>
      </w:r>
    </w:p>
    <w:p>
      <w:pPr>
        <w:spacing w:line="360" w:lineRule="auto"/>
        <w:ind w:firstLine="0"/>
        <w:jc w:val="both"/>
      </w:pPr>
      <w:r>
        <w:rPr>
          <w:rFonts w:ascii="Times New Roman" w:hAnsi="Times New Roman"/>
          <w:sz w:val="24"/>
        </w:rPr>
        <w:t>Office Location: 228 Park Ave S; PMB 68378; New York, NY 10003, US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Nabeel Alamgir (Co-Founder), Andrew Boryk (Co-Founder), Andrew Gluck (unknown)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Restaurants are struggling to efficiently manage their digital ordering systems amidst rising consumer demand for online food delivery and takeout, which has intensified due to the pandemic. This challenge is compounded by the fragmented nature of existing technology solutions, which often require restaurants to juggle multiple platforms, leading to operational inefficiencies and increased costs. The market is witnessing a surge in third-party delivery fees, which can significantly erode restaurant margins, making it critical for establishments to find cost-effective solutions. Additionally, the complexity of integrating disparate systems can lead to errors and delays, directly impacting customer satisfaction and loyalty. As the restaurant industry continues to evolve, there is an urgent need for streamlined, integrated solutions that can enhance operational efficiency and profitability.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Lunchbox addresses the inefficiencies in restaurant operations by providing a streamlined technology platform that integrates ordering, marketing, and customer engagement tools. By centralizing these functions, the solution reduces the complexity and costs associated with managing multiple disparate systems, allowing restaurant operators to focus on enhancing customer experience and operational efficiency. The platform's ability to seamlessly integrate with existing systems and provide real-time data analytics empowers restaurants to make informed decisions, optimize their operations, and increase profitability. A key differentiator is its user-friendly interface, which simplifies adoption and minimizes the need for extensive training, ensuring a smooth transition for restaurant staff.</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Lunchbox offers a comprehensive suite of digital tools designed to streamline restaurant operations and enhance customer engagement. The platform's unique technical features include an integrated online ordering system, customizable loyalty programs, and advanced data analytics capabilities that provide actionable insights into customer behavior and sales trends. Unlike many competitors, Lunchbox supports seamless integration with existing restaurant management systems, minimizing disruption during implementation. The product roadmap includes plans to expand AI-driven personalization features, enabling restaurants to tailor marketing efforts more precisely to individual customer preferences. Additionally, Lunchbox is developing a robust API ecosystem to facilitate third-party app integrations, further enhancing its versatility. The flat fee business model provides predictable costs for restaurant operators, distinguishing it from competitors that often charge variable fees based on transaction volume. Lunchbox's focus on user-friendly design ensures that even non-technical staff can easily navigate and utilize the platform's features. Overall, Lunchbox sets itself apart by offering a holistic, scalable solution that addresses both front-of-house and back-of-house needs in the restaurant industry.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restaurant technology market, with a Total Addressable Market (TAM) of 1.9 billion, is experiencing a robust growth trajectory, evidenced by a compound annual growth rate (CAGR) of 22.0%. This growth is driven by increasing demand for digital solutions in the restaurant industry, such as online ordering systems, contactless payment options, and data analytics tools. The competitive landscape is characterized by a mix of established players and innovative startups, each vying for market share through technological advancements and strategic partnerships. Opportunities for the company lie in capitalizing on the rapid digital transformation of the restaurant sector, though challenges include navigating a fragmented market and differentiating its offerings in a crowded space. Given the absence of specific Serviceable Available Market (SAM) data, a reasonable estimate would be 30% of the TAM, aligning SAM at approximately 570 million.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$1.9B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22% [Source: enhanced_extraction]</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restaurant technology sector is poised for substantial growth, driven by the increasing adoption of digital solutions to enhance customer experience and operational efficiency. In 2024, the market size for restaurant technology solutions was valued at $6.76 billion, with projections indicating it will reach $7.99 billion in 2025 and $18.79 billion by 2030, reflecting a compound annual growth rate (CAGR) of 18.55%. Similarly, the restaurant management software market is expected to grow from $5.79 billion in 2024 to $6.60 billion in 2025, ultimately reaching $14.70 billion by 2030, with a CAGR of 17.4%. Key trends driving this growth include the integration of AI and machine learning, the adoption of cloud-based solutions, the rise of mobile ordering and self-service kiosks, the evolution of POS systems, and the increasing focus on customer personalization and convenience. These advancements are largely motivated by the need for operational efficiency and cost reduction in the restaurant industry.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https://www.marketgrowthreports.com/market-reports/restaurant-technology-market-114712</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https://www.databridgemarketresearch.com/reports/global-restaurant-management-software-market</w:t>
      </w:r>
    </w:p>
    <w:p>
      <w:pPr>
        <w:spacing w:line="360" w:lineRule="auto"/>
        <w:ind w:firstLine="0"/>
        <w:jc w:val="both"/>
      </w:pPr>
      <w:r>
        <w:rPr>
          <w:rFonts w:ascii="Times New Roman" w:hAnsi="Times New Roman"/>
          <w:sz w:val="24"/>
        </w:rPr>
        <w:t>Restaurant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Toast (toasttab.com)</w:t>
      </w:r>
    </w:p>
    <w:p>
      <w:pPr>
        <w:spacing w:line="360" w:lineRule="auto"/>
        <w:ind w:firstLine="0"/>
        <w:jc w:val="both"/>
      </w:pPr>
      <w:r>
        <w:rPr>
          <w:rFonts w:ascii="Times New Roman" w:hAnsi="Times New Roman"/>
          <w:sz w:val="24"/>
        </w:rPr>
        <w:t>Product description: Toast provides an all-in-one point-of-sale (POS) and restaurant management platform designed specifically for the foodservice industry. Their technology includes features such as online ordering, delivery integration, and contactless payment solutions, all aimed at streamlining restaurant operations and enhancing customer experiences.</w:t>
      </w:r>
    </w:p>
    <w:p>
      <w:pPr>
        <w:spacing w:line="360" w:lineRule="auto"/>
        <w:ind w:firstLine="0"/>
        <w:jc w:val="both"/>
      </w:pPr>
      <w:r>
        <w:rPr>
          <w:rFonts w:ascii="Times New Roman" w:hAnsi="Times New Roman"/>
          <w:sz w:val="24"/>
        </w:rPr>
        <w:t>Key differentiator: Toast's competitive advantage lies in its comprehensive ecosystem that seamlessly integrates front-of-house and back-of-house operations, offering a robust suite of tools tailored to the unique needs of restaurants.</w:t>
      </w:r>
    </w:p>
    <w:p>
      <w:pPr>
        <w:spacing w:line="360" w:lineRule="auto"/>
        <w:ind w:firstLine="0"/>
        <w:jc w:val="both"/>
      </w:pPr>
      <w:r>
        <w:rPr>
          <w:rFonts w:ascii="Times New Roman" w:hAnsi="Times New Roman"/>
          <w:sz w:val="24"/>
        </w:rPr>
        <w:t>• Square for Restaurants (squareup.com/us/en/pointofsale/restaurants)</w:t>
      </w:r>
    </w:p>
    <w:p>
      <w:pPr>
        <w:spacing w:line="360" w:lineRule="auto"/>
        <w:ind w:firstLine="0"/>
        <w:jc w:val="both"/>
      </w:pPr>
      <w:r>
        <w:rPr>
          <w:rFonts w:ascii="Times New Roman" w:hAnsi="Times New Roman"/>
          <w:sz w:val="24"/>
        </w:rPr>
        <w:t>Product description: Square for Restaurants offers a flexible POS system that caters to the diverse needs of the restaurant industry. It includes features like menu management, table management, and employee scheduling, along with powerful analytics to help restaurant owners make informed decisions.</w:t>
      </w:r>
    </w:p>
    <w:p>
      <w:pPr>
        <w:spacing w:line="360" w:lineRule="auto"/>
        <w:ind w:firstLine="0"/>
        <w:jc w:val="both"/>
      </w:pPr>
      <w:r>
        <w:rPr>
          <w:rFonts w:ascii="Times New Roman" w:hAnsi="Times New Roman"/>
          <w:sz w:val="24"/>
        </w:rPr>
        <w:t>Key differentiator: Square's key differentiator is its simplicity and ease of use, combined with transparent pricing and no long-term contracts, making it an attractive option for small to medium-sized restaurants seeking a straightforward solution.</w:t>
      </w:r>
    </w:p>
    <w:p>
      <w:pPr>
        <w:spacing w:line="360" w:lineRule="auto"/>
        <w:ind w:firstLine="0"/>
        <w:jc w:val="both"/>
      </w:pPr>
      <w:r>
        <w:rPr>
          <w:rFonts w:ascii="Times New Roman" w:hAnsi="Times New Roman"/>
          <w:sz w:val="24"/>
        </w:rPr>
        <w:t>• Upserve (upserve.com)</w:t>
      </w:r>
    </w:p>
    <w:p>
      <w:pPr>
        <w:spacing w:line="360" w:lineRule="auto"/>
        <w:ind w:firstLine="0"/>
        <w:jc w:val="both"/>
      </w:pPr>
      <w:r>
        <w:rPr>
          <w:rFonts w:ascii="Times New Roman" w:hAnsi="Times New Roman"/>
          <w:sz w:val="24"/>
        </w:rPr>
        <w:t>Product description: Upserve provides a restaurant management platform that combines POS, payments, and analytics to help restaurants optimize their operations. Their technology focuses on delivering insights into customer preferences and staff performance, enabling data-driven decision-making.</w:t>
      </w:r>
    </w:p>
    <w:p>
      <w:pPr>
        <w:spacing w:line="360" w:lineRule="auto"/>
        <w:ind w:firstLine="0"/>
        <w:jc w:val="both"/>
      </w:pPr>
      <w:r>
        <w:rPr>
          <w:rFonts w:ascii="Times New Roman" w:hAnsi="Times New Roman"/>
          <w:sz w:val="24"/>
        </w:rPr>
        <w:t>Key differentiator: Upserve's competitive edge is its advanced analytics capabilities, which empower restaurant owners to gain deep insights into their business, enhancing customer satisfaction and operational efficiency.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68359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68359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Lunchbox appears to be exploring a business model centered around a flat fee structure. This suggests that the company could generate revenue by charging clients a consistent, predetermined fee for their services or offerings.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Subscription Fees: The company may charge a regular, flat subscription fee to access its platform or services. This model is often used to ensure a steady and predictable revenue flow.</w:t>
      </w:r>
    </w:p>
    <w:p>
      <w:pPr>
        <w:spacing w:line="360" w:lineRule="auto"/>
        <w:ind w:firstLine="0"/>
        <w:jc w:val="both"/>
      </w:pPr>
      <w:r>
        <w:rPr>
          <w:rFonts w:ascii="Times New Roman" w:hAnsi="Times New Roman"/>
          <w:sz w:val="24"/>
        </w:rPr>
        <w:t>2. Service Fees: Lunchbox might also generate revenue by offering additional services that complement the core offering, charging a flat fee for each service rendered.</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customer segments for Lunchbox are not explicitly defined, but they could include:</w:t>
      </w:r>
    </w:p>
    <w:p>
      <w:pPr>
        <w:spacing w:line="360" w:lineRule="auto"/>
        <w:ind w:firstLine="0"/>
        <w:jc w:val="both"/>
      </w:pPr>
      <w:r>
        <w:rPr>
          <w:rFonts w:ascii="Times New Roman" w:hAnsi="Times New Roman"/>
          <w:sz w:val="24"/>
        </w:rPr>
        <w:t>1. Small to Medium Enterprises (SMEs): These businesses might be interested in a flat fee model for predictable budgeting.</w:t>
      </w:r>
    </w:p>
    <w:p>
      <w:pPr>
        <w:spacing w:line="360" w:lineRule="auto"/>
        <w:ind w:firstLine="0"/>
        <w:jc w:val="both"/>
      </w:pPr>
      <w:r>
        <w:rPr>
          <w:rFonts w:ascii="Times New Roman" w:hAnsi="Times New Roman"/>
          <w:sz w:val="24"/>
        </w:rPr>
        <w:t>2. Large Enterprises: Bigger companies might seek comprehensive solutions that Lunchbox could offer under a flat fee arrangement.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Lunchbox seems to focus on attracting businesses that prefer predictable costs over variable pricing models. The flat fee structure could appeal to companies looking for budget-friendly solutions without the uncertainty of fluctuating costs.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services Lunchbox offers and how the flat fee is structured.</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digital ordering operating system with features like web, app, kiosk, text, Facebook, and Alexa ordering. It includes a dynamic ad serving capability, social media integration, and user management with individual login credentials. The admin dashboard provides order management, location management, menu builder, and customer insight functionalities. The system is designed to integrate seamlessly with delivery partners and offers a 45-minute setup for new clients.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includes a web-facing online ordering system (OLO), a powerful backend for integration with third-party systems, and an admin dashboard for operational control. The system supports multiple ordering channels such as web, app, kiosk, text, Facebook, and Amazon Alexa, indicating a flexible and scalable architecture. The use of dynamic ad serving, social integration, and user management features suggests a modern, cloud-based infrastructure.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includes launching the Lunchbox marketplace upon reaching 1,000 locations in NYC, with an estimated timeline of Q3 2020. The company is also planning a liquor vertical expansion and is waiting for POS integration. Further development phases or milestones are not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on patents, such as numbers, filing dates, or areas. Additional research is needed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comprehensive integration capabilities with thirdparty systems and a robust backend that competes with existing solutions. The ability to offer a lower fee structure compared to competitors like Grubhub and UberEats could enhance its defensibility.</w:t>
      </w:r>
    </w:p>
    <w:p>
      <w:pPr>
        <w:spacing w:line="360" w:lineRule="auto"/>
        <w:ind w:firstLine="0"/>
        <w:jc w:val="both"/>
      </w:pPr>
      <w:r>
        <w:rPr>
          <w:rFonts w:ascii="Times New Roman" w:hAnsi="Times New Roman"/>
          <w:sz w:val="24"/>
        </w:rPr>
        <w:t>• Complexity: The system's complexity lies in its fullstack integration capabilities and multichannel ordering system, which require robust backend infrastructure and seamless thirdparty integrations.</w:t>
      </w:r>
    </w:p>
    <w:p>
      <w:pPr>
        <w:spacing w:line="360" w:lineRule="auto"/>
        <w:ind w:firstLine="0"/>
        <w:jc w:val="both"/>
      </w:pPr>
      <w:r>
        <w:rPr>
          <w:rFonts w:ascii="Times New Roman" w:hAnsi="Times New Roman"/>
          <w:sz w:val="24"/>
        </w:rPr>
        <w:t>• Security: Security considerations include ensuring secure data handling and transaction processing, particularly with customer data and payment information. The use of 2FA and secure communication channels is mentioned, but further details on security measures are not provided.</w:t>
      </w:r>
    </w:p>
    <w:p>
      <w:pPr>
        <w:spacing w:line="360" w:lineRule="auto"/>
        <w:ind w:firstLine="0"/>
        <w:jc w:val="both"/>
      </w:pPr>
      <w:r>
        <w:rPr>
          <w:rFonts w:ascii="Times New Roman" w:hAnsi="Times New Roman"/>
          <w:sz w:val="24"/>
        </w:rPr>
        <w:t>• Implementation: Implementation challenges may include integrating with existing restaurant systems and ensuring compatibility with various thirdparty platforms. The 45minute setup time suggests a streamlined onboarding process, but fullstack integration may require additional resources.</w:t>
      </w:r>
    </w:p>
    <w:p>
      <w:pPr>
        <w:spacing w:line="360" w:lineRule="auto"/>
        <w:ind w:firstLine="0"/>
        <w:jc w:val="both"/>
      </w:pPr>
      <w:r>
        <w:rPr>
          <w:rFonts w:ascii="Times New Roman" w:hAnsi="Times New Roman"/>
          <w:sz w:val="24"/>
        </w:rPr>
        <w:t>• Regulatory: Regulatory considerations could involve compliance with data protection laws, such as GDPR, and industryspecific regulations related to food and beverage services. The context does not provide specific details on regulatory compliance.</w:t>
      </w:r>
    </w:p>
    <w:p>
      <w:pPr>
        <w:spacing w:line="360" w:lineRule="auto"/>
        <w:ind w:firstLine="0"/>
        <w:jc w:val="both"/>
      </w:pPr>
      <w:r>
        <w:rPr>
          <w:rFonts w:ascii="Times New Roman" w:hAnsi="Times New Roman"/>
          <w:sz w:val="24"/>
        </w:rPr>
        <w:t>• Testing: Testing and validation requirements would likely focus on ensuring system reliability, performance under high load, and seamless integration with thirdparty systems. Specific testing protocols or results are not mentioned in the context.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US$ 1.9B</w:t>
      </w:r>
    </w:p>
    <w:p>
      <w:pPr>
        <w:spacing w:line="360" w:lineRule="auto"/>
        <w:ind w:firstLine="0"/>
        <w:jc w:val="both"/>
      </w:pPr>
      <w:r>
        <w:rPr>
          <w:rFonts w:ascii="Times New Roman" w:hAnsi="Times New Roman"/>
          <w:sz w:val="24"/>
        </w:rPr>
        <w:t>• Compound Annual Growth Rate (CAGR): 22.0%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Nabeel Alamgir – CO-FOUNDER</w:t>
      </w:r>
    </w:p>
    <w:p>
      <w:pPr>
        <w:spacing w:line="360" w:lineRule="auto"/>
        <w:ind w:firstLine="0"/>
        <w:jc w:val="both"/>
      </w:pPr>
      <w:r>
        <w:rPr>
          <w:rFonts w:ascii="Times New Roman" w:hAnsi="Times New Roman"/>
          <w:sz w:val="24"/>
        </w:rPr>
        <w:t>LinkedIn: https://www.linkedin.com/in/nadeem-alamgir</w:t>
      </w:r>
    </w:p>
    <w:p>
      <w:pPr>
        <w:spacing w:line="360" w:lineRule="auto"/>
        <w:ind w:firstLine="0"/>
        <w:jc w:val="both"/>
      </w:pPr>
      <w:r>
        <w:rPr>
          <w:rFonts w:ascii="Times New Roman" w:hAnsi="Times New Roman"/>
          <w:sz w:val="24"/>
        </w:rPr>
        <w:t>Background: Nabeel Alamgir began his career as a busboy at Bareburger's flagship store in Astoria, where he learned English on the job and demonstrated exceptional drive by advancing to the position of Chief Marketing Officer. His firsthand experience in the restaurant industry highlighted the challenges posed by third-party delivery platforms, leading him to co-found Lunchbox in 2019. Lunchbox, a food-tech company, empowers restaurants to enhance their online revenue and regain control from third-party apps. Under Alamgir's leadership as CEO, the company has expanded to serve over 100 restaurant groups across 650+ locations, achieved a 925% customer growth, and secured a $20 million Series A funding round, while helping clients increase sales by an average of 30%.</w:t>
      </w:r>
    </w:p>
    <w:p>
      <w:pPr>
        <w:spacing w:line="360" w:lineRule="auto"/>
        <w:ind w:firstLine="0"/>
        <w:jc w:val="both"/>
      </w:pPr>
      <w:r>
        <w:rPr>
          <w:rFonts w:ascii="Times New Roman" w:hAnsi="Times New Roman"/>
          <w:sz w:val="24"/>
        </w:rPr>
        <w:t>Andrew Gluck – UNKNOWN</w:t>
      </w:r>
    </w:p>
    <w:p>
      <w:pPr>
        <w:spacing w:line="360" w:lineRule="auto"/>
        <w:ind w:firstLine="0"/>
        <w:jc w:val="both"/>
      </w:pPr>
      <w:r>
        <w:rPr>
          <w:rFonts w:ascii="Times New Roman" w:hAnsi="Times New Roman"/>
          <w:sz w:val="24"/>
        </w:rPr>
        <w:t>Background: Andrew Gluck is a seasoned entrepreneur and investor who co-founded Agency Within, now known as Within, which became one of the largest independent digital marketing agencies in the U.S., managing $5 billion in revenue for renowned brands such as Nike, Shake Shack, and Goop. Following a successful exit from the agency in 2018, he founded irrvrntVC, an investment firm focusing on early-stage direct-to-consumer, e-commerce, and next-generation commerce companies, with typical investments ranging from $150,000 to $350,000. Gluck was the first investor in Lunchbox Technologies in 2019, contributing to its growth as a leading enterprise online ordering system. His blend of operational expertise and investment acumen has established him as a prominent figure in the startup community.</w:t>
      </w:r>
    </w:p>
    <w:p>
      <w:pPr>
        <w:spacing w:line="360" w:lineRule="auto"/>
        <w:ind w:firstLine="0"/>
        <w:jc w:val="both"/>
      </w:pPr>
      <w:r>
        <w:rPr>
          <w:rFonts w:ascii="Times New Roman" w:hAnsi="Times New Roman"/>
          <w:sz w:val="24"/>
        </w:rPr>
        <w:t>Mikhael Foenko – DEVELOPER</w:t>
      </w:r>
    </w:p>
    <w:p>
      <w:pPr>
        <w:spacing w:line="360" w:lineRule="auto"/>
        <w:ind w:firstLine="0"/>
        <w:jc w:val="both"/>
      </w:pPr>
      <w:r>
        <w:rPr>
          <w:rFonts w:ascii="Times New Roman" w:hAnsi="Times New Roman"/>
          <w:sz w:val="24"/>
        </w:rPr>
        <w:t>Background: Mikhail Foenko is currently serving as Android Lead at Captions since December 2023, having previously held the position of Lead Android Developer and Co-Founder at Lunchbox from March 2019 to November 2023. At Lunchbox, he spearheaded the development of white-label ordering applications for restaurants, leveraging advanced Android technologies like Jetpack Compose to create a revolutionary framework that allows designers to rapidly build branded apps from basic templates without requiring developer intervention. His technical expertise centers on cutting-edge Android development, particularly in creating scalable, customizable UI frameworks that bridge the gap between design and development through innovative use of Composables and modern Android architecture. Foenko has established himself as a thought leader in the Android development community, notably presenting at DroidCon 2022 on "Using Jetpack Compose to Create Apps From Figma UI Sketches" and leading technical conversations at major industry conferences.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Lunchbox operates in the restaurant technology sector, where its primary ESG considerations include labor practices and data privacy. The company must ensure fair labor practices, particularly as it scales its workforce to support rapid growth, which is crucial for maintaining employee satisfaction and retention. Data privacy is another critical factor, given the sensitive nature of customer information handled through its platforms; robust cybersecurity measures are essential to protect this data and maintain trust with clients. Additionally, governance practices, including transparent decision-making and accountability, are vital to mitigate risks and align with investor expectations. While diversity initiatives are not currently highlighted, they could enhance the company's social impact and broaden its talent pool.</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Lunchbox may face challenges in achieving widespread adoption of its technology among restaurants, particularly if the market is saturated with similar solutions or if restaurants are hesitant to adopt new technologies.</w:t>
      </w:r>
    </w:p>
    <w:p>
      <w:pPr>
        <w:spacing w:line="360" w:lineRule="auto"/>
        <w:ind w:firstLine="0"/>
        <w:jc w:val="both"/>
      </w:pPr>
      <w:r>
        <w:rPr>
          <w:rFonts w:ascii="Times New Roman" w:hAnsi="Times New Roman"/>
          <w:sz w:val="24"/>
        </w:rPr>
        <w:t>• High Market Competition: The restaurant technology sector appears to be highly competitive, with numerous established players. Lunchbox could struggle to differentiate its offerings and capture significant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the technology is productionready, there could be potential difficulties in integrating Lunchbox's solutions with existing restaurant systems, which may vary widely in terms of technology and infrastructure.</w:t>
      </w:r>
    </w:p>
    <w:p>
      <w:pPr>
        <w:spacing w:line="360" w:lineRule="auto"/>
        <w:ind w:firstLine="0"/>
        <w:jc w:val="both"/>
      </w:pPr>
      <w:r>
        <w:rPr>
          <w:rFonts w:ascii="Times New Roman" w:hAnsi="Times New Roman"/>
          <w:sz w:val="24"/>
        </w:rPr>
        <w:t>• Scalability Concerns: As Lunchbox expands its customer base, there may be challenges in scaling its technology to accommodate increased demand without compromising performance or reliability.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Team Exit Experience: The team appears to have limited experience with successful exits, which could impact strategic decisionmaking and the company's ability to navigate growth challenges effectively.</w:t>
      </w:r>
    </w:p>
    <w:p>
      <w:pPr>
        <w:spacing w:line="360" w:lineRule="auto"/>
        <w:ind w:firstLine="0"/>
        <w:jc w:val="both"/>
      </w:pPr>
      <w:r>
        <w:rPr>
          <w:rFonts w:ascii="Times New Roman" w:hAnsi="Times New Roman"/>
          <w:sz w:val="24"/>
        </w:rPr>
        <w:t>• Unknown Funding Stage: Without clear information on the company's funding stage, there may be operational risks related to resource allocation, hiring, and scaling efforts.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Lunchbox may need to ensure compliance with data protection regulations such as GDPR, which could involve significant operational adjustments and legal considerations.</w:t>
      </w:r>
    </w:p>
    <w:p>
      <w:pPr>
        <w:spacing w:line="360" w:lineRule="auto"/>
        <w:ind w:firstLine="0"/>
        <w:jc w:val="both"/>
      </w:pPr>
      <w:r>
        <w:rPr>
          <w:rFonts w:ascii="Times New Roman" w:hAnsi="Times New Roman"/>
          <w:sz w:val="24"/>
        </w:rPr>
        <w:t>• IndustrySpecific Regulations: The company could face regulatory challenges related to food and beverage services, which may require additional compliance measures and could impact operational processes.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No Revenue Data: The absence of revenue data makes it difficult to assess the company's financial health and sustainability, which could pose risks in terms of cash flow management and future funding needs.</w:t>
      </w:r>
    </w:p>
    <w:p>
      <w:pPr>
        <w:spacing w:line="360" w:lineRule="auto"/>
        <w:ind w:firstLine="0"/>
        <w:jc w:val="both"/>
      </w:pPr>
      <w:r>
        <w:rPr>
          <w:rFonts w:ascii="Times New Roman" w:hAnsi="Times New Roman"/>
          <w:sz w:val="24"/>
        </w:rPr>
        <w:t>• Funding Uncertainty: Without information on the current funding stage, there may be financial risks related to the company's ability to secure additional capital to support growth and operational needs. Additional research is needed to clarify the company's financial position and funding strategy.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Lunchbox's position in the restaurant technology sector, the most viable investment strategy involves leveraging its production-ready technology to capture a significant market share through strategic partnerships with major restaurant chains. This approach not only enhances market traction but also positions the company as an attractive acquisition target for larger tech firms or established players in the food service industry seeking to expand their digital capabilities. Alternatively, if Lunchbox continues to demonstrate robust growth and scalability, an IPO could be considered as a long-term exit strategy, providing liquidity while capitalizing on the increasing demand for innovative restaurant solutions. Investors should focus on the company's ability to sustain competitive advantages and expand its partnership network, which are critical for maximizing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Lunchbox, a pre-revenue company in the restaurant technology sector, primarily revolves around the potential to miss out on early-stage entry into a market with a total addressable market (TAM) of $1.9 billion. Without highlighted competitors, Lunchbox may have a unique position or first-mover advantage, which could be strategically significant if the company successfully capitalizes on its traction proxies such as pilots, wait-lists, or letters of intent (LOIs). Not investing could mean foregoing the chance to participate in the company's growth and potential market capture, especially if it establishes a strong foothold or innovative solution in the restaurant technology space.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Lunchbox achieved in technology development to ensure the product is productionready?</w:t>
      </w:r>
    </w:p>
    <w:p>
      <w:pPr>
        <w:spacing w:line="360" w:lineRule="auto"/>
        <w:ind w:firstLine="0"/>
        <w:jc w:val="both"/>
      </w:pPr>
      <w:r>
        <w:rPr>
          <w:rFonts w:ascii="Times New Roman" w:hAnsi="Times New Roman"/>
          <w:sz w:val="24"/>
        </w:rPr>
        <w:t>• Can Lunchbox provide detailed information on any patents or IP protections they have secured or are in the process of securing?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Lunchbox's current funding stage, and what are their plans for future fundraising rounds?</w:t>
      </w:r>
    </w:p>
    <w:p>
      <w:pPr>
        <w:spacing w:line="360" w:lineRule="auto"/>
        <w:ind w:firstLine="0"/>
        <w:jc w:val="both"/>
      </w:pPr>
      <w:r>
        <w:rPr>
          <w:rFonts w:ascii="Times New Roman" w:hAnsi="Times New Roman"/>
          <w:sz w:val="24"/>
        </w:rPr>
        <w:t>• Can Lunchbox provide detailed financial projections or revenue models to better understand their financial outlook?</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Lunchbox differentiate itself from competitors in the highly competitive restaurant technology market?</w:t>
      </w:r>
    </w:p>
    <w:p>
      <w:pPr>
        <w:spacing w:line="360" w:lineRule="auto"/>
        <w:ind w:firstLine="0"/>
        <w:jc w:val="both"/>
      </w:pPr>
      <w:r>
        <w:rPr>
          <w:rFonts w:ascii="Times New Roman" w:hAnsi="Times New Roman"/>
          <w:sz w:val="24"/>
        </w:rPr>
        <w:t>• What strategies does Lunchbox have in place to gain market share and address the high market competition risk?</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Lunchbox have any existing partnerships with OEMs or manufacturers, and if so, what are the terms of these partnerships?</w:t>
      </w:r>
    </w:p>
    <w:p>
      <w:pPr>
        <w:spacing w:line="360" w:lineRule="auto"/>
        <w:ind w:firstLine="0"/>
        <w:jc w:val="both"/>
      </w:pPr>
      <w:r>
        <w:rPr>
          <w:rFonts w:ascii="Times New Roman" w:hAnsi="Times New Roman"/>
          <w:sz w:val="24"/>
        </w:rPr>
        <w:t>• What steps is Lunchbox taking to establish or strengthen partnerships with key players in the restaurant technology supply chain?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Lunchbox addressing potential regulatory challenges, particularly concerning data protection laws such as GDPR?</w:t>
      </w:r>
    </w:p>
    <w:p>
      <w:pPr>
        <w:spacing w:line="360" w:lineRule="auto"/>
        <w:ind w:firstLine="0"/>
        <w:jc w:val="both"/>
      </w:pPr>
      <w:r>
        <w:rPr>
          <w:rFonts w:ascii="Times New Roman" w:hAnsi="Times New Roman"/>
          <w:sz w:val="24"/>
        </w:rPr>
        <w:t>• What is Lunchbox's strategy for market entry timing, and how do they plan to navigate industryspecific regulations related to food and beverage services?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Lunchbox's primary strength lies in its comprehensive platform that integrates multiple aspects of restaurant operations, such as online ordering, loyalty programs, and marketing efforts. This holistic approach differentiates it from competitors that offer single-point solutions, allowing restaurants to streamline operations and enhance customer engagement. The platform's user-friendly interface and seamless integration with existing systems reduce the complexity and costs associated with managing disparate systems, making it an attractive option for restaurant operators. Additionally, the company's flat fee business model provides predictable costs, which is a significant advantage over competitors that charge variable fees based on transaction volume.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clarity regarding Lunchbox's funding stage and financial health, as no revenue data is provided. This uncertainty could pose risks related to resource allocation and scaling efforts. Another concern is the potential challenges in achieving widespread market adoption, especially in a highly competitive sector with established players. The team also appears to have limited experience with successful exits, which could impact strategic decision-making and the company's ability to navigate growth challenges effectively. Lastly, the absence of specific information on patents or IP protections may raise questions about the company's defensibility and competitive edge.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restaurant technology market is experiencing robust growth, driven by increasing demand for digital solutions such as online ordering systems and data analytics tools. Lunchbox has the opportunity to capitalize on this trend by expanding its market share through strategic partnerships with major restaurant chains. The company's plans to expand AI-driven personalization features and develop a robust API ecosystem could further enhance its versatility and appeal to a broader range of customers. Additionally, the rise of mobile ordering and self-service kiosks presents an opportunity for Lunchbox to innovate and offer cutting-edge solutions that meet evolving consumer preferences.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Lunchbox faces several risks, including market adoption uncertainty and high competition within the restaurant technology sector. The potential difficulties in integrating its solutions with existing restaurant systems could also pose technical challenges. As the company expands, scalability concerns may arise, potentially impacting performance and reliability. Regulatory risks related to data protection laws and industry-specific regulations could require significant operational adjustments. Financial risks are also present due to the lack of revenue data and funding uncertainty, which could affect the company's ability to secure additional capital for growth.</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