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14, 2025 at 06:08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banking platform that offers a range of financial services through a mobile app, aiming to simplify and enhance the banking experience for consumers. The company distinguishes itself with a user-friendly interface and real-time financial insights, allowing users to manage their money more effectively. Monzo's business model primarily revolves around providing a seamless, fee-free banking experience, with revenue generated from premium account features, lending, and partnerships with other financial service providers. Positioned as a challenger bank, Monzo targets tech-savvy individuals seeking an alternative to traditional banking, leveraging its strong brand presence and customer-centric approach to capture market share in the competitive fintech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often face challenges with traditional banking systems that lack transparency, flexibility, and user-centric services, leading to frustration and inefficiencies. The market is increasingly demanding more personalized and accessible financial solutions, yet many banks are slow to adapt, leaving a significant gap in customer satisfaction and engagement. This issue is exacerbated by the rapid pace of digital transformation, which traditional banks struggle to keep up with, resulting in outdated services that do not meet the needs of tech-savvy consumers. The urgency of this problem is heightened by the growing number of consumers seeking seamless, digital-first banking experiences that offer greater control and insight into their financial health. As the fintech landscape evolves, addressing these pain points becomes critical for capturing and retaining a modern customer base that values convenience and innovation in financial services.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approach that simplifies financial management for users. By leveraging a mobile platform, Monzo provides real-time notifications, seamless budgeting tools, and instant transaction updates, which empower users to manage their finances more effectively. The solution stands out due to its user-centric design and transparency, eliminating hidden fees and providing clear insights into spending habits. This approach not only enhances user experience but also builds trust and engagement, setting Monzo apart from conventional banking solutions. Ultimately, Monzo's solution facilitates better financial decision-making and accessibility, catering to the modern consumer's need for convenience and control.</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seamless integration of banking services with advanced financial management tools, all accessible through a user-friendly mobile application. The platform offers real-time spending notifications, budgeting features, and savings pots, which allow users to allocate funds for specific goals. A key technical feature is its open banking API, enabling third-party developers to build services that integrate directly with Monzo accounts, enhancing functionality and user experience. Monzo's product roadmap includes expanding its lending capabilities and introducing more personalized financial insights powered by machine learning algorithms. Unlike traditional banks, Monzo operates entirely online, eliminating the need for physical branches and reducing operational costs. The company also prioritizes transparency and customer engagement, often involving users in product development through community forums and feedback loops. Monzo's competitive edge lies in its agile development process and ability to rapidly deploy new features in response to user needs. Future plans include exploring international markets and enhancing cross-border transaction capabilities.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the demand for innovative financial solutions. Although specific market size figures such as TAM, SAM, and SOM are not provided, the sector's growth trajectory is promising, with a significant number of merchants, totaling 120,000, indicating a substantial market base. Key drivers include technological advancements, regulatory support, and a shift towards cashless transactions. The competitive landscape is characterized by both established financial institutions and agile startups, creating a dynamic environment. Opportunities for the company lie in leveraging technology to enhance customer experience and expand market reach, while challenges include navigating regulatory complexities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experienced robust growth throughout 2024 and is positioned for substantial expansion through 2025 and beyond. Market valuations vary across research firms due to different methodologies and scope definitions, but all indicate strong double-digit growth rates driven by technological innovation and changing consumer behaviors. The global fintech market demonstrates impressive scale and growth potential across multiple segments. The core fintech market was valued at $218.8 billion in 2024 and is projected to reach $828.4 billion by 2033, representing a compound annual growth rate (CAGR) of 15.82%. Alternative projections suggest the market could reach $514.9 billion by 2028 with an even higher CAGR of 25.18%. Additionally, the Fintech as a Service market is expected to grow from $358.49 billion in 2024 to $1,620 billion by 2034, with a CAGR of 16.28%. Despite varying estimates, the consensus underscores the sector's significant growth trajectory, fueled by advancements in technology and evolving consumer preferences.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interbank rates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global reach and ability to offer competitive exchange rates without hidden fees.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banking platform that provides a fully digital banking experience with features such as real-time transaction notifications, spending insights, and no foreign transaction fees. It offers a streamlined account setup process and a user-friendly interface designed for ease of use.</w:t>
      </w:r>
    </w:p>
    <w:p>
      <w:pPr>
        <w:spacing w:line="360" w:lineRule="auto"/>
        <w:ind w:firstLine="0"/>
        <w:jc w:val="both"/>
      </w:pPr>
      <w:r>
        <w:rPr>
          <w:rFonts w:ascii="Times New Roman" w:hAnsi="Times New Roman"/>
          <w:sz w:val="24"/>
        </w:rPr>
        <w:t>Key differentiator: N26's key differentiator is its focus on simplicity and transparency, offering a seamless user experience with no hidden fees and a strong emphasis on mobile-first banking.</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like real-time payment notifications, savings goals, and integrated financial tools. It provides a fully digital banking experience with no monthly fees and competitive interest rates on savings.</w:t>
      </w:r>
    </w:p>
    <w:p>
      <w:pPr>
        <w:spacing w:line="360" w:lineRule="auto"/>
        <w:ind w:firstLine="0"/>
        <w:jc w:val="both"/>
      </w:pPr>
      <w:r>
        <w:rPr>
          <w:rFonts w:ascii="Times New Roman" w:hAnsi="Times New Roman"/>
          <w:sz w:val="24"/>
        </w:rPr>
        <w:t>Key differentiator: Starling Bank's competitive edge is its award-winning customer service and its comprehensive suite of business banking features, which cater to small and medium-sized enterprises (SMEs) with tools like integrated accounting and invoicing.</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3989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3989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digital bank with a focus on leveraging technology to provide financial services. The company could generate revenue through various streams, primarily centered around its banking operations and partnerships with third-party providers.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may generate revenue through lending out customer deposits, which could involve earning interest on loans provided to individuals or businesses. Additionally, the company seems to engage in profit-sharing arrangements and may earn affiliate fees by promoting third-party financial products to its users. These revenue streams suggest a diversified approach to monetizing its customer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potential customer segments could include individual consumers seeking convenient and tech-savvy banking solutions, as well as small to medium-sized businesses that require efficient financial management tools. The company's digital-first approach may appeal to tech-savvy users who prioritize ease of use and accessibility.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might involve leveraging its digital platform to attract a broad customer base through user-friendly interfaces and seamless integration with third-party services. By focusing on customer experience and offering a range of financial products, Monzo could enhance customer retention and expand its market presence.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Monzo's specific go-to-market strategies and partnerships to fully understand its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a market-leading mobile application. Key features include instant account setup, real-time notifications, and the ability to freeze/unfreeze cards instantly. The system supports multiple currencies and global payment networks, with machine learning models reducing fraud by over 95%.</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built in-house, featuring Go microservices for backend systems, Kafka for communication, and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in the 'mobilisation' phase following the receipt of a UK banking licence in August 2016. Future plans include expanding the marketplace banking model, integrating more financial services, and enhancing machine learning capabilities for credit scoring and customer support.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allows for rapid adaptation to customer needs and market changes.</w:t>
      </w:r>
    </w:p>
    <w:p>
      <w:pPr>
        <w:spacing w:line="360" w:lineRule="auto"/>
        <w:ind w:firstLine="0"/>
        <w:jc w:val="both"/>
      </w:pPr>
      <w:r>
        <w:rPr>
          <w:rFonts w:ascii="Times New Roman" w:hAnsi="Times New Roman"/>
          <w:sz w:val="24"/>
        </w:rPr>
        <w:t>• Complexity: The technical complexity is high due to the integration of multiple systems and the use of advanced machine learning models for fraud detection and credit scoring.</w:t>
      </w:r>
    </w:p>
    <w:p>
      <w:pPr>
        <w:spacing w:line="360" w:lineRule="auto"/>
        <w:ind w:firstLine="0"/>
        <w:jc w:val="both"/>
      </w:pPr>
      <w:r>
        <w:rPr>
          <w:rFonts w:ascii="Times New Roman" w:hAnsi="Times New Roman"/>
          <w:sz w:val="24"/>
        </w:rPr>
        <w:t>• Security: Security considerations include the use of machine learning to reduce fraud and the potential risks associated with handling sensitive financial data across multiple platforms.</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scales, as well as ensuring seamless integration with external financial services.</w:t>
      </w:r>
    </w:p>
    <w:p>
      <w:pPr>
        <w:spacing w:line="360" w:lineRule="auto"/>
        <w:ind w:firstLine="0"/>
        <w:jc w:val="both"/>
      </w:pPr>
      <w:r>
        <w:rPr>
          <w:rFonts w:ascii="Times New Roman" w:hAnsi="Times New Roman"/>
          <w:sz w:val="24"/>
        </w:rPr>
        <w:t>• Regulatory: The company is regulated by the PRA and FCA, having received a UK banking licence. Compliance with financial regulations and data protection laws is critical.</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as well as the robustness of the core banking systems under high load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an accomplished finance executive who co-founded Monzo Bank and served as its CFO from February 2015 to February 2019. During his tenure, he was instrumental in transforming Monzo into a regulated bank with over 2 million customers and a valuation exceeding £2 billion. Prior to Monzo, Dolman held significant roles in major financial institutions, including CFO positions at Starling Bank and Mizuho Holdings International, as well as COO and CFO for Transaction Banking at ABN AMRO. He began his career as a chartered accountant at PwC and holds a BA in Accountancy from the University of Exeter. Currently, he is a Venture Partner at Antler, leveraging his extensive experience in the financial sector.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https://linkedin.com/in/brandonls</w:t>
      </w:r>
    </w:p>
    <w:p>
      <w:pPr>
        <w:spacing w:line="360" w:lineRule="auto"/>
        <w:ind w:firstLine="0"/>
        <w:jc w:val="both"/>
      </w:pPr>
      <w:r>
        <w:rPr>
          <w:rFonts w:ascii="Times New Roman" w:hAnsi="Times New Roman"/>
          <w:sz w:val="24"/>
        </w:rPr>
        <w:t>Background: Jonas Huckestein is a distinguished technology entrepreneur with a strong academic foundation, having earned degrees in Mathematics and Computer Science from prestigious European institutions. As the co-founder and initial Chief Technology Officer of Monzo, he was instrumental in expanding the engineering team from a small group to over 100 engineers, showcasing his leadership and technical acumen. His early career included significant startup experience in San Francisco, where he contributed to ventures like a Y Combinator-funded startup and AngelList. In recognition of his contributions to the tech industry, he was named to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fintech entrepreneur known for co-founding Monzo Bank in 2015, where he initially served as CEO before transitioning to the role of President in 2020. Under his leadership, Monzo became a pioneering digital challenger bank, attracting over 10% of the UK population as customers and raising more than £500 million in funding. Prior to Monzo, Blomfield co-founded GoCardless in 2011, a successful online payments processor valued at £50-100 million. He holds a First-Class Master's Degree in Law from Oxford and was awarded an OBE in 2019 for his contributions to competition and financial inclusion in banking.</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data privacy practices, diversity initiatives, and governance structure. As a fintech company, safeguarding customer data is critical, and Monzo's commitment to robust cybersecurity measures is a key factor for investor confidence. The company also emphasizes diversity and inclusion, striving for a workforce that reflects its diverse customer base, which can enhance innovation and customer satisfaction. On the governance front, Monzo's transparent leadership and decision-making processes are crucial for maintaining trust and accountability. While the company has not faced significant controversies, ongoing vigilance in these areas will be essential to uphold its reputation and operational integrity.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Monzo's ability to capture and retain a significant market share may be uncertain. There is limited information on the current market size and consumer demand for Monzo's specific offerings, which could impact growth projections.</w:t>
      </w:r>
    </w:p>
    <w:p>
      <w:pPr>
        <w:spacing w:line="360" w:lineRule="auto"/>
        <w:ind w:firstLine="0"/>
        <w:jc w:val="both"/>
      </w:pPr>
      <w:r>
        <w:rPr>
          <w:rFonts w:ascii="Times New Roman" w:hAnsi="Times New Roman"/>
          <w:sz w:val="24"/>
        </w:rPr>
        <w:t>• Competitive Landscape Ambiguity: Based on available information, the competitive environment for fintech companies like Monzo appears to be intense, with numerous established and emerging players. The lack of detailed information on Monzo's direct competitors makes it challenging to assess its competitive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and Scalability Challenges: While Monzo's technology is described as productionready, there may be challenges related to integrating new features or scaling the platform to accommodate a growing user base. Further technical due diligence is needed to evaluate these potential risks.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Management and Leadership Stability: The mention of "duplicate executive entry" suggests potential instability or overlap in leadership roles, which could lead to strategic misalignment or operational inefficiencies. Additional information on the executive team's structure and dynamics would be beneficial.</w:t>
      </w:r>
    </w:p>
    <w:p>
      <w:pPr>
        <w:spacing w:line="360" w:lineRule="auto"/>
        <w:ind w:firstLine="0"/>
        <w:jc w:val="both"/>
      </w:pPr>
      <w:r>
        <w:rPr>
          <w:rFonts w:ascii="Times New Roman" w:hAnsi="Times New Roman"/>
          <w:sz w:val="24"/>
        </w:rPr>
        <w:t>• Customer Service and Support: As Monzo scales, maintaining highquality customer service could be challenging. There is a need to understand how Monzo plans to handle increased customer inquiries and support requests.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Monzo is regulated by the PRA and FCA, and compliance with financial regulations and data protection laws is critical. Changes in regulatory requirements could necessitate significant operational adjustments, and the company must remain vigilant in monitoring these developments.</w:t>
      </w:r>
    </w:p>
    <w:p>
      <w:pPr>
        <w:spacing w:line="360" w:lineRule="auto"/>
        <w:ind w:firstLine="0"/>
        <w:jc w:val="both"/>
      </w:pPr>
      <w:r>
        <w:rPr>
          <w:rFonts w:ascii="Times New Roman" w:hAnsi="Times New Roman"/>
          <w:sz w:val="24"/>
        </w:rPr>
        <w:t>• CrossBorder Regulatory Challenges: If Monzo plans to expand internationally, it may face regulatory challenges in different jurisdictions. Understanding Monzo's strategy for international compliance is necessary for assessing this risk.</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unknown funding stage of Monzo presents a risk in terms of financial stability and future capital requirements. Further research is needed to determine the company's current financial health and funding strategy.</w:t>
      </w:r>
    </w:p>
    <w:p>
      <w:pPr>
        <w:spacing w:line="360" w:lineRule="auto"/>
        <w:ind w:firstLine="0"/>
        <w:jc w:val="both"/>
      </w:pPr>
      <w:r>
        <w:rPr>
          <w:rFonts w:ascii="Times New Roman" w:hAnsi="Times New Roman"/>
          <w:sz w:val="24"/>
        </w:rPr>
        <w:t>• Revenue Generation Uncertainty: With limited information on Monzo's revenue streams, there is uncertainty regarding its ability to achieve sustainable profitability. Understanding the company's business model and revenue diversification is crucial for evaluating this risk.</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strategy should focus on leveraging its strong market traction and production-ready technology to capture a larger share of the fintech market, emphasizing its ability to innovate and scale rapidly. Given the competitive landscape, strategic partnerships with established financial institutions could enhance Monzo's market position and provide additional growth avenues. For exit strategies, a public offering could be a viable option as the company matures and seeks to capitalize on its brand recognition and customer base, while an acquisition by a larger financial entity could also be attractive, offering immediate returns and synergies. Investors should consider Monzo's potential to disrupt traditional banking models and its ability to adapt to regulatory changes as key factors in maximizing their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at an unspecified stage, primarily revolves around the potential to miss out on capturing early market share in a rapidly evolving financial technology sector. Although Monzo is pre-revenue and lacks a defined total addressable market (TAM) and highlighted competitors, its traction proxies such as pilots, wait-lists, and letters of intent (LOIs) may indicate a strong interest and demand for its offerings. Not investing could mean forgoing the chance to participate in the early growth phase of a potentially disruptive player in the fintech space, which might later establish a significant competitive advantage or strategic partnerships. Additionally, as the fintech market continues to expand, Monzo could leverage its early traction to innovate and adapt, potentially positioning itself as a leader in the sector.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particularly in terms of new features or platform enhancements?</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How does Monzo plan to address the unknowns surrounding its current revenue streams?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primary competitors in the fintech space, and how does Monzo differentiate itself from them?</w:t>
      </w:r>
    </w:p>
    <w:p>
      <w:pPr>
        <w:spacing w:line="360" w:lineRule="auto"/>
        <w:ind w:firstLine="0"/>
        <w:jc w:val="both"/>
      </w:pPr>
      <w:r>
        <w:rPr>
          <w:rFonts w:ascii="Times New Roman" w:hAnsi="Times New Roman"/>
          <w:sz w:val="24"/>
        </w:rPr>
        <w:t>• What strategies does Monzo have in place to address potential new entrants or existing competitors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partnerships with original equipment manufacturers (OEMs) or other key industry players that could enhance its product offerings?</w:t>
      </w:r>
    </w:p>
    <w:p>
      <w:pPr>
        <w:spacing w:line="360" w:lineRule="auto"/>
        <w:ind w:firstLine="0"/>
        <w:jc w:val="both"/>
      </w:pPr>
      <w:r>
        <w:rPr>
          <w:rFonts w:ascii="Times New Roman" w:hAnsi="Times New Roman"/>
          <w:sz w:val="24"/>
        </w:rPr>
        <w:t>• Are there any strategic partnerships or collaborations that Monzo is currently pursuing or considering?</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Monzo ensure ongoing compliance with the regulations set by the PRA and FCA, and what challenges has it faced in this area?</w:t>
      </w:r>
    </w:p>
    <w:p>
      <w:pPr>
        <w:spacing w:line="360" w:lineRule="auto"/>
        <w:ind w:firstLine="0"/>
        <w:jc w:val="both"/>
      </w:pPr>
      <w:r>
        <w:rPr>
          <w:rFonts w:ascii="Times New Roman" w:hAnsi="Times New Roman"/>
          <w:sz w:val="24"/>
        </w:rPr>
        <w:t>• What is Monzo's strategy for navigating potential regulatory changes in the fintech sector, both in the UK and internationally?</w:t>
      </w:r>
    </w:p>
    <w:p>
      <w:pPr>
        <w:spacing w:line="360" w:lineRule="auto"/>
        <w:ind w:firstLine="0"/>
        <w:jc w:val="both"/>
      </w:pPr>
      <w:r>
        <w:rPr>
          <w:rFonts w:ascii="Times New Roman" w:hAnsi="Times New Roman"/>
          <w:sz w:val="24"/>
        </w:rPr>
        <w:t>• How does Monzo plan to address the timing of market entry in new regions or with new product offerings?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addresses the inefficiencies of traditional banking by offering a seamless, user-friendly mobile platform. This platform provides real-time financial insights and budgeting tools, empowering users to manage their finances effectively. The company's commitment to transparency and eliminating hidden fees builds trust and enhances customer satisfaction. Additionally, Monzo's agile development process allows for rapid deployment of new features, keeping it competitive in the fast-evolving fintech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uncertainty surrounding Monzo's current funding stage and revenue streams, which raises concerns about its financial stability and long-term sustainability. The lack of detailed information on its competitive positioning and market share also presents a challenge in assessing its potential to capture and retain customers. Furthermore, as Monzo scales, maintaining high-quality customer service could become increasingly difficult, potentially impacting user experience and satisfaction.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opportunities to expand its market presence, including leveraging its strong brand and customer-centric approach to capture a larger share of the growing fintech market. The company's plans to enhance its lending capabilities and introduce personalized financial insights powered by machine learning could attract more users seeking advanced financial management tools. Additionally, exploring international markets and enhancing cross-border transaction capabilities could provide significant growth avenues.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due to the rapidly evolving fintech sector and intense competition from both established financial institutions and emerging startups. Technical risks related to integrating new features and scaling the platform could also pose challenges. Regulatory risks are significant, as compliance with evolving financial regulations and data protection laws is critical. Finally, the unknowns surrounding Monzo's revenue generation and funding stage present financial risks that could impact its ability to achieve sustainable profitability.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