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Twine was Automatically Generated by the VC Intelligence System</w:t>
      </w:r>
    </w:p>
    <w:p>
      <w:pPr>
        <w:jc w:val="center"/>
      </w:pPr>
      <w:r>
        <w:rPr>
          <w:rFonts w:ascii="Times New Roman" w:hAnsi="Times New Roman"/>
          <w:sz w:val="28"/>
        </w:rPr>
        <w:t>Prepared on August 15, 2025 at 11:22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Twine is a marketplace platform that connects creative professionals with businesses seeking their services. The company provides a space where freelancers in the creative industry, such as designers, writers, and musicians, can showcase their portfolios and connect with potential clients. Twine's unique value lies in its ability to streamline the hiring process for businesses while offering creative professionals access to a wide range of job opportunities. By focusing on the creative sector, Twine positions itself as a specialized marketplace, differentiating from broader freelance platforms by catering specifically to the needs of creative talents and businesses. This niche focus allows Twine to build a strong community and brand within the creative industry, enhancing its market positioning.</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creative industry marketplace</w:t>
      </w:r>
    </w:p>
    <w:p>
      <w:pPr>
        <w:spacing w:line="360" w:lineRule="auto"/>
        <w:ind w:firstLine="0"/>
        <w:jc w:val="both"/>
      </w:pPr>
      <w:r>
        <w:rPr>
          <w:rFonts w:ascii="Times New Roman" w:hAnsi="Times New Roman"/>
          <w:sz w:val="24"/>
        </w:rPr>
        <w:t>Website: www.twine.fm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2013</w:t>
      </w:r>
    </w:p>
    <w:p>
      <w:pPr>
        <w:spacing w:line="360" w:lineRule="auto"/>
        <w:ind w:firstLine="0"/>
        <w:jc w:val="both"/>
      </w:pPr>
      <w:r>
        <w:rPr>
          <w:rFonts w:ascii="Times New Roman" w:hAnsi="Times New Roman"/>
          <w:sz w:val="24"/>
        </w:rPr>
        <w:t>Headquarters: Manchester, UK</w:t>
      </w:r>
    </w:p>
    <w:p>
      <w:pPr>
        <w:spacing w:line="360" w:lineRule="auto"/>
        <w:ind w:firstLine="0"/>
        <w:jc w:val="both"/>
      </w:pPr>
      <w:r>
        <w:rPr>
          <w:rFonts w:ascii="Times New Roman" w:hAnsi="Times New Roman"/>
          <w:sz w:val="24"/>
        </w:rPr>
        <w:t>Country: United Kingdom</w:t>
      </w:r>
    </w:p>
    <w:p>
      <w:pPr>
        <w:spacing w:line="360" w:lineRule="auto"/>
        <w:ind w:firstLine="0"/>
        <w:jc w:val="both"/>
      </w:pPr>
      <w:r>
        <w:rPr>
          <w:rFonts w:ascii="Times New Roman" w:hAnsi="Times New Roman"/>
          <w:sz w:val="24"/>
        </w:rPr>
        <w:t>LinkedIn Followers: 315568</w:t>
      </w:r>
    </w:p>
    <w:p>
      <w:pPr>
        <w:spacing w:line="360" w:lineRule="auto"/>
        <w:ind w:firstLine="0"/>
        <w:jc w:val="both"/>
      </w:pPr>
      <w:r>
        <w:rPr>
          <w:rFonts w:ascii="Times New Roman" w:hAnsi="Times New Roman"/>
          <w:sz w:val="24"/>
        </w:rPr>
        <w:t>Office Location: 3 Parsonage; Manchester, UK M3 2HS, GB (and 1 other locations)</w:t>
      </w:r>
    </w:p>
    <w:p>
      <w:pPr>
        <w:spacing w:line="360" w:lineRule="auto"/>
        <w:ind w:firstLine="0"/>
        <w:jc w:val="both"/>
      </w:pPr>
      <w:r>
        <w:rPr>
          <w:rFonts w:ascii="Times New Roman" w:hAnsi="Times New Roman"/>
          <w:sz w:val="24"/>
        </w:rPr>
        <w:t>Funding Stage: Undisclosed (no public data found) (Series unknown - US$ 1.6M - September 2020)</w:t>
      </w:r>
    </w:p>
    <w:p>
      <w:pPr>
        <w:spacing w:line="360" w:lineRule="auto"/>
        <w:ind w:firstLine="0"/>
        <w:jc w:val="both"/>
      </w:pPr>
      <w:r>
        <w:rPr>
          <w:rFonts w:ascii="Times New Roman" w:hAnsi="Times New Roman"/>
          <w:sz w:val="24"/>
        </w:rPr>
        <w:t>Team: Stuart Logan (Founder and CEO), Damien Shiells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creative industry faces a significant challenge in efficiently connecting companies with skilled freelancers to complete project-based work. Many businesses struggle to find the right talent quickly, leading to delays and increased costs, while freelancers often face difficulties in securing consistent work opportunities. This problem is exacerbated by the fragmented nature of the creative sector, where traditional hiring platforms fail to address the specific needs of creative projects, such as varying project scopes and budget constraints. The urgency of this issue is heightened by the growing demand for flexible and specialized creative services, which traditional employment models cannot adequately fulfill. As a result, there is a pressing need for a streamlined, reliable marketplace that can effectively bridge the gap between companies and creative professionals.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Twine addresses the fragmented nature of the creative industry by providing a centralized marketplace that connects freelancers with businesses in need of creative services. By leveraging a robust matching algorithm, Twine efficiently pairs projects with the most suitable creative professionals, reducing the time and effort businesses typically spend on sourcing talent. This solution not only streamlines the hiring process but also ensures quality by incorporating a review system that maintains high standards. Twine's approach differentiates itself by focusing on niche creative sectors, offering a tailored experience that generalist platforms lack. As a result, businesses can access specialized talent quickly, while freelancers gain greater visibility and opportunities in their specific fields.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Twine's platform distinguishes itself with a robust algorithm that matches companies with creative professionals based on project requirements, skills, and past performance data. This matching process is enhanced by machine learning, which continuously refines its accuracy by analyzing successful project outcomes. Twine plans to integrate advanced collaboration tools directly into the platform, allowing for seamless communication and project management between clients and creatives. A future roadmap includes the development of an AI-driven project estimation tool to help companies better budget and plan their creative projects. Unlike competitors, Twine offers a transparent pricing model with no hidden fees, ensuring that both companies and creatives have a clear understanding of costs. Additionally, Twine's community-driven feedback system provides a layer of trust and quality assurance, as users can review and rate their experiences. The platform's focus on niche creative industries allows it to cater specifically to the unique needs of these sectors, setting it apart from more generalized freelance marketplaces.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creative industry marketplace is experiencing dynamic growth, driven by the increasing demand for unique and personalized creative products. With 175,000 creatives registered across 169 countries, the market is characterized by a diverse and expansive merchant base.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$70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175,000 creatives registered in 169 countries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creative industry marketplace is poised for significant growth from 2024 to 2032, driven by digital innovation and technological advancements. The global creative industries market is valued at $2,903.16 billion in 2024 and is projected to reach $4,236.96 billion by 2032, with a compound annual growth rate (CAGR) of 4.29%. Within this sector, the Creative Management Platform Market is expected to grow from $1.20 billion in 2025 to $2.07 billion by 2032, reflecting an 8.1% CAGR, with a focus on brands, publishers, and automation. The Creative Software Market is anticipated to expand from $10.02 billion in 2025 to $14.48 billion by 2032, driven by cloud-based platforms and AI integration, with a CAGR of 5.4%. Additionally, the Creative Services Market is projected to grow from $3.167 billion in 2024 to $5.353 billion by 2031, with a 6.78% CAGR, highlighting micro-influencer marketing as a key trend. Other notable trends influencing the sector include sustainability, livestreaming, social media, and generative AI, which are reshaping marketing strategies and consumer engagement.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https://www.globalgrowthinsights.com/market-reports/creative-industries-market-102181</w:t>
      </w:r>
    </w:p>
    <w:p>
      <w:pPr>
        <w:spacing w:line="360" w:lineRule="auto"/>
        <w:ind w:firstLine="0"/>
        <w:jc w:val="both"/>
      </w:pPr>
      <w:r>
        <w:rPr>
          <w:rFonts w:ascii="Times New Roman" w:hAnsi="Times New Roman"/>
          <w:sz w:val="24"/>
        </w:rPr>
        <w:t>creative industry marketplace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Fiverr (fiverr.com)</w:t>
      </w:r>
    </w:p>
    <w:p>
      <w:pPr>
        <w:spacing w:line="360" w:lineRule="auto"/>
        <w:ind w:firstLine="0"/>
        <w:jc w:val="both"/>
      </w:pPr>
      <w:r>
        <w:rPr>
          <w:rFonts w:ascii="Times New Roman" w:hAnsi="Times New Roman"/>
          <w:sz w:val="24"/>
        </w:rPr>
        <w:t>Product description: Fiverr is an online marketplace that connects freelancers with businesses seeking creative services. It offers a wide range of categories, including graphic design, writing, video editing, and more, allowing freelancers to showcase their skills and businesses to find the right talent for their projects.</w:t>
      </w:r>
    </w:p>
    <w:p>
      <w:pPr>
        <w:spacing w:line="360" w:lineRule="auto"/>
        <w:ind w:firstLine="0"/>
        <w:jc w:val="both"/>
      </w:pPr>
      <w:r>
        <w:rPr>
          <w:rFonts w:ascii="Times New Roman" w:hAnsi="Times New Roman"/>
          <w:sz w:val="24"/>
        </w:rPr>
        <w:t>Key differentiator: Fiverr's competitive advantage lies in its user-friendly platform and the ability to offer services at various price points, starting as low as $5, which makes it accessible to a broad range of customers.</w:t>
      </w:r>
    </w:p>
    <w:p>
      <w:pPr>
        <w:spacing w:line="360" w:lineRule="auto"/>
        <w:ind w:firstLine="0"/>
        <w:jc w:val="both"/>
      </w:pPr>
      <w:r>
        <w:rPr>
          <w:rFonts w:ascii="Times New Roman" w:hAnsi="Times New Roman"/>
          <w:sz w:val="24"/>
        </w:rPr>
        <w:t>• Upwork (upwork.com)</w:t>
      </w:r>
    </w:p>
    <w:p>
      <w:pPr>
        <w:spacing w:line="360" w:lineRule="auto"/>
        <w:ind w:firstLine="0"/>
        <w:jc w:val="both"/>
      </w:pPr>
      <w:r>
        <w:rPr>
          <w:rFonts w:ascii="Times New Roman" w:hAnsi="Times New Roman"/>
          <w:sz w:val="24"/>
        </w:rPr>
        <w:t>Product description: Upwork is a global freelancing platform where businesses and independent professionals connect and collaborate remotely. It provides a wide array of categories, including creative services, and offers tools for project management, time tracking, and payment processing.</w:t>
      </w:r>
    </w:p>
    <w:p>
      <w:pPr>
        <w:spacing w:line="360" w:lineRule="auto"/>
        <w:ind w:firstLine="0"/>
        <w:jc w:val="both"/>
      </w:pPr>
      <w:r>
        <w:rPr>
          <w:rFonts w:ascii="Times New Roman" w:hAnsi="Times New Roman"/>
          <w:sz w:val="24"/>
        </w:rPr>
        <w:t>Key differentiator: Upwork's strength is its robust platform that supports long-term projects and complex collaborations, along with its comprehensive vetting process that ensures high-quality talent.</w:t>
      </w:r>
    </w:p>
    <w:p>
      <w:pPr>
        <w:spacing w:line="360" w:lineRule="auto"/>
        <w:ind w:firstLine="0"/>
        <w:jc w:val="both"/>
      </w:pPr>
      <w:r>
        <w:rPr>
          <w:rFonts w:ascii="Times New Roman" w:hAnsi="Times New Roman"/>
          <w:sz w:val="24"/>
        </w:rPr>
        <w:t>• 99designs (99designs.com)</w:t>
      </w:r>
    </w:p>
    <w:p>
      <w:pPr>
        <w:spacing w:line="360" w:lineRule="auto"/>
        <w:ind w:firstLine="0"/>
        <w:jc w:val="both"/>
      </w:pPr>
      <w:r>
        <w:rPr>
          <w:rFonts w:ascii="Times New Roman" w:hAnsi="Times New Roman"/>
          <w:sz w:val="24"/>
        </w:rPr>
        <w:t>Product description: 99designs is a creative platform that specializes in connecting designers with clients who need custom design work. It offers services such as logo design, web design, and branding, using a contest-based model where multiple designers submit their work, and the client selects the best design.</w:t>
      </w:r>
    </w:p>
    <w:p>
      <w:pPr>
        <w:spacing w:line="360" w:lineRule="auto"/>
        <w:ind w:firstLine="0"/>
        <w:jc w:val="both"/>
      </w:pPr>
      <w:r>
        <w:rPr>
          <w:rFonts w:ascii="Times New Roman" w:hAnsi="Times New Roman"/>
          <w:sz w:val="24"/>
        </w:rPr>
        <w:t>Key differentiator: The unique contest-based approach allows clients to receive a variety of design options from multiple designers, ensuring a diverse range of creative solutions and fostering a competitive environment that encourages high-quality submissions.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324652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324652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Twine appears to operate as a platform connecting companies with freelancers for project-based work. The company facilitates the hiring and payment processes, potentially simplifying the transaction for both parties involved.</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Twine's primary revenue stream seems to be a commission-based model. The company may take a 20% commission on the budget of each project posted on its platform. This commission is likely charged for facilitating the connection between companies and freelancers, as well as managing the payment process.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main customer segments for Twine could include businesses or companies looking to outsource project-based work and freelancers seeking project opportunities. Companies may range from small startups to larger enterprises needing specific skill sets for temporary projects.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Twine's strategy might involve attracting a diverse range of companies to post project briefs on its platform, thereby increasing the variety and volume of opportunities available to freelancers. The company could also focus on building a robust network of skilled freelancers to ensure that businesses find the right talent for their projects.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Twine's specific strategies for attracting both companies and freelancers to its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Twine's platform connects companies with a network of 175,000 creative freelancers across 169 countries. It features a user-rating system and project milestone tracking to facilitate trust and streamline the hiring process. The platform takes a 20% commission on transactions, indicating a focus on monetizing the matchmaking process. Specific technical specifications such as performance metrics or system architecture details are not provided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Twine appears to be centered around a web-based platform that facilitates connections between companies and creative freelancers. The platform likely utilizes a combination of front-end technologies such as HTML, CSS, and JavaScript, along with back-end technologies like Node.js or Python for server-side operations. The infrastructure may be hosted on cloud services such as AWS or Google Cloud to ensure scalability and reliability. The platform also seems to incorporate user-rating systems and project milestone tracking to enhance trust and reduce circumvention.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Twine has completed Phase 1, which involved growing the supply side of the marketplace. Phase 2 is currently underway, focusing on increasing demand from SMEs, with £12k of project briefs added in September. Future milestones may include further expansion of both supply and demand sides, but specific timelines and commercialization plans are not detailed.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any patents held by Twine. Additional research would be needed to assess the company's patent portfolio, including any filed or granted patents, their areas of focus,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platform's strength lies in its large network of creative freelancers and its ability to connect them with companies needing audiovisual content.</w:t>
      </w:r>
    </w:p>
    <w:p>
      <w:pPr>
        <w:spacing w:line="360" w:lineRule="auto"/>
        <w:ind w:firstLine="0"/>
        <w:jc w:val="both"/>
      </w:pPr>
      <w:r>
        <w:rPr>
          <w:rFonts w:ascii="Times New Roman" w:hAnsi="Times New Roman"/>
          <w:sz w:val="24"/>
        </w:rPr>
        <w:t>• Complexity: The platform's complexity likely arises from managing a large network of freelancers and ensuring seamless interactions between users. This includes handling payments, maintaining user trust, and scaling the infrastructure to accommodate growth.</w:t>
      </w:r>
    </w:p>
    <w:p>
      <w:pPr>
        <w:spacing w:line="360" w:lineRule="auto"/>
        <w:ind w:firstLine="0"/>
        <w:jc w:val="both"/>
      </w:pPr>
      <w:r>
        <w:rPr>
          <w:rFonts w:ascii="Times New Roman" w:hAnsi="Times New Roman"/>
          <w:sz w:val="24"/>
        </w:rPr>
        <w:t>• Security: Security considerations would include protecting user data, ensuring secure transactions, and preventing platform circumvention. Specific security measures or risks are not detailed in the context.</w:t>
      </w:r>
    </w:p>
    <w:p>
      <w:pPr>
        <w:spacing w:line="360" w:lineRule="auto"/>
        <w:ind w:firstLine="0"/>
        <w:jc w:val="both"/>
      </w:pPr>
      <w:r>
        <w:rPr>
          <w:rFonts w:ascii="Times New Roman" w:hAnsi="Times New Roman"/>
          <w:sz w:val="24"/>
        </w:rPr>
        <w:t>• Implementation: Implementation challenges may involve scaling the platform to handle increased demand, integrating new features to enhance user experience, and maintaining a competitive edge in a crowded marketplace.</w:t>
      </w:r>
    </w:p>
    <w:p>
      <w:pPr>
        <w:spacing w:line="360" w:lineRule="auto"/>
        <w:ind w:firstLine="0"/>
        <w:jc w:val="both"/>
      </w:pPr>
      <w:r>
        <w:rPr>
          <w:rFonts w:ascii="Times New Roman" w:hAnsi="Times New Roman"/>
          <w:sz w:val="24"/>
        </w:rPr>
        <w:t>• Regulatory: Regulatory considerations could include compliance with data protection laws such as GDPR, especially given the platform's international user base. Specific regulatory challenges are not mentioned in the context.</w:t>
      </w:r>
    </w:p>
    <w:p>
      <w:pPr>
        <w:spacing w:line="360" w:lineRule="auto"/>
        <w:ind w:firstLine="0"/>
        <w:jc w:val="both"/>
      </w:pPr>
      <w:r>
        <w:rPr>
          <w:rFonts w:ascii="Times New Roman" w:hAnsi="Times New Roman"/>
          <w:sz w:val="24"/>
        </w:rPr>
        <w:t>• Testing: Testing and validation would be necessary to ensure platform reliability, user satisfaction, and security. This would likely involve user feedback loops and continuous improvement processes, although specific testing methodologies are not detailed.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US$ 1.4M</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https://www.crunchbase.com/organization/twine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https://www.twine.fm</w:t>
      </w:r>
    </w:p>
    <w:p>
      <w:pPr>
        <w:spacing w:line="360" w:lineRule="auto"/>
        <w:ind w:firstLine="0"/>
        <w:jc w:val="both"/>
      </w:pPr>
      <w:r>
        <w:rPr>
          <w:rFonts w:ascii="Times New Roman" w:hAnsi="Times New Roman"/>
          <w:sz w:val="24"/>
        </w:rPr>
        <w:t>Funding Rounds (source - coresignal):</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Stuart Logan – FOUNDER AND CEO</w:t>
      </w:r>
    </w:p>
    <w:p>
      <w:pPr>
        <w:spacing w:line="360" w:lineRule="auto"/>
        <w:ind w:firstLine="0"/>
        <w:jc w:val="both"/>
      </w:pPr>
      <w:r>
        <w:rPr>
          <w:rFonts w:ascii="Times New Roman" w:hAnsi="Times New Roman"/>
          <w:sz w:val="24"/>
        </w:rPr>
        <w:t>Background: Stuart Logan is the Founder and CEO of Twine, a global freelance network that connects companies with over half a million diverse experts for content creation and outsourcing needs. His entrepreneurial journey began as a freelancer, and after experiencing a failed business venture, he achieved success with his next endeavor before founding Twine. Under his leadership, Twine has become a comprehensive platform that addresses key market challenges, including the development of a sophisticated matching algorithm that streamlines the process for clients to find suitable freelancers. Logan's experience encompasses the full spectrum of business development, from individual freelancing to scaling a global marketplace that provides efficient and quality-driven hiring solutions.</w:t>
      </w:r>
    </w:p>
    <w:p>
      <w:pPr>
        <w:spacing w:line="360" w:lineRule="auto"/>
        <w:ind w:firstLine="0"/>
        <w:jc w:val="both"/>
      </w:pPr>
      <w:r>
        <w:rPr>
          <w:rFonts w:ascii="Times New Roman" w:hAnsi="Times New Roman"/>
          <w:sz w:val="24"/>
        </w:rPr>
        <w:t>Damien Shiells – CO-FOUNDER AND CTO</w:t>
      </w:r>
    </w:p>
    <w:p>
      <w:pPr>
        <w:spacing w:line="360" w:lineRule="auto"/>
        <w:ind w:firstLine="0"/>
        <w:jc w:val="both"/>
      </w:pPr>
      <w:r>
        <w:rPr>
          <w:rFonts w:ascii="Times New Roman" w:hAnsi="Times New Roman"/>
          <w:sz w:val="24"/>
        </w:rPr>
        <w:t>Background: Damien Shiells is the Chief Technology Officer at SALT, where he leverages his extensive background in software development and exceptional technical acumen. As a proven leader, he has successfully guided teams of coders and developers, launching two collaborative platforms, Twine and My2Be. His expertise in deployment, scaling, and growth has been instrumental in his ventures. Damien's partnership with Joe, a friend from university, underscores his collaborative spirit and commitment to innovation.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Twine operates within the creative industry marketplace, where its most material ESG considerations include labor practices and diversity. The company relies heavily on a network of freelancers, making fair labor practices and equitable compensation critical to its operational integrity. Ensuring diversity among its creative talent pool is essential for fostering innovation and maintaining a competitive edge. Governance practices are also pivotal, as transparent decision-making and accountability will be crucial in managing the platform's growth and maintaining trust among stakeholders. While Twine's environmental impact is less direct, promoting sustainable practices among its creative partners could enhance its overall ESG profile.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Twine's creative industry marketplace is unclear, which may affect the company's ability to attract a sufficient user base. Additional market research is needed to assess potential demand and user interest.</w:t>
      </w:r>
    </w:p>
    <w:p>
      <w:pPr>
        <w:spacing w:line="360" w:lineRule="auto"/>
        <w:ind w:firstLine="0"/>
        <w:jc w:val="both"/>
      </w:pPr>
      <w:r>
        <w:rPr>
          <w:rFonts w:ascii="Times New Roman" w:hAnsi="Times New Roman"/>
          <w:sz w:val="24"/>
        </w:rPr>
        <w:t>• Competitive Landscape Ambiguity: There is no available information on competitors, which makes it difficult to evaluate Twine's competitive position. Further investigation into potential competitors and their market strategies is necessary.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Although the platform is productionready, it may face challenges in scaling to accommodate a growing international user base. This could impact performance and user satisfaction if not addressed.</w:t>
      </w:r>
    </w:p>
    <w:p>
      <w:pPr>
        <w:spacing w:line="360" w:lineRule="auto"/>
        <w:ind w:firstLine="0"/>
        <w:jc w:val="both"/>
      </w:pPr>
      <w:r>
        <w:rPr>
          <w:rFonts w:ascii="Times New Roman" w:hAnsi="Times New Roman"/>
          <w:sz w:val="24"/>
        </w:rPr>
        <w:t>• Integration Challenges: Twine's platform may need to integrate with various tools and services used by creative professionals. There could be technical challenges in ensuring seamless integration and compatibility.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User Acquisition Strategy: Without clear information on Twine's funding stage, it is uncertain how the company plans to finance and execute its user acquisition strategy. This could impact its ability to grow and sustain its marketplace.</w:t>
      </w:r>
    </w:p>
    <w:p>
      <w:pPr>
        <w:spacing w:line="360" w:lineRule="auto"/>
        <w:ind w:firstLine="0"/>
        <w:jc w:val="both"/>
      </w:pPr>
      <w:r>
        <w:rPr>
          <w:rFonts w:ascii="Times New Roman" w:hAnsi="Times New Roman"/>
          <w:sz w:val="24"/>
        </w:rPr>
        <w:t>• Talent Retention: As a company in the creative industry, Twine may face challenges in attracting and retaining skilled personnel who are crucial for platform development and user engagement.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Given Twine's international user base, compliance with data protection laws such as GDPR appears to be a significant consideration. The company may face challenges in ensuring compliance across different jurisdictions.</w:t>
      </w:r>
    </w:p>
    <w:p>
      <w:pPr>
        <w:spacing w:line="360" w:lineRule="auto"/>
        <w:ind w:firstLine="0"/>
        <w:jc w:val="both"/>
      </w:pPr>
      <w:r>
        <w:rPr>
          <w:rFonts w:ascii="Times New Roman" w:hAnsi="Times New Roman"/>
          <w:sz w:val="24"/>
        </w:rPr>
        <w:t>• Intellectual Property Issues: The platform may encounter regulatory challenges related to intellectual property rights, especially if usergenerated content is involved. Clarity on how Twine manages these issues is needed.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Twine poses a risk to its financial stability and ability to invest in growth initiatives. More information on the company's funding status and financial strategy is required.</w:t>
      </w:r>
    </w:p>
    <w:p>
      <w:pPr>
        <w:spacing w:line="360" w:lineRule="auto"/>
        <w:ind w:firstLine="0"/>
        <w:jc w:val="both"/>
      </w:pPr>
      <w:r>
        <w:rPr>
          <w:rFonts w:ascii="Times New Roman" w:hAnsi="Times New Roman"/>
          <w:sz w:val="24"/>
        </w:rPr>
        <w:t>• Limited Financial Data: The absence of detailed financial data makes it difficult to assess Twine's financial health and sustainability. Additional financial disclosures would help in evaluating the company's risk profile.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Twine, operating within the creative industry marketplace, presents promising investment and exit strategies due to its production-ready technology and potential for significant market traction. The most likely exit strategy is acquisition by a larger player in the creative or technology sectors seeking to enhance their marketplace capabilities, given Twine's ability to streamline creative collaborations. Alternatively, if Twine achieves substantial growth and market penetration, an IPO could be a viable path, offering investors a lucrative exit. The company's strategic partnerships and competitive positioning further bolster its attractiveness, making it a compelling candidate for investors looking for high-growth opportunities in a dynamic sector.</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Twine, a company within the creative industry marketplace, involves several considerations. Without a clear understanding of the total addressable market (TAM) and the company's stage, it is challenging to gauge the full potential for growth and market penetration. The absence of highlighted competitors suggests either a unique market position or a lack of market validation, both of which carry different strategic implications. Twine's trailing 12-month revenue of $1.4 million indicates some level of market traction, but without comparative benchmarks, it's difficult to assess its competitive standing. Strategically, opting out of an investment could mean missing out on potential first-mover advantages or the chance to support a potentially disruptive player in a niche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Twine achieved in developing its marketplace technology?</w:t>
      </w:r>
    </w:p>
    <w:p>
      <w:pPr>
        <w:spacing w:line="360" w:lineRule="auto"/>
        <w:ind w:firstLine="0"/>
        <w:jc w:val="both"/>
      </w:pPr>
      <w:r>
        <w:rPr>
          <w:rFonts w:ascii="Times New Roman" w:hAnsi="Times New Roman"/>
          <w:sz w:val="24"/>
        </w:rPr>
        <w:t>• Can Twine provide detailed information on any patents or intellectual property protections they hold?</w:t>
      </w:r>
    </w:p>
    <w:p>
      <w:pPr>
        <w:spacing w:line="360" w:lineRule="auto"/>
        <w:ind w:firstLine="0"/>
        <w:jc w:val="both"/>
      </w:pPr>
      <w:r>
        <w:rPr>
          <w:rFonts w:ascii="Times New Roman" w:hAnsi="Times New Roman"/>
          <w:sz w:val="24"/>
        </w:rPr>
        <w:t>• How does Twine ensure the security and privacy of user data on its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Twine's current funding stage, and what are their plans for future fundraising?</w:t>
      </w:r>
    </w:p>
    <w:p>
      <w:pPr>
        <w:spacing w:line="360" w:lineRule="auto"/>
        <w:ind w:firstLine="0"/>
        <w:jc w:val="both"/>
      </w:pPr>
      <w:r>
        <w:rPr>
          <w:rFonts w:ascii="Times New Roman" w:hAnsi="Times New Roman"/>
          <w:sz w:val="24"/>
        </w:rPr>
        <w:t>• Can Twine provide detailed financial projections or revenue models for the next 35 years?</w:t>
      </w:r>
    </w:p>
    <w:p>
      <w:pPr>
        <w:spacing w:line="360" w:lineRule="auto"/>
        <w:ind w:firstLine="0"/>
        <w:jc w:val="both"/>
      </w:pPr>
      <w:r>
        <w:rPr>
          <w:rFonts w:ascii="Times New Roman" w:hAnsi="Times New Roman"/>
          <w:sz w:val="24"/>
        </w:rPr>
        <w:t>• What are Twine's primary revenue streams, and how do they plan to diversify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Twine's main competitors, and how does Twine differentiate itself from them?</w:t>
      </w:r>
    </w:p>
    <w:p>
      <w:pPr>
        <w:spacing w:line="360" w:lineRule="auto"/>
        <w:ind w:firstLine="0"/>
        <w:jc w:val="both"/>
      </w:pPr>
      <w:r>
        <w:rPr>
          <w:rFonts w:ascii="Times New Roman" w:hAnsi="Times New Roman"/>
          <w:sz w:val="24"/>
        </w:rPr>
        <w:t>• What market research has Twine conducted to understand its position in the creative industry marketplace?</w:t>
      </w:r>
    </w:p>
    <w:p>
      <w:pPr>
        <w:spacing w:line="360" w:lineRule="auto"/>
        <w:ind w:firstLine="0"/>
        <w:jc w:val="both"/>
      </w:pPr>
      <w:r>
        <w:rPr>
          <w:rFonts w:ascii="Times New Roman" w:hAnsi="Times New Roman"/>
          <w:sz w:val="24"/>
        </w:rPr>
        <w:t>• How does Twine plan to address potential new entrants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Twine have any existing partnerships with OEMs or manufacturers, and if so, what is the nature of these partnerships?</w:t>
      </w:r>
    </w:p>
    <w:p>
      <w:pPr>
        <w:spacing w:line="360" w:lineRule="auto"/>
        <w:ind w:firstLine="0"/>
        <w:jc w:val="both"/>
      </w:pPr>
      <w:r>
        <w:rPr>
          <w:rFonts w:ascii="Times New Roman" w:hAnsi="Times New Roman"/>
          <w:sz w:val="24"/>
        </w:rPr>
        <w:t>• What criteria does Twine use to select potential partners, and are there any in the pipeline?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Twine ensuring compliance with international data protection laws such as GDPR?</w:t>
      </w:r>
    </w:p>
    <w:p>
      <w:pPr>
        <w:spacing w:line="360" w:lineRule="auto"/>
        <w:ind w:firstLine="0"/>
        <w:jc w:val="both"/>
      </w:pPr>
      <w:r>
        <w:rPr>
          <w:rFonts w:ascii="Times New Roman" w:hAnsi="Times New Roman"/>
          <w:sz w:val="24"/>
        </w:rPr>
        <w:t>• What are the potential regulatory challenges Twine anticipates, and how do they plan to address them?</w:t>
      </w:r>
    </w:p>
    <w:p>
      <w:pPr>
        <w:spacing w:line="360" w:lineRule="auto"/>
        <w:ind w:firstLine="0"/>
        <w:jc w:val="both"/>
      </w:pPr>
      <w:r>
        <w:rPr>
          <w:rFonts w:ascii="Times New Roman" w:hAnsi="Times New Roman"/>
          <w:sz w:val="24"/>
        </w:rPr>
        <w:t>• What is Twine's strategy for entering new markets, and how do they assess market readiness?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Twine's primary strength lies in its niche focus on the creative industry, which allows it to cater specifically to the unique needs of creative professionals and businesses. This specialization differentiates Twine from broader freelance platforms and helps build a strong community and brand within the creative sector. Another strength is its robust matching algorithm, which efficiently pairs projects with suitable freelancers, reducing hiring time and enhancing the quality of matches. The platform's transparent pricing model and community-driven feedback system further enhance trust and user satisfaction, setting it apart from competitors with hidden fees and less personalized experiences.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detailed financial data, which makes it challenging to assess Twine's financial health and sustainability. The absence of information about its funding stage and financial strategy adds to this uncertainty. Additionally, Twine faces scalability concerns as it expands its international user base, which could impact performance and user satisfaction if not addressed. The platform's reliance on a commission-based revenue model may also limit its revenue diversification, potentially affecting long-term financial stability.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Twine has the opportunity to capitalize on the growing demand for flexible and specialized creative services, driven by digital innovation and technological advancements. The projected growth of the creative industries market, particularly in creative management platforms and software, presents a significant opportunity for Twine to expand its market share. Additionally, integrating advanced collaboration tools and AI-driven project estimation features could enhance the platform's value proposition, attracting more businesses and freelancers. Twine can also explore strategic partnerships and collaborations to strengthen its market position and expand its service offerings.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the unclear market size for Twine's niche could affect its ability to attract a sufficient user base. The competitive landscape is another concern, with established players like Fiverr and Upwork offering similar services, potentially limiting Twine's market penetration. Technical risks include challenges in scaling the platform and ensuring seamless integration with various tools used by creative professionals. Regulatory risks, particularly compliance with data protection laws like GDPR, could also impact Twine's operations and reputation.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