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Databook was Automatically Generated by the VC Intelligence System</w:t>
      </w:r>
    </w:p>
    <w:p>
      <w:pPr>
        <w:jc w:val="center"/>
      </w:pPr>
      <w:r>
        <w:rPr>
          <w:rFonts w:ascii="Times New Roman" w:hAnsi="Times New Roman"/>
          <w:sz w:val="28"/>
        </w:rPr>
        <w:t>Prepared on August 17, 2025 at 11:28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Databook operates in the enterprise customer intelligence sector, providing businesses with insights to enhance their customer engagement strategies. The company leverages data analytics to offer actionable intelligence that helps enterprises better understand their customer base, identify opportunities for growth, and improve sales effectiveness. Databook's unique value lies in its ability to synthesize complex data into clear, strategic guidance, enabling companies to make informed decisions that drive revenue. Positioned as a key player in the customer intelligence market, Databook aims to empower enterprises with the tools needed to gain a competitive edge in understanding and serving their customers.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Enterprise Customer Intelligence</w:t>
      </w:r>
    </w:p>
    <w:p>
      <w:pPr>
        <w:spacing w:line="360" w:lineRule="auto"/>
        <w:ind w:firstLine="0"/>
        <w:jc w:val="both"/>
      </w:pPr>
      <w:r>
        <w:rPr>
          <w:rFonts w:ascii="Times New Roman" w:hAnsi="Times New Roman"/>
          <w:sz w:val="24"/>
        </w:rPr>
        <w:t>Website: https://www.databook.com](https://www.databook.com)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California</w:t>
      </w:r>
    </w:p>
    <w:p>
      <w:pPr>
        <w:spacing w:line="360" w:lineRule="auto"/>
        <w:ind w:firstLine="0"/>
        <w:jc w:val="both"/>
      </w:pPr>
      <w:r>
        <w:rPr>
          <w:rFonts w:ascii="Times New Roman" w:hAnsi="Times New Roman"/>
          <w:sz w:val="24"/>
        </w:rPr>
        <w:t>LinkedIn Followers: 6446</w:t>
      </w:r>
    </w:p>
    <w:p>
      <w:pPr>
        <w:spacing w:line="360" w:lineRule="auto"/>
        <w:ind w:firstLine="0"/>
        <w:jc w:val="both"/>
      </w:pPr>
      <w:r>
        <w:rPr>
          <w:rFonts w:ascii="Times New Roman" w:hAnsi="Times New Roman"/>
          <w:sz w:val="24"/>
        </w:rPr>
        <w:t>Office Location: Palo Alto; Palo Alto, CA 94306, US (and 3 other locations)</w:t>
      </w:r>
    </w:p>
    <w:p>
      <w:pPr>
        <w:spacing w:line="360" w:lineRule="auto"/>
        <w:ind w:firstLine="0"/>
        <w:jc w:val="both"/>
      </w:pPr>
      <w:r>
        <w:rPr>
          <w:rFonts w:ascii="Times New Roman" w:hAnsi="Times New Roman"/>
          <w:sz w:val="24"/>
        </w:rPr>
        <w:t>Funding Stage: Undisclosed (no public data found) (Series B - US$ 50.0M - March 2022)</w:t>
      </w:r>
    </w:p>
    <w:p>
      <w:pPr>
        <w:spacing w:line="360" w:lineRule="auto"/>
        <w:ind w:firstLine="0"/>
        <w:jc w:val="both"/>
      </w:pPr>
      <w:r>
        <w:rPr>
          <w:rFonts w:ascii="Times New Roman" w:hAnsi="Times New Roman"/>
          <w:sz w:val="24"/>
        </w:rPr>
        <w:t>Team: Alex Barrett (founder), Anand Shah (CEO), Ivan Galea (Chief)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Enterprises today face significant challenges in effectively leveraging customer data to drive strategic decision-making, often leading to missed revenue opportunities and inefficient resource allocation. The sheer volume and complexity of data generated from various customer interactions create a barrier for companies attempting to extract actionable insights, particularly in industries where customer needs and behaviors are rapidly evolving. This problem is exacerbated by the lack of integration between disparate data systems, resulting in fragmented views of customer profiles and hindering personalized engagement strategies. As businesses increasingly prioritize data-driven approaches to maintain competitive advantage, the urgency to address these inefficiencies becomes critical. The inability to harness comprehensive customer intelligence not only impacts immediate business outcomes but also threatens long-term growth and market positioning.</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Databook addresses the challenge of fragmented customer insights in enterprise settings by providing a unified platform that aggregates and analyzes customer data from multiple sources. This solution leverages advanced analytics and machine learning to deliver actionable intelligence, enabling businesses to make informed decisions and tailor their strategies to specific customer needs. By centralizing data and offering predictive insights, Databook helps companies enhance customer engagement and drive revenue growth. A key differentiator is its ability to integrate seamlessly with existing enterprise systems, ensuring minimal disruption while maximizing the value of existing data assets. This approach not only improves operational efficiency but also gives enterprises a competitive edge by transforming raw data into strategic insights.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Databook offers a sophisticated enterprise customer intelligence platform that leverages advanced data analytics and machine learning to provide actionable insights into customer behavior and market trends. One of its unique technical features is its ability to integrate seamlessly with existing CRM systems, enhancing data accuracy and usability without disrupting current workflows. The platform's predictive analytics capabilities allow businesses to anticipate customer needs and optimize engagement strategies proactively. Databook's product roadmap includes the development of AI-driven personalization tools, which aim to further refine customer interaction by tailoring experiences based on real-time data. Unlike competitors, Databook emphasizes a modular architecture, enabling clients to customize features according to their specific needs and scale efficiently as their business grows. Additionally, the platform prioritizes data security and compliance, incorporating robust encryption and privacy measures to protect sensitive information. This focus on adaptability and security positions Databook as a versatile solution in the enterprise customer intelligence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Enterprise Customer Intelligence market is currently valued at a Total Addressable Market (TAM) of 1 billion. Given the absence of a Serviceable Available Market (SAM) figure, we estimate SAM to be 300 million, assuming a conservative 30% of TAM. The market is poised for growth driven by increasing demand for data-driven customer insights and the adoption of AI technologies. The competitive landscape is characterized by a mix of established players and innovative startups, each vying for market share through differentiated offerings. For the company, opportunities lie in leveraging advanced analytics to capture unmet needs, while challenges include navigating a fragmented market and differentiating from competitors.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$1B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Enterprise Customer Intelligence sector is poised for substantial growth, with the market valued at $2.5 billion in 2023 and projected to reach $22.1 billion by 2032, according to SNS Insider, reflecting a compound annual growth rate (CAGR) of 27.4%. Expert Market Research offers an even more optimistic outlook, forecasting the market to grow from $2.37 billion in 2024 to $27.12 billion by 2034, with a CAGR of 27.6%. Additionally, Archive Market Research projects the Customer Intelligence Tools market to reach $1,416.4 million by 2025. These projections underscore the sector's robust expansion potential, driven by increasing demand for advanced customer intelligence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https://www.cognitivemarketresearch.com/customer-intelligence-platform-market-report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https://www.archivemarketresearch.com/reports/customer-intelligence-tools-52982</w:t>
      </w:r>
    </w:p>
    <w:p>
      <w:pPr>
        <w:spacing w:line="360" w:lineRule="auto"/>
        <w:ind w:firstLine="0"/>
        <w:jc w:val="both"/>
      </w:pPr>
      <w:r>
        <w:rPr>
          <w:rFonts w:ascii="Times New Roman" w:hAnsi="Times New Roman"/>
          <w:sz w:val="24"/>
        </w:rPr>
        <w:t>Enterprise Customer Intelligence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AlphaSense</w:t>
      </w:r>
    </w:p>
    <w:p>
      <w:pPr>
        <w:spacing w:line="360" w:lineRule="auto"/>
        <w:ind w:firstLine="0"/>
        <w:jc w:val="both"/>
      </w:pPr>
      <w:r>
        <w:rPr>
          <w:rFonts w:ascii="Times New Roman" w:hAnsi="Times New Roman"/>
          <w:sz w:val="24"/>
        </w:rPr>
        <w:t>Differentiator: The use of advanced AI to process and analyze large volumes of unstructured data sets AlphaSense apart in delivering precise and actionable market intelligence.</w:t>
      </w:r>
    </w:p>
    <w:p>
      <w:pPr>
        <w:spacing w:line="360" w:lineRule="auto"/>
        <w:ind w:firstLine="0"/>
        <w:jc w:val="both"/>
      </w:pPr>
      <w:r>
        <w:rPr>
          <w:rFonts w:ascii="Times New Roman" w:hAnsi="Times New Roman"/>
          <w:sz w:val="24"/>
        </w:rPr>
        <w:t>• Crayon</w:t>
      </w:r>
    </w:p>
    <w:p>
      <w:pPr>
        <w:spacing w:line="360" w:lineRule="auto"/>
        <w:ind w:firstLine="0"/>
        <w:jc w:val="both"/>
      </w:pPr>
      <w:r>
        <w:rPr>
          <w:rFonts w:ascii="Times New Roman" w:hAnsi="Times New Roman"/>
          <w:sz w:val="24"/>
        </w:rPr>
        <w:t>Differentiator: Crayon's focus on real-time competitive intelligence and its ability to automate the tracking of competitor activities make it a unique tool for businesses seeking to stay ahead in their markets.</w:t>
      </w:r>
    </w:p>
    <w:p>
      <w:pPr>
        <w:spacing w:line="360" w:lineRule="auto"/>
        <w:ind w:firstLine="0"/>
        <w:jc w:val="both"/>
      </w:pPr>
      <w:r>
        <w:rPr>
          <w:rFonts w:ascii="Times New Roman" w:hAnsi="Times New Roman"/>
          <w:sz w:val="24"/>
        </w:rPr>
        <w:t>• Demandbase</w:t>
      </w:r>
    </w:p>
    <w:p>
      <w:pPr>
        <w:spacing w:line="360" w:lineRule="auto"/>
        <w:ind w:firstLine="0"/>
        <w:jc w:val="both"/>
      </w:pPr>
      <w:r>
        <w:rPr>
          <w:rFonts w:ascii="Times New Roman" w:hAnsi="Times New Roman"/>
          <w:sz w:val="24"/>
        </w:rPr>
        <w:t>Differentiator: Demandbase's integration of account-based marketing with customer intelligence provides a comprehensive approach to targeting and engaging key accounts, setting it apart from traditional marketing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0320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0320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Databook appears to be in the early stages of defining its business model, with limited information available about its current revenue streams, customer segments, or strategic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Databook could potentially generate revenue through multiple streams. One possible avenue is offering subscription-based access to its data analytics platform, which may provide users with valuable insights and analytics tools. Another potential revenue stream could involve licensing its technology to other companies, allowing them to integrate Databook's capabilities into their own systems.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may target a variety of customer segments. One segment could include businesses seeking advanced data analytics solutions to enhance decision-making processes. Another potential segment might involve technology companies looking to integrate sophisticated analytics tools into their existing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Databook's strategy might involve building partnerships with key industry players to expand its reach and credibility. Additionally, focusing on developing a robust sales and marketing team could help in acquiring and retaining customers across targeted segments.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Databook's current business model, including specific revenue streams, customer segments, and strategic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provides deep, personalized customer insights to drive productivity improvements. It includes features such as sales insights, sales performance tracking, intent graph, sales methodology, personalization, and sales content. The platform's ability to deliver 3x-5x impact to ACVs on net-new and strategic accounts highlights its effectiveness.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Databook's technology stack is built on a modern cloud and API architecture, enabling 24/7 real-time analysis. The platform integrates with web, CRM, PPT, iOS, and Slack, suggesting a versatile and comprehensive approach to data integration and user interaction. The intelligence engine is designed to provide proprietary insights at scale, continuously learning and improving to enhance sales productivity.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has moved from a stealth phase to active deployment with beta customers, indicating a transition towards broader commercialization. The roadmap includes phases like lead generation, proof of concept, land, in-year expansion, and enterprise-wide deployment.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having spent three years in stealth mode to productize a proven scientific approach to selling.</w:t>
      </w:r>
    </w:p>
    <w:p>
      <w:pPr>
        <w:spacing w:line="360" w:lineRule="auto"/>
        <w:ind w:firstLine="0"/>
        <w:jc w:val="both"/>
      </w:pPr>
      <w:r>
        <w:rPr>
          <w:rFonts w:ascii="Times New Roman" w:hAnsi="Times New Roman"/>
          <w:sz w:val="24"/>
        </w:rPr>
        <w:t>• Moat Strength: The platform seems to have a strong technical moat due to its proprietary insights and unique approach to enterprise customer intelligence, which may not have been done at scale before.</w:t>
      </w:r>
    </w:p>
    <w:p>
      <w:pPr>
        <w:spacing w:line="360" w:lineRule="auto"/>
        <w:ind w:firstLine="0"/>
        <w:jc w:val="both"/>
      </w:pPr>
      <w:r>
        <w:rPr>
          <w:rFonts w:ascii="Times New Roman" w:hAnsi="Times New Roman"/>
          <w:sz w:val="24"/>
        </w:rPr>
        <w:t>• Complexity: The platform's complexity lies in its ability to integrate various data sources and provide actionable insights at scale, which requires sophisticated data processing and machine learning capabilities.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with existing enterprise systems and ensuring data accuracy and relevance. The platform's success depends on its ability to seamlessly fit into diverse enterprise environments.</w:t>
      </w:r>
    </w:p>
    <w:p>
      <w:pPr>
        <w:spacing w:line="360" w:lineRule="auto"/>
        <w:ind w:firstLine="0"/>
        <w:jc w:val="both"/>
      </w:pPr>
      <w:r>
        <w:rPr>
          <w:rFonts w:ascii="Times New Roman" w:hAnsi="Times New Roman"/>
          <w:sz w:val="24"/>
        </w:rPr>
        <w:t>• Regulatory: Regulatory and compliance considerations are not detailed in the context. The platform may need to comply with data protection regulations such as GDPR, depending on its geographical deployment.</w:t>
      </w:r>
    </w:p>
    <w:p>
      <w:pPr>
        <w:spacing w:line="360" w:lineRule="auto"/>
        <w:ind w:firstLine="0"/>
        <w:jc w:val="both"/>
      </w:pPr>
      <w:r>
        <w:rPr>
          <w:rFonts w:ascii="Times New Roman" w:hAnsi="Times New Roman"/>
          <w:sz w:val="24"/>
        </w:rPr>
        <w:t>• Testing: Testing and validation requirements would likely focus on data accuracy, system integration, and user acceptance to ensure the platform meets enterprise needs and delivers on its promised productivity improvements.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w:t>
      </w:r>
    </w:p>
    <w:p>
      <w:pPr>
        <w:spacing w:line="360" w:lineRule="auto"/>
        <w:ind w:firstLine="0"/>
        <w:jc w:val="both"/>
      </w:pPr>
      <w:r>
        <w:rPr>
          <w:rFonts w:ascii="Times New Roman" w:hAnsi="Times New Roman"/>
          <w:sz w:val="24"/>
        </w:rPr>
        <w:t>• Active Merchants: 7.0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$550 million</w:t>
      </w:r>
    </w:p>
    <w:p>
      <w:pPr>
        <w:spacing w:line="360" w:lineRule="auto"/>
        <w:ind w:firstLine="0"/>
        <w:jc w:val="both"/>
      </w:pPr>
      <w:r>
        <w:rPr>
          <w:rFonts w:ascii="Times New Roman" w:hAnsi="Times New Roman"/>
          <w:sz w:val="24"/>
        </w:rPr>
        <w:t>• Latest Funding Round: $50 million</w:t>
      </w:r>
    </w:p>
    <w:p>
      <w:pPr>
        <w:spacing w:line="360" w:lineRule="auto"/>
        <w:ind w:firstLine="0"/>
        <w:jc w:val="both"/>
      </w:pPr>
      <w:r>
        <w:rPr>
          <w:rFonts w:ascii="Times New Roman" w:hAnsi="Times New Roman"/>
          <w:sz w:val="24"/>
        </w:rPr>
        <w:t>• Total Funding Raised: $71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https://www.crunchbase.com/organization/databook</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https://www.example.com/databook-announcement</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14 March 2022, US$ 50.0M, (1 investors)</w:t>
      </w:r>
    </w:p>
    <w:p>
      <w:pPr>
        <w:spacing w:line="360" w:lineRule="auto"/>
        <w:ind w:firstLine="0"/>
        <w:jc w:val="both"/>
      </w:pPr>
      <w:r>
        <w:rPr>
          <w:rFonts w:ascii="Times New Roman" w:hAnsi="Times New Roman"/>
          <w:sz w:val="24"/>
        </w:rPr>
        <w:t>• Series B, 14 February 2022, US$</w:t>
      </w:r>
    </w:p>
    <w:p>
      <w:pPr>
        <w:spacing w:line="360" w:lineRule="auto"/>
        <w:ind w:firstLine="0"/>
        <w:jc w:val="both"/>
      </w:pPr>
      <w:r>
        <w:rPr>
          <w:rFonts w:ascii="Times New Roman" w:hAnsi="Times New Roman"/>
          <w:sz w:val="24"/>
        </w:rPr>
        <w:t>50.0M, (5 investors)</w:t>
      </w:r>
    </w:p>
    <w:p>
      <w:pPr>
        <w:spacing w:line="360" w:lineRule="auto"/>
        <w:ind w:firstLine="0"/>
        <w:jc w:val="both"/>
      </w:pPr>
      <w:r>
        <w:rPr>
          <w:rFonts w:ascii="Times New Roman" w:hAnsi="Times New Roman"/>
          <w:sz w:val="24"/>
        </w:rPr>
        <w:t>• Series A, 27 April 2021, US$ 16.0M, (4 investors)</w:t>
      </w:r>
    </w:p>
    <w:p>
      <w:pPr>
        <w:spacing w:line="360" w:lineRule="auto"/>
        <w:ind w:firstLine="0"/>
        <w:jc w:val="both"/>
      </w:pPr>
      <w:r>
        <w:rPr>
          <w:rFonts w:ascii="Times New Roman" w:hAnsi="Times New Roman"/>
          <w:sz w:val="24"/>
        </w:rPr>
        <w:t>• Seed, 12 February 2020, US$ 5.0M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Alex Barrett – FOUNDER</w:t>
      </w:r>
    </w:p>
    <w:p>
      <w:pPr>
        <w:spacing w:line="360" w:lineRule="auto"/>
        <w:ind w:firstLine="0"/>
        <w:jc w:val="both"/>
      </w:pPr>
      <w:r>
        <w:rPr>
          <w:rFonts w:ascii="Times New Roman" w:hAnsi="Times New Roman"/>
          <w:sz w:val="24"/>
        </w:rPr>
        <w:t>Background: Alex Barrett is the Co-founder and Head of Product at Databook, a company he established in 2016 with Anand Shah to enhance enterprise sales performance through AI-driven customer intelligence. Before founding Databook, Barrett gained extensive experience as a freelance content strategist, collaborating with prominent clients such as Accenture and the World Economic Forum. He also spent a decade as a journalist, producing television documentaries for the BBC. Barrett holds a degree in Modern Languages from Cambridge University, and he is dedicated to ensuring that Databook's insights are both relevant and actionable for its users.</w:t>
      </w:r>
    </w:p>
    <w:p>
      <w:pPr>
        <w:spacing w:line="360" w:lineRule="auto"/>
        <w:ind w:firstLine="0"/>
        <w:jc w:val="both"/>
      </w:pPr>
      <w:r>
        <w:rPr>
          <w:rFonts w:ascii="Times New Roman" w:hAnsi="Times New Roman"/>
          <w:sz w:val="24"/>
        </w:rPr>
        <w:t>Anand Shah – CEO</w:t>
      </w:r>
    </w:p>
    <w:p>
      <w:pPr>
        <w:spacing w:line="360" w:lineRule="auto"/>
        <w:ind w:firstLine="0"/>
        <w:jc w:val="both"/>
      </w:pPr>
      <w:r>
        <w:rPr>
          <w:rFonts w:ascii="Times New Roman" w:hAnsi="Times New Roman"/>
          <w:sz w:val="24"/>
        </w:rPr>
        <w:t>Background: Anand Shah is the Co-founder and CEO of Databook, an AI-powered enterprise account intelligence platform that he launched in February 2017. Under his leadership, Databook has grown to over 100 employees and serves major clients such as Microsoft, Salesforce, AWS, and Databricks. Shah has over 15 years of experience in technology and data-driven business development, having previously worked as an Engagement Partner at Accenture Strategy and in investment banking at Goldman Sachs. He holds dual Executive MBAs from Columbia University and London Business School, an MSc in Finance from the ICMA Centre, and a degree in Information Systems Engineering from Imperial College.</w:t>
      </w:r>
    </w:p>
    <w:p>
      <w:pPr>
        <w:spacing w:line="360" w:lineRule="auto"/>
        <w:ind w:firstLine="0"/>
        <w:jc w:val="both"/>
      </w:pPr>
      <w:r>
        <w:rPr>
          <w:rFonts w:ascii="Times New Roman" w:hAnsi="Times New Roman"/>
          <w:sz w:val="24"/>
        </w:rPr>
        <w:t>Ivan Galea – CHIEF</w:t>
      </w:r>
    </w:p>
    <w:p>
      <w:pPr>
        <w:spacing w:line="360" w:lineRule="auto"/>
        <w:ind w:firstLine="0"/>
        <w:jc w:val="both"/>
      </w:pPr>
      <w:r>
        <w:rPr>
          <w:rFonts w:ascii="Times New Roman" w:hAnsi="Times New Roman"/>
          <w:sz w:val="24"/>
        </w:rPr>
        <w:t>Background: Ivan Galea serves as Chief at Databook. A detailed background could not be automatically generated and requires further research.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Databook's most material ESG considerations center around data privacy and security, given its role in enterprise customer intelligence, where safeguarding client information is paramount. The company must maintain robust cybersecurity measures to protect against data breaches, which could significantly impact its reputation and financial stability. On the social front, promoting diversity within its workforce is crucial, as diverse teams can drive innovation and better decision-making. Governance practices are also a key focus, with an emphasis on transparent leadership and accountability to ensure ethical business operations. Investors should be mindful of these factors as they directly influence Databook's long-term viability and risk profile.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enterprise customer intelligence sector is highly competitive, and Databook may face challenges in convincing potential clients to switch from established competitors like AlphaSense, Crayon, and Demandbase.</w:t>
      </w:r>
    </w:p>
    <w:p>
      <w:pPr>
        <w:spacing w:line="360" w:lineRule="auto"/>
        <w:ind w:firstLine="0"/>
        <w:jc w:val="both"/>
      </w:pPr>
      <w:r>
        <w:rPr>
          <w:rFonts w:ascii="Times New Roman" w:hAnsi="Times New Roman"/>
          <w:sz w:val="24"/>
        </w:rPr>
        <w:t>• Competitive Landscape Ambiguity: The presence of competitors with strong differentiators, such as AlphaSense's advanced AI capabilities and Crayon's realtime intelligence, could make it difficult for Databook to establish a unique position in the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to be mature, integrating Databook's solution with existing enterprise systems could present unforeseen challenges, potentially affecting deployment timelines and customer satisfaction.</w:t>
      </w:r>
    </w:p>
    <w:p>
      <w:pPr>
        <w:spacing w:line="360" w:lineRule="auto"/>
        <w:ind w:firstLine="0"/>
        <w:jc w:val="both"/>
      </w:pPr>
      <w:r>
        <w:rPr>
          <w:rFonts w:ascii="Times New Roman" w:hAnsi="Times New Roman"/>
          <w:sz w:val="24"/>
        </w:rPr>
        <w:t>• Scalability Concerns: As Databook scales its operations, there may be technical hurdles related to maintaining performance and reliability, especially if the platform experiences rapid growth in user demand.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Exits: The company's limited history of team exits could indicate potential challenges in attracting and retaining top talent, which may impact operational efficiency and innovation.</w:t>
      </w:r>
    </w:p>
    <w:p>
      <w:pPr>
        <w:spacing w:line="360" w:lineRule="auto"/>
        <w:ind w:firstLine="0"/>
        <w:jc w:val="both"/>
      </w:pPr>
      <w:r>
        <w:rPr>
          <w:rFonts w:ascii="Times New Roman" w:hAnsi="Times New Roman"/>
          <w:sz w:val="24"/>
        </w:rPr>
        <w:t>• Incomplete Executive Data: The lack of detailed information on the executive team could suggest gaps in leadership experience or expertise, potentially affecting strategic decisionmaking and execution.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Based on available information, Databook may need to comply with data protection regulations such as GDPR, which could require significant resources to ensure compliance and avoid potential legal issues.</w:t>
      </w:r>
    </w:p>
    <w:p>
      <w:pPr>
        <w:spacing w:line="360" w:lineRule="auto"/>
        <w:ind w:firstLine="0"/>
        <w:jc w:val="both"/>
      </w:pPr>
      <w:r>
        <w:rPr>
          <w:rFonts w:ascii="Times New Roman" w:hAnsi="Times New Roman"/>
          <w:sz w:val="24"/>
        </w:rPr>
        <w:t>• Geographic Regulatory Variability: If Databook plans to expand internationally, it may face varying regulatory requirements across different regions, necessitating additional research to understand and address these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clarity regarding Databook's funding stage makes it difficult to assess its financial stability and ability to sustain operations or invest in growth initiatives.</w:t>
      </w:r>
    </w:p>
    <w:p>
      <w:pPr>
        <w:spacing w:line="360" w:lineRule="auto"/>
        <w:ind w:firstLine="0"/>
        <w:jc w:val="both"/>
      </w:pPr>
      <w:r>
        <w:rPr>
          <w:rFonts w:ascii="Times New Roman" w:hAnsi="Times New Roman"/>
          <w:sz w:val="24"/>
        </w:rPr>
        <w:t>• No Revenue Data: The absence of revenue information raises questions about the company's current financial performance and its ability to generate sustainable income in a competitive market.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Databook's mature technology and established market traction in the enterprise customer intelligence sector, the most likely investment strategy involves scaling operations to capture a larger market share and solidifying its competitive position. The company's proven scientific approach to selling, developed during its three years in stealth mode, provides a strong foundation for growth and differentiation from competitors like AlphaSense and Crayon. For exit strategies, a strategic acquisition by a larger enterprise software company seeking to enhance its customer intelligence capabilities is a probable path, given the increasing demand for integrated solutions in this space. Alternatively, if the company continues to demonstrate robust growth and market leadership, an IPO could be considered to provide liquidity and further capital for expansion. Investors should focus on Databook's ability to leverage its technology and partnerships to drive sustained growth and attract potential acquirers or public market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Databook, an enterprise customer intelligence company, presents several opportunity costs. The market size for this sector is estimated at $1 billion, indicating significant potential for growth and revenue generation. By not investing, there is a risk of missing out on capturing a share of this expanding market, particularly if Databook successfully differentiates itself from competitors like AlphaSense, Crayon, and Demandbase. Additionally, as the company is in an unknown stage, there could be potential for high returns if it is in an early growth phase. Strategically, not investing may limit exposure to advancements in customer intelligence technologies, which could be crucial for staying competitive in the broader enterprise solutions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Databook achieved in technology development during its three years in stealth mode?</w:t>
      </w:r>
    </w:p>
    <w:p>
      <w:pPr>
        <w:spacing w:line="360" w:lineRule="auto"/>
        <w:ind w:firstLine="0"/>
        <w:jc w:val="both"/>
      </w:pPr>
      <w:r>
        <w:rPr>
          <w:rFonts w:ascii="Times New Roman" w:hAnsi="Times New Roman"/>
          <w:sz w:val="24"/>
        </w:rPr>
        <w:t>• Can Databook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Databook's current funding stage, and what are their plans for future fundraising?</w:t>
      </w:r>
    </w:p>
    <w:p>
      <w:pPr>
        <w:spacing w:line="360" w:lineRule="auto"/>
        <w:ind w:firstLine="0"/>
        <w:jc w:val="both"/>
      </w:pPr>
      <w:r>
        <w:rPr>
          <w:rFonts w:ascii="Times New Roman" w:hAnsi="Times New Roman"/>
          <w:sz w:val="24"/>
        </w:rPr>
        <w:t>• Can Databook provide financial projections or revenue models to better understand their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Databook differentiate itself from competitors like AlphaSense, Crayon, and Demandbase?</w:t>
      </w:r>
    </w:p>
    <w:p>
      <w:pPr>
        <w:spacing w:line="360" w:lineRule="auto"/>
        <w:ind w:firstLine="0"/>
        <w:jc w:val="both"/>
      </w:pPr>
      <w:r>
        <w:rPr>
          <w:rFonts w:ascii="Times New Roman" w:hAnsi="Times New Roman"/>
          <w:sz w:val="24"/>
        </w:rPr>
        <w:t>• What strategies does Databook have in place to address the high level of competition in the enterprise customer intelligence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Databook have any existing OEM or manufacturing partnerships that support its product offerings?</w:t>
      </w:r>
    </w:p>
    <w:p>
      <w:pPr>
        <w:spacing w:line="360" w:lineRule="auto"/>
        <w:ind w:firstLine="0"/>
        <w:jc w:val="both"/>
      </w:pPr>
      <w:r>
        <w:rPr>
          <w:rFonts w:ascii="Times New Roman" w:hAnsi="Times New Roman"/>
          <w:sz w:val="24"/>
        </w:rPr>
        <w:t>• Are there plans to establish new partnerships to enhance product distribution or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Databook taking to ensure compliance with data protection regulations such as GDPR, especially if they plan to expand into new geographical markets?</w:t>
      </w:r>
    </w:p>
    <w:p>
      <w:pPr>
        <w:spacing w:line="360" w:lineRule="auto"/>
        <w:ind w:firstLine="0"/>
        <w:jc w:val="both"/>
      </w:pPr>
      <w:r>
        <w:rPr>
          <w:rFonts w:ascii="Times New Roman" w:hAnsi="Times New Roman"/>
          <w:sz w:val="24"/>
        </w:rPr>
        <w:t>• Can Databook provide a timeline for market entry and expansion, considering any regulatory hurdles they might face?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Databook's primary strength lies in its ability to synthesize complex data into actionable insights, which is crucial for enterprises aiming to enhance customer engagement and drive revenue growth. The platform's seamless integration with existing CRM systems ensures minimal disruption, allowing businesses to leverage their current data assets effectively. Additionally, Databook's focus on advanced analytics and machine learning positions it as a forward-thinking player in the enterprise customer intelligence sector, offering predictive insights that can significantly improve sales effectiveness. The company's modular architecture allows for customization and scalability, catering to the specific needs of diverse enterprises and facilitating growth as business demands evolve.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detailed financial information, which raises concerns about Databook's current financial health and its ability to sustain operations in a competitive market. The absence of a clear funding stage further complicates the assessment of its financial stability. Additionally, the company's limited history of team exits and incomplete executive data may indicate potential challenges in attracting and retaining top talent, which is crucial for maintaining innovation and operational efficiency. The lack of specific patent information also suggests a potential vulnerability in protecting its intellectual property, which could impact its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enterprise customer intelligence market is poised for substantial growth, with projections indicating a significant increase in market size over the next decade. This presents an opportunity for Databook to capture a larger market share by leveraging its advanced analytics capabilities to address unmet needs. The increasing demand for data-driven customer insights and the adoption of AI technologies offer a fertile ground for Databook to expand its offerings and enhance its value proposition. Additionally, strategic partnerships with key industry players could further extend its reach and credibility, opening new avenues for growth and collaboration.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Databook faces several risks, including market adoption uncertainty due to the competitive landscape dominated by established players like AlphaSense and Crayon. The integration challenges associated with deploying its solution in diverse enterprise environments could affect customer satisfaction and deployment timelines. Scalability concerns may arise as the company expands its operations, potentially impacting performance and reliability. Regulatory risks, particularly compliance with data protection regulations such as GDPR, could require significant resources and pose legal challenges if not adequately addressed.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