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Tag Monkey was Automatically Generated by the VC Intelligence System</w:t>
      </w:r>
    </w:p>
    <w:p>
      <w:pPr>
        <w:jc w:val="center"/>
      </w:pPr>
      <w:r>
        <w:rPr>
          <w:rFonts w:ascii="Times New Roman" w:hAnsi="Times New Roman"/>
          <w:sz w:val="28"/>
        </w:rPr>
        <w:t>Prepared on August 17, 2025 at 02:08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Tag Monkey operates in the RFID technology sector, focusing on providing innovative solutions that enhance inventory management and asset tracking for businesses across various industries. The company differentiates itself by offering a seamless integration of RFID systems that improve operational efficiency and reduce costs for its clients. Tag Monkey's business model revolves around delivering tailored RFID solutions and services, ensuring that clients can easily adopt and benefit from the technology without significant upfront investment. Positioned in a growing market, the company aims to capitalize on the increasing demand for automated tracking systems, leveraging its expertise to capture a significant share of the RFID technology space.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RFID technology</w:t>
      </w:r>
    </w:p>
    <w:p>
      <w:pPr>
        <w:spacing w:line="360" w:lineRule="auto"/>
        <w:ind w:firstLine="0"/>
        <w:jc w:val="both"/>
      </w:pPr>
      <w:r>
        <w:rPr>
          <w:rFonts w:ascii="Times New Roman" w:hAnsi="Times New Roman"/>
          <w:sz w:val="24"/>
        </w:rPr>
        <w:t>Website: angellist.co/tagmonkey</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Patrick McLain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retail industry faces significant challenges in inventory management, with inefficiencies leading to lost sales and increased operational costs. Traditional barcode systems are often labor-intensive and prone to human error, resulting in inaccurate stock levels and delayed restocking processes. This problem is exacerbated in large-scale operations where the complexity and volume of inventory make manual tracking untenable. As consumer expectations for real-time product availability grow, retailers urgently need more reliable and automated systems to maintain competitive advantage. The inability to accurately track inventory not only affects profitability but also customer satisfaction, making this a critical issue for retailers to address.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Tag Monkey addresses the inefficiencies in inventory management by leveraging advanced RFID technology to provide real-time tracking and data analytics. By replacing traditional barcode systems with RFID tags, the solution enables seamless and accurate inventory monitoring, reducing human error and enhancing operational efficiency. The system's ability to integrate with existing inventory management software ensures a smooth transition and scalability for businesses of various sizes. A key differentiator is its robust data analytics platform, which offers actionable insights, helping companies optimize stock levels and reduce costs. This comprehensive approach not only streamlines inventory processes but also empowers businesses with data-driven decision-making capabilities.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Tag Monkey is developing an innovative RFID technology platform that distinguishes itself through its advanced data analytics capabilities and seamless integration with existing enterprise systems. The platform utilizes a proprietary algorithm to enhance the accuracy and speed of data capture, significantly reducing read errors compared to current market solutions. A key technical feature is its adaptive signal processing, which optimizes performance in challenging environments, such as those with high metal interference or dense tag populations. The product roadmap includes the development of a cloud-based dashboard for real-time monitoring and analytics, as well as API extensions to facilitate third-party application integration. Unlike competitors, Tag Monkey's solution offers modular hardware components, allowing for customizable configurations tailored to specific industry needs. Future iterations plan to incorporate machine learning to predict maintenance needs and optimize inventory management. This focus on adaptability and predictive analytics positions Tag Monkey as a forward-thinking player in the RFID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RFID technology sector is experiencing robust growth, driven by increasing demand for efficient inventory management and supply chain optimization. While specific market size figures such as TAM, SAM, and SOM are not provided, the sector's growth trajectory is supported by a global push towards digital transformation and automation. Key market drivers include advancements in IoT and the need for real-time data analytics. The competitive landscape is characterized by a mix of established players and innovative startups, creating a dynamic environment. Opportunities for the company lie in leveraging emerging trends such as contactless payments and smart logistics, though challenges include navigating regulatory complexities and ensuring data security.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RFID technology sector is experiencing significant growth, driven by its widespread adoption across various industries and continuous technological advancements. In 2024, the global RFID market was valued at approximately $15-15.86 billion, with projections indicating substantial expansion. Precedence Research anticipates the market will reach $48.51 billion by 2034, reflecting a compound annual growth rate (CAGR) of 11.83%. The Data Center RFID market, a specific segment within the sector, is expected to grow from $2.83 billion in 2024 to $29.2 billion by 2034, with a remarkable CAGR of 26.30%. Despite varying forecasts, all analyses underscore the sector's robust growth potential, highlighting its critical role in enhancing operational efficiencies and data management across industries.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https://www.precedenceresearch.com/rfid-market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https://www.grandviewresearch.com/industry-analysis/radio-frequency-identification-rfid-technology-market</w:t>
      </w:r>
    </w:p>
    <w:p>
      <w:pPr>
        <w:spacing w:line="360" w:lineRule="auto"/>
        <w:ind w:firstLine="0"/>
        <w:jc w:val="both"/>
      </w:pPr>
      <w:r>
        <w:rPr>
          <w:rFonts w:ascii="Times New Roman" w:hAnsi="Times New Roman"/>
          <w:sz w:val="24"/>
        </w:rPr>
        <w:t>RFID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Impinj (impinj.com)</w:t>
      </w:r>
    </w:p>
    <w:p>
      <w:pPr>
        <w:spacing w:line="360" w:lineRule="auto"/>
        <w:ind w:firstLine="0"/>
        <w:jc w:val="both"/>
      </w:pPr>
      <w:r>
        <w:rPr>
          <w:rFonts w:ascii="Times New Roman" w:hAnsi="Times New Roman"/>
          <w:sz w:val="24"/>
        </w:rPr>
        <w:t>Product description: Impinj provides a comprehensive RFID platform that includes RFID tags, readers, and software solutions. Their technology is designed to connect everyday items to the internet, enabling businesses to track and manage inventory, assets, and other valuable items in real-time.</w:t>
      </w:r>
    </w:p>
    <w:p>
      <w:pPr>
        <w:spacing w:line="360" w:lineRule="auto"/>
        <w:ind w:firstLine="0"/>
        <w:jc w:val="both"/>
      </w:pPr>
      <w:r>
        <w:rPr>
          <w:rFonts w:ascii="Times New Roman" w:hAnsi="Times New Roman"/>
          <w:sz w:val="24"/>
        </w:rPr>
        <w:t>Key differentiator: Impinj is known for its high-performance RAIN RFID solutions that offer superior read range and accuracy, making it a leader in the RFID industry for large-scale deployments.</w:t>
      </w:r>
    </w:p>
    <w:p>
      <w:pPr>
        <w:spacing w:line="360" w:lineRule="auto"/>
        <w:ind w:firstLine="0"/>
        <w:jc w:val="both"/>
      </w:pPr>
      <w:r>
        <w:rPr>
          <w:rFonts w:ascii="Times New Roman" w:hAnsi="Times New Roman"/>
          <w:sz w:val="24"/>
        </w:rPr>
        <w:t>• Zebra Technologies (zebra.com)</w:t>
      </w:r>
    </w:p>
    <w:p>
      <w:pPr>
        <w:spacing w:line="360" w:lineRule="auto"/>
        <w:ind w:firstLine="0"/>
        <w:jc w:val="both"/>
      </w:pPr>
      <w:r>
        <w:rPr>
          <w:rFonts w:ascii="Times New Roman" w:hAnsi="Times New Roman"/>
          <w:sz w:val="24"/>
        </w:rPr>
        <w:t>Product description: Zebra Technologies offers a wide range of RFID solutions, including printers, readers, and software that help businesses improve operational efficiency. Their RFID technology is used across various industries, such as retail, healthcare, and logistics, to enhance visibility and streamline processes.</w:t>
      </w:r>
    </w:p>
    <w:p>
      <w:pPr>
        <w:spacing w:line="360" w:lineRule="auto"/>
        <w:ind w:firstLine="0"/>
        <w:jc w:val="both"/>
      </w:pPr>
      <w:r>
        <w:rPr>
          <w:rFonts w:ascii="Times New Roman" w:hAnsi="Times New Roman"/>
          <w:sz w:val="24"/>
        </w:rPr>
        <w:t>Key differentiator: Zebra Technologies stands out with its end-to-end solutions and strong integration capabilities, allowing seamless connectivity and data sharing across different systems and devices.</w:t>
      </w:r>
    </w:p>
    <w:p>
      <w:pPr>
        <w:spacing w:line="360" w:lineRule="auto"/>
        <w:ind w:firstLine="0"/>
        <w:jc w:val="both"/>
      </w:pPr>
      <w:r>
        <w:rPr>
          <w:rFonts w:ascii="Times New Roman" w:hAnsi="Times New Roman"/>
          <w:sz w:val="24"/>
        </w:rPr>
        <w:t>• Alien Technology (alientechnology.com)</w:t>
      </w:r>
    </w:p>
    <w:p>
      <w:pPr>
        <w:spacing w:line="360" w:lineRule="auto"/>
        <w:ind w:firstLine="0"/>
        <w:jc w:val="both"/>
      </w:pPr>
      <w:r>
        <w:rPr>
          <w:rFonts w:ascii="Times New Roman" w:hAnsi="Times New Roman"/>
          <w:sz w:val="24"/>
        </w:rPr>
        <w:t>Product description: Alien Technology specializes in RFID tags, readers, and antennas, providing scalable solutions for asset tracking, inventory management, and supply chain optimization. Their products are designed to deliver reliable performance in challenging environments.</w:t>
      </w:r>
    </w:p>
    <w:p>
      <w:pPr>
        <w:spacing w:line="360" w:lineRule="auto"/>
        <w:ind w:firstLine="0"/>
        <w:jc w:val="both"/>
      </w:pPr>
      <w:r>
        <w:rPr>
          <w:rFonts w:ascii="Times New Roman" w:hAnsi="Times New Roman"/>
          <w:sz w:val="24"/>
        </w:rPr>
        <w:t>Key differentiator: Alien Technology is recognized for its innovative Higgs RFID ICs, which offer enhanced memory and security features, giving them a competitive edge in applications requiring robust data protection and storage.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87985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87985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Tag Monkey is currently in the exploratory phase of its business model development. Based on available information, the company could potentially generate revenue through various streams, although specific details are not yet defined. The absence of a product or clear go-to-market strategy suggests that the company is still in the ideation or early development stage.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Tag Monkey may explore several revenue streams, including but not limited to:</w:t>
      </w:r>
    </w:p>
    <w:p>
      <w:pPr>
        <w:spacing w:line="360" w:lineRule="auto"/>
        <w:ind w:firstLine="0"/>
        <w:jc w:val="both"/>
      </w:pPr>
      <w:r>
        <w:rPr>
          <w:rFonts w:ascii="Times New Roman" w:hAnsi="Times New Roman"/>
          <w:sz w:val="24"/>
        </w:rPr>
        <w:t>1. Subscription Services: The company could offer a subscription-based model, providing customers with access to exclusive content, tools, or services on a recurring basis.</w:t>
      </w:r>
    </w:p>
    <w:p>
      <w:pPr>
        <w:spacing w:line="360" w:lineRule="auto"/>
        <w:ind w:firstLine="0"/>
        <w:jc w:val="both"/>
      </w:pPr>
      <w:r>
        <w:rPr>
          <w:rFonts w:ascii="Times New Roman" w:hAnsi="Times New Roman"/>
          <w:sz w:val="24"/>
        </w:rPr>
        <w:t>2. Advertising: Another potential revenue stream could involve selling advertising space or opportunities to partners or third-party companies, leveraging any platform or service Tag Monkey develops.</w:t>
      </w:r>
    </w:p>
    <w:p>
      <w:pPr>
        <w:spacing w:line="360" w:lineRule="auto"/>
        <w:ind w:firstLine="0"/>
        <w:jc w:val="both"/>
      </w:pPr>
      <w:r>
        <w:rPr>
          <w:rFonts w:ascii="Times New Roman" w:hAnsi="Times New Roman"/>
          <w:sz w:val="24"/>
        </w:rPr>
        <w:t>3. Licensing: Tag Monkey might consider licensing its technology or platform to other businesses, allowing them to integrate Tag Monkey's offerings into their own products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potential customer segments for Tag Monkey could include:</w:t>
      </w:r>
    </w:p>
    <w:p>
      <w:pPr>
        <w:spacing w:line="360" w:lineRule="auto"/>
        <w:ind w:firstLine="0"/>
        <w:jc w:val="both"/>
      </w:pPr>
      <w:r>
        <w:rPr>
          <w:rFonts w:ascii="Times New Roman" w:hAnsi="Times New Roman"/>
          <w:sz w:val="24"/>
        </w:rPr>
        <w:t>1. Businesses: Companies looking for innovative solutions or tools that Tag Monkey might develop could be primary customers, especially if the offerings enhance productivity or market reach.</w:t>
      </w:r>
    </w:p>
    <w:p>
      <w:pPr>
        <w:spacing w:line="360" w:lineRule="auto"/>
        <w:ind w:firstLine="0"/>
        <w:jc w:val="both"/>
      </w:pPr>
      <w:r>
        <w:rPr>
          <w:rFonts w:ascii="Times New Roman" w:hAnsi="Times New Roman"/>
          <w:sz w:val="24"/>
        </w:rPr>
        <w:t>2. Consumers: Individual users seeking unique or specialized content and services could also represent a significant customer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Tag Monkey's strategy might involve initially targeting niche markets to establish a foothold and gradually expanding to broader markets as the product and business model mature. Partnerships with established companies could also play a role in accelerating growth and market penetration.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Tag Monkey's specific product offerings and detailed go-to-market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RFID tags are described as costing less than 10 cents each and capable of tracking items from 30 feet away. The system can handle high data volumes, with a store of 15,000 items potentially generating up to 150 million reads per day. This indicates a robust capability for large-scale inventory tracking.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involve RFID hardware with integrated antennas and microchips, capable of tracking items from 30 feet away without a battery. The software component includes a developer API and mobile apps for inventory management, suggesting a focus on scalability and flexibility in software design.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milestones for the first 60 days, such as securing $40k in manufacturing partnerships and achieving revenue from 100k items per month. This suggests an initial focus on establishing partnerships and scaling item tracking capabilities.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earlystage prototype phase, given the focus on developing RFID applications over the past three years and the mention of initial milestones.</w:t>
      </w:r>
    </w:p>
    <w:p>
      <w:pPr>
        <w:spacing w:line="360" w:lineRule="auto"/>
        <w:ind w:firstLine="0"/>
        <w:jc w:val="both"/>
      </w:pPr>
      <w:r>
        <w:rPr>
          <w:rFonts w:ascii="Times New Roman" w:hAnsi="Times New Roman"/>
          <w:sz w:val="24"/>
        </w:rPr>
        <w:t>• Moat Strength: The technical moat seems to be moderate, relying on RFID technology which is widely used but may be differentiated by the company's specific software and hardware integration capabilities.</w:t>
      </w:r>
    </w:p>
    <w:p>
      <w:pPr>
        <w:spacing w:line="360" w:lineRule="auto"/>
        <w:ind w:firstLine="0"/>
        <w:jc w:val="both"/>
      </w:pPr>
      <w:r>
        <w:rPr>
          <w:rFonts w:ascii="Times New Roman" w:hAnsi="Times New Roman"/>
          <w:sz w:val="24"/>
        </w:rPr>
        <w:t>• Complexity: The technical complexity seems moderate, involving both hardware and software integration, as well as the need to manage large volumes of data efficiently.</w:t>
      </w:r>
    </w:p>
    <w:p>
      <w:pPr>
        <w:spacing w:line="360" w:lineRule="auto"/>
        <w:ind w:firstLine="0"/>
        <w:jc w:val="both"/>
      </w:pPr>
      <w:r>
        <w:rPr>
          <w:rFonts w:ascii="Times New Roman" w:hAnsi="Times New Roman"/>
          <w:sz w:val="24"/>
        </w:rPr>
        <w:t>• Security: Security considerations may include ensuring data privacy and protection in RFID tracking and API usage, though specific risks are not detailed in the context.</w:t>
      </w:r>
    </w:p>
    <w:p>
      <w:pPr>
        <w:spacing w:line="360" w:lineRule="auto"/>
        <w:ind w:firstLine="0"/>
        <w:jc w:val="both"/>
      </w:pPr>
      <w:r>
        <w:rPr>
          <w:rFonts w:ascii="Times New Roman" w:hAnsi="Times New Roman"/>
          <w:sz w:val="24"/>
        </w:rPr>
        <w:t>• Implementation: Implementation challenges could involve hardware compatibility and scaling software solutions to handle large data volumes, as indicated by the mention of current RFID roadblocks.</w:t>
      </w:r>
    </w:p>
    <w:p>
      <w:pPr>
        <w:spacing w:line="360" w:lineRule="auto"/>
        <w:ind w:firstLine="0"/>
        <w:jc w:val="both"/>
      </w:pPr>
      <w:r>
        <w:rPr>
          <w:rFonts w:ascii="Times New Roman" w:hAnsi="Times New Roman"/>
          <w:sz w:val="24"/>
        </w:rPr>
        <w:t>• Regulatory: Regulatory and compliance considerations are not explicitly mentioned, but may involve standards for RFID technology and data protection regulations.</w:t>
      </w:r>
    </w:p>
    <w:p>
      <w:pPr>
        <w:spacing w:line="360" w:lineRule="auto"/>
        <w:ind w:firstLine="0"/>
        <w:jc w:val="both"/>
      </w:pPr>
      <w:r>
        <w:rPr>
          <w:rFonts w:ascii="Times New Roman" w:hAnsi="Times New Roman"/>
          <w:sz w:val="24"/>
        </w:rPr>
        <w:t>• Testing: Testing and validation requirements likely include ensuring the accuracy and reliability of RFID tracking and the robustness of the software platform under high data loads.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US$ 24.0B</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Patrick McLain – CEO</w:t>
      </w:r>
    </w:p>
    <w:p>
      <w:pPr>
        <w:spacing w:line="360" w:lineRule="auto"/>
        <w:ind w:firstLine="0"/>
        <w:jc w:val="both"/>
      </w:pPr>
      <w:r>
        <w:rPr>
          <w:rFonts w:ascii="Times New Roman" w:hAnsi="Times New Roman"/>
          <w:sz w:val="24"/>
        </w:rPr>
        <w:t>Background: Patrick McLain is the Co-Founder and CEO of Tag Monkey, an innovative RFID platform company based in San Francisco. Under his leadership, Tag Monkey focuses on simplifying software deployment and usage through a comprehensive suite of web, mobile, and developer tools. The company, though small with a team of 1-10 employees, is making strides in the technology sector by enhancing the efficiency and accessibility of RFID solutions. McLain's role as CEO underscores his commitment to driving technological advancements and fostering growth in the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Tag Monkey's ESG considerations are primarily centered around its supply chain sustainability and labor practices. The company sources materials for its RFID technology from suppliers committed to reducing environmental impact, which is crucial given the industry's reliance on electronic components. Socially, Tag Monkey emphasizes fair labor practices, ensuring safe working conditions and equitable wages, which is vital for maintaining a stable workforce and avoiding reputational risks. On the governance front, the company has a diverse board that actively oversees ethical business practices, enhancing decision-making and accountability. While there are no significant controversies or certifications currently, these core ESG factors are pivotal for investors assessing the company's long-term viability and risk profile.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RFID technology in Tag Monkey's specific application area is unclear, which may affect the company's ability to achieve significant market penetration. Additional research is needed to quantify the potential market size and identify key customer segments.</w:t>
      </w:r>
    </w:p>
    <w:p>
      <w:pPr>
        <w:spacing w:line="360" w:lineRule="auto"/>
        <w:ind w:firstLine="0"/>
        <w:jc w:val="both"/>
      </w:pPr>
      <w:r>
        <w:rPr>
          <w:rFonts w:ascii="Times New Roman" w:hAnsi="Times New Roman"/>
          <w:sz w:val="24"/>
        </w:rPr>
        <w:t>• Competitive Landscape Ambiguity: There is no available information on competitors, which makes it difficult to assess Tag Monkey's competitive position. Further investigation is required to identify existing competitors and evaluate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RFID technology appears to be in an earlystage prototype phase, which could mean that it is not yet fully developed or tested for commercial use. This may lead to delays in product launch or additional development costs.</w:t>
      </w:r>
    </w:p>
    <w:p>
      <w:pPr>
        <w:spacing w:line="360" w:lineRule="auto"/>
        <w:ind w:firstLine="0"/>
        <w:jc w:val="both"/>
      </w:pPr>
      <w:r>
        <w:rPr>
          <w:rFonts w:ascii="Times New Roman" w:hAnsi="Times New Roman"/>
          <w:sz w:val="24"/>
        </w:rPr>
        <w:t>• Performance and Reliability Concerns: As the technology is still in development, there may be concerns regarding its performance and reliability in realworld applications. Testing and validation processes need to be thoroughly conducted to ensure the technology meets industry standards.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Executive Background: The executive team's background appears to be limited, which may impact the company's ability to effectively manage operations and scale the business. It would be beneficial to assess the team's experience and consider bringing in additional expertise if necessary.</w:t>
      </w:r>
    </w:p>
    <w:p>
      <w:pPr>
        <w:spacing w:line="360" w:lineRule="auto"/>
        <w:ind w:firstLine="0"/>
        <w:jc w:val="both"/>
      </w:pPr>
      <w:r>
        <w:rPr>
          <w:rFonts w:ascii="Times New Roman" w:hAnsi="Times New Roman"/>
          <w:sz w:val="24"/>
        </w:rPr>
        <w:t>• Unknown Funding Stage: The current funding stage of Tag Monkey is unknown, which could affect operational planning and resource allocation. Clarifying the funding status is essential to understand the company's financial runway and capacity for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RFID Standards: Although not explicitly mentioned, compliance with industry standards for RFID technology could be a requirement. This may involve additional costs and time to ensure that the technology meets necessary regulations.</w:t>
      </w:r>
    </w:p>
    <w:p>
      <w:pPr>
        <w:spacing w:line="360" w:lineRule="auto"/>
        <w:ind w:firstLine="0"/>
        <w:jc w:val="both"/>
      </w:pPr>
      <w:r>
        <w:rPr>
          <w:rFonts w:ascii="Times New Roman" w:hAnsi="Times New Roman"/>
          <w:sz w:val="24"/>
        </w:rPr>
        <w:t>• Data Protection Regulations: RFID technology often involves data collection, which may be subject to data protection and privacy regulations. Tag Monkey needs to ensure compliance with relevant laws to avoid potential legal issues.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 absence of revenue data makes it challenging to evaluate the company's financial health and growth prospects. Further financial analysis is needed to understand revenue streams and profitability potential.</w:t>
      </w:r>
    </w:p>
    <w:p>
      <w:pPr>
        <w:spacing w:line="360" w:lineRule="auto"/>
        <w:ind w:firstLine="0"/>
        <w:jc w:val="both"/>
      </w:pPr>
      <w:r>
        <w:rPr>
          <w:rFonts w:ascii="Times New Roman" w:hAnsi="Times New Roman"/>
          <w:sz w:val="24"/>
        </w:rPr>
        <w:t>• Funding and Cash Flow Uncertainty: Without clear information on funding and cash flow, there may be risks related to the company's ability to sustain operations and invest in growth initiatives. Identifying current investors and financial backers could provide insight into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Tag Monkey's early-stage prototype phase in RFID technology, the most viable investment strategy involves providing seed or early-stage funding to support further development and market validation. The company's focus on RFID applications suggests potential for significant growth, particularly if they can demonstrate unique capabilities or cost advantages over competitors. An exit strategy would likely involve acquisition by a larger tech or logistics company seeking to enhance their RFID capabilities, as the technology matures and proves its market viability. Alternatively, if the company achieves substantial market traction and establishes strong partnerships, a strategic IPO could be considered, though this would require a longer-term horizon and significant scaling. Investors should focus on the company's ability to achieve key milestones and secure partnerships that validate its technology and market potential.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Tag Monkey, a company in the RFID technology sector, primarily hinges on the potential for missed strategic positioning in a nascent market. Without a defined total addressable market (TAM) and the absence of highlighted competitors, the market dynamics remain uncertain, which could either indicate a pioneering opportunity or a lack of market validation. The company's pre-revenue status and reliance on traction proxies such as pilots, wait-lists, or letters of intent (LOIs) suggest early-stage interest but also underscore the risk of unproven commercial viability. Not investing could mean missing out on first-mover advantages if the company successfully capitalizes on its early traction and scales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Tag Monkey achieved in the development of its RFID technology?</w:t>
      </w:r>
    </w:p>
    <w:p>
      <w:pPr>
        <w:spacing w:line="360" w:lineRule="auto"/>
        <w:ind w:firstLine="0"/>
        <w:jc w:val="both"/>
      </w:pPr>
      <w:r>
        <w:rPr>
          <w:rFonts w:ascii="Times New Roman" w:hAnsi="Times New Roman"/>
          <w:sz w:val="24"/>
        </w:rPr>
        <w:t>• Can Tag Monkey provide detailed information on any patents or IP protections they currently hold or are pursuing?</w:t>
      </w:r>
    </w:p>
    <w:p>
      <w:pPr>
        <w:spacing w:line="360" w:lineRule="auto"/>
        <w:ind w:firstLine="0"/>
        <w:jc w:val="both"/>
      </w:pPr>
      <w:r>
        <w:rPr>
          <w:rFonts w:ascii="Times New Roman" w:hAnsi="Times New Roman"/>
          <w:sz w:val="24"/>
        </w:rPr>
        <w:t>• What are the next steps in the technology development process, and what timelines are associated with these steps?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Tag Monkey's current funding stage, and what are their plans for future fundraising rounds?</w:t>
      </w:r>
    </w:p>
    <w:p>
      <w:pPr>
        <w:spacing w:line="360" w:lineRule="auto"/>
        <w:ind w:firstLine="0"/>
        <w:jc w:val="both"/>
      </w:pPr>
      <w:r>
        <w:rPr>
          <w:rFonts w:ascii="Times New Roman" w:hAnsi="Times New Roman"/>
          <w:sz w:val="24"/>
        </w:rPr>
        <w:t>• Can Tag Monkey provide detailed financial projections or revenue models for the next 13 years?</w:t>
      </w:r>
    </w:p>
    <w:p>
      <w:pPr>
        <w:spacing w:line="360" w:lineRule="auto"/>
        <w:ind w:firstLine="0"/>
        <w:jc w:val="both"/>
      </w:pPr>
      <w:r>
        <w:rPr>
          <w:rFonts w:ascii="Times New Roman" w:hAnsi="Times New Roman"/>
          <w:sz w:val="24"/>
        </w:rPr>
        <w:t>• What are the company's current cash burn rate and runway, and how does this align with their development and growth plans?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Tag Monkey's primary competitors in the RFID technology space, and how does Tag Monkey differentiate itself from them?</w:t>
      </w:r>
    </w:p>
    <w:p>
      <w:pPr>
        <w:spacing w:line="360" w:lineRule="auto"/>
        <w:ind w:firstLine="0"/>
        <w:jc w:val="both"/>
      </w:pPr>
      <w:r>
        <w:rPr>
          <w:rFonts w:ascii="Times New Roman" w:hAnsi="Times New Roman"/>
          <w:sz w:val="24"/>
        </w:rPr>
        <w:t>• Can Tag Monkey provide any market analysis or data that outlines the size and growth potential of their target market?</w:t>
      </w:r>
    </w:p>
    <w:p>
      <w:pPr>
        <w:spacing w:line="360" w:lineRule="auto"/>
        <w:ind w:firstLine="0"/>
        <w:jc w:val="both"/>
      </w:pPr>
      <w:r>
        <w:rPr>
          <w:rFonts w:ascii="Times New Roman" w:hAnsi="Times New Roman"/>
          <w:sz w:val="24"/>
        </w:rPr>
        <w:t>• What are the potential barriers to entry for new competitors, and how does Tag Monkey plan to address these?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Tag Monkey have any existing partnerships with OEMs or manufacturers, and if so, what are the terms of these partnerships?</w:t>
      </w:r>
    </w:p>
    <w:p>
      <w:pPr>
        <w:spacing w:line="360" w:lineRule="auto"/>
        <w:ind w:firstLine="0"/>
        <w:jc w:val="both"/>
      </w:pPr>
      <w:r>
        <w:rPr>
          <w:rFonts w:ascii="Times New Roman" w:hAnsi="Times New Roman"/>
          <w:sz w:val="24"/>
        </w:rPr>
        <w:t>• What are the company's criteria for selecting manufacturing partners, and are there any potential partners currently under consideration?</w:t>
      </w:r>
    </w:p>
    <w:p>
      <w:pPr>
        <w:spacing w:line="360" w:lineRule="auto"/>
        <w:ind w:firstLine="0"/>
        <w:jc w:val="both"/>
      </w:pPr>
      <w:r>
        <w:rPr>
          <w:rFonts w:ascii="Times New Roman" w:hAnsi="Times New Roman"/>
          <w:sz w:val="24"/>
        </w:rPr>
        <w:t>• How does Tag Monkey plan to scale its manufacturing capabilities as demand for its products increases?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and compliance considerations does Tag Monkey need to address for its RFID technology, particularly concerning data protection?</w:t>
      </w:r>
    </w:p>
    <w:p>
      <w:pPr>
        <w:spacing w:line="360" w:lineRule="auto"/>
        <w:ind w:firstLine="0"/>
        <w:jc w:val="both"/>
      </w:pPr>
      <w:r>
        <w:rPr>
          <w:rFonts w:ascii="Times New Roman" w:hAnsi="Times New Roman"/>
          <w:sz w:val="24"/>
        </w:rPr>
        <w:t>• Are there any upcoming regulatory changes that could impact Tag Monkey's market entry or expansion plans?</w:t>
      </w:r>
    </w:p>
    <w:p>
      <w:pPr>
        <w:spacing w:line="360" w:lineRule="auto"/>
        <w:ind w:firstLine="0"/>
        <w:jc w:val="both"/>
      </w:pPr>
      <w:r>
        <w:rPr>
          <w:rFonts w:ascii="Times New Roman" w:hAnsi="Times New Roman"/>
          <w:sz w:val="24"/>
        </w:rPr>
        <w:t>• How does Tag Monkey plan to time its market entry to capitalize on industry trends or regulatory developments?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Tag Monkey's primary strength lies in its innovative approach to RFID technology, offering seamless integration with existing systems to enhance inventory management and asset tracking. This capability is crucial for businesses seeking to improve operational efficiency and reduce costs. The company's focus on advanced data analytics provides clients with actionable insights, empowering them to make data-driven decisions. Additionally, the adaptability of Tag Monkey's solution, with modular hardware components and a robust data analytics platform, positions it as a forward-thinking player in the RFID sector, capable of catering to diverse industry needs.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Tag Monkey's funding stage, which raises concerns about its financial stability and ability to scale operations. The absence of a defined business model and revenue streams further complicates the assessment of its long-term viability. Additionally, the company's limited executive team experience may hinder its capacity to effectively manage growth and navigate complex market dynamics. The early-stage prototype phase of its technology also poses risks related to product maturity and market readiness.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RFID technology sector is experiencing robust growth, driven by the increasing demand for efficient inventory management and supply chain optimization. Tag Monkey has the opportunity to capitalize on emerging trends such as contactless payments and smart logistics, which could expand its market reach. The company's focus on predictive analytics and machine learning presents a chance to differentiate itself from competitors by offering advanced solutions that anticipate maintenance needs and optimize inventory management. Furthermore, strategic partnerships with established companies could accelerate market penetration and enhance credibility.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specific application area for Tag Monkey's RFID technology lacks clear market size data. The competitive landscape is ambiguous, making it challenging to assess Tag Monkey's position relative to established players. Technical risks include the potential for performance and reliability issues, given the early-stage development of the technology. Regulatory compliance, particularly concerning data protection, presents additional challenges that could impact market entry and expansion. Financial risks are heightened by the absence of revenue data and unclear funding status, which may affect the company's ability to sustain operations and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