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06:02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enhance battery performance and charging speed. The company is recognized for its groundbreaking work in creating ultra-fast charging batteries, which have the potential to significantly reduce charging times for electric vehicles and consumer electronics. StoreDot's unique value lies in its proprietary technology that leverages advanced materials and chemistry to achieve rapid energy replenishment without compromising battery lifespan or safety. The company positions itself as a leader in the emerging market for next-generation battery solutions, aiming to address the growing demand for efficient energy storage in a sustainable and scalable manner. Through strategic partnerships and ongoing research, StoreDot seeks to capitalize on the accelerating shift towards electrification across various industries.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rapid advancement of technology and the increasing reliance on electronic devices have led to a significant demand for efficient and sustainable energy storage solutions. However, the current battery technology is struggling to keep pace with these demands, particularly in terms of charging speed, energy density, and lifespan. This is a critical issue in sectors such as electric vehicles (EVs), consumer electronics, and renewable energy storage, where the limitations of existing battery technologies hinder performance and user experience.</w:t>
      </w:r>
    </w:p>
    <w:p>
      <w:pPr>
        <w:spacing w:line="360" w:lineRule="auto"/>
        <w:ind w:firstLine="0"/>
        <w:jc w:val="both"/>
      </w:pPr>
      <w:r>
        <w:rPr>
          <w:rFonts w:ascii="Times New Roman" w:hAnsi="Times New Roman"/>
          <w:sz w:val="24"/>
        </w:rPr>
        <w:t>In the electric vehicle market, slow charging times and limited range due to inadequate energy density are major barriers to widespread adoption. Consumers expect their vehicles to charge quickly and travel long distances on a single charge, but current battery solutions often fall short, leading to range anxiety and inconvenience. Similarly, in consumer electronics, the need for frequent recharging and the gradual degradation of battery life over time frustrate users and contribute to electronic waste.</w:t>
      </w:r>
    </w:p>
    <w:p>
      <w:pPr>
        <w:spacing w:line="360" w:lineRule="auto"/>
        <w:ind w:firstLine="0"/>
        <w:jc w:val="both"/>
      </w:pPr>
      <w:r>
        <w:rPr>
          <w:rFonts w:ascii="Times New Roman" w:hAnsi="Times New Roman"/>
          <w:sz w:val="24"/>
        </w:rPr>
        <w:t>Moreover, the environmental impact of traditional battery production and disposal poses significant sustainability challenges. The extraction and processing of raw materials, coupled with the lack of efficient recycling methods, exacerbate environmental degradation and resource depletion.</w:t>
      </w:r>
    </w:p>
    <w:p>
      <w:pPr>
        <w:spacing w:line="360" w:lineRule="auto"/>
        <w:ind w:firstLine="0"/>
        <w:jc w:val="both"/>
      </w:pPr>
      <w:r>
        <w:rPr>
          <w:rFonts w:ascii="Times New Roman" w:hAnsi="Times New Roman"/>
          <w:sz w:val="24"/>
        </w:rPr>
        <w:t>In summary, the main problem is the inadequacy of current battery technologies to meet the fast-evolving demands for faster charging, higher energy density, longer lifespan, and environmental sustainability, particularly in the electric vehicle and consumer electronics markets.</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challenge of long charging times for electric vehicle (EV) batteries, which is a significant barrier to the widespread adoption of EVs. The company's core solution lies in its development of advanced battery technology that significantly reduces charging times. By leveraging innovative materials and proprietary techniques, StoreDot's technology enables batteries to charge much faster than conventional lithium-ion batteries. This rapid charging capability not only enhances the convenience and usability of electric vehicles but also alleviates range anxiety, making EVs a more viable option for consumers. As a result, StoreDot's solution has the potential to accelerate the transition to electric mobility by making EVs more appealing and practical for everyday use.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advanced battery technology centered on ultra-fast charging capabilities enabled by proprietary nanomaterial chemistry. Their approach leverages novel electrode formulations that significantly reduce charging time without compromising battery lifespan or safety. The product roadmap includes scaling from prototype cells to commercial-scale battery packs suitable for electric vehicles and consumer electronics within the next 2-3 years. Key technical differentiators include the use of organic compounds and silicon-based anodes that enhance energy density and thermal stability. Unlike conventional lithium-ion batteries, StoreDot’s technology aims to eliminate the trade-off between charging speed and battery degradation. The company is also exploring integration with existing battery management systems to facilitate seamless adoption. This focus on rapid charging combined with material innovation positions StoreDot apart from competitors relying on incremental improvements to traditional battery chemistries.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currently represents a total addressable market (TAM) of 160 billion, with a serviceable available market (SAM) of 300. The sector is experiencing a robust compound annual growth rate (CAGR) of 15%, driven by increasing demand for electric vehicles, renewable energy storage, and portable electronics. Key market drivers include advancements in battery chemistry, government incentives for clean energy adoption, and rising consumer preference for sustainable technologies. The competitive landscape is characterized by a mix of established incumbents and innovative startups, intensifying the need for differentiation through proprietary technology and strategic partnerships. Opportunities for the company lie in leveraging cutting-edge R&amp;D to capture niche segments within the SAM, while challenges include high capital requirements and rapid technological obsolescence.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$300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rapid growth driven primarily by accelerating electric vehicle adoption, advancements in battery chemistries (notably lithium-ion and emerging solid-state technologies), and expanding renewable energy storage needs, supported by strong government incentives and Asia-Pacific manufacturing dominance. Market projections indicate robust expansion, with compound annual growth rates ranging from 7% to over 36% depending on the segment, highlighting significant investment opportunities in high-performance batteries and innovative storage solutions. Key industry developments include intensified R&amp;D in next-generation batteries, supply chain optimization, and strategic regional investments, particularly in China, Japan, and South Korea, positioning these markets as critical hubs for future growth.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uses a proprietary ceramic separator that enables fast ion transport and eliminates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promises ultra-fast charging and higher energy density with enhanced safety,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aim to deliver higher energy density, improved safety, and longer cycle life than traditional lithium-ion cells.</w:t>
      </w:r>
    </w:p>
    <w:p>
      <w:pPr>
        <w:spacing w:line="360" w:lineRule="auto"/>
        <w:ind w:firstLine="0"/>
        <w:jc w:val="both"/>
      </w:pPr>
      <w:r>
        <w:rPr>
          <w:rFonts w:ascii="Times New Roman" w:hAnsi="Times New Roman"/>
          <w:sz w:val="24"/>
        </w:rPr>
        <w:t>Key differentiator: Solid Power’s focus on scalable, sulfide-based solid-state batteries with automotive-grade manufacturing readiness sets them apart in the solid-state battery market.</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invest heavily in battery innovation, including lithium iron phosphate (LFP) and nickel-cobalt-manganese (NCM) chemistries, as well as emerging solid-state technologies.</w:t>
      </w:r>
    </w:p>
    <w:p>
      <w:pPr>
        <w:spacing w:line="360" w:lineRule="auto"/>
        <w:ind w:firstLine="0"/>
        <w:jc w:val="both"/>
      </w:pPr>
      <w:r>
        <w:rPr>
          <w:rFonts w:ascii="Times New Roman" w:hAnsi="Times New Roman"/>
          <w:sz w:val="24"/>
        </w:rPr>
        <w:t>Key differentiator: CATL’s massive production scale, broad product portfolio, and strong partnerships with major automakers give them a dominant position in the global EV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78047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78047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 Based on available information, the company could potentially explore various avenues to generate revenue. However, specific details about its products, customer segments, and go-to-market strategies are not clearly defined at this time.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 These could include:</w:t>
      </w:r>
    </w:p>
    <w:p>
      <w:pPr>
        <w:spacing w:line="360" w:lineRule="auto"/>
        <w:ind w:firstLine="0"/>
        <w:jc w:val="both"/>
      </w:pPr>
      <w:r>
        <w:rPr>
          <w:rFonts w:ascii="Times New Roman" w:hAnsi="Times New Roman"/>
          <w:sz w:val="24"/>
        </w:rPr>
        <w:t>1. Product Sales: If StoreDot develops a tangible product, direct sales to consumers or businesses could be a primary revenue stream.</w:t>
      </w:r>
    </w:p>
    <w:p>
      <w:pPr>
        <w:spacing w:line="360" w:lineRule="auto"/>
        <w:ind w:firstLine="0"/>
        <w:jc w:val="both"/>
      </w:pPr>
      <w:r>
        <w:rPr>
          <w:rFonts w:ascii="Times New Roman" w:hAnsi="Times New Roman"/>
          <w:sz w:val="24"/>
        </w:rPr>
        <w:t>2. Licensing Technology: StoreDot might license its technology to other companies, allowing them to integrate it into their own products.</w:t>
      </w:r>
    </w:p>
    <w:p>
      <w:pPr>
        <w:spacing w:line="360" w:lineRule="auto"/>
        <w:ind w:firstLine="0"/>
        <w:jc w:val="both"/>
      </w:pPr>
      <w:r>
        <w:rPr>
          <w:rFonts w:ascii="Times New Roman" w:hAnsi="Times New Roman"/>
          <w:sz w:val="24"/>
        </w:rPr>
        <w:t>3. Partnerships and Collaborations: Revenue could also be generated through strategic partnerships or joint ventures with other companies in related industries.</w:t>
      </w:r>
    </w:p>
    <w:p>
      <w:pPr>
        <w:spacing w:line="360" w:lineRule="auto"/>
        <w:ind w:firstLine="0"/>
        <w:jc w:val="both"/>
      </w:pPr>
      <w:r>
        <w:rPr>
          <w:rFonts w:ascii="Times New Roman" w:hAnsi="Times New Roman"/>
          <w:sz w:val="24"/>
        </w:rPr>
        <w:t>4. Consulting and Services: StoreDot may offer consulting services or technical support related to its technology, providing an additional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Without specific product information, it is challenging to define precise customer segments. However, potential segments could include:</w:t>
      </w:r>
    </w:p>
    <w:p>
      <w:pPr>
        <w:spacing w:line="360" w:lineRule="auto"/>
        <w:ind w:firstLine="0"/>
        <w:jc w:val="both"/>
      </w:pPr>
      <w:r>
        <w:rPr>
          <w:rFonts w:ascii="Times New Roman" w:hAnsi="Times New Roman"/>
          <w:sz w:val="24"/>
        </w:rPr>
        <w:t>• Automotive Manufacturers: If StoreDot's technology is relevant to electric vehicles, automotive companies could be key customers.</w:t>
      </w:r>
    </w:p>
    <w:p>
      <w:pPr>
        <w:spacing w:line="360" w:lineRule="auto"/>
        <w:ind w:firstLine="0"/>
        <w:jc w:val="both"/>
      </w:pPr>
      <w:r>
        <w:rPr>
          <w:rFonts w:ascii="Times New Roman" w:hAnsi="Times New Roman"/>
          <w:sz w:val="24"/>
        </w:rPr>
        <w:t>• Consumer Electronics Companies: Firms in the electronics sector might be interested in integrating StoreDot's technology into their products.</w:t>
      </w:r>
    </w:p>
    <w:p>
      <w:pPr>
        <w:spacing w:line="360" w:lineRule="auto"/>
        <w:ind w:firstLine="0"/>
        <w:jc w:val="both"/>
      </w:pPr>
      <w:r>
        <w:rPr>
          <w:rFonts w:ascii="Times New Roman" w:hAnsi="Times New Roman"/>
          <w:sz w:val="24"/>
        </w:rPr>
        <w:t>• Industrial Applications: Companies in various industrial sectors could utilize StoreDot's technology for efficiency improvements.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for entering the market is not clearly outlined. However, potential strategies could involve:</w:t>
      </w:r>
    </w:p>
    <w:p>
      <w:pPr>
        <w:spacing w:line="360" w:lineRule="auto"/>
        <w:ind w:firstLine="0"/>
        <w:jc w:val="both"/>
      </w:pPr>
      <w:r>
        <w:rPr>
          <w:rFonts w:ascii="Times New Roman" w:hAnsi="Times New Roman"/>
          <w:sz w:val="24"/>
        </w:rPr>
        <w:t>• Strategic Partnerships: Collaborating with established companies to leverage their distribution networks and market presence.</w:t>
      </w:r>
    </w:p>
    <w:p>
      <w:pPr>
        <w:spacing w:line="360" w:lineRule="auto"/>
        <w:ind w:firstLine="0"/>
        <w:jc w:val="both"/>
      </w:pPr>
      <w:r>
        <w:rPr>
          <w:rFonts w:ascii="Times New Roman" w:hAnsi="Times New Roman"/>
          <w:sz w:val="24"/>
        </w:rPr>
        <w:t>• Direct Sales: Establishing a direct sales force to target key customer segments.</w:t>
      </w:r>
    </w:p>
    <w:p>
      <w:pPr>
        <w:spacing w:line="360" w:lineRule="auto"/>
        <w:ind w:firstLine="0"/>
        <w:jc w:val="both"/>
      </w:pPr>
      <w:r>
        <w:rPr>
          <w:rFonts w:ascii="Times New Roman" w:hAnsi="Times New Roman"/>
          <w:sz w:val="24"/>
        </w:rPr>
        <w:t>• Licensing Agreements: Forming licensing agreements with other companies to expand the reach of its technology.</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products, target customer segments, and detailed go-to-market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 utilizes advanced battery technology with silicon-dominant anodes and NMC cathode chemistry. The company employs AI/ML optimization for battery performance and manufacturing process control. Their technology is designed to be compatible with standard lithium-ion manufacturing lines, enabling scalable production without significant capital expenditure.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details require additional research to understand current development stage and future milestones.</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CarlPeter Forster serves as Chairman at StoreDot, bringing strategic oversight and extensive industry experience in corporate governance.</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Doron Myersdorf at the helm, leveraging his extensive experience in technology commercialization and strategic business development to drive the company's growth. Carl-Peter Forster provides valuable strategic oversight and corporate governance expertise, enhancing the board's effectiveness. Meir Halberstam's strong financial management skills are crucial for scaling operations, while Daniel Aronov's deep technical expertise ensures innovative product development and sound technology strategy. However, the team could benefit from additional diversity in industry backgrounds to broaden strategic perspectives and enhance market adaptability.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environmentally friendly battery technology positions it as a key player in reducing carbon emissions in the transportation sector. Social: The company emphasizes ethical labor practices and aims to ensure a diverse workforce, which could enhance innovation and decision-making. Governance: Strong governance structures are in place, with a transparent supply chain strategy that mitigates risks related to sourcing raw materials. Investors should monitor any emerging controversies and the company's adherence to industry certifications to ensure ongoing compliance and reputation management.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Competitor Landscape: The competitive environment for battery technology appears to be uncertain, which could impact StoreDot's market positioning. Further research is needed to identify key competitors and assess their capabilities relative to StoreDot.</w:t>
      </w:r>
    </w:p>
    <w:p>
      <w:pPr>
        <w:spacing w:line="360" w:lineRule="auto"/>
        <w:ind w:firstLine="0"/>
        <w:jc w:val="both"/>
      </w:pPr>
      <w:r>
        <w:rPr>
          <w:rFonts w:ascii="Times New Roman" w:hAnsi="Times New Roman"/>
          <w:sz w:val="24"/>
        </w:rPr>
        <w:t>• Market Adoption Uncertainty: The adoption rate of new battery technologies can be unpredictable. StoreDot's technology may face challenges in gaining traction if consumers or industries are hesitant to switch from established solutions.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Unclear: Based on available information, the maturity level of StoreDot's technology is not welldefined. This could imply potential challenges in scaling the technology for commercial use. A detailed technical assessment is necessary to evaluate readiness for market deployment.</w:t>
      </w:r>
    </w:p>
    <w:p>
      <w:pPr>
        <w:spacing w:line="360" w:lineRule="auto"/>
        <w:ind w:firstLine="0"/>
        <w:jc w:val="both"/>
      </w:pPr>
      <w:r>
        <w:rPr>
          <w:rFonts w:ascii="Times New Roman" w:hAnsi="Times New Roman"/>
          <w:sz w:val="24"/>
        </w:rPr>
        <w:t>• Limited Prior Exits for CTO: The CTO's track record shows limited prior exits, which may indicate potential challenges in navigating the technical development and commercialization phases. Additional information on the CTO's experience with similar technologies would be beneficial.</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StoreDot is not disclosed, which could affect operational stability and growth plans. Understanding the company's financial runway and funding strategy is crucial for assessing operational risks.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Potential Regulatory Hurdles: StoreDot's technology may face regulatory challenges, particularly if it involves new materials or processes that require approval. Further investigation into relevant regulatory frameworks and potential compliance issues is recommended.</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No Revenue Disclosed: The absence of disclosed revenue figures raises questions about StoreDot's financial health and business model viability. It is important to understand the company's revenue generation strategy and financial projections to assess financial risks effectively.</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involves leveraging its innovative capabilities to capture market share in the rapidly expanding electric vehicle (EV) market. The company's growth prospects are bolstered by strategic partnerships with key industry players, which can facilitate scaling and market penetration. For exit strategies, a strategic acquisition by a major automotive or technology company appears most likely, as these entities seek to enhance their EV offerings with advanced battery solutions. Alternatively, if StoreDot achieves significant market traction and financial performance, a public offering could be considered to capitalize on investor interest in sustainable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market entry timing and competitive positioning. Although no direct competitors are highlighted, the battery technology sector is characterized by rapid innovation and significant capital inflows from established players and startups alike. Without clear traction indicators such as pilots, wait-lists, or letters of intent, the risk profile remains elevated, but foregoing investment may result in missing early exposure to disruptive advancements that could redefine energy storage solutions. Strategically, delaying or abstaining from investment could limit access to emerging technologies that may become critical as demand for faster, more efficient batteries grows across multiple industries.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Can we arrange a technical assessment with an independent expert to evaluate the maturity and scalability of StoreDot's technology?</w:t>
      </w:r>
    </w:p>
    <w:p>
      <w:pPr>
        <w:spacing w:line="360" w:lineRule="auto"/>
        <w:ind w:firstLine="0"/>
        <w:jc w:val="both"/>
      </w:pPr>
      <w:r>
        <w:rPr>
          <w:rFonts w:ascii="Times New Roman" w:hAnsi="Times New Roman"/>
          <w:sz w:val="24"/>
        </w:rPr>
        <w:t>• What patents does StoreDot currently hold, and are there any pending applications? How do these patents protect their core technology?</w:t>
      </w:r>
    </w:p>
    <w:p>
      <w:pPr>
        <w:spacing w:line="360" w:lineRule="auto"/>
        <w:ind w:firstLine="0"/>
        <w:jc w:val="both"/>
      </w:pPr>
      <w:r>
        <w:rPr>
          <w:rFonts w:ascii="Times New Roman" w:hAnsi="Times New Roman"/>
          <w:sz w:val="24"/>
        </w:rPr>
        <w:t>• Are there any thirdparty validations or partnerships that can substantiate the performance claims of their battery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who are the existing investors? Are they planning to raise additional capital in the near future?</w:t>
      </w:r>
    </w:p>
    <w:p>
      <w:pPr>
        <w:spacing w:line="360" w:lineRule="auto"/>
        <w:ind w:firstLine="0"/>
        <w:jc w:val="both"/>
      </w:pPr>
      <w:r>
        <w:rPr>
          <w:rFonts w:ascii="Times New Roman" w:hAnsi="Times New Roman"/>
          <w:sz w:val="24"/>
        </w:rPr>
        <w:t>• Can we get a detailed breakdown of their financials, including any revenue projections or existing revenue streams?</w:t>
      </w:r>
    </w:p>
    <w:p>
      <w:pPr>
        <w:spacing w:line="360" w:lineRule="auto"/>
        <w:ind w:firstLine="0"/>
        <w:jc w:val="both"/>
      </w:pPr>
      <w:r>
        <w:rPr>
          <w:rFonts w:ascii="Times New Roman" w:hAnsi="Times New Roman"/>
          <w:sz w:val="24"/>
        </w:rPr>
        <w:t>• What are the key financial milestones StoreDot aims to achieve in the next 12 to 18 months?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and how does their technology compare in terms of performance and cost?</w:t>
      </w:r>
    </w:p>
    <w:p>
      <w:pPr>
        <w:spacing w:line="360" w:lineRule="auto"/>
        <w:ind w:firstLine="0"/>
        <w:jc w:val="both"/>
      </w:pPr>
      <w:r>
        <w:rPr>
          <w:rFonts w:ascii="Times New Roman" w:hAnsi="Times New Roman"/>
          <w:sz w:val="24"/>
        </w:rPr>
        <w:t>• What differentiates StoreDot from other companies in the battery technology sector, and how sustainable is this competitive advantage?</w:t>
      </w:r>
    </w:p>
    <w:p>
      <w:pPr>
        <w:spacing w:line="360" w:lineRule="auto"/>
        <w:ind w:firstLine="0"/>
        <w:jc w:val="both"/>
      </w:pPr>
      <w:r>
        <w:rPr>
          <w:rFonts w:ascii="Times New Roman" w:hAnsi="Times New Roman"/>
          <w:sz w:val="24"/>
        </w:rPr>
        <w:t>• Are there any emerging startups or technologies that could pose a threat to StoreDot's market position?</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or manufacturers, and what are the terms of these agreements?</w:t>
      </w:r>
    </w:p>
    <w:p>
      <w:pPr>
        <w:spacing w:line="360" w:lineRule="auto"/>
        <w:ind w:firstLine="0"/>
        <w:jc w:val="both"/>
      </w:pPr>
      <w:r>
        <w:rPr>
          <w:rFonts w:ascii="Times New Roman" w:hAnsi="Times New Roman"/>
          <w:sz w:val="24"/>
        </w:rPr>
        <w:t>• Are there any ongoing discussions or potential partnerships that could significantly impact StoreDot's market entry or expansion plans?</w:t>
      </w:r>
    </w:p>
    <w:p>
      <w:pPr>
        <w:spacing w:line="360" w:lineRule="auto"/>
        <w:ind w:firstLine="0"/>
        <w:jc w:val="both"/>
      </w:pPr>
      <w:r>
        <w:rPr>
          <w:rFonts w:ascii="Times New Roman" w:hAnsi="Times New Roman"/>
          <w:sz w:val="24"/>
        </w:rPr>
        <w:t>• How does StoreDot plan to scale its manufacturing capabilities to meet anticipated demand?</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potential regulatory hurdles StoreDot might face in key markets, and how do they plan to address them?</w:t>
      </w:r>
    </w:p>
    <w:p>
      <w:pPr>
        <w:spacing w:line="360" w:lineRule="auto"/>
        <w:ind w:firstLine="0"/>
        <w:jc w:val="both"/>
      </w:pPr>
      <w:r>
        <w:rPr>
          <w:rFonts w:ascii="Times New Roman" w:hAnsi="Times New Roman"/>
          <w:sz w:val="24"/>
        </w:rPr>
        <w:t>• How does StoreDot's market entry strategy align with anticipated regulatory changes in the battery technology sector?</w:t>
      </w:r>
    </w:p>
    <w:p>
      <w:pPr>
        <w:spacing w:line="360" w:lineRule="auto"/>
        <w:ind w:firstLine="0"/>
        <w:jc w:val="both"/>
      </w:pPr>
      <w:r>
        <w:rPr>
          <w:rFonts w:ascii="Times New Roman" w:hAnsi="Times New Roman"/>
          <w:sz w:val="24"/>
        </w:rPr>
        <w:t>• What is the expected timeline for StoreDot to bring its product to market, and what are the critical milestones along this path?</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addresses a critical pain point in the electric vehicle and consumer electronics markets—charging speed—without sacrificing battery lifespan or safety. This technological innovation, based on advanced nanomaterials and silicon-based anodes, positions the company as a potential disruptor in a rapidly growing sector. The leadership team, featuring experienced executives with backgrounds in technology commercialization, corporate governance, and financial management, provides a solid foundation for scaling the company. Additionally, StoreDot’s strategic focus on compatibility with existing lithium-ion manufacturing infrastructure enhances its scalability and reduces barriers to adoption, which is a significant advantage over more capital-intensive alternatives.</w:t>
      </w:r>
    </w:p>
    <w:p>
      <w:pPr>
        <w:spacing w:line="360" w:lineRule="auto"/>
        <w:ind w:firstLine="0"/>
        <w:jc w:val="both"/>
      </w:pPr>
      <w:r>
        <w:rPr>
          <w:rFonts w:ascii="Times New Roman" w:hAnsi="Times New Roman"/>
          <w:sz w:val="24"/>
        </w:rPr>
        <w:t>2. Key Weaknesses</w:t>
      </w:r>
    </w:p>
    <w:p>
      <w:pPr>
        <w:spacing w:line="360" w:lineRule="auto"/>
        <w:ind w:firstLine="0"/>
        <w:jc w:val="both"/>
      </w:pPr>
      <w:r>
        <w:rPr>
          <w:rFonts w:ascii="Times New Roman" w:hAnsi="Times New Roman"/>
          <w:sz w:val="24"/>
        </w:rPr>
        <w:t>Despite promising technology, StoreDot suffers from a lack of transparency regarding its current funding stage, financial health, and detailed product roadmap, which raises concerns about operational stability and execution risk. The absence of independent technical validation and limited publicly available data on performance metrics such as cycle life and safety further complicate the assessment of technology maturity and commercial readiness. The business model remains underdeveloped, with unclear go-to-market strategies and customer segmentation, which could hinder early revenue generation and market penetration. Moreover, the competitive landscape is intense, with well-funded incumbents and startups like QuantumScape and Solid Power pursuing solid-state battery technologies that may offer superior energy density and safety, potentially overshadowing StoreDot’s niche in ultra-fast charging.</w:t>
      </w:r>
    </w:p>
    <w:p>
      <w:pPr>
        <w:spacing w:line="360" w:lineRule="auto"/>
        <w:ind w:firstLine="0"/>
        <w:jc w:val="both"/>
      </w:pPr>
      <w:r>
        <w:rPr>
          <w:rFonts w:ascii="Times New Roman" w:hAnsi="Times New Roman"/>
          <w:sz w:val="24"/>
        </w:rPr>
        <w:t>3. Opportunities</w:t>
      </w:r>
    </w:p>
    <w:p>
      <w:pPr>
        <w:spacing w:line="360" w:lineRule="auto"/>
        <w:ind w:firstLine="0"/>
        <w:jc w:val="both"/>
      </w:pPr>
      <w:r>
        <w:rPr>
          <w:rFonts w:ascii="Times New Roman" w:hAnsi="Times New Roman"/>
          <w:sz w:val="24"/>
        </w:rPr>
        <w:t>The accelerating global shift towards electrification, driven by government incentives and consumer demand for sustainable solutions, creates a substantial market opportunity for StoreDot’s technology. The electric vehicle market, in particular, is ripe for innovation that reduces charging times and alleviates range anxiety, which could drive rapid adoption if StoreDot’s claims hold true. Additionally, the company’s technology could find applications beyond EVs, including consumer electronics and renewable energy storage, broadening its addressable market. Strategic partnerships with automotive OEMs and electronics manufacturers could facilitate faster commercialization and scale, while licensing the technology could provide diversified revenue streams. The growing emphasis on ESG factors and sustainable battery solutions also aligns well with StoreDot’s environmental positioning, potentially attracting impact-focused investors and customers.</w:t>
      </w:r>
    </w:p>
    <w:p>
      <w:pPr>
        <w:spacing w:line="360" w:lineRule="auto"/>
        <w:ind w:firstLine="0"/>
        <w:jc w:val="both"/>
      </w:pPr>
      <w:r>
        <w:rPr>
          <w:rFonts w:ascii="Times New Roman" w:hAnsi="Times New Roman"/>
          <w:sz w:val="24"/>
        </w:rPr>
        <w:t>4. Risks</w:t>
      </w:r>
    </w:p>
    <w:p>
      <w:pPr>
        <w:spacing w:line="360" w:lineRule="auto"/>
        <w:ind w:firstLine="0"/>
        <w:jc w:val="both"/>
      </w:pPr>
      <w:r>
        <w:rPr>
          <w:rFonts w:ascii="Times New Roman" w:hAnsi="Times New Roman"/>
          <w:sz w:val="24"/>
        </w:rPr>
        <w:t>Key risks include the uncertain maturity and scalability of StoreDot’s technology, which may face unforeseen technical challenges during commercialization, especially given the lack of independent validation. Market adoption risk is significant, as entrenched incumbents with large-scale manufacturing capabilities and alternative battery chemistries could limit StoreDot’s ability to gain meaningful market share. Financial risks are heightened by the absence of disclosed revenue and unclear funding status, raising questions about the company’s runway and ability to sustain R&amp;D and scale operations. Regulatory risks also loom, particularly if new materials or manufacturing processes require extensive certification or face supply chain constraints. Finally, the competitive landscape is rapidly evolving, and emerging technologies or startups could erode StoreDot’s potential moat if it fails to maintain technological leadership or secure strategic partnerships.</w:t>
      </w:r>
    </w:p>
    <w:p>
      <w:pPr>
        <w:spacing w:line="360" w:lineRule="auto"/>
        <w:ind w:firstLine="0"/>
        <w:jc w:val="both"/>
      </w:pPr>
      <w:r>
        <w:rPr>
          <w:rFonts w:ascii="Times New Roman" w:hAnsi="Times New Roman"/>
          <w:sz w:val="24"/>
        </w:rPr>
        <w:t>StoreDot presents an intriguing investment opportunity in the high-growth battery technology sector, leveraging proprietary ultra-fast charging technology that addresses a critical bottleneck in electric vehicle adoption and consumer electronics. The company’s innovative approach, coupled with a capable leadership team and alignment with sustainability trends, positions it well to capitalize on expanding market demand. However, significant uncertainties remain around technology maturity, financial transparency, and commercialization strategy, which elevate execution risk. The competitive environment is intense, with formidable players advancing alternative battery chemistries that may challenge StoreDot’s differentiation. Therefore, while the potential upside is substantial given the size and growth of the battery market, thorough technical due diligence, financial disclosure, and validation of strategic partnerships are essential before committing capital.</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Based on the analysis above, this investment opportunity presents both significant potential and notable risks that require careful consideration.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