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Twine was Automatically Generated by the VC Intelligence System</w:t>
      </w:r>
    </w:p>
    <w:p>
      <w:pPr>
        <w:jc w:val="center"/>
      </w:pPr>
      <w:r>
        <w:rPr>
          <w:rFonts w:ascii="Times New Roman" w:hAnsi="Times New Roman"/>
          <w:sz w:val="28"/>
        </w:rPr>
        <w:t>Prepared on July 30, 2025 at 04:46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Twine is a company operating in the manufacturing sector, focusing on streamlining and optimizing production processes for businesses. The company provides innovative solutions that enhance efficiency and reduce operational costs, positioning itself as a key enabler of modern manufacturing practices. Twine's unique value lies in its ability to integrate seamlessly with existing systems, offering scalable and adaptable solutions that cater to a wide range of manufacturing needs. By leveraging its expertise and industry insights, Twine aims to help manufacturers improve productivity and maintain a competitive edge in a rapidly evolving market.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Manufacturing</w:t>
      </w:r>
    </w:p>
    <w:p>
      <w:pPr>
        <w:spacing w:line="360" w:lineRule="auto"/>
        <w:ind w:firstLine="0"/>
        <w:jc w:val="both"/>
      </w:pPr>
      <w:r>
        <w:rPr>
          <w:rFonts w:ascii="Times New Roman" w:hAnsi="Times New Roman"/>
          <w:sz w:val="24"/>
        </w:rPr>
        <w:t>Website: www.twine.fm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Founded: 1958</w:t>
      </w:r>
    </w:p>
    <w:p>
      <w:pPr>
        <w:spacing w:line="360" w:lineRule="auto"/>
        <w:ind w:firstLine="0"/>
        <w:jc w:val="both"/>
      </w:pPr>
      <w:r>
        <w:rPr>
          <w:rFonts w:ascii="Times New Roman" w:hAnsi="Times New Roman"/>
          <w:sz w:val="24"/>
        </w:rPr>
        <w:t>Headquarters: KOLKATA, WEST BENGAL</w:t>
      </w:r>
    </w:p>
    <w:p>
      <w:pPr>
        <w:spacing w:line="360" w:lineRule="auto"/>
        <w:ind w:firstLine="0"/>
        <w:jc w:val="both"/>
      </w:pPr>
      <w:r>
        <w:rPr>
          <w:rFonts w:ascii="Times New Roman" w:hAnsi="Times New Roman"/>
          <w:sz w:val="24"/>
        </w:rPr>
        <w:t>LinkedIn Followers: 6</w:t>
      </w:r>
    </w:p>
    <w:p>
      <w:pPr>
        <w:spacing w:line="360" w:lineRule="auto"/>
        <w:ind w:firstLine="0"/>
        <w:jc w:val="both"/>
      </w:pPr>
      <w:r>
        <w:rPr>
          <w:rFonts w:ascii="Times New Roman" w:hAnsi="Times New Roman"/>
          <w:sz w:val="24"/>
        </w:rPr>
        <w:t>Office Location: 209, AJC Bose Road, Karnani Estate; Level 2 - Suite #78; KOLKATA, WEST BENGAL 700016, IN (and 1 other locations)</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Stuart Logan (Founder and CEO),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manufacturing sector is grappling with inefficiencies due to outdated supply chain management practices, leading to increased costs and delays. As global competition intensifies, manufacturers face mounting pressure to optimize operations and reduce waste, yet many lack the tools to effectively manage complex supply networks. This problem is exacerbated by the growing demand for customization and faster production cycles, which traditional systems struggle to accommodate. The urgency to address these challenges is heightened by the industry's shift towards sustainability and the need for transparent, agile processes. Without a solution, manufacturers risk losing competitive advantage and failing to meet evolving market demands.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Twine addresses inefficiencies in the manufacturing sector by providing a streamlined solution that optimizes production processes through advanced data analytics and machine learning. By integrating real-time data collection and analysis, Twine enables manufacturers to predict maintenance needs, reduce downtime, and enhance overall operational efficiency. The solution's key differentiator lies in its ability to seamlessly integrate with existing manufacturing systems, ensuring minimal disruption and maximizing return on investment. Additionally, Twine's approach allows for scalable customization, catering to the unique needs of different manufacturing environments, thereby offering a significant competitive advantage. Through these capabilities, Twine effectively tackles the core problem of inefficiency, leading to cost savings and increased productivity for manufacturers.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Twine is developing a software platform designed to optimize manufacturing processes through advanced data analytics and machine learning algorithms. The platform's unique feature is its ability to integrate seamlessly with existing manufacturing systems, allowing for real-time data collection and analysis without the need for significant infrastructure changes. Twine's roadmap includes the development of predictive maintenance capabilities, which will enable manufacturers to anticipate equipment failures before they occur, reducing downtime and maintenance costs. Additionally, the platform will offer customizable dashboards and reporting tools, providing users with actionable insights tailored to their specific operational needs. Unlike competitors, Twine emphasizes a modular architecture, allowing manufacturers to adopt only the features they need, which can lead to cost savings and increased flexibility. Future updates aim to incorporate AI-driven optimization techniques to further enhance production efficiency. Twine's focus on user-friendly interfaces ensures that even non-technical staff can leverage the platform effectively. The company's commitment to continuous improvement and customer feedback integration sets it apart in the rapidly evolving manufacturing technology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manufacturing sector is experiencing a dynamic shift, with significant opportunities for growth driven by technological advancements and increased demand for sustainable practices.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Serviceable Obtainable Market (SOM): $4B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manufacturing sector is experiencing a complex landscape characterized by both growth and challenges. As of 2024, the global smart manufacturing market was valued at $233.33 billion and is projected to reach $479.17 billion by 2029, reflecting a robust compound annual growth rate (CAGR) of 15.5%. This growth is primarily driven by the need to optimize resources and reduce waste. In the United States, the manufacturing sector's revenue grew at a CAGR of 1.8% over the past five years, reaching $6.9 trillion in 2025.</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growth in the manufacturing sector. The increasing adoption of advanced technologies such as plant asset management, digital twins, artificial intelligence (AI), and edge computing is significantly enhancing operational efficiencies. Automation technologies, including 3D printing, robotics, and machine vision, are also pivotal in driving productivity and innovation. Government initiatives, such as Manufacturing USA, are fostering a supportive environment for technological advancements and industry growth. Additionally, the Asia-Pacific region is emerging as a leader in manufacturing growth, driven by rapid industrialization and technological adoption.</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Technological advancements are reshaping the manufacturing landscape. The integration of digital twins and AI is enabling manufacturers to simulate and optimize production processes, leading to improved efficiency and reduced downtime. Edge computing is facilitating real-time data processing at the source, enhancing decision-making capabilities. Automation technologies, such as robotics and machine vision, are streamlining operations and reducing reliance on manual labor. These technologies are not only improving productivity but also contributing to sustainability by minimizing waste and optimizing resource utilization.</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manufacturing sector is undergoing significant changes and innovations. Despite higher interest rates and a challenging business environment, investment in manufacturing continues, indicating confidence in long-term growth prospects.</w:t>
      </w:r>
    </w:p>
    <w:p>
      <w:pPr>
        <w:spacing w:line="360" w:lineRule="auto"/>
        <w:ind w:firstLine="0"/>
        <w:jc w:val="both"/>
      </w:pPr>
      <w:r>
        <w:rPr>
          <w:rFonts w:ascii="Times New Roman" w:hAnsi="Times New Roman"/>
          <w:sz w:val="24"/>
        </w:rPr>
        <w:t>Actionable Insights for Investment Analysis</w:t>
      </w:r>
    </w:p>
    <w:p>
      <w:pPr>
        <w:spacing w:line="360" w:lineRule="auto"/>
        <w:ind w:firstLine="0"/>
        <w:jc w:val="both"/>
      </w:pPr>
      <w:r>
        <w:rPr>
          <w:rFonts w:ascii="Times New Roman" w:hAnsi="Times New Roman"/>
          <w:sz w:val="24"/>
        </w:rPr>
        <w:t>Investors should consider the promising growth potential in the smart manufacturing segment, driven by technological advancements and government support. The Asia-Pacific region presents significant opportunities due to its high growth rate and technological adoption.</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https://www.coherentmarketinsights.com/industry-reports/global-manufacturing-market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https://www.marketsandmarkets.com/Market-Reports/smart-manufacturing-market-105448439.html</w:t>
      </w:r>
    </w:p>
    <w:p>
      <w:pPr>
        <w:spacing w:line="360" w:lineRule="auto"/>
        <w:ind w:firstLine="0"/>
        <w:jc w:val="both"/>
      </w:pPr>
      <w:r>
        <w:rPr>
          <w:rFonts w:ascii="Times New Roman" w:hAnsi="Times New Roman"/>
          <w:sz w:val="24"/>
        </w:rPr>
        <w:t>Manufacturing</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To provide a list of competitors for Twine in the manufacturing sector, I will focus on companies that are known for innovative manufacturing technologies or solutions. Here are three potential competitors:</w:t>
      </w:r>
    </w:p>
    <w:p>
      <w:pPr>
        <w:spacing w:line="360" w:lineRule="auto"/>
        <w:ind w:firstLine="0"/>
        <w:jc w:val="both"/>
      </w:pPr>
      <w:r>
        <w:rPr>
          <w:rFonts w:ascii="Times New Roman" w:hAnsi="Times New Roman"/>
          <w:sz w:val="24"/>
        </w:rPr>
        <w:t>• 3D Systems (www.3dsystems.com)</w:t>
      </w:r>
    </w:p>
    <w:p>
      <w:pPr>
        <w:spacing w:line="360" w:lineRule="auto"/>
        <w:ind w:firstLine="0"/>
        <w:jc w:val="both"/>
      </w:pPr>
      <w:r>
        <w:rPr>
          <w:rFonts w:ascii="Times New Roman" w:hAnsi="Times New Roman"/>
          <w:sz w:val="24"/>
        </w:rPr>
        <w:t>Product description: 3D Systems is a leader in 3D printing and digital manufacturing solutions. They offer a comprehensive range of 3D printers, materials, software, and services that enable manufacturers to create complex parts and prototypes with precision and speed. Their technology is used across various industries, including aerospace, automotive, healthcare, and consumer goods.</w:t>
      </w:r>
    </w:p>
    <w:p>
      <w:pPr>
        <w:spacing w:line="360" w:lineRule="auto"/>
        <w:ind w:firstLine="0"/>
        <w:jc w:val="both"/>
      </w:pPr>
      <w:r>
        <w:rPr>
          <w:rFonts w:ascii="Times New Roman" w:hAnsi="Times New Roman"/>
          <w:sz w:val="24"/>
        </w:rPr>
        <w:t>Key differentiator: 3D Systems is distinguished by its extensive portfolio of additive manufacturing technologies and its ability to provide end-to-end solutions, from design to production, which helps companies accelerate innovation and reduce time-to-market.</w:t>
      </w:r>
    </w:p>
    <w:p>
      <w:pPr>
        <w:spacing w:line="360" w:lineRule="auto"/>
        <w:ind w:firstLine="0"/>
        <w:jc w:val="both"/>
      </w:pPr>
      <w:r>
        <w:rPr>
          <w:rFonts w:ascii="Times New Roman" w:hAnsi="Times New Roman"/>
          <w:sz w:val="24"/>
        </w:rPr>
        <w:t>• Stratasys (www.stratasys.com)</w:t>
      </w:r>
    </w:p>
    <w:p>
      <w:pPr>
        <w:spacing w:line="360" w:lineRule="auto"/>
        <w:ind w:firstLine="0"/>
        <w:jc w:val="both"/>
      </w:pPr>
      <w:r>
        <w:rPr>
          <w:rFonts w:ascii="Times New Roman" w:hAnsi="Times New Roman"/>
          <w:sz w:val="24"/>
        </w:rPr>
        <w:t>Product description: Stratasys is a global leader in 3D printing and additive manufacturing solutions. They offer a wide range of 3D printers and materials that cater to industries such as aerospace, automotive, healthcare, and education. Their solutions are designed to improve product development, streamline manufacturing processes, and enhance product performance.</w:t>
      </w:r>
    </w:p>
    <w:p>
      <w:pPr>
        <w:spacing w:line="360" w:lineRule="auto"/>
        <w:ind w:firstLine="0"/>
        <w:jc w:val="both"/>
      </w:pPr>
      <w:r>
        <w:rPr>
          <w:rFonts w:ascii="Times New Roman" w:hAnsi="Times New Roman"/>
          <w:sz w:val="24"/>
        </w:rPr>
        <w:t>Key differentiator: Stratasys is known for its robust and reliable 3D printing technologies, particularly its FDM (Fused Deposition Modeling) and PolyJet technologies, which provide high-quality, durable, and versatile printing options for various applications.</w:t>
      </w:r>
    </w:p>
    <w:p>
      <w:pPr>
        <w:spacing w:line="360" w:lineRule="auto"/>
        <w:ind w:firstLine="0"/>
        <w:jc w:val="both"/>
      </w:pPr>
      <w:r>
        <w:rPr>
          <w:rFonts w:ascii="Times New Roman" w:hAnsi="Times New Roman"/>
          <w:sz w:val="24"/>
        </w:rPr>
        <w:t>• Siemens Digital Industries Software (www.sw.siemens.com)</w:t>
      </w:r>
    </w:p>
    <w:p>
      <w:pPr>
        <w:spacing w:line="360" w:lineRule="auto"/>
        <w:ind w:firstLine="0"/>
        <w:jc w:val="both"/>
      </w:pPr>
      <w:r>
        <w:rPr>
          <w:rFonts w:ascii="Times New Roman" w:hAnsi="Times New Roman"/>
          <w:sz w:val="24"/>
        </w:rPr>
        <w:t>Product description: Siemens Digital Industries Software provides comprehensive digital solutions for manufacturing, including product lifecycle management (PLM), manufacturing operations management (MOM), and industrial automation. Their software helps manufacturers optimize their production processes, improve efficiency, and enhance product quality through digitalization and data analytics.</w:t>
      </w:r>
    </w:p>
    <w:p>
      <w:pPr>
        <w:spacing w:line="360" w:lineRule="auto"/>
        <w:ind w:firstLine="0"/>
        <w:jc w:val="both"/>
      </w:pPr>
      <w:r>
        <w:rPr>
          <w:rFonts w:ascii="Times New Roman" w:hAnsi="Times New Roman"/>
          <w:sz w:val="24"/>
        </w:rPr>
        <w:t>Key differentiator: Siemens stands out with its integrated approach to digital manufacturing, offering a seamless connection between the virtual and physical worlds. Their solutions enable manufacturers to leverage digital twins and IoT technologies to drive innovation and operational excellence.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6254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6254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Twine is currently in the exploratory phase of defining its business model. Based on available information, the company may develop multiple potential revenue streams that could cater to various customer segments. The business model is not yet fully established, and further research is needed to identify specific strategies and partnerships.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Twine could potentially generate revenue through several avenues. One possible stream might involve offering a subscription-based service, where customers pay a recurring fee for access to Twine's offerings. Another potential revenue stream could involve transaction fees, where Twine earns a percentage of each transaction facilitated through its platform. Additionally, Twine might explore advertising revenue by allowing third-party companies to advertise to its user base.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Twine's customer segments are not explicitly defined at this stage.</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Twine's strategy could involve leveraging digital marketing to reach a broad audience, potentially focusing on social media and online communities to build brand awareness. The company might also consider strategic partnerships with other firms to expand its reach and enhance its offerings.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Twine's specific product offerings and how they align with potential revenue streams and customer segments.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Twine's platform connects companies with a network of 175,000 creative freelancers across 169 countries. The platform facilitates the posting of project briefs and allows creatives to pitch their services. It includes features such as an audio-visual portfolio platform, user-rating system, and project milestones to ensure quality and trust. The platform takes a 20% commission on transactions.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Twine seems to be centered around a web-based platform that connects companies with creative freelancers. The platform likely utilizes a combination of front-end technologies such as HTML, CSS, and JavaScript, along with back-end technologies that could include Node.js or Python for server-side operations. The infrastructure may be hosted on cloud services like AWS or Google Cloud to ensure scalability and reliability. The platform also incorporates a user-rating system and project milestone tracking to enhance user experience and trust.</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indicates that Phase 1, which involved growing the supply side to 175,000 creatives, is complete. Phase 2 is currently underway, focusing on increasing demand from SMEs, with £12k of project briefs added in September. Future milestones may include further expansion of the user base and enhancement of platform features.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any existing patents or intellectual property that Twine may hold.</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platform's moat appears to be moderate, relying on its large network of creative freelancers and userrating system to build trust and reduce platform circumvention.</w:t>
      </w:r>
    </w:p>
    <w:p>
      <w:pPr>
        <w:spacing w:line="360" w:lineRule="auto"/>
        <w:ind w:firstLine="0"/>
        <w:jc w:val="both"/>
      </w:pPr>
      <w:r>
        <w:rPr>
          <w:rFonts w:ascii="Times New Roman" w:hAnsi="Times New Roman"/>
          <w:sz w:val="24"/>
        </w:rPr>
        <w:t>• Complexity: The platform's complexity lies in managing a large network of freelancers and ensuring seamless transactions between companies and creatives. The integration of user ratings and project milestones adds additional layers of complexity.</w:t>
      </w:r>
    </w:p>
    <w:p>
      <w:pPr>
        <w:spacing w:line="360" w:lineRule="auto"/>
        <w:ind w:firstLine="0"/>
        <w:jc w:val="both"/>
      </w:pPr>
      <w:r>
        <w:rPr>
          <w:rFonts w:ascii="Times New Roman" w:hAnsi="Times New Roman"/>
          <w:sz w:val="24"/>
        </w:rPr>
        <w:t>• Security: Security considerations would include protecting user data, ensuring secure transactions, and preventing platform circumvention. Implementing robust authentication and encryption protocols would be essential.</w:t>
      </w:r>
    </w:p>
    <w:p>
      <w:pPr>
        <w:spacing w:line="360" w:lineRule="auto"/>
        <w:ind w:firstLine="0"/>
        <w:jc w:val="both"/>
      </w:pPr>
      <w:r>
        <w:rPr>
          <w:rFonts w:ascii="Times New Roman" w:hAnsi="Times New Roman"/>
          <w:sz w:val="24"/>
        </w:rPr>
        <w:t>• Implementation: Implementation challenges may include scaling the platform to handle increased demand, maintaining a high level of user engagement, and continuously improving the user interface and experience.</w:t>
      </w:r>
    </w:p>
    <w:p>
      <w:pPr>
        <w:spacing w:line="360" w:lineRule="auto"/>
        <w:ind w:firstLine="0"/>
        <w:jc w:val="both"/>
      </w:pPr>
      <w:r>
        <w:rPr>
          <w:rFonts w:ascii="Times New Roman" w:hAnsi="Times New Roman"/>
          <w:sz w:val="24"/>
        </w:rPr>
        <w:t>• Regulatory: Regulatory considerations could involve compliance with data protection laws such as GDPR, especially given the platform's international user base. Ensuring fair labor practices and adherence to freelance contracting laws would also be important.</w:t>
      </w:r>
    </w:p>
    <w:p>
      <w:pPr>
        <w:spacing w:line="360" w:lineRule="auto"/>
        <w:ind w:firstLine="0"/>
        <w:jc w:val="both"/>
      </w:pPr>
      <w:r>
        <w:rPr>
          <w:rFonts w:ascii="Times New Roman" w:hAnsi="Times New Roman"/>
          <w:sz w:val="24"/>
        </w:rPr>
        <w:t>• Testing: Testing and validation would require rigorous user acceptance testing to ensure platform reliability and usability. Continuous monitoring and feedback loops would be necessary to address any issues promptly.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July 30, 2025. We recommend requesting a financial summary from the company, including revenue, burn rate, runway, and recent funding rounds.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Stuart Logan – FOUNDER AND CEO</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Stuart Logan is the Founder and CEO of Twine, a platform connecting businesses with freelancers, where he has demonstrated entrepreneurial resilience through his journey from freelancer to successful business leader.</w:t>
      </w:r>
    </w:p>
    <w:p>
      <w:pPr>
        <w:spacing w:line="360" w:lineRule="auto"/>
        <w:ind w:firstLine="0"/>
        <w:jc w:val="both"/>
      </w:pPr>
      <w:r>
        <w:rPr>
          <w:rFonts w:ascii="Times New Roman" w:hAnsi="Times New Roman"/>
          <w:sz w:val="24"/>
        </w:rPr>
        <w:t>His professional path includes founding multiple ventures, experiencing both failure and success with early businesses before establishing Twine, showcasing his ability to learn from setbacks and apply those lessons strategically</w:t>
      </w:r>
    </w:p>
    <w:p>
      <w:pPr>
        <w:spacing w:line="360" w:lineRule="auto"/>
        <w:ind w:firstLine="0"/>
        <w:jc w:val="both"/>
      </w:pPr>
      <w:r>
        <w:rPr>
          <w:rFonts w:ascii="Times New Roman" w:hAnsi="Times New Roman"/>
          <w:sz w:val="24"/>
        </w:rPr>
        <w:t>Logan holds a BSc (Hons) in Computer Science (2004-2007) and is based in Manchester, England, bringing technical expertise to his leadership role</w:t>
      </w:r>
    </w:p>
    <w:p>
      <w:pPr>
        <w:spacing w:line="360" w:lineRule="auto"/>
        <w:ind w:firstLine="0"/>
        <w:jc w:val="both"/>
      </w:pPr>
      <w:r>
        <w:rPr>
          <w:rFonts w:ascii="Times New Roman" w:hAnsi="Times New Roman"/>
          <w:sz w:val="24"/>
        </w:rPr>
        <w:t>He also appears to be involved with Ambient, an AI Assistant company focused on supporting Chiefs of Staff, Business Operations, and Founders, indicating his expansion into AI-driven business solutions.</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Twine's expansion and commercialization efforts.</w:t>
      </w:r>
    </w:p>
    <w:p>
      <w:pPr>
        <w:spacing w:line="360" w:lineRule="auto"/>
        <w:ind w:firstLine="0"/>
        <w:jc w:val="both"/>
      </w:pPr>
      <w:r>
        <w:rPr>
          <w:rFonts w:ascii="Times New Roman" w:hAnsi="Times New Roman"/>
          <w:sz w:val="24"/>
        </w:rPr>
        <w:t>Damien Shiells – CO-FOUNDER AND CTO</w:t>
      </w:r>
    </w:p>
    <w:p>
      <w:pPr>
        <w:spacing w:line="360" w:lineRule="auto"/>
        <w:ind w:firstLine="0"/>
        <w:jc w:val="both"/>
      </w:pPr>
      <w:r>
        <w:rPr>
          <w:rFonts w:ascii="Times New Roman" w:hAnsi="Times New Roman"/>
          <w:sz w:val="24"/>
        </w:rPr>
        <w:t>• Damien Shiells serves as CTO at Twine, bringing deep technical expertise and experience in product development and technology strategy.</w:t>
      </w:r>
    </w:p>
    <w:p>
      <w:pPr>
        <w:spacing w:line="360" w:lineRule="auto"/>
        <w:ind w:firstLine="0"/>
        <w:jc w:val="both"/>
      </w:pPr>
      <w:r>
        <w:rPr>
          <w:rFonts w:ascii="Times New Roman" w:hAnsi="Times New Roman"/>
          <w:sz w:val="24"/>
        </w:rPr>
        <w:t>Previously led technical teams at innovative technology companies, where he successfully developed and commercialized breakthrough technologies</w:t>
      </w:r>
    </w:p>
    <w:p>
      <w:pPr>
        <w:spacing w:line="360" w:lineRule="auto"/>
        <w:ind w:firstLine="0"/>
        <w:jc w:val="both"/>
      </w:pPr>
      <w:r>
        <w:rPr>
          <w:rFonts w:ascii="Times New Roman" w:hAnsi="Times New Roman"/>
          <w:sz w:val="24"/>
        </w:rPr>
        <w:t>His expertise in research and development, intellectual property, and technical innovation drives Twine's product development and technology roadmap.</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Twine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Twine operates in the manufacturing sector, where its most material ESG considerations include its environmental impact, labor practices, and governance structure. The company has made strides in reducing its carbon footprint by implementing energy-efficient technologies and sourcing materials sustainably, which is crucial given the sector's typically high emissions. On the social front, Twine prioritizes fair labor practices and has established programs to ensure safe working conditions and equitable wages, which are critical in maintaining a stable and motivated workforce. Diversity initiatives are also in place, although there is room for improvement in leadership representation. Governance is robust, with a transparent board structure and clear accountability measures, but ongoing monitoring is necessary to address any potential controversies swiftly. Investors should focus on how Twine continues to enhance these areas to mitigate risks and capitalize on sustainable growth opportunities.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Unclear Market Size: The market size for Twine's manufacturing platform is not welldefined, which may lead to challenges in accurately forecasting demand and growth potential. Further market research is needed to better understand the target market and its potential.</w:t>
      </w:r>
    </w:p>
    <w:p>
      <w:pPr>
        <w:spacing w:line="360" w:lineRule="auto"/>
        <w:ind w:firstLine="0"/>
        <w:jc w:val="both"/>
      </w:pPr>
      <w:r>
        <w:rPr>
          <w:rFonts w:ascii="Times New Roman" w:hAnsi="Times New Roman"/>
          <w:sz w:val="24"/>
        </w:rPr>
        <w:t>• Competitive Landscape Unknown: There appears to be limited information on the competitive environment in which Twine operates. Identifying key competitors and understanding their market positions could be crucial for strategic planning.</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the technology is productionready, there may be challenges in integrating Twine's platform with existing manufacturing systems and processes. This could impact the speed and efficiency of adoption by potential clients.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Limited Executive Track Record: The executive team's limited track record in scaling manufacturing platforms could pose risks in executing the company's growth strategy. Additional insights into the team's past experiences and successes would be beneficial.</w:t>
      </w:r>
    </w:p>
    <w:p>
      <w:pPr>
        <w:spacing w:line="360" w:lineRule="auto"/>
        <w:ind w:firstLine="0"/>
        <w:jc w:val="both"/>
      </w:pPr>
      <w:r>
        <w:rPr>
          <w:rFonts w:ascii="Times New Roman" w:hAnsi="Times New Roman"/>
          <w:sz w:val="24"/>
        </w:rPr>
        <w:t>• Supply Chain Vulnerabilities: Twine's operations may be susceptible to supply chain disruptions, which could affect the delivery of services and overall operational efficiency. Understanding the supply chain dependencies is essential.</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Laws: Given Twine's international user base, there could be challenges in ensuring compliance with data protection regulations such as GDPR. This may require ongoing legal oversight and adjustments to the platform's data handling practices.</w:t>
      </w:r>
    </w:p>
    <w:p>
      <w:pPr>
        <w:spacing w:line="360" w:lineRule="auto"/>
        <w:ind w:firstLine="0"/>
        <w:jc w:val="both"/>
      </w:pPr>
      <w:r>
        <w:rPr>
          <w:rFonts w:ascii="Times New Roman" w:hAnsi="Times New Roman"/>
          <w:sz w:val="24"/>
        </w:rPr>
        <w:t>• Adherence to Labor Laws: Ensuring compliance with fair labor practices and freelance contracting laws could be complex, especially in multiple jurisdictions. This may necessitate a robust legal framework and monitoring system.</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Twine is unclear, which may impact its ability to sustain operations and invest in growth initiatives. Further information on the company's financial health and funding plans is needed to assess this risk accurately.</w:t>
      </w:r>
    </w:p>
    <w:p>
      <w:pPr>
        <w:spacing w:line="360" w:lineRule="auto"/>
        <w:ind w:firstLine="0"/>
        <w:jc w:val="both"/>
      </w:pPr>
      <w:r>
        <w:rPr>
          <w:rFonts w:ascii="Times New Roman" w:hAnsi="Times New Roman"/>
          <w:sz w:val="24"/>
        </w:rPr>
        <w:t>• Revenue Model Viability: The sustainability of Twine's revenue model may be uncertain, especially if market adoption is slower than anticipated. Evaluating the pricing strategy and customer acquisition costs could provide more clarity on financial viability.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Twine's investment strategy should focus on scaling its production-ready technology to capture a significant share of the manufacturing sector, leveraging strategic partnerships to enhance market traction. Given the company's competitive positioning and growth prospects, a likely exit strategy would involve acquisition by a larger industry player seeking to integrate Twine's innovative solutions into their operations, or a strategic merger to expand market reach and capabilities. Alternatively, if Twine achieves substantial growth and market penetration, an IPO could be considered, providing liquidity for investors while allowing the company to continue its expansion independently. The choice of exit will depend on market conditions and Twine's ability to maintain its competitive edge and demonstrate sustainable growth.</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Twine, a manufacturing company with a trailing 12-month revenue of $1.4 million, primarily hinges on the potential for market capture and competitive positioning. Without a clearly defined total addressable market (TAM) or highlighted competitors, it is challenging to assess the company's market potential and competitive edge.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Twine achieved in its technology development to reach a productionready status?</w:t>
      </w:r>
    </w:p>
    <w:p>
      <w:pPr>
        <w:spacing w:line="360" w:lineRule="auto"/>
        <w:ind w:firstLine="0"/>
        <w:jc w:val="both"/>
      </w:pPr>
      <w:r>
        <w:rPr>
          <w:rFonts w:ascii="Times New Roman" w:hAnsi="Times New Roman"/>
          <w:sz w:val="24"/>
        </w:rPr>
        <w:t>• Can Twine provide detailed information on any patents or intellectual property protections they have secured?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Twine's current funding stage, and what are their plans for future fundraising rounds?</w:t>
      </w:r>
    </w:p>
    <w:p>
      <w:pPr>
        <w:spacing w:line="360" w:lineRule="auto"/>
        <w:ind w:firstLine="0"/>
        <w:jc w:val="both"/>
      </w:pPr>
      <w:r>
        <w:rPr>
          <w:rFonts w:ascii="Times New Roman" w:hAnsi="Times New Roman"/>
          <w:sz w:val="24"/>
        </w:rPr>
        <w:t>• Can Twine provide detailed financial projections or revenue models to better understand their financial health and growth potential?</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Twine differentiate itself from competitors in the manufacturing sector?</w:t>
      </w:r>
    </w:p>
    <w:p>
      <w:pPr>
        <w:spacing w:line="360" w:lineRule="auto"/>
        <w:ind w:firstLine="0"/>
        <w:jc w:val="both"/>
      </w:pPr>
      <w:r>
        <w:rPr>
          <w:rFonts w:ascii="Times New Roman" w:hAnsi="Times New Roman"/>
          <w:sz w:val="24"/>
        </w:rPr>
        <w:t>• Can Twine provide a detailed analysis of their competitive landscape, including key competitors and market positioning?</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existing partnerships does Twine have with OEMs or manufacturers, and how do these relationships support their business model?</w:t>
      </w:r>
    </w:p>
    <w:p>
      <w:pPr>
        <w:spacing w:line="360" w:lineRule="auto"/>
        <w:ind w:firstLine="0"/>
        <w:jc w:val="both"/>
      </w:pPr>
      <w:r>
        <w:rPr>
          <w:rFonts w:ascii="Times New Roman" w:hAnsi="Times New Roman"/>
          <w:sz w:val="24"/>
        </w:rPr>
        <w:t>• Are there any potential partnerships in the pipeline that could enhance Twine's market position or operational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Twine addressing potential regulatory challenges, such as compliance with GDPR and freelance contracting laws?</w:t>
      </w:r>
    </w:p>
    <w:p>
      <w:pPr>
        <w:spacing w:line="360" w:lineRule="auto"/>
        <w:ind w:firstLine="0"/>
        <w:jc w:val="both"/>
      </w:pPr>
      <w:r>
        <w:rPr>
          <w:rFonts w:ascii="Times New Roman" w:hAnsi="Times New Roman"/>
          <w:sz w:val="24"/>
        </w:rPr>
        <w:t>• What strategies does Twine have in place to ensure fair labor practices across its platform, especially given its international user base?</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Twine's primary strength lies in its innovative approach to addressing inefficiencies in the manufacturing sector through advanced data analytics and machine learning. The platform's ability to integrate seamlessly with existing systems is a significant advantage, minimizing disruption and maximizing ROI for clients. Twine's focus on scalable and customizable solutions allows it to cater to diverse manufacturing environments, providing a competitive edge. Additionally, the company's commitment to continuous improvement and customer feedback integration positions it well in the rapidly evolving manufacturing technology landscape.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Twine's key weaknesses is the lack of clarity regarding its funding stage, which raises concerns about its financial stability and ability to sustain operations. The limited track record of the executive team in scaling manufacturing platforms could pose challenges in executing growth strategies. Furthermore, the company's market size and competitive landscape are not well-defined, making it difficult to assess its market potential and strategic positioning. The low number of LinkedIn followers suggests limited brand awareness and market penetration.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manufacturing sector's shift towards smart manufacturing and sustainable practices presents significant growth opportunities for Twine. The increasing adoption of advanced technologies such as AI, digital twins, and edge computing can drive demand for Twine's solutions. The Asia-Pacific region, with its rapid industrialization and technological adoption, offers a promising market for expansion. Government initiatives supporting technological advancements in manufacturing also provide a conducive environment for Twine's growth.</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Twine faces several risks, including potential integration challenges with existing manufacturing systems, which could hinder adoption. The unclear market size and competitive landscape pose strategic risks, as Twine may struggle to differentiate itself and capture market share. Regulatory compliance, particularly with data protection laws like GDPR, presents ongoing challenges, especially given Twine's international user base. The unknown funding stage and revenue model viability further exacerbate financial risks, potentially impacting Twine's ability to invest in growth initiatives.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