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08, 2025 at 09:23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offers a digital banking platform designed to simplify personal finance management. Unlike traditional banks, Monzo operates entirely online through a mobile app, providing users with real-time spending insights, budgeting tools, and seamless money transfers. Its unique value lies in its user-friendly interface, transparency, and customer-centric approach, which have helped it build a strong community of loyal users. Monzo's business model primarily revolves around offering premium account features, lending services, and partnerships with other financial service providers. Positioned as a challenger bank, Monzo targets tech-savvy individuals seeking a more modern and efficient banking experience, aiming to disrupt the traditional banking sector with its innovative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Traditional banking systems often fail to provide transparency and real-time financial insights, leaving consumers in the dark about their spending habits and financial health. In the fintech sector, there is a growing demand for more intuitive and user-friendly financial management tools that cater to the digital-first generation. This problem is exacerbated by the complexity and opaqueness of traditional banking fees, which can lead to consumer mistrust and financial mismanagement. The urgency of addressing this issue is underscored by the increasing number of consumers seeking alternatives that offer better control and understanding of their finances. As the financial landscape continues to evolve, the need for innovative solutions that bridge the gap between consumer expectations and traditional banking offerings becomes more critical.</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inefficient personal finance management by offering a digital-first banking solution that integrates seamlessly into users' daily lives. By leveraging a user-friendly mobile platform, Monzo provides real-time transaction notifications, budgeting tools, and spending insights, allowing users to manage their finances more effectively. The solution's key differentiator is its transparency and ease of use, which empowers users to make informed financial decisions without the complexity of traditional banking systems. Additionally, Monzo's open banking approach facilitates integration with other financial services, enhancing the overall user experience and providing a comprehensive view of one's financial health. This approach not only simplifies personal finance management but also fosters financial literacy and independence among its users.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seamless integration of advanced mobile banking features and a user-friendly interface, which sets it apart in the competitive fintech landscape. The platform employs cutting-edge technology to offer real-time spending notifications, budgeting tools, and instant balance updates, enhancing user engagement and financial management. A key technical feature is its open banking API, which allows for easy integration with third-party financial services, expanding its ecosystem and providing users with a comprehensive financial overview. Monzo's product roadmap includes the development of enhanced analytics capabilities and personalized financial advice powered by machine learning algorithms, aiming to further empower users in their financial decision-making. Additionally, Monzo's commitment to transparency and customer-centric design is evident in its fee-free international spending and competitive exchange rates, which are not commonly offered by traditional banks. The company also plans to expand its lending services, leveraging data-driven insights to offer personalized credit options. Monzo's community-driven approach, including user feedback loops and beta testing, ensures continuous product improvement and alignment with customer needs. This focus on innovation and customer experience positions Monzo as a leader in the digital banking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a shift towards cashless transactions. While specific figures for TAM, SAM, and SOM are unavailable, the market is characterized by a significant number of merchants, totaling 120,000, indicating a substantial base for potential revenue generation. Key market drivers include technological advancements, regulatory support, and consumer demand for convenient financial solutions. The competitive landscape is dynamic, with numerous players vying for market share, necessitating differentiation through innovation and customer experience. Opportunities for the company lie in leveraging technology to enhance service offerings and expand market reach, while challenges include navigating regulatory complexities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expansion, with market valuations projected to grow from $218.8 billion in 2024 to as much as $828.4 billion by 2033, reflecting a compound annual growth rate (CAGR) of up to 25.18% according to various sources. Key growth drivers include the widespread adoption of digital payments, increased smartphone and internet penetration, the expansion of 5G networks, and the integration of AI and machine learning technologies. Additionally, blockchain adoption, regulatory support for open banking, and the rise of central bank digital currencies (CBDCs) are contributing to the sector's evolution. The demand for digital banking services is also on the rise, with trends indicating a shift towards user-friendly interfaces and lower fees. As the industry undergoes consolidation and innovation, companies are focusing on developing more accessible and cost-effective financial solutions to maintain a competitive edge.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https://www.cognitivemarketresearch.com/regional-analysis/north-america-fintech-market-report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https://www.precedenceresearch.com/fintech-as-a-service-market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interbank rates and offers features like cryptocurrency trading and stock investments.</w:t>
      </w:r>
    </w:p>
    <w:p>
      <w:pPr>
        <w:spacing w:line="360" w:lineRule="auto"/>
        <w:ind w:firstLine="0"/>
        <w:jc w:val="both"/>
      </w:pPr>
      <w:r>
        <w:rPr>
          <w:rFonts w:ascii="Times New Roman" w:hAnsi="Times New Roman"/>
          <w:sz w:val="24"/>
        </w:rPr>
        <w:t>Key differentiator: Revolut's key advantage lies in its comprehensive suite of financial services within a single app, combined with competitive exchange rates and a focus on international transactions, making it particularly appealing to frequent travelers and expatriates.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offers personal, business, and joint accounts with features such as real-time notifications, spending insights, and no monthly fees. It provides overdraft facilities and integrates with various financial tools to help users manage their finances effectively.</w:t>
      </w:r>
    </w:p>
    <w:p>
      <w:pPr>
        <w:spacing w:line="360" w:lineRule="auto"/>
        <w:ind w:firstLine="0"/>
        <w:jc w:val="both"/>
      </w:pPr>
      <w:r>
        <w:rPr>
          <w:rFonts w:ascii="Times New Roman" w:hAnsi="Times New Roman"/>
          <w:sz w:val="24"/>
        </w:rPr>
        <w:t>Key differentiator: Starling Bank's competitive edge is its focus on providing a full-service banking experience with a strong emphasis on customer service and innovative features like the Marketplace, which allows users to access third-party financial products directly from the app.</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such as real-time transaction notifications, spending statistics, and no foreign transaction fees. It provides a seamless banking experience with a focus on simplicity and transparency.</w:t>
      </w:r>
    </w:p>
    <w:p>
      <w:pPr>
        <w:spacing w:line="360" w:lineRule="auto"/>
        <w:ind w:firstLine="0"/>
        <w:jc w:val="both"/>
      </w:pPr>
      <w:r>
        <w:rPr>
          <w:rFonts w:ascii="Times New Roman" w:hAnsi="Times New Roman"/>
          <w:sz w:val="24"/>
        </w:rPr>
        <w:t>Key differentiator: N26 differentiates itself with its user-friendly interface and commitment to providing a straightforward banking experience without hidden fees, appealing to tech-savvy users who value convenience and transparency in their financial transactions.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0939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0939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multiple avenues to generate revenue, primarily through financial services and partnerships. The company seems to focus on leveraging its digital banking platform to offer a range of financial products and services that could appeal to various customer segments.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Firstly, the company may lend out customer deposits, earning interest on these loans. Secondly, Monzo might engage in profit-sharing arrangements with third-party financial service providers, earning fees for facilitating customer access to these products. Lastly, the company could receive affiliate fees by promoting third-party products and services to its user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potential customer segments may include individual consumers seeking digital banking solutions, small businesses looking for streamlined financial management tools, and tech-savvy users interested in innovative financial products.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expanding its user base by enhancing its digital platform's features and usability. The company might also focus on building strategic partnerships with financial service providers to broaden its product offerings and increase revenue potential.</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go-to-market strategies and partnership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with features such as instant account opening, push notifications for transactions, and the ability to freeze/unfreeze cards via the app. Machine learning models, utilizing Google's TensorFlow, are employed to reduce fraud and improve credit scoring. The backend systems are designed to support multiple currencies and global payment networks, ensuring broad applicability.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enhancing the platform's extensibility and adaptability.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already obtained a UK banking license and is in the 'mobilisation' phase, which involves raising final capital. Future plans include expanding the marketplace banking model, allowing users to manage various financial services through the app. The roadmap suggests a focus on scaling customer acquisition and enhancing product features.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context does not provide specific information about patents, such as numbers or filing dates. Additional research is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allows for rapid iteration and adaptation to customer needs, providing a competitive advantage over other challenger banks that may rely on thirdparty solutions.</w:t>
      </w:r>
    </w:p>
    <w:p>
      <w:pPr>
        <w:spacing w:line="360" w:lineRule="auto"/>
        <w:ind w:firstLine="0"/>
        <w:jc w:val="both"/>
      </w:pPr>
      <w:r>
        <w:rPr>
          <w:rFonts w:ascii="Times New Roman" w:hAnsi="Times New Roman"/>
          <w:sz w:val="24"/>
        </w:rPr>
        <w:t>• Complexity: The technical complexity is high due to the inhouse development of core banking systems and the integration of machine learning models for fraud detection and credit scoring.</w:t>
      </w:r>
    </w:p>
    <w:p>
      <w:pPr>
        <w:spacing w:line="360" w:lineRule="auto"/>
        <w:ind w:firstLine="0"/>
        <w:jc w:val="both"/>
      </w:pPr>
      <w:r>
        <w:rPr>
          <w:rFonts w:ascii="Times New Roman" w:hAnsi="Times New Roman"/>
          <w:sz w:val="24"/>
        </w:rPr>
        <w:t>• Security: Security considerations include the use of machine learning to reduce fraud, which suggests a proactive approach to risk management.</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scales, as well as ensuring seamless integration with external financial services through open APIs.</w:t>
      </w:r>
    </w:p>
    <w:p>
      <w:pPr>
        <w:spacing w:line="360" w:lineRule="auto"/>
        <w:ind w:firstLine="0"/>
        <w:jc w:val="both"/>
      </w:pPr>
      <w:r>
        <w:rPr>
          <w:rFonts w:ascii="Times New Roman" w:hAnsi="Times New Roman"/>
          <w:sz w:val="24"/>
        </w:rPr>
        <w:t>• Regulatory: The company is regulated by the PRA and FCA, having obtained a UK banking license. This indicates compliance with stringent financial regulations, but ongoing adherence to evolving regulatory requirements will be necessary.</w:t>
      </w:r>
    </w:p>
    <w:p>
      <w:pPr>
        <w:spacing w:line="360" w:lineRule="auto"/>
        <w:ind w:firstLine="0"/>
        <w:jc w:val="both"/>
      </w:pPr>
      <w:r>
        <w:rPr>
          <w:rFonts w:ascii="Times New Roman" w:hAnsi="Times New Roman"/>
          <w:sz w:val="24"/>
        </w:rPr>
        <w:t>• Testing: Testing and validation requirements likely include rigorous performance testing of the core banking systems, as well as continuous validation of machine learning models to ensure accuracy in fraud detection and credit scoring.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$1.7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https://techcrunch.com/2024/03/monzo-raises-430m/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https://en.wikipedia.org/wiki/Monzo_(bank</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financial expert and entrepreneur, known for co-founding Monzo Bank in 2015 and serving as its CFO until 2019. Under his leadership, Monzo transformed into a regulated digital bank with over 2 million customers and a valuation exceeding £2 billion. Prior to Monzo, Dolman held significant roles at Starling Bank, Mizuho Holdings International, and ABN AMRO, where he honed his skills in financial management and operations. Since leaving Monzo, he has continued to influence the startup ecosystem as a Venture Partner at Antler and an adviser to emerging companies.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the co-founder and former Chief Technology Officer of Monzo, a leading UK digital bank he helped establish in early 2015. He was instrumental in building Monzo's technical foundation, personally writing a significant portion of the backend code in the company's early days and leading the development of its distributed microservices platform. His leadership ensured the creation of a resilient architecture capable of maintaining service continuity even under challenging conditions. In 2018, Huckestein stepped back from his role as CTO to facilitate the company's growth and scaling efforts.</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and investor who co-founded and served as CEO of Monzo Bank from 2015 to 2020, transforming it into one of the UK's most successful digital banks with over 10% of the UK population as customers and a valuation exceeding £2 billion. Prior to Monzo, he co-founded GoCardless in 2011, an online payments processor that was accepted into Y Combinator and grew to a significant valuation. His exceptional contributions to revolutionizing the banking sector earned him an OBE in 2019 for services to competition and financial inclusion, and he has since become a Group Partner at Y Combinator, where he advises startups. With a First-Class Master's Degree in Law from Oxford University, Blomfield has successfully founded two billion-dollar fintech companies and is recognized as an influential voice in financial technology.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data privacy and security, given its fintech nature, where safeguarding customer information is critical. The company has made strides in promoting diversity and inclusion within its workforce, which is vital in fostering innovation and reflecting its diverse customer base.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there appears to be uncertainty regarding how quickly consumers will adopt Monzo's offerings compared to traditional banking services. Further research is needed to understand consumer preferences and trends in digital banking.</w:t>
      </w:r>
    </w:p>
    <w:p>
      <w:pPr>
        <w:spacing w:line="360" w:lineRule="auto"/>
        <w:ind w:firstLine="0"/>
        <w:jc w:val="both"/>
      </w:pPr>
      <w:r>
        <w:rPr>
          <w:rFonts w:ascii="Times New Roman" w:hAnsi="Times New Roman"/>
          <w:sz w:val="24"/>
        </w:rPr>
        <w:t>• Unknown Market Size: Based on available information, the exact size of the market that Monzo is targeting is unclear. This could impact strategic planning and growth projections. Additional market research is necessary to define the potential customer base and market share.</w:t>
      </w:r>
    </w:p>
    <w:p>
      <w:pPr>
        <w:spacing w:line="360" w:lineRule="auto"/>
        <w:ind w:firstLine="0"/>
        <w:jc w:val="both"/>
      </w:pPr>
      <w:r>
        <w:rPr>
          <w:rFonts w:ascii="Times New Roman" w:hAnsi="Times New Roman"/>
          <w:sz w:val="24"/>
        </w:rPr>
        <w:t>• Competitive Landscape Ambiguity: The competitive environment in fintech seems to be highly dynamic, with new entrants and innovations emerging frequently. Monzo's ability to differentiate itself from both established banks and new fintech startups could be challenged.</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there may be challenges in integrating new features or thirdparty services that could impact user experience and operational efficiency.</w:t>
      </w:r>
    </w:p>
    <w:p>
      <w:pPr>
        <w:spacing w:line="360" w:lineRule="auto"/>
        <w:ind w:firstLine="0"/>
        <w:jc w:val="both"/>
      </w:pPr>
      <w:r>
        <w:rPr>
          <w:rFonts w:ascii="Times New Roman" w:hAnsi="Times New Roman"/>
          <w:sz w:val="24"/>
        </w:rPr>
        <w:t>• Scalability Concerns: As Monzo grows, its technology infrastructure may face scalability issues, which could affect service reliability and customer satisfaction. Further analysis is needed to assess the scalability of current systems.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Customer Service Capacity: As Monzo expands, there could be a risk that customer service resources may not scale effectively, potentially leading to decreased customer satisfaction and retention.</w:t>
      </w:r>
    </w:p>
    <w:p>
      <w:pPr>
        <w:spacing w:line="360" w:lineRule="auto"/>
        <w:ind w:firstLine="0"/>
        <w:jc w:val="both"/>
      </w:pPr>
      <w:r>
        <w:rPr>
          <w:rFonts w:ascii="Times New Roman" w:hAnsi="Times New Roman"/>
          <w:sz w:val="24"/>
        </w:rPr>
        <w:t>• Talent Acquisition and Retention: The fintech industry is highly competitive for skilled talent. Monzo may face challenges in attracting and retaining the necessary talent to support its growth and innovation objectives.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Evolving Regulatory Environment: Although Monzo is currently compliant with PRA and FCA regulations, the regulatory landscape for fintech is constantly evolving. The company may face challenges in adapting to new regulations, which could impact operations and strategic initiatives.</w:t>
      </w:r>
    </w:p>
    <w:p>
      <w:pPr>
        <w:spacing w:line="360" w:lineRule="auto"/>
        <w:ind w:firstLine="0"/>
        <w:jc w:val="both"/>
      </w:pPr>
      <w:r>
        <w:rPr>
          <w:rFonts w:ascii="Times New Roman" w:hAnsi="Times New Roman"/>
          <w:sz w:val="24"/>
        </w:rPr>
        <w:t>• CrossBorder Regulatory Compliance: If Monzo plans to expand internationally, it may encounter complex regulatory requirements in different jurisdictions, which could pose significant operational and financial challenges.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not specified, which could impact its ability to invest in growth initiatives or weather financial downturns. Further information is needed to assess the company's financial health and funding strategy.</w:t>
      </w:r>
    </w:p>
    <w:p>
      <w:pPr>
        <w:spacing w:line="360" w:lineRule="auto"/>
        <w:ind w:firstLine="0"/>
        <w:jc w:val="both"/>
      </w:pPr>
      <w:r>
        <w:rPr>
          <w:rFonts w:ascii="Times New Roman" w:hAnsi="Times New Roman"/>
          <w:sz w:val="24"/>
        </w:rPr>
        <w:t>• Unknown Revenue Streams: Without clear information on Monzo's revenue streams, there is uncertainty regarding its financial sustainability and profitability. Additional financial analysis is required to understand revenue generation and diversification.</w:t>
      </w:r>
    </w:p>
    <w:p>
      <w:pPr>
        <w:spacing w:line="360" w:lineRule="auto"/>
        <w:ind w:firstLine="0"/>
        <w:jc w:val="both"/>
      </w:pPr>
      <w:r>
        <w:rPr>
          <w:rFonts w:ascii="Times New Roman" w:hAnsi="Times New Roman"/>
          <w:sz w:val="24"/>
        </w:rPr>
        <w:t>• Market Timing Uncertainty: The timing of Monzo's market entry and expansion strategies may be misaligned with market conditions, potentially affecting growth and profitability. Further strategic analysis is needed to evaluate market timing risks.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growing market traction. The company is well-positioned for a strategic acquisition by a larger financial institution seeking to enhance its digital banking capabilities, given Monzo's innovative approach and established user base. Alternatively, an IPO could be a viable exit strategy as the company continues to scale and capture market share, appealing to public investors interested in fintech growth stories. The choice between these strategies will largely depend on Monzo's ability to maintain its competitive edge and expand its partnerships, which are crucial for sustaining its growth momentum and maximizing investor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Monzo, a fintech company at an unknown stage and currently pre-revenue, presents several opportunity costs. The fintech sector is rapidly evolving, with significant potential for disruption in traditional banking services. By not investing, there is a risk of missing out on capturing early market share in a potentially scalable business model, especially if Monzo successfully leverages its traction proxies such as pilots, wait-lists, or letters of intent to convert into a substantial user base. Additionally, the absence of highlighted competitors suggests a potential first-mover advantage in certain niches, which could be strategically beneficial.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are the key technological differentiators of Monzo's platform compared to other fintech solutions?</w:t>
      </w:r>
    </w:p>
    <w:p>
      <w:pPr>
        <w:spacing w:line="360" w:lineRule="auto"/>
        <w:ind w:firstLine="0"/>
        <w:jc w:val="both"/>
      </w:pPr>
      <w:r>
        <w:rPr>
          <w:rFonts w:ascii="Times New Roman" w:hAnsi="Times New Roman"/>
          <w:sz w:val="24"/>
        </w:rPr>
        <w:t>• Are there any proprietary technologies or algorithms that Monzo has developed, and are they protected by patents or other forms of IP?</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are there plans for a new fundraising round in the near future?</w:t>
      </w:r>
    </w:p>
    <w:p>
      <w:pPr>
        <w:spacing w:line="360" w:lineRule="auto"/>
        <w:ind w:firstLine="0"/>
        <w:jc w:val="both"/>
      </w:pPr>
      <w:r>
        <w:rPr>
          <w:rFonts w:ascii="Times New Roman" w:hAnsi="Times New Roman"/>
          <w:sz w:val="24"/>
        </w:rPr>
        <w:t>• Can Monzo provide detailed financial projections, including expected revenue growth and profitability timelines?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primary competitors in the fintech space, and how does Monzo differentiate itself from them?</w:t>
      </w:r>
    </w:p>
    <w:p>
      <w:pPr>
        <w:spacing w:line="360" w:lineRule="auto"/>
        <w:ind w:firstLine="0"/>
        <w:jc w:val="both"/>
      </w:pPr>
      <w:r>
        <w:rPr>
          <w:rFonts w:ascii="Times New Roman" w:hAnsi="Times New Roman"/>
          <w:sz w:val="24"/>
        </w:rPr>
        <w:t>• What market research has Monzo conducted to assess the size and potential growth of its target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other financial institutions or technology providers that enhance its service offerings?</w:t>
      </w:r>
    </w:p>
    <w:p>
      <w:pPr>
        <w:spacing w:line="360" w:lineRule="auto"/>
        <w:ind w:firstLine="0"/>
        <w:jc w:val="both"/>
      </w:pPr>
      <w:r>
        <w:rPr>
          <w:rFonts w:ascii="Times New Roman" w:hAnsi="Times New Roman"/>
          <w:sz w:val="24"/>
        </w:rPr>
        <w:t>• Are there any plans to expand partnerships to improve Monzo's product distribution or technological capabilities?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plan to address potential regulatory changes in the UK and other markets it operates in?</w:t>
      </w:r>
    </w:p>
    <w:p>
      <w:pPr>
        <w:spacing w:line="360" w:lineRule="auto"/>
        <w:ind w:firstLine="0"/>
        <w:jc w:val="both"/>
      </w:pPr>
      <w:r>
        <w:rPr>
          <w:rFonts w:ascii="Times New Roman" w:hAnsi="Times New Roman"/>
          <w:sz w:val="24"/>
        </w:rPr>
        <w:t>• What is Monzo's strategy for timing its market expansion, and how does it plan to mitigate risks associated with market timing uncertainty?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caters to the growing demand for online banking solutions. The user-friendly interface and real-time financial insights provide a seamless experience that appeals to tech-savvy consumers. Monzo's transparency and customer-centric model foster trust and loyalty among users, setting it apart from traditional banks. Additionally, its open banking API facilitates integration with third-party services, enhancing the platform's versatility and user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weaknesses is the lack of clarity regarding its current funding stage and revenue streams, which raises concerns about its financial sustainability. The scalability of its technology infrastructure as the user base grows is another potential issue, which could impact service reliability. Furthermore, the competitive landscape in fintech is highly dynamic, and Monzo may face challenges in differentiating itself from both established banks and new entrants. Lastly, the evolving regulatory environment poses a risk, as the company must continuously adapt to new regulations.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expanding its market reach by leveraging technological advancements and consumer demand for convenient financial solutions. The growing trend towards cashless transactions and digital payments presents a fertile ground for Monzo to capture a larger market share. Additionally, the integration of AI and machine learning technologies offers potential for enhanced analytics capabilities and personalized financial advice, further empowering users. The company's open banking approach also provides opportunities for strategic partnerships with other financial service providers.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consumer preferences in digital banking continue to evolve. The competitive landscape is another risk, with new fintech startups and innovations emerging frequently. Operational risks include the potential for customer service capacity issues and challenges in talent acquisition and retention. Regulatory risks are also significant, as Monzo must navigate an evolving regulatory environment and ensure compliance across different jurisdictions if it plans to expand internationally.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