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C4140" w14:textId="77777777" w:rsidR="003A3294" w:rsidRPr="00730E78" w:rsidRDefault="00684DCF">
      <w:pPr>
        <w:pStyle w:val="Nagwek1"/>
        <w:rPr>
          <w:color w:val="auto"/>
          <w:sz w:val="22"/>
          <w:szCs w:val="22"/>
          <w:lang w:val="pl-PL"/>
        </w:rPr>
      </w:pPr>
      <w:r w:rsidRPr="00730E78">
        <w:rPr>
          <w:color w:val="auto"/>
          <w:sz w:val="22"/>
          <w:szCs w:val="22"/>
          <w:lang w:val="pl-PL"/>
        </w:rPr>
        <w:t>REGULAMIN PROGRAMU REKRUTACYJNEGO B2B.NET S.A.</w:t>
      </w:r>
    </w:p>
    <w:p w14:paraId="25A33CC3" w14:textId="77777777" w:rsidR="00022B62" w:rsidRDefault="00684DCF" w:rsidP="00022B62">
      <w:pPr>
        <w:spacing w:line="360" w:lineRule="auto"/>
        <w:rPr>
          <w:lang w:val="pl-PL"/>
        </w:rPr>
      </w:pPr>
      <w:r w:rsidRPr="00730E78">
        <w:rPr>
          <w:lang w:val="pl-PL"/>
        </w:rPr>
        <w:br/>
      </w:r>
      <w:r w:rsidRPr="00730E78">
        <w:rPr>
          <w:b/>
          <w:bCs/>
          <w:lang w:val="pl-PL"/>
        </w:rPr>
        <w:t>§</w:t>
      </w:r>
      <w:r w:rsidR="00730E78">
        <w:rPr>
          <w:b/>
          <w:bCs/>
          <w:lang w:val="pl-PL"/>
        </w:rPr>
        <w:t xml:space="preserve"> </w:t>
      </w:r>
      <w:r w:rsidRPr="00730E78">
        <w:rPr>
          <w:b/>
          <w:bCs/>
          <w:lang w:val="pl-PL"/>
        </w:rPr>
        <w:t>1. Postanowienia ogólne</w:t>
      </w:r>
      <w:r w:rsidRPr="00730E78">
        <w:rPr>
          <w:lang w:val="pl-PL"/>
        </w:rPr>
        <w:br/>
        <w:t>1. Organizatorem Programu Rekrutacyjnego („Program”) jest B2B.net S.A. z siedzibą w Warszawie, Aleje Jerozolimskie 180, 02-486 Warszawa, wpisana do Rejestru Przedsiębiorców KRS 0000387063, NIP 5711707392 („Spółka”).</w:t>
      </w:r>
      <w:r w:rsidRPr="00730E78">
        <w:rPr>
          <w:lang w:val="pl-PL"/>
        </w:rPr>
        <w:br/>
        <w:t>2. Celem Programu jest umożliwienie kandydatom zdobycia praktycznej wiedzy i doświadczenia w obszarze rekrutacji oraz wyłonienie najlepszych kandydatów do współpracy ze Spółką.</w:t>
      </w:r>
      <w:r w:rsidRPr="00730E78">
        <w:rPr>
          <w:lang w:val="pl-PL"/>
        </w:rPr>
        <w:br/>
        <w:t>3. Program ma charakter nieodpłatny i dobrowolny, nie stanowi szkolenia zawodowego w rozumieniu przepisów prawa, ani podstawy do powstania stosunku pracy.</w:t>
      </w:r>
      <w:r w:rsidRPr="00730E78">
        <w:rPr>
          <w:lang w:val="pl-PL"/>
        </w:rPr>
        <w:br/>
      </w:r>
      <w:r w:rsidRPr="00730E78">
        <w:rPr>
          <w:lang w:val="pl-PL"/>
        </w:rPr>
        <w:br/>
      </w:r>
      <w:r w:rsidRPr="00837843">
        <w:rPr>
          <w:b/>
          <w:bCs/>
          <w:lang w:val="pl-PL"/>
        </w:rPr>
        <w:t>§</w:t>
      </w:r>
      <w:r w:rsidR="00837843">
        <w:rPr>
          <w:b/>
          <w:bCs/>
          <w:lang w:val="pl-PL"/>
        </w:rPr>
        <w:t xml:space="preserve"> </w:t>
      </w:r>
      <w:r w:rsidRPr="00837843">
        <w:rPr>
          <w:b/>
          <w:bCs/>
          <w:lang w:val="pl-PL"/>
        </w:rPr>
        <w:t>2. Czas trwania i struktura Programu</w:t>
      </w:r>
      <w:r w:rsidRPr="00730E78">
        <w:rPr>
          <w:lang w:val="pl-PL"/>
        </w:rPr>
        <w:br/>
        <w:t xml:space="preserve">1. Program trwa maksymalnie </w:t>
      </w:r>
      <w:r w:rsidR="009E1547">
        <w:rPr>
          <w:lang w:val="pl-PL"/>
        </w:rPr>
        <w:t xml:space="preserve">do </w:t>
      </w:r>
      <w:r w:rsidRPr="00730E78">
        <w:rPr>
          <w:lang w:val="pl-PL"/>
        </w:rPr>
        <w:t xml:space="preserve">10 dni roboczych i </w:t>
      </w:r>
      <w:r w:rsidR="00CF7C2C">
        <w:rPr>
          <w:lang w:val="pl-PL"/>
        </w:rPr>
        <w:t xml:space="preserve">składa się z czterech etapów </w:t>
      </w:r>
      <w:r w:rsidR="00D95E7F">
        <w:rPr>
          <w:lang w:val="pl-PL"/>
        </w:rPr>
        <w:t xml:space="preserve">o charakterze </w:t>
      </w:r>
      <w:proofErr w:type="spellStart"/>
      <w:r w:rsidR="00D95E7F">
        <w:rPr>
          <w:lang w:val="pl-PL"/>
        </w:rPr>
        <w:t>teoretyczno</w:t>
      </w:r>
      <w:proofErr w:type="spellEnd"/>
      <w:r w:rsidR="00D95E7F">
        <w:rPr>
          <w:lang w:val="pl-PL"/>
        </w:rPr>
        <w:t xml:space="preserve"> - praktycznym</w:t>
      </w:r>
      <w:r w:rsidRPr="00730E78">
        <w:rPr>
          <w:lang w:val="pl-PL"/>
        </w:rPr>
        <w:t>:</w:t>
      </w:r>
      <w:r w:rsidRPr="00730E78">
        <w:rPr>
          <w:lang w:val="pl-PL"/>
        </w:rPr>
        <w:br/>
        <w:t xml:space="preserve">   a) </w:t>
      </w:r>
      <w:r w:rsidR="00E146BF" w:rsidRPr="00792C77">
        <w:rPr>
          <w:b/>
          <w:bCs/>
          <w:lang w:val="pl-PL"/>
        </w:rPr>
        <w:t>Etap I</w:t>
      </w:r>
      <w:r w:rsidR="00E146BF" w:rsidRPr="00E146BF">
        <w:rPr>
          <w:lang w:val="pl-PL"/>
        </w:rPr>
        <w:t xml:space="preserve"> – </w:t>
      </w:r>
      <w:r w:rsidR="00E146BF" w:rsidRPr="00792C77">
        <w:rPr>
          <w:b/>
          <w:bCs/>
          <w:lang w:val="pl-PL"/>
        </w:rPr>
        <w:t>Teoria IT</w:t>
      </w:r>
      <w:r w:rsidR="00E146BF" w:rsidRPr="00E146BF">
        <w:rPr>
          <w:lang w:val="pl-PL"/>
        </w:rPr>
        <w:t xml:space="preserve"> (2–3 dni robocze)</w:t>
      </w:r>
      <w:r w:rsidR="00E146BF">
        <w:rPr>
          <w:lang w:val="pl-PL"/>
        </w:rPr>
        <w:br/>
      </w:r>
      <w:r w:rsidR="00E146BF" w:rsidRPr="00E146BF">
        <w:rPr>
          <w:lang w:val="pl-PL"/>
        </w:rPr>
        <w:t>Obejmuje zajęcia wprowadzające z zakresu podstaw branży IT – technologie, role projektowe, modele współpracy, kluczowa terminologia. Uczestnik zapoznaje się z materiałami szkoleniowymi i przygotowuje się do egzaminu końcowego.</w:t>
      </w:r>
      <w:r w:rsidR="00792C77">
        <w:rPr>
          <w:lang w:val="pl-PL"/>
        </w:rPr>
        <w:br/>
      </w:r>
      <w:r w:rsidR="00E146BF" w:rsidRPr="00792C77">
        <w:rPr>
          <w:i/>
          <w:iCs/>
          <w:u w:val="single"/>
          <w:lang w:val="pl-PL"/>
        </w:rPr>
        <w:t>Forma zaliczenia</w:t>
      </w:r>
      <w:r w:rsidR="00E146BF" w:rsidRPr="00E146BF">
        <w:rPr>
          <w:lang w:val="pl-PL"/>
        </w:rPr>
        <w:t>: Test pisemny składający się z 10 pytań otwartych, weryfikujący przyswojenie wiedzy teoretycznej.</w:t>
      </w:r>
      <w:r w:rsidRPr="00730E78">
        <w:rPr>
          <w:lang w:val="pl-PL"/>
        </w:rPr>
        <w:br/>
        <w:t xml:space="preserve">   b) </w:t>
      </w:r>
      <w:r w:rsidR="00DA3E82" w:rsidRPr="00DA3E82">
        <w:rPr>
          <w:b/>
          <w:bCs/>
          <w:lang w:val="pl-PL"/>
        </w:rPr>
        <w:t>Etap II</w:t>
      </w:r>
      <w:r w:rsidR="00DA3E82">
        <w:rPr>
          <w:lang w:val="pl-PL"/>
        </w:rPr>
        <w:t xml:space="preserve"> - </w:t>
      </w:r>
      <w:proofErr w:type="spellStart"/>
      <w:r w:rsidR="008E1CCE" w:rsidRPr="008E1CCE">
        <w:rPr>
          <w:b/>
          <w:bCs/>
          <w:lang w:val="pl-PL"/>
        </w:rPr>
        <w:t>Search</w:t>
      </w:r>
      <w:proofErr w:type="spellEnd"/>
      <w:r w:rsidR="008E1CCE" w:rsidRPr="008E1CCE">
        <w:rPr>
          <w:b/>
          <w:bCs/>
          <w:lang w:val="pl-PL"/>
        </w:rPr>
        <w:t xml:space="preserve"> / Praca z ATS</w:t>
      </w:r>
      <w:r w:rsidR="008E1CCE" w:rsidRPr="008E1CCE">
        <w:rPr>
          <w:lang w:val="pl-PL"/>
        </w:rPr>
        <w:t xml:space="preserve"> (2–3 dni robocze)</w:t>
      </w:r>
      <w:r w:rsidR="008E1CCE">
        <w:rPr>
          <w:lang w:val="pl-PL"/>
        </w:rPr>
        <w:br/>
      </w:r>
      <w:r w:rsidR="008E1CCE" w:rsidRPr="008E1CCE">
        <w:rPr>
          <w:lang w:val="pl-PL"/>
        </w:rPr>
        <w:t>Obejmuje praktyczne szkolenie z obsługi systemu ATS (</w:t>
      </w:r>
      <w:proofErr w:type="spellStart"/>
      <w:r w:rsidR="008E1CCE" w:rsidRPr="008E1CCE">
        <w:rPr>
          <w:lang w:val="pl-PL"/>
        </w:rPr>
        <w:t>Applicant</w:t>
      </w:r>
      <w:proofErr w:type="spellEnd"/>
      <w:r w:rsidR="008E1CCE" w:rsidRPr="008E1CCE">
        <w:rPr>
          <w:lang w:val="pl-PL"/>
        </w:rPr>
        <w:t xml:space="preserve"> </w:t>
      </w:r>
      <w:proofErr w:type="spellStart"/>
      <w:r w:rsidR="008E1CCE" w:rsidRPr="008E1CCE">
        <w:rPr>
          <w:lang w:val="pl-PL"/>
        </w:rPr>
        <w:t>Tracking</w:t>
      </w:r>
      <w:proofErr w:type="spellEnd"/>
      <w:r w:rsidR="008E1CCE" w:rsidRPr="008E1CCE">
        <w:rPr>
          <w:lang w:val="pl-PL"/>
        </w:rPr>
        <w:t xml:space="preserve"> System) oraz technik aktywnego wyszukiwania kandydatów. Uczestnik uczy się interpretować </w:t>
      </w:r>
      <w:proofErr w:type="spellStart"/>
      <w:r w:rsidR="008E1CCE" w:rsidRPr="008E1CCE">
        <w:rPr>
          <w:lang w:val="pl-PL"/>
        </w:rPr>
        <w:t>requesty</w:t>
      </w:r>
      <w:proofErr w:type="spellEnd"/>
      <w:r w:rsidR="008E1CCE" w:rsidRPr="008E1CCE">
        <w:rPr>
          <w:lang w:val="pl-PL"/>
        </w:rPr>
        <w:t xml:space="preserve"> o zasoby (zapotrzebowania klientów), budować zapytania w bazie kandydatów, filtrować profile oraz oceniać ich wstępne dopasowanie do wymagań.</w:t>
      </w:r>
      <w:r w:rsidR="000636AB">
        <w:rPr>
          <w:lang w:val="pl-PL"/>
        </w:rPr>
        <w:br/>
      </w:r>
      <w:r w:rsidR="008E1CCE" w:rsidRPr="000636AB">
        <w:rPr>
          <w:i/>
          <w:iCs/>
          <w:u w:val="single"/>
          <w:lang w:val="pl-PL"/>
        </w:rPr>
        <w:t>Forma zaliczenia</w:t>
      </w:r>
      <w:r w:rsidR="008E1CCE" w:rsidRPr="008E1CCE">
        <w:rPr>
          <w:lang w:val="pl-PL"/>
        </w:rPr>
        <w:t xml:space="preserve">: Egzamin praktyczny – w ciągu jednego dnia roboczego uczestnik musi na podstawie otrzymanego </w:t>
      </w:r>
      <w:proofErr w:type="spellStart"/>
      <w:r w:rsidR="008E1CCE" w:rsidRPr="008E1CCE">
        <w:rPr>
          <w:lang w:val="pl-PL"/>
        </w:rPr>
        <w:t>requestu</w:t>
      </w:r>
      <w:proofErr w:type="spellEnd"/>
      <w:r w:rsidR="008E1CCE" w:rsidRPr="008E1CCE">
        <w:rPr>
          <w:lang w:val="pl-PL"/>
        </w:rPr>
        <w:t xml:space="preserve"> wyszukać w bazie ATS minimum 5 kandydatów pasujących do wymagań.</w:t>
      </w:r>
    </w:p>
    <w:p w14:paraId="093BD14C" w14:textId="77777777" w:rsidR="00022B62" w:rsidRDefault="00022B62" w:rsidP="00022B62">
      <w:pPr>
        <w:spacing w:line="360" w:lineRule="auto"/>
        <w:rPr>
          <w:lang w:val="pl-PL"/>
        </w:rPr>
      </w:pPr>
    </w:p>
    <w:p w14:paraId="3C9AE07E" w14:textId="77777777" w:rsidR="0079366A" w:rsidRDefault="006A61C6" w:rsidP="008A7175">
      <w:pPr>
        <w:spacing w:line="360" w:lineRule="auto"/>
        <w:rPr>
          <w:b/>
          <w:bCs/>
          <w:lang w:val="pl-PL"/>
        </w:rPr>
      </w:pPr>
      <w:r>
        <w:rPr>
          <w:lang w:val="pl-PL"/>
        </w:rPr>
        <w:lastRenderedPageBreak/>
        <w:br/>
      </w:r>
      <w:r w:rsidR="002B58BE">
        <w:rPr>
          <w:lang w:val="pl-PL"/>
        </w:rPr>
        <w:t xml:space="preserve"> c) </w:t>
      </w:r>
      <w:r w:rsidR="00022B62" w:rsidRPr="0088459A">
        <w:rPr>
          <w:b/>
          <w:bCs/>
          <w:lang w:val="pl-PL"/>
        </w:rPr>
        <w:t>Etap III – Screening</w:t>
      </w:r>
      <w:r w:rsidR="00022B62" w:rsidRPr="00022B62">
        <w:rPr>
          <w:lang w:val="pl-PL"/>
        </w:rPr>
        <w:t xml:space="preserve"> (2 dni robocze)</w:t>
      </w:r>
      <w:r w:rsidR="00022B62">
        <w:rPr>
          <w:lang w:val="pl-PL"/>
        </w:rPr>
        <w:br/>
      </w:r>
      <w:r w:rsidR="00022B62" w:rsidRPr="00022B62">
        <w:rPr>
          <w:lang w:val="pl-PL"/>
        </w:rPr>
        <w:t xml:space="preserve">Obejmuje szkolenie z prowadzenia rozmów telefonicznych z kandydatami (screening </w:t>
      </w:r>
      <w:proofErr w:type="spellStart"/>
      <w:r w:rsidR="00022B62" w:rsidRPr="00022B62">
        <w:rPr>
          <w:lang w:val="pl-PL"/>
        </w:rPr>
        <w:t>calls</w:t>
      </w:r>
      <w:proofErr w:type="spellEnd"/>
      <w:r w:rsidR="00022B62" w:rsidRPr="00022B62">
        <w:rPr>
          <w:lang w:val="pl-PL"/>
        </w:rPr>
        <w:t xml:space="preserve">). Uczestnik poznaje strukturę rozmowy </w:t>
      </w:r>
      <w:proofErr w:type="spellStart"/>
      <w:r w:rsidR="00022B62" w:rsidRPr="00022B62">
        <w:rPr>
          <w:lang w:val="pl-PL"/>
        </w:rPr>
        <w:t>screeningowej</w:t>
      </w:r>
      <w:proofErr w:type="spellEnd"/>
      <w:r w:rsidR="00022B62" w:rsidRPr="00022B62">
        <w:rPr>
          <w:lang w:val="pl-PL"/>
        </w:rPr>
        <w:t>, uczy się zadawać właściwe pytania weryfikujące kompetencje, dostępność i oczekiwania kandydata, a także prowadzić notatki z rozmowy.</w:t>
      </w:r>
      <w:r w:rsidR="00D50330">
        <w:rPr>
          <w:lang w:val="pl-PL"/>
        </w:rPr>
        <w:br/>
      </w:r>
      <w:r w:rsidR="00022B62" w:rsidRPr="00D50330">
        <w:rPr>
          <w:i/>
          <w:iCs/>
          <w:u w:val="single"/>
          <w:lang w:val="pl-PL"/>
        </w:rPr>
        <w:t>Forma zaliczenia:</w:t>
      </w:r>
      <w:r w:rsidR="00022B62" w:rsidRPr="00022B62">
        <w:rPr>
          <w:lang w:val="pl-PL"/>
        </w:rPr>
        <w:t xml:space="preserve"> Symulacja rozmowy </w:t>
      </w:r>
      <w:proofErr w:type="spellStart"/>
      <w:r w:rsidR="00022B62" w:rsidRPr="00022B62">
        <w:rPr>
          <w:lang w:val="pl-PL"/>
        </w:rPr>
        <w:t>screeningowej</w:t>
      </w:r>
      <w:proofErr w:type="spellEnd"/>
      <w:r w:rsidR="00022B62" w:rsidRPr="00022B62">
        <w:rPr>
          <w:lang w:val="pl-PL"/>
        </w:rPr>
        <w:t xml:space="preserve"> przeprowadzona z osobą wewnętrzną po stronie B2B.net S.A., oceniana pod kątem profesjonalizmu, struktury rozmowy i jakości zebranych informacji.</w:t>
      </w:r>
      <w:r w:rsidR="004B428B">
        <w:rPr>
          <w:lang w:val="pl-PL"/>
        </w:rPr>
        <w:br/>
        <w:t>d)</w:t>
      </w:r>
      <w:r w:rsidR="009E1547">
        <w:rPr>
          <w:lang w:val="pl-PL"/>
        </w:rPr>
        <w:t xml:space="preserve"> </w:t>
      </w:r>
      <w:r w:rsidR="008A7175" w:rsidRPr="008A7175">
        <w:rPr>
          <w:b/>
          <w:bCs/>
          <w:lang w:val="pl-PL"/>
        </w:rPr>
        <w:t xml:space="preserve">Etap IV – Rekomendacje / Symulacja pracy </w:t>
      </w:r>
      <w:proofErr w:type="spellStart"/>
      <w:r w:rsidR="008A7175" w:rsidRPr="008A7175">
        <w:rPr>
          <w:b/>
          <w:bCs/>
          <w:lang w:val="pl-PL"/>
        </w:rPr>
        <w:t>rekrutera</w:t>
      </w:r>
      <w:proofErr w:type="spellEnd"/>
      <w:r w:rsidR="008A7175" w:rsidRPr="008A7175">
        <w:rPr>
          <w:lang w:val="pl-PL"/>
        </w:rPr>
        <w:t xml:space="preserve"> (2 dni robocze)</w:t>
      </w:r>
      <w:r w:rsidR="008A7175">
        <w:rPr>
          <w:lang w:val="pl-PL"/>
        </w:rPr>
        <w:br/>
      </w:r>
      <w:r w:rsidR="008A7175" w:rsidRPr="008A7175">
        <w:rPr>
          <w:lang w:val="pl-PL"/>
        </w:rPr>
        <w:t xml:space="preserve">Etap integrujący wiedzę i umiejętności z trzech poprzednich etapów. Uczestnik realizuje pełną symulację codziennej pracy </w:t>
      </w:r>
      <w:proofErr w:type="spellStart"/>
      <w:r w:rsidR="008A7175" w:rsidRPr="008A7175">
        <w:rPr>
          <w:lang w:val="pl-PL"/>
        </w:rPr>
        <w:t>rekrutera</w:t>
      </w:r>
      <w:proofErr w:type="spellEnd"/>
      <w:r w:rsidR="008A7175" w:rsidRPr="008A7175">
        <w:rPr>
          <w:lang w:val="pl-PL"/>
        </w:rPr>
        <w:t xml:space="preserve">: na podstawie otrzymanego </w:t>
      </w:r>
      <w:proofErr w:type="spellStart"/>
      <w:r w:rsidR="008A7175" w:rsidRPr="008A7175">
        <w:rPr>
          <w:lang w:val="pl-PL"/>
        </w:rPr>
        <w:t>requestu</w:t>
      </w:r>
      <w:proofErr w:type="spellEnd"/>
      <w:r w:rsidR="008A7175" w:rsidRPr="008A7175">
        <w:rPr>
          <w:lang w:val="pl-PL"/>
        </w:rPr>
        <w:t xml:space="preserve"> wyszukuje kandydatów w bazie ATS, przeprowadza z nimi rozmowy </w:t>
      </w:r>
      <w:proofErr w:type="spellStart"/>
      <w:r w:rsidR="008A7175" w:rsidRPr="008A7175">
        <w:rPr>
          <w:lang w:val="pl-PL"/>
        </w:rPr>
        <w:t>screeningowe</w:t>
      </w:r>
      <w:proofErr w:type="spellEnd"/>
      <w:r w:rsidR="008A7175" w:rsidRPr="008A7175">
        <w:rPr>
          <w:lang w:val="pl-PL"/>
        </w:rPr>
        <w:t xml:space="preserve">, a następnie przygotowuje kompletne rekomendacje dla managera. Rekomendacja obejmuje notatkę z rozmowy </w:t>
      </w:r>
      <w:proofErr w:type="spellStart"/>
      <w:r w:rsidR="008A7175" w:rsidRPr="008A7175">
        <w:rPr>
          <w:lang w:val="pl-PL"/>
        </w:rPr>
        <w:t>screeningowej</w:t>
      </w:r>
      <w:proofErr w:type="spellEnd"/>
      <w:r w:rsidR="008A7175" w:rsidRPr="008A7175">
        <w:rPr>
          <w:lang w:val="pl-PL"/>
        </w:rPr>
        <w:t xml:space="preserve"> oraz wygenerowane CV kandydata w firmowym szablonie.</w:t>
      </w:r>
      <w:r w:rsidR="00655685">
        <w:rPr>
          <w:lang w:val="pl-PL"/>
        </w:rPr>
        <w:br/>
      </w:r>
      <w:r w:rsidR="008A7175" w:rsidRPr="00496780">
        <w:rPr>
          <w:i/>
          <w:iCs/>
          <w:u w:val="single"/>
          <w:lang w:val="pl-PL"/>
        </w:rPr>
        <w:t>Forma zaliczenia</w:t>
      </w:r>
      <w:r w:rsidR="008A7175" w:rsidRPr="008A7175">
        <w:rPr>
          <w:lang w:val="pl-PL"/>
        </w:rPr>
        <w:t>: Przygotowanie</w:t>
      </w:r>
      <w:r w:rsidR="00C75B8D">
        <w:rPr>
          <w:lang w:val="pl-PL"/>
        </w:rPr>
        <w:t xml:space="preserve"> minimum</w:t>
      </w:r>
      <w:r w:rsidR="008A7175" w:rsidRPr="008A7175">
        <w:rPr>
          <w:lang w:val="pl-PL"/>
        </w:rPr>
        <w:t xml:space="preserve"> 2 kompletnych rekomendacji kandydatów w ciągu jednego dnia roboczego.</w:t>
      </w:r>
      <w:r w:rsidR="00701184">
        <w:rPr>
          <w:lang w:val="pl-PL"/>
        </w:rPr>
        <w:br/>
        <w:t xml:space="preserve">2. </w:t>
      </w:r>
      <w:r w:rsidR="00833EAD" w:rsidRPr="00833EAD">
        <w:rPr>
          <w:lang w:val="pl-PL"/>
        </w:rPr>
        <w:t>Spółka zobowiązuje się do poinformowania Uczestnika o wyniku każdego etapu Programu niezwłocznie po jego zakończeniu</w:t>
      </w:r>
      <w:r w:rsidR="00833EAD">
        <w:rPr>
          <w:lang w:val="pl-PL"/>
        </w:rPr>
        <w:t>.</w:t>
      </w:r>
      <w:r w:rsidR="0079366A">
        <w:rPr>
          <w:lang w:val="pl-PL"/>
        </w:rPr>
        <w:br/>
        <w:t xml:space="preserve">3. </w:t>
      </w:r>
      <w:r w:rsidR="0079366A" w:rsidRPr="0079366A">
        <w:rPr>
          <w:lang w:val="pl-PL"/>
        </w:rPr>
        <w:t>Warunkiem przystąpienia do kolejnego etapu jest pozytywne zaliczenie etapu poprzedniego zgodnie z kryteriami oceny określonymi w niniejszym Regulaminie. W przypadku niezaliczenia któregokolwiek z etapów udział Uczestnika w Programie może ulec zakończeniu, a Spółka nie jest zobowiązana do złożenia propozycji współpracy, o której mowa w §4.</w:t>
      </w:r>
      <w:r w:rsidR="00684DCF" w:rsidRPr="00767CF0">
        <w:rPr>
          <w:lang w:val="pl-PL"/>
        </w:rPr>
        <w:br/>
      </w:r>
      <w:r w:rsidR="0079366A">
        <w:rPr>
          <w:lang w:val="pl-PL"/>
        </w:rPr>
        <w:t>4</w:t>
      </w:r>
      <w:r w:rsidR="00684DCF" w:rsidRPr="00767CF0">
        <w:rPr>
          <w:lang w:val="pl-PL"/>
        </w:rPr>
        <w:t>. Po zakończeniu każdego etapu Spółka dokonuje oceny postępów uczestnika na podstawie obserwacji, wykonanych zadań oraz poziomu zaangażowania.</w:t>
      </w:r>
      <w:r w:rsidR="00684DCF" w:rsidRPr="00767CF0">
        <w:rPr>
          <w:lang w:val="pl-PL"/>
        </w:rPr>
        <w:br/>
      </w:r>
      <w:r w:rsidR="0079366A">
        <w:rPr>
          <w:lang w:val="pl-PL"/>
        </w:rPr>
        <w:t>5</w:t>
      </w:r>
      <w:r w:rsidR="00684DCF" w:rsidRPr="00767CF0">
        <w:rPr>
          <w:lang w:val="pl-PL"/>
        </w:rPr>
        <w:t>. Spółka zastrzega sobie prawo do zakończenia udziału uczestnika w Programie w przypadku braku postępów, naruszenia zasad uczestnictwa lub nieprzestrzegania regulaminu.</w:t>
      </w:r>
      <w:r w:rsidR="00684DCF" w:rsidRPr="00767CF0">
        <w:rPr>
          <w:lang w:val="pl-PL"/>
        </w:rPr>
        <w:br/>
      </w:r>
      <w:r w:rsidR="00684DCF" w:rsidRPr="00767CF0">
        <w:rPr>
          <w:lang w:val="pl-PL"/>
        </w:rPr>
        <w:br/>
      </w:r>
    </w:p>
    <w:p w14:paraId="7B8BFCA8" w14:textId="16A159FA" w:rsidR="00FD4DC3" w:rsidRDefault="00684DCF" w:rsidP="002B0A13">
      <w:pPr>
        <w:spacing w:line="360" w:lineRule="auto"/>
        <w:rPr>
          <w:lang w:val="pl-PL"/>
        </w:rPr>
      </w:pPr>
      <w:r w:rsidRPr="00767CF0">
        <w:rPr>
          <w:b/>
          <w:bCs/>
          <w:lang w:val="pl-PL"/>
        </w:rPr>
        <w:lastRenderedPageBreak/>
        <w:t>§</w:t>
      </w:r>
      <w:r w:rsidR="00815027" w:rsidRPr="00767CF0">
        <w:rPr>
          <w:b/>
          <w:bCs/>
          <w:lang w:val="pl-PL"/>
        </w:rPr>
        <w:t xml:space="preserve"> </w:t>
      </w:r>
      <w:r w:rsidRPr="00767CF0">
        <w:rPr>
          <w:b/>
          <w:bCs/>
          <w:lang w:val="pl-PL"/>
        </w:rPr>
        <w:t>3. Uczestnictwo w Programie</w:t>
      </w:r>
      <w:r w:rsidRPr="00767CF0">
        <w:rPr>
          <w:lang w:val="pl-PL"/>
        </w:rPr>
        <w:br/>
        <w:t>1. Udział w Programie jest całkowicie dobrowolny i bezpłatny.</w:t>
      </w:r>
      <w:r w:rsidRPr="00767CF0">
        <w:rPr>
          <w:lang w:val="pl-PL"/>
        </w:rPr>
        <w:br/>
        <w:t>2. Uczestnik nie otrzymuje wynagrodzenia, zwrotu kosztów ani żadnych innych świadczeń związanych z uczestnictwem.</w:t>
      </w:r>
      <w:r w:rsidRPr="00767CF0">
        <w:rPr>
          <w:lang w:val="pl-PL"/>
        </w:rPr>
        <w:br/>
        <w:t>3. Koszty dojazdu, wyżywienia i ewentualnego zakwaterowania Uczestnik pokrywa we własnym zakresie.</w:t>
      </w:r>
      <w:r w:rsidRPr="00767CF0">
        <w:rPr>
          <w:lang w:val="pl-PL"/>
        </w:rPr>
        <w:br/>
        <w:t>4. Uczestnictwo w Programie nie stanowi podstawy do jakichkolwiek roszczeń wobec Spółki.</w:t>
      </w:r>
      <w:r w:rsidR="009A0D3D">
        <w:rPr>
          <w:lang w:val="pl-PL"/>
        </w:rPr>
        <w:br/>
      </w:r>
      <w:r w:rsidR="007F5BFA">
        <w:rPr>
          <w:lang w:val="pl-PL"/>
        </w:rPr>
        <w:t xml:space="preserve">5. </w:t>
      </w:r>
      <w:r w:rsidR="00727D4F" w:rsidRPr="00727D4F">
        <w:rPr>
          <w:lang w:val="pl-PL"/>
        </w:rPr>
        <w:t>Uczestnik zobowiązuje się do niewykorzystywania poza Programem materiałów szkoleniowych, procedur, wzorów dokumentów, narzędzi rekrutacyjnych, standardów komunikacji, baz danych ani innych informacji uzyskanych w toku Programu, w szczególności na rzecz podmiotów prowadzących działalność konkurencyjną wobec Spółki.</w:t>
      </w:r>
      <w:r w:rsidRPr="00767CF0">
        <w:rPr>
          <w:lang w:val="pl-PL"/>
        </w:rPr>
        <w:br/>
      </w:r>
      <w:r w:rsidRPr="00767CF0">
        <w:rPr>
          <w:lang w:val="pl-PL"/>
        </w:rPr>
        <w:br/>
      </w:r>
      <w:r w:rsidRPr="00767CF0">
        <w:rPr>
          <w:b/>
          <w:bCs/>
          <w:lang w:val="pl-PL"/>
        </w:rPr>
        <w:t>§</w:t>
      </w:r>
      <w:r w:rsidR="00770DCE" w:rsidRPr="00767CF0">
        <w:rPr>
          <w:b/>
          <w:bCs/>
          <w:lang w:val="pl-PL"/>
        </w:rPr>
        <w:t xml:space="preserve"> </w:t>
      </w:r>
      <w:r w:rsidRPr="00767CF0">
        <w:rPr>
          <w:b/>
          <w:bCs/>
          <w:lang w:val="pl-PL"/>
        </w:rPr>
        <w:t xml:space="preserve">4. </w:t>
      </w:r>
      <w:r w:rsidR="00FF5AD9">
        <w:rPr>
          <w:b/>
          <w:bCs/>
          <w:lang w:val="pl-PL"/>
        </w:rPr>
        <w:t>Współpraca po zakończeniu</w:t>
      </w:r>
      <w:r w:rsidRPr="00767CF0">
        <w:rPr>
          <w:b/>
          <w:bCs/>
          <w:lang w:val="pl-PL"/>
        </w:rPr>
        <w:t xml:space="preserve"> Program</w:t>
      </w:r>
      <w:r w:rsidR="00FF5AD9">
        <w:rPr>
          <w:b/>
          <w:bCs/>
          <w:lang w:val="pl-PL"/>
        </w:rPr>
        <w:t>u</w:t>
      </w:r>
      <w:r w:rsidRPr="00767CF0">
        <w:rPr>
          <w:lang w:val="pl-PL"/>
        </w:rPr>
        <w:br/>
      </w:r>
      <w:r w:rsidR="004F22B0" w:rsidRPr="004F22B0">
        <w:rPr>
          <w:lang w:val="pl-PL"/>
        </w:rPr>
        <w:t>1. Program ma na celu wyłonienie uczestników, którzy w najwyższym stopniu spełniają kryteria oceny określone w Regulaminie.</w:t>
      </w:r>
      <w:r w:rsidR="004F22B0" w:rsidRPr="004F22B0">
        <w:rPr>
          <w:lang w:val="pl-PL"/>
        </w:rPr>
        <w:br/>
        <w:t>2. Po zakończeniu Programu Spółka może przedstawić wybranym uczestnikom propozycję dalszej współpracy.</w:t>
      </w:r>
      <w:r w:rsidR="004F22B0" w:rsidRPr="004F22B0">
        <w:rPr>
          <w:lang w:val="pl-PL"/>
        </w:rPr>
        <w:br/>
        <w:t>3. Decyzja o przedstawieniu propozycji współpracy opiera się na wynikach uzyskanych w trakcie Programu oraz ocenie realizacji zadań na poszczególnych etapach.</w:t>
      </w:r>
      <w:r w:rsidR="004F22B0" w:rsidRPr="004F22B0">
        <w:rPr>
          <w:lang w:val="pl-PL"/>
        </w:rPr>
        <w:br/>
        <w:t>4. Ukończenie Programu nie gwarantuje otrzymania propozycji współpracy ani nawiązania jakiegokolwiek stosunku prawnego ze Spółką.</w:t>
      </w:r>
      <w:r w:rsidR="004F22B0" w:rsidRPr="004F22B0">
        <w:rPr>
          <w:lang w:val="pl-PL"/>
        </w:rPr>
        <w:br/>
      </w:r>
      <w:r w:rsidR="004F22B0" w:rsidRPr="009A0D3D">
        <w:rPr>
          <w:lang w:val="pl-PL"/>
        </w:rPr>
        <w:t>5. Szczegółowe warunki ewentualnej współpracy ustalane są indywidualnie.</w:t>
      </w:r>
      <w:r w:rsidR="00FD4DC3">
        <w:rPr>
          <w:lang w:val="pl-PL"/>
        </w:rPr>
        <w:br/>
      </w:r>
      <w:r w:rsidRPr="00767CF0">
        <w:rPr>
          <w:lang w:val="pl-PL"/>
        </w:rPr>
        <w:br/>
      </w:r>
      <w:r w:rsidRPr="00767CF0">
        <w:rPr>
          <w:b/>
          <w:bCs/>
          <w:lang w:val="pl-PL"/>
        </w:rPr>
        <w:t>§</w:t>
      </w:r>
      <w:r w:rsidR="00770DCE" w:rsidRPr="00767CF0">
        <w:rPr>
          <w:b/>
          <w:bCs/>
          <w:lang w:val="pl-PL"/>
        </w:rPr>
        <w:t xml:space="preserve"> </w:t>
      </w:r>
      <w:r w:rsidRPr="00767CF0">
        <w:rPr>
          <w:b/>
          <w:bCs/>
          <w:lang w:val="pl-PL"/>
        </w:rPr>
        <w:t>5. Dane osobowe</w:t>
      </w:r>
      <w:r w:rsidRPr="00767CF0">
        <w:rPr>
          <w:lang w:val="pl-PL"/>
        </w:rPr>
        <w:br/>
        <w:t>1. Administratorem danych osobowych uczestników jest B2B.net S.A. z siedzibą w Warszawie.</w:t>
      </w:r>
      <w:r w:rsidRPr="00767CF0">
        <w:rPr>
          <w:lang w:val="pl-PL"/>
        </w:rPr>
        <w:br/>
        <w:t>2. Dane osobowe uczestników będą przetwarzane wyłącznie w celu przeprowadzenia Programu oraz ewentualnego procesu rekrutacyjnego.</w:t>
      </w:r>
      <w:r w:rsidRPr="00767CF0">
        <w:rPr>
          <w:lang w:val="pl-PL"/>
        </w:rPr>
        <w:br/>
        <w:t>3. Uczestnikom przysługuje prawo dostępu do danych, ich poprawiania, usunięcia oraz wniesienia sprzeciwu wobec przetwarzania danych.</w:t>
      </w:r>
    </w:p>
    <w:p w14:paraId="3427B5BB" w14:textId="19D35289" w:rsidR="00145242" w:rsidRDefault="00684DCF" w:rsidP="002B0A13">
      <w:pPr>
        <w:spacing w:line="360" w:lineRule="auto"/>
        <w:rPr>
          <w:lang w:val="pl-PL"/>
        </w:rPr>
      </w:pPr>
      <w:r w:rsidRPr="00767CF0">
        <w:rPr>
          <w:lang w:val="pl-PL"/>
        </w:rPr>
        <w:lastRenderedPageBreak/>
        <w:br/>
      </w:r>
      <w:r w:rsidRPr="00767CF0">
        <w:rPr>
          <w:b/>
          <w:bCs/>
          <w:lang w:val="pl-PL"/>
        </w:rPr>
        <w:t>§</w:t>
      </w:r>
      <w:r w:rsidR="00A464CA" w:rsidRPr="00767CF0">
        <w:rPr>
          <w:b/>
          <w:bCs/>
          <w:lang w:val="pl-PL"/>
        </w:rPr>
        <w:t xml:space="preserve"> </w:t>
      </w:r>
      <w:r w:rsidRPr="00767CF0">
        <w:rPr>
          <w:b/>
          <w:bCs/>
          <w:lang w:val="pl-PL"/>
        </w:rPr>
        <w:t>6. Postanowienia końcowe</w:t>
      </w:r>
      <w:r w:rsidRPr="00767CF0">
        <w:rPr>
          <w:lang w:val="pl-PL"/>
        </w:rPr>
        <w:br/>
        <w:t>1. Spółka zastrzega sobie prawo do zmiany treści Regulaminu w uzasadnionych przypadkach.</w:t>
      </w:r>
      <w:r w:rsidRPr="00767CF0">
        <w:rPr>
          <w:lang w:val="pl-PL"/>
        </w:rPr>
        <w:br/>
        <w:t>2. W sprawach nieuregulowanych Regulaminem stosuje się odpowiednie przepisy Kodeksu cywilnego.</w:t>
      </w:r>
      <w:r w:rsidRPr="00767CF0">
        <w:rPr>
          <w:lang w:val="pl-PL"/>
        </w:rPr>
        <w:br/>
        <w:t>3. Regulamin wchodzi w życie z dniem jego ogłoszenia i obowiązuje przez okres trwania Programu.</w:t>
      </w:r>
      <w:r w:rsidR="00C85853" w:rsidRPr="00767CF0">
        <w:rPr>
          <w:lang w:val="pl-PL"/>
        </w:rPr>
        <w:br/>
        <w:t xml:space="preserve">4. </w:t>
      </w:r>
      <w:r w:rsidR="009A0D3D" w:rsidRPr="009A0D3D">
        <w:rPr>
          <w:lang w:val="pl-PL"/>
        </w:rPr>
        <w:t>Strony ustalają, że niniejsz</w:t>
      </w:r>
      <w:r w:rsidR="009A0D3D">
        <w:rPr>
          <w:lang w:val="pl-PL"/>
        </w:rPr>
        <w:t>y</w:t>
      </w:r>
      <w:r w:rsidR="009A0D3D" w:rsidRPr="009A0D3D">
        <w:rPr>
          <w:lang w:val="pl-PL"/>
        </w:rPr>
        <w:t xml:space="preserve"> </w:t>
      </w:r>
      <w:r w:rsidR="009A0D3D">
        <w:rPr>
          <w:lang w:val="pl-PL"/>
        </w:rPr>
        <w:t>Regulamin</w:t>
      </w:r>
      <w:r w:rsidR="009A0D3D" w:rsidRPr="009A0D3D">
        <w:rPr>
          <w:lang w:val="pl-PL"/>
        </w:rPr>
        <w:t xml:space="preserve"> może zostać zawart</w:t>
      </w:r>
      <w:r w:rsidR="00701C06">
        <w:rPr>
          <w:lang w:val="pl-PL"/>
        </w:rPr>
        <w:t>y</w:t>
      </w:r>
      <w:r w:rsidR="009A0D3D" w:rsidRPr="009A0D3D">
        <w:rPr>
          <w:lang w:val="pl-PL"/>
        </w:rPr>
        <w:t xml:space="preserve"> w formie pisemnej lub w formie elektronicznej z wykorzystaniem kwalifikowanego podpisu elektronicznego, zgodnie z art. 78¹ §1 Kodeksu cywilnego. Strony uznają, że podpis kwalifikowany użyty przez każdą ze stron jest równoważny z podpisem własnoręcznym dla celów prawnych i dowodowych.</w:t>
      </w:r>
    </w:p>
    <w:p w14:paraId="5DECED38" w14:textId="77777777" w:rsidR="00701C06" w:rsidRDefault="00701C06" w:rsidP="002B0A13">
      <w:pPr>
        <w:spacing w:line="360" w:lineRule="auto"/>
        <w:rPr>
          <w:lang w:val="pl-PL"/>
        </w:rPr>
      </w:pPr>
    </w:p>
    <w:p w14:paraId="1A28E7C5" w14:textId="77777777" w:rsidR="00701C06" w:rsidRDefault="00701C06" w:rsidP="002B0A13">
      <w:pPr>
        <w:spacing w:line="360" w:lineRule="auto"/>
        <w:rPr>
          <w:lang w:val="pl-PL"/>
        </w:rPr>
      </w:pPr>
    </w:p>
    <w:p w14:paraId="5449E2BE" w14:textId="77777777" w:rsidR="00701C06" w:rsidRPr="00767CF0" w:rsidRDefault="00701C06" w:rsidP="002B0A13">
      <w:pPr>
        <w:spacing w:line="360" w:lineRule="auto"/>
        <w:rPr>
          <w:lang w:val="pl-PL"/>
        </w:rPr>
      </w:pPr>
    </w:p>
    <w:p w14:paraId="64006284" w14:textId="71040412" w:rsidR="0031112B" w:rsidRDefault="0031112B" w:rsidP="000F6039">
      <w:pPr>
        <w:spacing w:line="360" w:lineRule="auto"/>
        <w:ind w:left="3600" w:firstLine="720"/>
        <w:jc w:val="center"/>
        <w:rPr>
          <w:lang w:val="pl-PL"/>
        </w:rPr>
      </w:pPr>
      <w:r>
        <w:rPr>
          <w:lang w:val="pl-PL"/>
        </w:rPr>
        <w:t>Zapoznałem się z Regulaminem</w:t>
      </w:r>
    </w:p>
    <w:p w14:paraId="7C4445EF" w14:textId="6CB06409" w:rsidR="00684DCF" w:rsidRDefault="00426E5D" w:rsidP="00837843">
      <w:pPr>
        <w:spacing w:line="360" w:lineRule="auto"/>
        <w:rPr>
          <w:lang w:val="pl-PL"/>
        </w:rPr>
      </w:pPr>
      <w:r>
        <w:rPr>
          <w:lang w:val="pl-PL"/>
        </w:rPr>
        <w:tab/>
      </w:r>
      <w:r>
        <w:rPr>
          <w:lang w:val="pl-PL"/>
        </w:rPr>
        <w:tab/>
      </w:r>
      <w:r>
        <w:rPr>
          <w:lang w:val="pl-PL"/>
        </w:rPr>
        <w:tab/>
      </w:r>
      <w:r>
        <w:rPr>
          <w:lang w:val="pl-PL"/>
        </w:rPr>
        <w:tab/>
      </w:r>
      <w:r>
        <w:rPr>
          <w:lang w:val="pl-PL"/>
        </w:rPr>
        <w:tab/>
      </w:r>
      <w:r>
        <w:rPr>
          <w:lang w:val="pl-PL"/>
        </w:rPr>
        <w:tab/>
      </w:r>
      <w:r>
        <w:rPr>
          <w:lang w:val="pl-PL"/>
        </w:rPr>
        <w:tab/>
        <w:t>____________________________________________</w:t>
      </w:r>
    </w:p>
    <w:sectPr w:rsidR="00684DCF" w:rsidSect="00034616"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FC70B" w14:textId="77777777" w:rsidR="00282DB8" w:rsidRDefault="00282DB8" w:rsidP="000F7629">
      <w:pPr>
        <w:spacing w:after="0" w:line="240" w:lineRule="auto"/>
      </w:pPr>
      <w:r>
        <w:separator/>
      </w:r>
    </w:p>
  </w:endnote>
  <w:endnote w:type="continuationSeparator" w:id="0">
    <w:p w14:paraId="29CEBA70" w14:textId="77777777" w:rsidR="00282DB8" w:rsidRDefault="00282DB8" w:rsidP="000F76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BEBAA" w14:textId="77777777" w:rsidR="00282DB8" w:rsidRDefault="00282DB8" w:rsidP="000F7629">
      <w:pPr>
        <w:spacing w:after="0" w:line="240" w:lineRule="auto"/>
      </w:pPr>
      <w:r>
        <w:separator/>
      </w:r>
    </w:p>
  </w:footnote>
  <w:footnote w:type="continuationSeparator" w:id="0">
    <w:p w14:paraId="3DA2398D" w14:textId="77777777" w:rsidR="00282DB8" w:rsidRDefault="00282DB8" w:rsidP="000F76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1649D" w14:textId="2AF37953" w:rsidR="000F7629" w:rsidRDefault="000F7629">
    <w:pPr>
      <w:pStyle w:val="Nagwek"/>
    </w:pPr>
    <w:r>
      <w:rPr>
        <w:noProof/>
      </w:rPr>
      <w:drawing>
        <wp:inline distT="0" distB="0" distL="0" distR="0" wp14:anchorId="5F897317" wp14:editId="4B7D8F68">
          <wp:extent cx="963295" cy="688975"/>
          <wp:effectExtent l="0" t="0" r="0" b="0"/>
          <wp:docPr id="244127142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688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A2825FD"/>
    <w:multiLevelType w:val="hybridMultilevel"/>
    <w:tmpl w:val="2EA4C914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5890101">
    <w:abstractNumId w:val="8"/>
  </w:num>
  <w:num w:numId="2" w16cid:durableId="642975816">
    <w:abstractNumId w:val="6"/>
  </w:num>
  <w:num w:numId="3" w16cid:durableId="676806458">
    <w:abstractNumId w:val="5"/>
  </w:num>
  <w:num w:numId="4" w16cid:durableId="1078672036">
    <w:abstractNumId w:val="4"/>
  </w:num>
  <w:num w:numId="5" w16cid:durableId="450436394">
    <w:abstractNumId w:val="7"/>
  </w:num>
  <w:num w:numId="6" w16cid:durableId="2082167819">
    <w:abstractNumId w:val="3"/>
  </w:num>
  <w:num w:numId="7" w16cid:durableId="297614236">
    <w:abstractNumId w:val="2"/>
  </w:num>
  <w:num w:numId="8" w16cid:durableId="1145194456">
    <w:abstractNumId w:val="1"/>
  </w:num>
  <w:num w:numId="9" w16cid:durableId="1765959099">
    <w:abstractNumId w:val="0"/>
  </w:num>
  <w:num w:numId="10" w16cid:durableId="17737407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B62"/>
    <w:rsid w:val="00034616"/>
    <w:rsid w:val="0006063C"/>
    <w:rsid w:val="000636AB"/>
    <w:rsid w:val="000F6039"/>
    <w:rsid w:val="000F7629"/>
    <w:rsid w:val="00145242"/>
    <w:rsid w:val="0015074B"/>
    <w:rsid w:val="00263908"/>
    <w:rsid w:val="00282DB8"/>
    <w:rsid w:val="00292581"/>
    <w:rsid w:val="0029639D"/>
    <w:rsid w:val="002B0A13"/>
    <w:rsid w:val="002B58BE"/>
    <w:rsid w:val="002B5A46"/>
    <w:rsid w:val="002E60BC"/>
    <w:rsid w:val="002F7646"/>
    <w:rsid w:val="0031112B"/>
    <w:rsid w:val="00326F90"/>
    <w:rsid w:val="003A3294"/>
    <w:rsid w:val="003C2AFA"/>
    <w:rsid w:val="00420A10"/>
    <w:rsid w:val="00420FC2"/>
    <w:rsid w:val="00426E5D"/>
    <w:rsid w:val="00467290"/>
    <w:rsid w:val="004838B1"/>
    <w:rsid w:val="00496780"/>
    <w:rsid w:val="004A1B41"/>
    <w:rsid w:val="004B428B"/>
    <w:rsid w:val="004C1AB2"/>
    <w:rsid w:val="004F22B0"/>
    <w:rsid w:val="005130BA"/>
    <w:rsid w:val="00560360"/>
    <w:rsid w:val="00622B6E"/>
    <w:rsid w:val="006433B6"/>
    <w:rsid w:val="00655685"/>
    <w:rsid w:val="00684DCF"/>
    <w:rsid w:val="006A61C6"/>
    <w:rsid w:val="006F30BD"/>
    <w:rsid w:val="00700735"/>
    <w:rsid w:val="00701184"/>
    <w:rsid w:val="00701C06"/>
    <w:rsid w:val="00727D4F"/>
    <w:rsid w:val="00730E78"/>
    <w:rsid w:val="007378C9"/>
    <w:rsid w:val="00767CF0"/>
    <w:rsid w:val="00770DCE"/>
    <w:rsid w:val="00777A3A"/>
    <w:rsid w:val="00785C10"/>
    <w:rsid w:val="00792C77"/>
    <w:rsid w:val="0079366A"/>
    <w:rsid w:val="007F5BFA"/>
    <w:rsid w:val="00815027"/>
    <w:rsid w:val="00833EAD"/>
    <w:rsid w:val="00837843"/>
    <w:rsid w:val="00875AEC"/>
    <w:rsid w:val="0088459A"/>
    <w:rsid w:val="008A7175"/>
    <w:rsid w:val="008E1CCE"/>
    <w:rsid w:val="00931FC2"/>
    <w:rsid w:val="00933DA3"/>
    <w:rsid w:val="009A0D3D"/>
    <w:rsid w:val="009E1547"/>
    <w:rsid w:val="00A464CA"/>
    <w:rsid w:val="00A6788E"/>
    <w:rsid w:val="00A942F5"/>
    <w:rsid w:val="00AA1D8D"/>
    <w:rsid w:val="00AA5C57"/>
    <w:rsid w:val="00AA727E"/>
    <w:rsid w:val="00AE455D"/>
    <w:rsid w:val="00B47730"/>
    <w:rsid w:val="00B8050F"/>
    <w:rsid w:val="00BE179F"/>
    <w:rsid w:val="00C33C97"/>
    <w:rsid w:val="00C509E0"/>
    <w:rsid w:val="00C75B8D"/>
    <w:rsid w:val="00C85853"/>
    <w:rsid w:val="00CA1637"/>
    <w:rsid w:val="00CB0664"/>
    <w:rsid w:val="00CD0ED3"/>
    <w:rsid w:val="00CE0585"/>
    <w:rsid w:val="00CF7C2C"/>
    <w:rsid w:val="00D50330"/>
    <w:rsid w:val="00D61B39"/>
    <w:rsid w:val="00D74B99"/>
    <w:rsid w:val="00D95E7F"/>
    <w:rsid w:val="00DA3E82"/>
    <w:rsid w:val="00E146BF"/>
    <w:rsid w:val="00E213BD"/>
    <w:rsid w:val="00FC693F"/>
    <w:rsid w:val="00FD4DC3"/>
    <w:rsid w:val="00FF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67D98E9E-D7E4-4D0B-A8F5-75936E480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Props1.xml><?xml version="1.0" encoding="utf-8"?>
<ds:datastoreItem xmlns:ds="http://schemas.openxmlformats.org/officeDocument/2006/customXml" ds:itemID="{9151C460-C858-4BB0-AF60-15607E04166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D480F6-7318-4E3D-A483-07B01E5955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AE81A70-0FD6-4429-A495-852C2A99A498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865</Words>
  <Characters>5190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B2B.net S.A.</dc:creator>
  <cp:keywords/>
  <dc:description/>
  <cp:lastModifiedBy>B2B.net S.A.</cp:lastModifiedBy>
  <cp:revision>58</cp:revision>
  <dcterms:created xsi:type="dcterms:W3CDTF">2013-12-23T23:15:00Z</dcterms:created>
  <dcterms:modified xsi:type="dcterms:W3CDTF">2026-04-13T11:20:00Z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MediaServiceImageTags">
    <vt:lpwstr/>
  </property>
</Properties>
</file>