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ny1"/>
        <w:spacing w:line="360" w:lineRule="auto" w:after="0" w:before="0"/>
        <w:jc w:val="right"/>
      </w:pPr>
      <w:r>
        <w:rPr>
          <w:rFonts w:ascii="Aptos" w:hAnsi="Aptos" w:cs="Arial"/>
          <w:b w:val="0"/>
          <w:sz w:val="18"/>
        </w:rPr>
        <w:t>{{ document_place }}, {{ document_date }} r.</w:t>
      </w:r>
    </w:p>
    <w:p>
      <w:pPr>
        <w:pStyle w:val="Normalny1"/>
        <w:spacing w:line="360" w:lineRule="auto" w:after="0" w:before="240"/>
        <w:jc w:val="center"/>
      </w:pPr>
      <w:r>
        <w:rPr>
          <w:rFonts w:ascii="Aptos" w:hAnsi="Aptos" w:cs="Arial"/>
          <w:b/>
          <w:sz w:val="20"/>
        </w:rPr>
        <w:t>ANEKS DO UMOWY O WSPÓŁPRACĘ B2B</w:t>
      </w:r>
    </w:p>
    <w:p>
      <w:pPr>
        <w:pStyle w:val="Normalny1"/>
        <w:spacing w:line="360" w:lineRule="auto" w:after="0" w:before="240"/>
        <w:jc w:val="both"/>
      </w:pPr>
      <w:r>
        <w:rPr>
          <w:rFonts w:ascii="Aptos" w:hAnsi="Aptos" w:cs="Arial"/>
          <w:b w:val="0"/>
          <w:sz w:val="18"/>
        </w:rPr>
        <w:t>Strony zgodnie postanawiają dokonać uzupełnienia w treści umowy nr {{ base.contract_number }} zawartej dnia {{ base.signing_date }} roku w Warszawie pomiędzy: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company.name }}</w:t>
      </w:r>
      <w:r>
        <w:rPr>
          <w:rFonts w:ascii="Aptos" w:hAnsi="Aptos" w:cs="Arial"/>
          <w:b w:val="0"/>
          <w:sz w:val="18"/>
        </w:rPr>
        <w:t xml:space="preserve"> z siedzibą w Warszawie, {{ company.address }}, numer NIP: {{ company.nip }}, reprezentowaną przez {{ company.representative }},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zwaną dalej „Spółka” lub „</w:t>
      </w:r>
      <w:r>
        <w:rPr>
          <w:rFonts w:ascii="Aptos" w:hAnsi="Aptos" w:cs="Arial"/>
          <w:b/>
          <w:sz w:val="18"/>
        </w:rPr>
        <w:t>B2BNET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a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g.g_pan }} {{ partner.name_instrumental or partner.name or '…' }}</w:t>
      </w:r>
      <w:r>
        <w:rPr>
          <w:rFonts w:ascii="Aptos" w:hAnsi="Aptos" w:cs="Arial"/>
          <w:b w:val="0"/>
          <w:sz w:val="18"/>
        </w:rPr>
        <w:t>, {{ g.g_zamieszkaly }} pod adresem: {{ partner.home_address or '…' }}, {{ g.g_legitymujacy }} dowodem osobistym o numerze: {{ partner.id_document or '…' }},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{{ g.g_zwanym }} dalej „</w:t>
      </w:r>
      <w:r>
        <w:rPr>
          <w:rFonts w:ascii="Aptos" w:hAnsi="Aptos" w:cs="Arial"/>
          <w:b/>
          <w:sz w:val="18"/>
        </w:rPr>
        <w:t>Partnerem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B2BNET i Partner łącznie są zwani „</w:t>
      </w:r>
      <w:r>
        <w:rPr>
          <w:rFonts w:ascii="Aptos" w:hAnsi="Aptos" w:cs="Arial"/>
          <w:b/>
          <w:sz w:val="18"/>
        </w:rPr>
        <w:t>Stronami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240"/>
        <w:jc w:val="both"/>
      </w:pPr>
      <w:r>
        <w:rPr>
          <w:rFonts w:ascii="Aptos" w:hAnsi="Aptos" w:cs="Arial"/>
          <w:b w:val="0"/>
          <w:sz w:val="18"/>
        </w:rPr>
        <w:t>Aneks, zgodnym postanowieniem Stron, wprowadza do umowy nr {{ base.contract_number }} zawartej dnia {{ base.signing_date }} następujące treści: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§1</w:t>
      </w:r>
    </w:p>
    <w:p>
      <w:pPr>
        <w:pStyle w:val="Normalny1"/>
      </w:pPr>
      <w:r>
        <w:t>{%p if doc.entity_type == 'company'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„Partnerem” w rozumieniu zapisów umowy o współpracę B2B nr {{ base.contract_number }} z dnia {{ base.signing_date }} jest spółka {{ doc.new_legal_name or '…' }} z siedzibą pod adresem: {{ doc.new_business_address or '…' }}, wpisana do rejestru przedsiębiorców Krajowego Rejestru Sądowego pod numerem KRS: {{ doc.company_krs or '…' }}, NIP: {{ doc.new_nip or '…' }}, REGON: {{ doc.new_regon or '…' }}, reprezentowana przez: {{ doc.company_representative or '…' }}.</w:t>
      </w:r>
    </w:p>
    <w:p>
      <w:pPr>
        <w:pStyle w:val="Normalny1"/>
      </w:pPr>
      <w:r>
        <w:t>{%p else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„Partnerem” w rozumieniu zapisów umowy o współpracę B2B nr {{ base.contract_number }} z dnia {{ base.signing_date }} jest {{ g.g_pan_nom }} {{ partner.name or '…' }} {{ g.g_prowadzacy_nom }} działalność gospodarczą pod firmą: {{ doc.new_legal_name or '…' }}, zarejestrowaną w Centralnej Ewidencji i Informacji o Działalności Gospodarczej pod adresem: {{ doc.new_business_address or '…' }}, NIP: {{ doc.new_nip or '…' }}, REGON: {{ doc.new_regon or '…' }}.</w:t>
      </w:r>
    </w:p>
    <w:p>
      <w:pPr>
        <w:pStyle w:val="Normalny1"/>
      </w:pPr>
      <w:r>
        <w:t>{%p endif %}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 2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1.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{{ doc.effective_clause }}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2.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Strony ustalają, że niniejszy aneks może być zawarty w formie pisemnej lub w formie elektronicznej z wykorzystaniem kwalifikowanego podpisu elektronicznego, zgodnie z art. 78¹ §1 Kodeksu cywilnego.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3.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Pozostałe postanowienia umowy nie ulegają zmianie.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4.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Aneks sporządzono w dwóch jednobrzmiących egzemplarzach po jednym dla każdej ze stron.</w:t>
      </w:r>
    </w:p>
    <w:p>
      <w:pPr>
        <w:pStyle w:val="Normalny1"/>
        <w:spacing w:line="360" w:lineRule="auto" w:after="0" w:before="0"/>
        <w:jc w:val="both"/>
      </w:pPr>
    </w:p>
    <w:p>
      <w:pPr>
        <w:pStyle w:val="Normalny1"/>
        <w:spacing w:line="360" w:lineRule="auto" w:after="0" w:befor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</w:tr>
    </w:tbl>
    <w:sectPr w:rsidR="000744D7" w:rsidRPr="00CE2DA7" w:rsidSect="008973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0577" w14:textId="77777777" w:rsidR="008D041E" w:rsidRDefault="008D041E" w:rsidP="00B87AD5">
      <w:pPr>
        <w:spacing w:after="0" w:line="240" w:lineRule="auto"/>
      </w:pPr>
      <w:r>
        <w:separator/>
      </w:r>
    </w:p>
  </w:endnote>
  <w:endnote w:type="continuationSeparator" w:id="0">
    <w:p w14:paraId="36EA6076" w14:textId="77777777" w:rsidR="008D041E" w:rsidRDefault="008D041E" w:rsidP="00B87AD5">
      <w:pPr>
        <w:spacing w:after="0" w:line="240" w:lineRule="auto"/>
      </w:pPr>
      <w:r>
        <w:continuationSeparator/>
      </w:r>
    </w:p>
  </w:endnote>
  <w:endnote w:type="continuationNotice" w:id="1">
    <w:p w14:paraId="4399E1D5" w14:textId="77777777" w:rsidR="008D041E" w:rsidRDefault="008D04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2CE2" w14:textId="77777777" w:rsidR="005235BB" w:rsidRDefault="005235B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437A" w14:textId="4F4F4E4F" w:rsidR="000D46A0" w:rsidRPr="008E4098" w:rsidRDefault="000D46A0" w:rsidP="00B87AD5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>
      <w:rPr>
        <w:rFonts w:ascii="Arial" w:hAnsi="Arial" w:cs="Arial"/>
        <w:sz w:val="16"/>
        <w:szCs w:val="16"/>
      </w:rPr>
      <w:t>2B.net S.A., Aleje Jerozolimskie 1</w:t>
    </w:r>
    <w:r w:rsidR="001F74E4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>
      <w:rPr>
        <w:rFonts w:ascii="Arial" w:hAnsi="Arial" w:cs="Arial"/>
        <w:sz w:val="16"/>
        <w:szCs w:val="16"/>
      </w:rPr>
      <w:t xml:space="preserve"> Kopernik Office </w:t>
    </w:r>
    <w:proofErr w:type="spellStart"/>
    <w:r>
      <w:rPr>
        <w:rFonts w:ascii="Arial" w:hAnsi="Arial" w:cs="Arial"/>
        <w:sz w:val="16"/>
        <w:szCs w:val="16"/>
      </w:rPr>
      <w:t>Building</w:t>
    </w:r>
    <w:proofErr w:type="spellEnd"/>
    <w:r>
      <w:rPr>
        <w:rFonts w:ascii="Arial" w:hAnsi="Arial" w:cs="Arial"/>
        <w:sz w:val="16"/>
        <w:szCs w:val="16"/>
      </w:rPr>
      <w:t xml:space="preserve">, 02-486 Warszawa, </w:t>
    </w:r>
    <w:r w:rsidRPr="008C2D35">
      <w:rPr>
        <w:rFonts w:ascii="Arial" w:hAnsi="Arial" w:cs="Arial"/>
        <w:sz w:val="16"/>
        <w:szCs w:val="16"/>
      </w:rPr>
      <w:t>office@B2Bnetwork.pl</w:t>
    </w:r>
    <w:r>
      <w:rPr>
        <w:rFonts w:ascii="Arial" w:hAnsi="Arial" w:cs="Arial"/>
        <w:sz w:val="16"/>
        <w:szCs w:val="16"/>
      </w:rPr>
      <w:t>, www.B2Bnetwork.pl</w:t>
    </w:r>
  </w:p>
  <w:p w14:paraId="73D26D51" w14:textId="77777777" w:rsidR="000D46A0" w:rsidRDefault="000D46A0">
    <w:pPr>
      <w:pStyle w:val="Stopka"/>
    </w:pPr>
  </w:p>
  <w:p w14:paraId="6AB8BFFF" w14:textId="77777777" w:rsidR="000D46A0" w:rsidRDefault="000D46A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DC74" w14:textId="77777777" w:rsidR="005235BB" w:rsidRDefault="005235B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A6D8" w14:textId="77777777" w:rsidR="008D041E" w:rsidRDefault="008D041E" w:rsidP="00B87AD5">
      <w:pPr>
        <w:spacing w:after="0" w:line="240" w:lineRule="auto"/>
      </w:pPr>
      <w:r>
        <w:separator/>
      </w:r>
    </w:p>
  </w:footnote>
  <w:footnote w:type="continuationSeparator" w:id="0">
    <w:p w14:paraId="57274191" w14:textId="77777777" w:rsidR="008D041E" w:rsidRDefault="008D041E" w:rsidP="00B87AD5">
      <w:pPr>
        <w:spacing w:after="0" w:line="240" w:lineRule="auto"/>
      </w:pPr>
      <w:r>
        <w:continuationSeparator/>
      </w:r>
    </w:p>
  </w:footnote>
  <w:footnote w:type="continuationNotice" w:id="1">
    <w:p w14:paraId="7FB3EF6A" w14:textId="77777777" w:rsidR="008D041E" w:rsidRDefault="008D04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8E08" w14:textId="77777777" w:rsidR="005235BB" w:rsidRDefault="005235B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8E7" w14:textId="7883696E" w:rsidR="000D46A0" w:rsidRDefault="0089731B">
    <w:pPr>
      <w:pStyle w:val="Nagwek"/>
    </w:pPr>
    <w:r>
      <w:rPr>
        <w:noProof/>
      </w:rPr>
      <w:drawing>
        <wp:inline distT="0" distB="0" distL="0" distR="0" wp14:anchorId="6694898B" wp14:editId="76623615">
          <wp:extent cx="756737" cy="5048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514" cy="513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CD9E68" w14:textId="77777777" w:rsidR="000D46A0" w:rsidRDefault="000D46A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2A1F" w14:textId="77777777" w:rsidR="005235BB" w:rsidRDefault="005235B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2587">
    <w:abstractNumId w:val="0"/>
  </w:num>
  <w:num w:numId="2" w16cid:durableId="154954210">
    <w:abstractNumId w:val="1"/>
  </w:num>
  <w:num w:numId="3" w16cid:durableId="614487338">
    <w:abstractNumId w:val="3"/>
  </w:num>
  <w:num w:numId="4" w16cid:durableId="143355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3241B"/>
    <w:rsid w:val="00043472"/>
    <w:rsid w:val="000744D7"/>
    <w:rsid w:val="00094CF6"/>
    <w:rsid w:val="000A2631"/>
    <w:rsid w:val="000B31F9"/>
    <w:rsid w:val="000D46A0"/>
    <w:rsid w:val="001219FC"/>
    <w:rsid w:val="001437C9"/>
    <w:rsid w:val="001864FB"/>
    <w:rsid w:val="00195DBF"/>
    <w:rsid w:val="001E4DB4"/>
    <w:rsid w:val="001F274C"/>
    <w:rsid w:val="001F74E4"/>
    <w:rsid w:val="00230E34"/>
    <w:rsid w:val="0025604A"/>
    <w:rsid w:val="002834D2"/>
    <w:rsid w:val="0029609C"/>
    <w:rsid w:val="002B1CAB"/>
    <w:rsid w:val="002D54BB"/>
    <w:rsid w:val="00301695"/>
    <w:rsid w:val="00316B94"/>
    <w:rsid w:val="00354541"/>
    <w:rsid w:val="00363D44"/>
    <w:rsid w:val="00371B33"/>
    <w:rsid w:val="00377B53"/>
    <w:rsid w:val="003A3813"/>
    <w:rsid w:val="003C71D6"/>
    <w:rsid w:val="003F21E6"/>
    <w:rsid w:val="0042499D"/>
    <w:rsid w:val="0046278C"/>
    <w:rsid w:val="0047417D"/>
    <w:rsid w:val="004B33E2"/>
    <w:rsid w:val="004C068D"/>
    <w:rsid w:val="004E0FED"/>
    <w:rsid w:val="005070E1"/>
    <w:rsid w:val="00513245"/>
    <w:rsid w:val="005235BB"/>
    <w:rsid w:val="00534301"/>
    <w:rsid w:val="00600F66"/>
    <w:rsid w:val="0068548F"/>
    <w:rsid w:val="006926CD"/>
    <w:rsid w:val="006933F7"/>
    <w:rsid w:val="006C5D6D"/>
    <w:rsid w:val="00725A22"/>
    <w:rsid w:val="00741058"/>
    <w:rsid w:val="00764C1F"/>
    <w:rsid w:val="007917F9"/>
    <w:rsid w:val="007B09EB"/>
    <w:rsid w:val="007C2850"/>
    <w:rsid w:val="007F7569"/>
    <w:rsid w:val="00834469"/>
    <w:rsid w:val="0084090B"/>
    <w:rsid w:val="00874368"/>
    <w:rsid w:val="008773DD"/>
    <w:rsid w:val="0089731B"/>
    <w:rsid w:val="008B161C"/>
    <w:rsid w:val="008B35B9"/>
    <w:rsid w:val="008D041E"/>
    <w:rsid w:val="008D1B3A"/>
    <w:rsid w:val="008E6D07"/>
    <w:rsid w:val="008F4637"/>
    <w:rsid w:val="00923473"/>
    <w:rsid w:val="0094380C"/>
    <w:rsid w:val="00953B95"/>
    <w:rsid w:val="0098501F"/>
    <w:rsid w:val="009D144B"/>
    <w:rsid w:val="009D6091"/>
    <w:rsid w:val="009D679F"/>
    <w:rsid w:val="00AD04F8"/>
    <w:rsid w:val="00B02500"/>
    <w:rsid w:val="00B0693A"/>
    <w:rsid w:val="00B130BF"/>
    <w:rsid w:val="00B40734"/>
    <w:rsid w:val="00B40B5A"/>
    <w:rsid w:val="00B4535E"/>
    <w:rsid w:val="00B82140"/>
    <w:rsid w:val="00B87AD5"/>
    <w:rsid w:val="00BD5810"/>
    <w:rsid w:val="00C12752"/>
    <w:rsid w:val="00C30447"/>
    <w:rsid w:val="00CA21AC"/>
    <w:rsid w:val="00CB4C8A"/>
    <w:rsid w:val="00CC267F"/>
    <w:rsid w:val="00CE2DA7"/>
    <w:rsid w:val="00CF1D82"/>
    <w:rsid w:val="00CF6884"/>
    <w:rsid w:val="00D02BAF"/>
    <w:rsid w:val="00D03DA5"/>
    <w:rsid w:val="00D33F4D"/>
    <w:rsid w:val="00D67D90"/>
    <w:rsid w:val="00D750C0"/>
    <w:rsid w:val="00D838DD"/>
    <w:rsid w:val="00D96818"/>
    <w:rsid w:val="00D97D48"/>
    <w:rsid w:val="00DC5CCC"/>
    <w:rsid w:val="00DF0D14"/>
    <w:rsid w:val="00DF5CC5"/>
    <w:rsid w:val="00E2487B"/>
    <w:rsid w:val="00E90858"/>
    <w:rsid w:val="00ED6C2D"/>
    <w:rsid w:val="00F119A2"/>
    <w:rsid w:val="00F16716"/>
    <w:rsid w:val="00F5427F"/>
    <w:rsid w:val="00F63906"/>
    <w:rsid w:val="00FC5EC4"/>
    <w:rsid w:val="0A3750AB"/>
    <w:rsid w:val="0C4D7A40"/>
    <w:rsid w:val="155C60C6"/>
    <w:rsid w:val="21490A9C"/>
    <w:rsid w:val="25426FEE"/>
    <w:rsid w:val="27F13DE6"/>
    <w:rsid w:val="29DFDF6D"/>
    <w:rsid w:val="46C2956E"/>
    <w:rsid w:val="47F856D5"/>
    <w:rsid w:val="6ABFADE4"/>
    <w:rsid w:val="754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B0AEC"/>
  <w15:chartTrackingRefBased/>
  <w15:docId w15:val="{030C1306-8477-4CA8-8E1F-4147AC44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7AD5"/>
  </w:style>
  <w:style w:type="paragraph" w:styleId="Stopka">
    <w:name w:val="footer"/>
    <w:basedOn w:val="Normalny"/>
    <w:link w:val="Stopka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7AD5"/>
  </w:style>
  <w:style w:type="character" w:styleId="Pogrubienie">
    <w:name w:val="Strong"/>
    <w:basedOn w:val="Domylnaczcionkaakapitu"/>
    <w:uiPriority w:val="22"/>
    <w:qFormat/>
    <w:rsid w:val="0084090B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37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AD0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1389</Characters>
  <Application>Microsoft Office Word</Application>
  <DocSecurity>0</DocSecurity>
  <Lines>51</Lines>
  <Paragraphs>27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do umowy o współpracę B2B</dc:title>
  <dc:creator>B2B.net S.A.</dc:creator>
  <cp:lastModifiedBy>B2B.net S.A.</cp:lastModifiedBy>
  <cp:revision>1</cp:revision>
  <dcterms:created xsi:type="dcterms:W3CDTF">2026-09-23T00:00:00Z</dcterms:created>
  <dcterms:modified xsi:type="dcterms:W3CDTF">2026-09-23T00:00:00Z</dcterms:modified>
  <dc:description/>
</cp:coreProperties>
</file>