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031E" w:rsidP="000B096C">
      <w:pPr>
        <w:pStyle w:val="Kop1"/>
      </w:pPr>
      <w:r>
        <w:t>Overstappen</w:t>
      </w:r>
      <w:r w:rsidR="000B096C" w:rsidRPr="000B096C">
        <w:t xml:space="preserve"> </w:t>
      </w:r>
      <w:r>
        <w:t xml:space="preserve">van </w:t>
      </w:r>
      <w:r w:rsidR="000B096C" w:rsidRPr="000B096C">
        <w:t>CEN4 naar ISO 19115</w:t>
      </w:r>
    </w:p>
    <w:p w:rsidR="000B096C" w:rsidRDefault="000B096C" w:rsidP="000B096C"/>
    <w:p w:rsidR="00DB4C7E" w:rsidRDefault="00DB4C7E" w:rsidP="000B096C">
      <w:r>
        <w:t>Blabla………………….</w:t>
      </w:r>
    </w:p>
    <w:p w:rsidR="00DB4C7E" w:rsidRDefault="00DB4C7E" w:rsidP="000B096C">
      <w:r>
        <w:t>Allereerst volgt een algeheel overzicht van de k</w:t>
      </w:r>
      <w:r w:rsidRPr="00DB4C7E">
        <w:t xml:space="preserve">oppeling </w:t>
      </w:r>
      <w:r w:rsidR="0064031E">
        <w:t>tussen</w:t>
      </w:r>
      <w:r w:rsidRPr="00DB4C7E">
        <w:t xml:space="preserve"> CEN4 </w:t>
      </w:r>
      <w:r w:rsidR="0064031E">
        <w:t>en</w:t>
      </w:r>
      <w:r w:rsidRPr="00DB4C7E">
        <w:t xml:space="preserve"> ISO 19115</w:t>
      </w:r>
      <w:r>
        <w:t>. Daarna volgt een technische specificatie.</w:t>
      </w:r>
    </w:p>
    <w:tbl>
      <w:tblPr>
        <w:tblStyle w:val="Tabelraster"/>
        <w:tblW w:w="0" w:type="auto"/>
        <w:tblLook w:val="04A0"/>
      </w:tblPr>
      <w:tblGrid>
        <w:gridCol w:w="236"/>
        <w:gridCol w:w="2482"/>
        <w:gridCol w:w="2970"/>
        <w:gridCol w:w="1681"/>
        <w:gridCol w:w="1843"/>
      </w:tblGrid>
      <w:tr w:rsidR="00DB4C7E" w:rsidTr="00DB4C7E">
        <w:tc>
          <w:tcPr>
            <w:tcW w:w="236" w:type="dxa"/>
          </w:tcPr>
          <w:p w:rsidR="00DB4C7E" w:rsidRDefault="00DB4C7E" w:rsidP="000B096C"/>
        </w:tc>
        <w:tc>
          <w:tcPr>
            <w:tcW w:w="2482" w:type="dxa"/>
          </w:tcPr>
          <w:p w:rsidR="00DB4C7E" w:rsidRDefault="00DB4C7E" w:rsidP="000B096C">
            <w:r>
              <w:t>Metadata element CEN4</w:t>
            </w:r>
          </w:p>
        </w:tc>
        <w:tc>
          <w:tcPr>
            <w:tcW w:w="2970" w:type="dxa"/>
          </w:tcPr>
          <w:p w:rsidR="00DB4C7E" w:rsidRDefault="00DB4C7E" w:rsidP="000B096C">
            <w:r>
              <w:t>Metadata element ISO 19115</w:t>
            </w:r>
          </w:p>
        </w:tc>
        <w:tc>
          <w:tcPr>
            <w:tcW w:w="1681" w:type="dxa"/>
          </w:tcPr>
          <w:p w:rsidR="00DB4C7E" w:rsidRDefault="009E6B95" w:rsidP="000B096C">
            <w:r>
              <w:t>ISO nr.</w:t>
            </w:r>
          </w:p>
        </w:tc>
        <w:tc>
          <w:tcPr>
            <w:tcW w:w="1843" w:type="dxa"/>
          </w:tcPr>
          <w:p w:rsidR="00DB4C7E" w:rsidRDefault="00DB4C7E" w:rsidP="000B096C"/>
        </w:tc>
      </w:tr>
      <w:tr w:rsidR="00DB4C7E" w:rsidTr="00DB4C7E">
        <w:tc>
          <w:tcPr>
            <w:tcW w:w="236" w:type="dxa"/>
          </w:tcPr>
          <w:p w:rsidR="00DB4C7E" w:rsidRDefault="00DB4C7E" w:rsidP="000B096C"/>
        </w:tc>
        <w:tc>
          <w:tcPr>
            <w:tcW w:w="2482" w:type="dxa"/>
          </w:tcPr>
          <w:p w:rsidR="00DB4C7E" w:rsidRDefault="00DB4C7E" w:rsidP="000B096C"/>
        </w:tc>
        <w:tc>
          <w:tcPr>
            <w:tcW w:w="2970" w:type="dxa"/>
          </w:tcPr>
          <w:p w:rsidR="00DB4C7E" w:rsidRDefault="00DB4C7E" w:rsidP="000B096C"/>
        </w:tc>
        <w:tc>
          <w:tcPr>
            <w:tcW w:w="1681" w:type="dxa"/>
          </w:tcPr>
          <w:p w:rsidR="00DB4C7E" w:rsidRDefault="00DB4C7E" w:rsidP="000B096C"/>
        </w:tc>
        <w:tc>
          <w:tcPr>
            <w:tcW w:w="1843" w:type="dxa"/>
          </w:tcPr>
          <w:p w:rsidR="00DB4C7E" w:rsidRDefault="00DB4C7E" w:rsidP="000B096C"/>
        </w:tc>
      </w:tr>
      <w:tr w:rsidR="00DB4C7E" w:rsidTr="00DB4C7E">
        <w:tc>
          <w:tcPr>
            <w:tcW w:w="236" w:type="dxa"/>
          </w:tcPr>
          <w:p w:rsidR="00DB4C7E" w:rsidRDefault="00DB4C7E" w:rsidP="000B096C"/>
        </w:tc>
        <w:tc>
          <w:tcPr>
            <w:tcW w:w="2482" w:type="dxa"/>
          </w:tcPr>
          <w:p w:rsidR="00DB4C7E" w:rsidRDefault="00DB4C7E" w:rsidP="000B096C"/>
        </w:tc>
        <w:tc>
          <w:tcPr>
            <w:tcW w:w="2970" w:type="dxa"/>
          </w:tcPr>
          <w:p w:rsidR="00DB4C7E" w:rsidRDefault="00DB4C7E" w:rsidP="000B096C"/>
        </w:tc>
        <w:tc>
          <w:tcPr>
            <w:tcW w:w="1681" w:type="dxa"/>
          </w:tcPr>
          <w:p w:rsidR="00DB4C7E" w:rsidRDefault="00DB4C7E" w:rsidP="000B096C"/>
        </w:tc>
        <w:tc>
          <w:tcPr>
            <w:tcW w:w="1843" w:type="dxa"/>
          </w:tcPr>
          <w:p w:rsidR="00DB4C7E" w:rsidRDefault="00DB4C7E" w:rsidP="000B096C"/>
        </w:tc>
      </w:tr>
      <w:tr w:rsidR="00DB4C7E" w:rsidTr="00DB4C7E">
        <w:tc>
          <w:tcPr>
            <w:tcW w:w="236" w:type="dxa"/>
          </w:tcPr>
          <w:p w:rsidR="00DB4C7E" w:rsidRDefault="00DB4C7E" w:rsidP="000B096C"/>
        </w:tc>
        <w:tc>
          <w:tcPr>
            <w:tcW w:w="2482" w:type="dxa"/>
          </w:tcPr>
          <w:p w:rsidR="00DB4C7E" w:rsidRDefault="00DB4C7E" w:rsidP="000B096C"/>
        </w:tc>
        <w:tc>
          <w:tcPr>
            <w:tcW w:w="2970" w:type="dxa"/>
          </w:tcPr>
          <w:p w:rsidR="00DB4C7E" w:rsidRDefault="00DB4C7E" w:rsidP="000B096C"/>
        </w:tc>
        <w:tc>
          <w:tcPr>
            <w:tcW w:w="1681" w:type="dxa"/>
          </w:tcPr>
          <w:p w:rsidR="00DB4C7E" w:rsidRDefault="00DB4C7E" w:rsidP="000B096C"/>
        </w:tc>
        <w:tc>
          <w:tcPr>
            <w:tcW w:w="1843" w:type="dxa"/>
          </w:tcPr>
          <w:p w:rsidR="00DB4C7E" w:rsidRDefault="00DB4C7E" w:rsidP="000B096C"/>
        </w:tc>
      </w:tr>
      <w:tr w:rsidR="00DB4C7E" w:rsidTr="00DB4C7E">
        <w:tc>
          <w:tcPr>
            <w:tcW w:w="236" w:type="dxa"/>
          </w:tcPr>
          <w:p w:rsidR="00DB4C7E" w:rsidRDefault="00DB4C7E" w:rsidP="000B096C"/>
        </w:tc>
        <w:tc>
          <w:tcPr>
            <w:tcW w:w="2482" w:type="dxa"/>
          </w:tcPr>
          <w:p w:rsidR="00DB4C7E" w:rsidRDefault="00DB4C7E" w:rsidP="000B096C"/>
        </w:tc>
        <w:tc>
          <w:tcPr>
            <w:tcW w:w="2970" w:type="dxa"/>
          </w:tcPr>
          <w:p w:rsidR="00DB4C7E" w:rsidRDefault="00DB4C7E" w:rsidP="000B096C"/>
        </w:tc>
        <w:tc>
          <w:tcPr>
            <w:tcW w:w="1681" w:type="dxa"/>
          </w:tcPr>
          <w:p w:rsidR="00DB4C7E" w:rsidRDefault="00DB4C7E" w:rsidP="000B096C"/>
        </w:tc>
        <w:tc>
          <w:tcPr>
            <w:tcW w:w="1843" w:type="dxa"/>
          </w:tcPr>
          <w:p w:rsidR="00DB4C7E" w:rsidRDefault="00DB4C7E" w:rsidP="000B096C"/>
        </w:tc>
      </w:tr>
    </w:tbl>
    <w:p w:rsidR="000B096C" w:rsidRPr="000B096C" w:rsidRDefault="000B096C" w:rsidP="000B096C"/>
    <w:sectPr w:rsidR="000B096C" w:rsidRPr="000B0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B096C"/>
    <w:rsid w:val="000B096C"/>
    <w:rsid w:val="00504ED6"/>
    <w:rsid w:val="0064031E"/>
    <w:rsid w:val="009E6B95"/>
    <w:rsid w:val="00DB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0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0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DB4C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raster-accent5">
    <w:name w:val="Light Grid Accent 5"/>
    <w:basedOn w:val="Standaardtabel"/>
    <w:uiPriority w:val="62"/>
    <w:rsid w:val="00DB4C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elijst-accent1">
    <w:name w:val="Light List Accent 1"/>
    <w:basedOn w:val="Standaardtabel"/>
    <w:uiPriority w:val="61"/>
    <w:rsid w:val="00DB4C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B3Partners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2007-09-12T16:46:00Z</dcterms:created>
  <dcterms:modified xsi:type="dcterms:W3CDTF">2007-09-12T16:46:00Z</dcterms:modified>
</cp:coreProperties>
</file>