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11.a 226. bevezető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A(3;0)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a(3;0) // helyvektor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i(1;0)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j(0;1)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|i| = |j| = 1 // bázisvektorok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D(-2;3)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d(-2;3)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d= -2i+3j // fel lehet írni a bázisvektorokkal a többi vektort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2035175</wp:posOffset>
            </wp:positionH>
            <wp:positionV relativeFrom="paragraph">
              <wp:posOffset>33655</wp:posOffset>
            </wp:positionV>
            <wp:extent cx="3209290" cy="37426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374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hu-HU" w:eastAsia="zh-CN" w:bidi="hi-IN"/>
        </w:rPr>
        <w:t>228.elmélet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AB vektor az egyenlő a B vektor – A vektor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A(5;2)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B(1;4)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AB(-4;2)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BodyText"/>
        <w:bidi w:val="0"/>
        <w:jc w:val="start"/>
        <w:rPr/>
      </w:pPr>
      <w:r>
        <w:rPr>
          <w:sz w:val="36"/>
          <w:szCs w:val="36"/>
          <w:lang w:val="hu-HU" w:eastAsia="zh-CN" w:bidi="hi-IN"/>
        </w:rPr>
        <w:t xml:space="preserve">Ha a kör középpontja </w:t>
      </w:r>
      <w:r>
        <w:rPr>
          <w:rStyle w:val="Strong"/>
          <w:sz w:val="36"/>
          <w:szCs w:val="36"/>
          <w:lang w:val="hu-HU" w:eastAsia="zh-CN" w:bidi="hi-IN"/>
        </w:rPr>
        <w:t>K(a; b)</w:t>
      </w:r>
      <w:r>
        <w:rPr>
          <w:sz w:val="36"/>
          <w:szCs w:val="36"/>
          <w:lang w:val="hu-HU" w:eastAsia="zh-CN" w:bidi="hi-IN"/>
        </w:rPr>
        <w:t xml:space="preserve">, sugara pedig </w:t>
      </w:r>
      <w:r>
        <w:rPr>
          <w:rStyle w:val="Strong"/>
          <w:sz w:val="36"/>
          <w:szCs w:val="36"/>
          <w:lang w:val="hu-HU" w:eastAsia="zh-CN" w:bidi="hi-IN"/>
        </w:rPr>
        <w:t>r</w:t>
      </w:r>
      <w:r>
        <w:rPr>
          <w:sz w:val="36"/>
          <w:szCs w:val="36"/>
          <w:lang w:val="hu-HU" w:eastAsia="zh-CN" w:bidi="hi-IN"/>
        </w:rPr>
        <w:t>, akkor az egyenlete:</w:t>
      </w:r>
    </w:p>
    <w:p>
      <w:pPr>
        <w:pStyle w:val="BodyText"/>
        <w:spacing w:before="0" w:after="0"/>
        <w:rPr>
          <w:lang w:val="hu-HU" w:eastAsia="zh-CN" w:bidi="hi-IN"/>
        </w:rPr>
      </w:pPr>
      <w:r>
        <w:rPr>
          <w:b/>
          <w:bCs/>
          <w:sz w:val="28"/>
          <w:szCs w:val="28"/>
          <w:lang w:val="hu-HU" w:eastAsia="zh-CN" w:bidi="hi-IN"/>
        </w:rPr>
        <w:t>(x−a^)2+(y−b)^2=r^2</w:t>
      </w:r>
      <w:r>
        <w:rPr>
          <w:lang w:val="hu-HU" w:eastAsia="zh-CN" w:bidi="hi-IN"/>
        </w:rPr>
        <w:t>​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263/16.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a. C(0;0) k?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R=5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k: (x-0)^2+(y-0)^2=5^2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x^2+y^2=25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hf.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b.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C(4;5)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R=5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k:(x-4)^2+(y-5)^2=25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c.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C(-2;3)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R=sqrt(5)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k:(x+2)^2+(y-3)^2=5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d.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C(-3;-5)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R=10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k:(x+3)^2+(y+5)^2=100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hf 235/1 (nem körös)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245/4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(x+7)^2+(y+15)^2=radius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radius = sqrt(64+225) /= 17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(x+7)^2+(y+15)^2=17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a: y=2 (nem függvény hanem egyenes)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alfa: egyenes irányszöge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tangens alfa: az egyenes iránytangense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LibreOffice/26.2.6.1$Linux_X86_64 LibreOffice_project/620$Build-1</Application>
  <AppVersion>15.0000</AppVersion>
  <Pages>2</Pages>
  <Words>103</Words>
  <Characters>611</Characters>
  <CharactersWithSpaces>674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2026-09-15T10:41:32Z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