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Elektroszatika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Az elektromos állapot, elektroszaitkus kölcsönhatás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testek </w:t>
      </w:r>
      <w:r>
        <w:rPr>
          <w:b/>
          <w:bCs/>
          <w:position w:val="0"/>
          <w:sz w:val="24"/>
          <w:sz w:val="24"/>
          <w:szCs w:val="24"/>
          <w:u w:val="single"/>
          <w:vertAlign w:val="baseline"/>
          <w:lang w:val="hu-HU"/>
        </w:rPr>
        <w:t>dörzsölésével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elektromos állapotba kerülnek. (feltöltődnek)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állapotban lévő testek magukhoz vonzzák a közelükben lévő könnyű tárgyakat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elektrosztatikus kölcsönhatás oka az </w:t>
      </w:r>
      <w:r>
        <w:rPr>
          <w:b/>
          <w:bCs/>
          <w:sz w:val="24"/>
          <w:szCs w:val="24"/>
          <w:u w:val="single"/>
          <w:lang w:val="hu-HU"/>
        </w:rPr>
        <w:t>elektroszatikus erő.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elektroszatikus erő lehet </w:t>
      </w:r>
      <w:r>
        <w:rPr>
          <w:b/>
          <w:bCs/>
          <w:sz w:val="24"/>
          <w:szCs w:val="24"/>
          <w:u w:val="single"/>
          <w:lang w:val="hu-HU"/>
        </w:rPr>
        <w:t>vonzöerő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(A megdörzsölt műanyag rúd és a habszivacs között) vagy </w:t>
      </w:r>
      <w:r>
        <w:rPr>
          <w:b/>
          <w:bCs/>
          <w:sz w:val="24"/>
          <w:szCs w:val="24"/>
          <w:u w:val="single"/>
          <w:lang w:val="hu-HU"/>
        </w:rPr>
        <w:t>taszítóerő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(két megdörzsölt műanyag rúd között).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 testek kétféle </w:t>
      </w:r>
      <w:r>
        <w:rPr>
          <w:b/>
          <w:bCs/>
          <w:sz w:val="24"/>
          <w:szCs w:val="24"/>
          <w:u w:val="none"/>
          <w:lang w:val="hu-HU"/>
        </w:rPr>
        <w:t>elektromos állapota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létezik, így kétfajta elektromos töltés létezik (</w:t>
      </w:r>
      <w:r>
        <w:rPr>
          <w:b/>
          <w:bCs/>
          <w:sz w:val="24"/>
          <w:szCs w:val="24"/>
          <w:u w:val="single"/>
          <w:lang w:val="hu-HU"/>
        </w:rPr>
        <w:t>pozitív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, </w:t>
      </w:r>
      <w:r>
        <w:rPr>
          <w:b/>
          <w:bCs/>
          <w:sz w:val="24"/>
          <w:szCs w:val="24"/>
          <w:u w:val="single"/>
          <w:lang w:val="hu-HU"/>
        </w:rPr>
        <w:t>negatív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Műanyag dörzsöléssel negatív az üvegrúd pozitív elektromos állapotba kerül.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fel nem töltött testeket semlegesnek nevezzük.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Az azonos fajtájuk taszítják, az ellentétek vonzzák egymást.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elektromosan töltetlen testre mindkét fajta elektromos tölés vonzást gyakorol.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elektrosztatikus erő függ a feltöltött testek közötti távolságtól és a töltések nagyságától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enyagokat elektromos vezetés szempontjából két csoportra osztjuk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Vezetők: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Könnyem elmozdulnak benne az elektromos töltések- fémek, emberi setst,víz,grafit.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Szigetelők: </w:t>
      </w:r>
      <w:r>
        <w:rPr>
          <w:b w:val="false"/>
          <w:bCs w:val="false"/>
          <w:sz w:val="24"/>
          <w:szCs w:val="24"/>
          <w:u w:val="none"/>
          <w:lang w:val="hu-HU"/>
        </w:rPr>
        <w:t>Nincsenek benne mozkékony töltéshordozók – porcelán, műanyag, üveg</w:t>
      </w:r>
    </w:p>
    <w:p>
      <w:pPr>
        <w:pStyle w:val="Normal"/>
        <w:numPr>
          <w:ilvl w:val="1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Földelés: A fémrúd töltését fémhuzal segítségével a földbee vezetjük.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Proton +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Elektron -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Neurton *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Coulomb Törvénye</w:t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töltés az elektromos tulajdonság mértéke.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Jele: Q; Mértékegysége: Coulomb (1C); 1C=6.25*10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18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elektron ö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4667885</wp:posOffset>
            </wp:positionH>
            <wp:positionV relativeFrom="paragraph">
              <wp:posOffset>224790</wp:posOffset>
            </wp:positionV>
            <wp:extent cx="1521460" cy="215646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60" cy="215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sszessége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Ponttöltés: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gömb alakú, elektromosan töltött test.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5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Elektroszatikus erőtörvény-: Coulomb – féle torziós inga </w:t>
      </w:r>
      <w:r>
        <w:rPr>
          <w:b w:val="false"/>
          <w:bCs w:val="false"/>
          <w:sz w:val="24"/>
          <w:szCs w:val="24"/>
          <w:u w:val="none"/>
          <w:lang w:val="hu-HU"/>
        </w:rPr>
        <w:t>Két pontszerű töltés között ható vonzó- vagy taszítóerő agysága (F) egyenesen arányos a kölcsönható töltések nagyságával 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ésQ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 és fordítottan arányos a töltések közötti távolság négyzetével (r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Matematikai formában </w:t>
      </w:r>
      <w:r>
        <w:rPr>
          <w:b/>
          <w:bCs/>
          <w:sz w:val="24"/>
          <w:szCs w:val="24"/>
          <w:u w:val="none"/>
          <w:lang w:val="hu-HU"/>
        </w:rPr>
        <w:t>F</w:t>
      </w:r>
      <w:r>
        <w:rPr>
          <w:b w:val="false"/>
          <w:bCs w:val="false"/>
          <w:sz w:val="24"/>
          <w:szCs w:val="24"/>
          <w:u w:val="none"/>
          <w:lang w:val="hu-HU"/>
        </w:rPr>
        <w:t>=k*(Q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1*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); </w:t>
      </w:r>
      <w:r>
        <w:rPr>
          <w:b/>
          <w:bCs/>
          <w:sz w:val="24"/>
          <w:szCs w:val="24"/>
          <w:u w:val="none"/>
          <w:lang w:val="hu-HU"/>
        </w:rPr>
        <w:t>k- arányossági mértékegységgel rendelkező szám.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K-arányossági tényező; 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elektromos töltések; r – távolság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k értéke függ a töltések közötti teret kitöltő közegtől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A k értéke légüres térben és levegőben is: </w:t>
      </w:r>
      <w:r>
        <w:rPr>
          <w:b w:val="false"/>
          <w:bCs w:val="false"/>
          <w:sz w:val="24"/>
          <w:szCs w:val="24"/>
          <w:u w:val="none"/>
          <w:lang w:val="hu-HU"/>
        </w:rPr>
        <w:t>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(N*m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/C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legkisebb töltés (elemi töltés) értéke: e=1.60210*10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-19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Egymástól 20cm távolságra lévő pontszerű testek 4.2*10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C és – 3*10 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töltéssel rendelkeznek. Milyen negyságú és irányú erőt fejt ki egymásra?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20/2: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/1)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Q=sqrt(1/9*10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Q=0.33°*10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C=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0.11*10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r=sqrt(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  <w:r>
        <w:rPr>
          <w:b w:val="false"/>
          <w:bCs w:val="false"/>
          <w:sz w:val="24"/>
          <w:szCs w:val="24"/>
          <w:u w:val="none"/>
          <w:lang w:val="hu-HU"/>
        </w:rPr>
        <w:t>)=30151.1345m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Az elektromos mező (Térerősség)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létezését Faraday fedezte fel a XIX. Században.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mező az enyag létező, sajátos nem atomi felépítésű formájya.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zelektromos mzőt valamely pontjában a próbatöltésre ható erő és a próbatültés hányadoával jellemezzük. A hányados neve elektromos téreősség. Jele:E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Képlete: E = F/q; Mértékegysége: N/C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térerősség vektormennyiség! Irányának a pozitív próbatöltésre ható erő irányát tekintjük. (megállapodás)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gyakorlás: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mért elektromos mező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próbatöltés (porszem)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 – vektor a porszemen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–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= F/q; mértékegység: N/C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Elektromos erővonalak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erővonalak képzeletbeli vonalak, amelyek az elektromos tér szerkezetét szemléltetik. Ábrázolásukkor 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4095115</wp:posOffset>
            </wp:positionH>
            <wp:positionV relativeFrom="paragraph">
              <wp:posOffset>4445</wp:posOffset>
            </wp:positionV>
            <wp:extent cx="2252980" cy="125285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980" cy="125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nyílheggyel jelöljük a térerősség irányát.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Pozitív töltésről kiinduló erővonalak negatív töltéseken vagy a végtelenben végződnek, a negatív töltésekre érkező erővonalak a pozitív töltésekről vagy a végtelenből indulnak.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4069715</wp:posOffset>
            </wp:positionH>
            <wp:positionV relativeFrom="paragraph">
              <wp:posOffset>635</wp:posOffset>
            </wp:positionV>
            <wp:extent cx="2261235" cy="2355215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235" cy="235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Az erővonalak és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Hasonlítsuk össze a homogén mező és a ponttöltés mezőjének erővonalábráján az erővonalak sűrűségének alakulását! Keressünk kapcsolatot az elektromos térerősség és az erővonal-sűrűség között! Megállapításainkat a következő táblázat tartalmazza: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4345305</wp:posOffset>
            </wp:positionH>
            <wp:positionV relativeFrom="paragraph">
              <wp:posOffset>781685</wp:posOffset>
            </wp:positionV>
            <wp:extent cx="1983105" cy="1696085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105" cy="169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607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98"/>
        <w:gridCol w:w="2346"/>
        <w:gridCol w:w="2335"/>
      </w:tblGrid>
      <w:tr>
        <w:trPr/>
        <w:tc>
          <w:tcPr>
            <w:tcW w:w="1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2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Homogén mezőben</w:t>
            </w:r>
          </w:p>
        </w:tc>
        <w:tc>
          <w:tcPr>
            <w:tcW w:w="2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Ponttöltés mezőjében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erővonalak sűrűsége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 közelében nagyobb, mint a töltéstől távol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térerősség nagysága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töltéshez közeledve növekszik, távolodva csökken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összehasonlításból kitűnik, hogy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nagysága és az erővonal-sűrűség között kapcsolat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áll fenn.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start="0" w:end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Az elektromos mező egy adott helyén annyi erővonalat képzelünk el, illetve ábrázolunk, hogy az erővonalakra merőlegesen elhelyezkedő egységnyi felületen áthaladó erővonalak száma (azaz az erővonalak sűrűsége) egyenlő legyen a térerősség nagyságának mérőszámával. Így az erővonalak sűrűsége jellemzi a mező erősségét az adott tartományban.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Feladat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 kis golyónak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pozitít töltést adunk. A golyó felett 30cm magasságban egy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töltésű és 5*10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kg tömegű porszem található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Mekkora erő hat a próbatöltésre?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Mekkora a térerő az adott pontban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Doga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F=k*(Q*q)/r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)/4*10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vertAlign w:val="superscript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F=0.045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center"/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</w:pPr>
      <w:r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  <w:t>A feszültség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munkavégzés szempontjából jellemzi a mezőt.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megmutatja, hogy az elektromos mező mekkora munkát végez, míg elmozdítja a próbatöltést a mező egyik ponjából a másikba.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Képlete: U=w/a;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J/c = Volt (V); MV = 1000000V 1KV = 1000V; 1V = 1000mV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Két pont közötti feszültség egyenlő a két pont potenciáljának külömbségével.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Viszonyítási pont a gyakorlati áletben a Föld. (földelés)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Ekvipotenciális pontok: A pontok feszültsége egyenlő.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Vezetők az elektrosztatikus térben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Villámhárító működése: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villámhárító egy hegyes rúd, amit az épület tetejére erősítenek.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rudat vezetékkel kötik a földbe (lehetőleg nedves helyre vagy vízvezetékhez).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Védelmi elv: a villám energiája a vezetéken keresztül a talajba vezetődik, nem az épületbe csap.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megosztás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4714240</wp:posOffset>
            </wp:positionH>
            <wp:positionV relativeFrom="paragraph">
              <wp:posOffset>307975</wp:posOffset>
            </wp:positionV>
            <wp:extent cx="1942465" cy="2685415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465" cy="268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Ha töltött testet teszünk egy semleges fém közelébe, a fém töltései szétválnak (pozitív és negatív oldalak).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elektroszkóp kitérését mutatja, még töltésátadás nélkül is.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jelenséget elektromos töltésmegosztásnak nevezzük.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Két elektroszkóp összekötése: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közelítünk egy töltött testet, az elektroszkópok lemezei kitérnek.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előbb távolítjuk el az összekötő rudat, majd a töltött testet, a megosztott töltések megmaradnak.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visszarakjuk a rudat, a töltések kiegyenlítődnek.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töltött test elektromos mezője a fém belsejében a töltéseket szétválasztja.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Valójában nem a pozitív töltések mozognak, hanem az elektronok.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egyik végén elektrontöbblet, a másikon elektronhiány jön létre.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Semleges vezető külső elektromos mezőben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szétvált töltések saját mezőt hoznak létre → ez kioltja a külső mezőt a fém belsejében.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nincs elektromos térerősség.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belsejének minden pontja azonos potenciálú (ekvipotenciális).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erővonalak mindig merőlegesen érkeznek a fém felületére.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Erősebb külső mező esetén több töltés oszlik el a fém felületén, de belül továbbra is nulla marad a térerősség.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Összefoglalás: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Vezetőkben az elektronok könnyen elmozdulnak → emiatt alakul ki a töltésmegosztás.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belseje mindig árnyékolt (nincs térerősség).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 minden pontja azonos potenciálú.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Ezért autóban és repülőben is biztonságban vagyunk villámcsapáskor: a fém test elvezeti, árnyékolja a belsejét.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Elektromos árnyékolás: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fémhálóval vagy fémburkolattal körbevett zárt térrészbe a külső elektromos mező nem hatol be.</w:t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4434840</wp:posOffset>
            </wp:positionH>
            <wp:positionV relativeFrom="paragraph">
              <wp:posOffset>6985</wp:posOffset>
            </wp:positionV>
            <wp:extent cx="1703070" cy="2288540"/>
            <wp:effectExtent l="0" t="0" r="0" b="0"/>
            <wp:wrapSquare wrapText="largest"/>
            <wp:docPr id="6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070" cy="2288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Ez a jelenség a Faraday-kalitka működésének alapja.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Kísérlet: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Habszivacs ingát veszünk körbe fémből készült hálóval.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belül van, az inga kitér.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kívül van, az inga nem tér ki → a kalitka árnyékol.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 a mindennapokban: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7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Árnyékolással védenek: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lőszerraktárakat,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autókat és repülőket villámcsapás ellen,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mikrofonokat, rádióvezetékeket elektromos zavarok ellen.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Villámláskor az autó és a repülő Faraday-kalitkaként működik: a külső elektromos mező nem jut be.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töltések elhelyezkedése vezetőkön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vezetőt feltöltjük, a többlettöltések a külső felületen helyezkednek el.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fémhálón mindig csak a külső oldalon jeleznek elektroszkópok.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fémedényből töltés csak a külső falról vihető át elektroszkópra.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belső falon nincs többlettöltés.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többlettöltés mindig a vezető külső, domború felületén helyezkedik el.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a térerősség zérus.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fémfelületen az elektromos erővonalak mindig merőlegesek.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minden pontja azonos potenciálú (ekvipotenciális).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Kondenzátor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töltések felhslmozására, sűrítésére szolgáló eszköz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Legegyszerűbb fajtája a síkkondenzátor, amely két egymástól elszigetelt, párhuzamos lemezből (fegyverzetből) áll.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3346450</wp:posOffset>
            </wp:positionH>
            <wp:positionV relativeFrom="paragraph">
              <wp:posOffset>278130</wp:posOffset>
            </wp:positionV>
            <wp:extent cx="3150235" cy="1560195"/>
            <wp:effectExtent l="0" t="0" r="0" b="0"/>
            <wp:wrapSquare wrapText="largest"/>
            <wp:docPr id="7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0235" cy="1560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feltöltött kondenzátor fegyverzetei között homogén alaktromos mező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lemezek között feszültség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kapacitása az egyik lemez töltésének és a feszültségnek a hányadosa.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C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Q/u=1C/1V=1F=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uF=10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nF=10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pF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kondenzátorban lévő elektromos mező energiája: W= (1/2)*C*u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 W-munka = energia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lapjai között a térerősség: E = (u/d) pl. Távolság két fémlap között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PL.: mennyi annak a kondenzátornak a kapacitása amelyre 6V feszültségű áramforrást kapcsolva az egyik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C, A MÁSIK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töltések jelenik meg?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 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U=6V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C=Q/U=-2*10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/6=(1/3)*10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C=(1/3)*1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F  (farad)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(a tanár picit butuska és azt hiszi hogy 0.3*10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600 microF = 0.0006F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50000picoF = 0.000000005F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Áramköri jele: -||-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position w:val="0"/>
          <w:sz w:val="36"/>
          <w:sz w:val="36"/>
          <w:szCs w:val="36"/>
          <w:u w:val="none"/>
          <w:vertAlign w:val="baseline"/>
          <w:lang w:val="hu-HU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4403090</wp:posOffset>
            </wp:positionH>
            <wp:positionV relativeFrom="paragraph">
              <wp:posOffset>55880</wp:posOffset>
            </wp:positionV>
            <wp:extent cx="2304415" cy="1790065"/>
            <wp:effectExtent l="0" t="0" r="0" b="0"/>
            <wp:wrapSquare wrapText="largest"/>
            <wp:docPr id="8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415" cy="179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36"/>
          <w:sz w:val="36"/>
          <w:szCs w:val="36"/>
          <w:u w:val="none"/>
          <w:vertAlign w:val="baseline"/>
          <w:lang w:val="hu-HU"/>
        </w:rPr>
        <w:t>Elektromos áram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</w:t>
      </w:r>
      <w:r>
        <w:rPr>
          <w:b w:val="false"/>
          <w:bCs w:val="false"/>
          <w:sz w:val="24"/>
          <w:szCs w:val="24"/>
          <w:u w:val="none"/>
          <w:lang w:val="hu-HU"/>
        </w:rPr>
        <w:t>Az elektromos töltéshordozók meghatározott irányú rendezett mozgását elektromos áramnak nevezzük.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áramot az áramerősség jellemzi. Megmutatja, hogy egységnyi idő alatt mennyi elektromos töltés halad keresztül a vezető keresztmetszetén.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I; Képlete: I = Q/t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1 (C/s) = 1A (Amper)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áramerősséget amperővel mérjük (méréshatár)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az áram erőssége nem változik, akkor egyenáramról beszálünk, ha változik akkor váltakozó áramról.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4413885</wp:posOffset>
            </wp:positionH>
            <wp:positionV relativeFrom="paragraph">
              <wp:posOffset>52070</wp:posOffset>
            </wp:positionV>
            <wp:extent cx="2271395" cy="2627630"/>
            <wp:effectExtent l="0" t="0" r="0" b="0"/>
            <wp:wrapSquare wrapText="largest"/>
            <wp:docPr id="9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395" cy="2627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fémeken a töltéshordozók az elektronok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elektronok csak feszültség hatására tudnak mozogni. A feszültséget az áramforrás szolgáltatja. (szebtelep, akkumulátor, hálózati áramforrás)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 csak zárt áramkörökben folyik. Az áram iránya megeggyezik a pozitív töltéshordozók irányával!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647065</wp:posOffset>
            </wp:positionH>
            <wp:positionV relativeFrom="paragraph">
              <wp:posOffset>128270</wp:posOffset>
            </wp:positionV>
            <wp:extent cx="1873885" cy="1243965"/>
            <wp:effectExtent l="0" t="0" r="0" b="0"/>
            <wp:wrapSquare wrapText="largest"/>
            <wp:docPr id="10" name="Image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124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4638675</wp:posOffset>
            </wp:positionH>
            <wp:positionV relativeFrom="paragraph">
              <wp:posOffset>76200</wp:posOffset>
            </wp:positionV>
            <wp:extent cx="1490980" cy="1350645"/>
            <wp:effectExtent l="0" t="0" r="0" b="0"/>
            <wp:wrapSquare wrapText="largest"/>
            <wp:docPr id="11" name="Image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980" cy="1350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Az áram vegyi hatása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elektrolit sók, savak vizes oldata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+ anód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- katód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ionok (anión, katión) vezetik az elektromos áramot.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Anód-pozitív elektróda; Katód- a negatív elektróda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fényhatás: villámlás, fénycsövek, izzó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Mágneses hatás: elektromágneses daru, árammérő mőszerek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biológiai hatás: fizikoterápiás kezelés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100mA halálos</w:t>
        <w:tab/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Ohm törvénye: </w:t>
      </w:r>
      <w:r>
        <w:rPr>
          <w:b w:val="false"/>
          <w:bCs w:val="false"/>
          <w:sz w:val="24"/>
          <w:szCs w:val="24"/>
          <w:u w:val="none"/>
          <w:lang w:val="hu-HU"/>
        </w:rPr>
        <w:t>elekromos ellenállás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megmutatja, hogy milyen mértékben akadályozza a fogyasztó az elektronok mozgását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Jele: R; Mértékegység: </w:t>
      </w:r>
      <w:r>
        <w:rPr>
          <w:rFonts w:eastAsia="Noto Serif CJK SC" w:cs="Noto Sans Devanagari" w:ascii="Liberation Serif" w:hAnsi="Liberation Serif"/>
          <w:b w:val="false"/>
          <w:bCs w:val="false"/>
          <w:sz w:val="24"/>
          <w:szCs w:val="24"/>
          <w:u w:val="none"/>
          <w:lang w:val="hu-HU"/>
        </w:rPr>
        <w:t>Ω (ohm)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Serif">
    <w:altName w:val="Times New Roman"/>
    <w:charset w:val="01"/>
    <w:family w:val="roman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482</TotalTime>
  <Application>LibreOffice/25.2.6.2$Linux_X86_64 LibreOffice_project/520$Build-2</Application>
  <AppVersion>15.0000</AppVersion>
  <Pages>7</Pages>
  <Words>1428</Words>
  <Characters>8910</Characters>
  <CharactersWithSpaces>10047</CharactersWithSpaces>
  <Paragraphs>185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2025-09-04T08:54:45Z</dcterms:created>
  <dc:creator/>
  <dc:description/>
  <dc:language>en-US</dc:language>
  <cp:lastModifiedBy/>
  <dcterms:modified xsi:type="dcterms:W3CDTF">2025-10-17T10:32:16Z</dcterms:modified>
  <cp:revision>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